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35" w:rsidRPr="00505CF3" w:rsidRDefault="003C2FE0" w:rsidP="00451C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Constructive Manipulation of Facial Image P</w:t>
      </w:r>
      <w:r w:rsidR="004D370B" w:rsidRPr="00505CF3">
        <w:rPr>
          <w:b/>
          <w:sz w:val="32"/>
          <w:szCs w:val="32"/>
        </w:rPr>
        <w:t>rocessing</w:t>
      </w:r>
    </w:p>
    <w:p w:rsidR="008B696F" w:rsidRPr="00D70FFC" w:rsidRDefault="004D370B" w:rsidP="00451C8F">
      <w:pPr>
        <w:jc w:val="center"/>
        <w:rPr>
          <w:sz w:val="24"/>
          <w:szCs w:val="24"/>
          <w:vertAlign w:val="superscript"/>
        </w:rPr>
      </w:pPr>
      <w:r w:rsidRPr="00505CF3">
        <w:rPr>
          <w:sz w:val="24"/>
          <w:szCs w:val="24"/>
        </w:rPr>
        <w:t>Prof.K.Narasimhan</w:t>
      </w:r>
      <w:r w:rsidR="00285809">
        <w:rPr>
          <w:sz w:val="24"/>
          <w:szCs w:val="24"/>
        </w:rPr>
        <w:t xml:space="preserve"> </w:t>
      </w:r>
      <w:r w:rsidR="006A301B">
        <w:rPr>
          <w:sz w:val="24"/>
          <w:szCs w:val="24"/>
          <w:vertAlign w:val="superscript"/>
        </w:rPr>
        <w:t>#</w:t>
      </w:r>
      <w:r w:rsidR="00D70FFC" w:rsidRPr="00D70FFC">
        <w:rPr>
          <w:sz w:val="24"/>
          <w:szCs w:val="24"/>
          <w:vertAlign w:val="superscript"/>
        </w:rPr>
        <w:t>1</w:t>
      </w:r>
      <w:r w:rsidR="0052577B" w:rsidRPr="00505CF3">
        <w:rPr>
          <w:sz w:val="24"/>
          <w:szCs w:val="24"/>
        </w:rPr>
        <w:t xml:space="preserve"> and S.Vijay Palaniappan</w:t>
      </w:r>
      <w:r w:rsidR="00285809">
        <w:rPr>
          <w:sz w:val="24"/>
          <w:szCs w:val="24"/>
        </w:rPr>
        <w:t xml:space="preserve"> </w:t>
      </w:r>
      <w:r w:rsidR="006A301B">
        <w:rPr>
          <w:sz w:val="24"/>
          <w:szCs w:val="24"/>
          <w:vertAlign w:val="superscript"/>
        </w:rPr>
        <w:t>#</w:t>
      </w:r>
      <w:r w:rsidR="00D70FFC">
        <w:rPr>
          <w:sz w:val="24"/>
          <w:szCs w:val="24"/>
          <w:vertAlign w:val="superscript"/>
        </w:rPr>
        <w:t>2</w:t>
      </w:r>
    </w:p>
    <w:p w:rsidR="0052577B" w:rsidRPr="00505CF3" w:rsidRDefault="0052577B" w:rsidP="00451C8F">
      <w:pPr>
        <w:jc w:val="center"/>
        <w:rPr>
          <w:sz w:val="24"/>
          <w:szCs w:val="24"/>
        </w:rPr>
      </w:pPr>
      <w:r w:rsidRPr="00505CF3">
        <w:rPr>
          <w:sz w:val="24"/>
          <w:szCs w:val="24"/>
        </w:rPr>
        <w:t>Department of ECE, SASTRA University, Tirumalaisamudram 613401, India</w:t>
      </w:r>
    </w:p>
    <w:p w:rsidR="0052577B" w:rsidRPr="006A301B" w:rsidRDefault="0052577B" w:rsidP="00451C8F">
      <w:pPr>
        <w:jc w:val="center"/>
        <w:rPr>
          <w:color w:val="000000" w:themeColor="text1"/>
          <w:sz w:val="24"/>
          <w:szCs w:val="24"/>
          <w:vertAlign w:val="superscript"/>
        </w:rPr>
      </w:pPr>
      <w:r w:rsidRPr="00505CF3">
        <w:rPr>
          <w:sz w:val="24"/>
          <w:szCs w:val="24"/>
        </w:rPr>
        <w:t xml:space="preserve">E-Mail: </w:t>
      </w:r>
      <w:r w:rsidR="006A301B" w:rsidRPr="006A301B">
        <w:rPr>
          <w:color w:val="000000" w:themeColor="text1"/>
          <w:sz w:val="24"/>
          <w:szCs w:val="24"/>
          <w:vertAlign w:val="superscript"/>
        </w:rPr>
        <w:t xml:space="preserve">1 </w:t>
      </w:r>
      <w:hyperlink r:id="rId7" w:history="1">
        <w:r w:rsidRPr="006A301B">
          <w:rPr>
            <w:rStyle w:val="Hyperlink"/>
            <w:color w:val="000000" w:themeColor="text1"/>
            <w:sz w:val="24"/>
            <w:szCs w:val="24"/>
            <w:u w:val="none"/>
          </w:rPr>
          <w:t>knr@ece.sastra.edu</w:t>
        </w:r>
      </w:hyperlink>
      <w:r w:rsidRPr="006A301B">
        <w:rPr>
          <w:color w:val="000000" w:themeColor="text1"/>
          <w:sz w:val="24"/>
          <w:szCs w:val="24"/>
        </w:rPr>
        <w:t xml:space="preserve"> and </w:t>
      </w:r>
      <w:r w:rsidR="006A301B" w:rsidRPr="006A301B">
        <w:rPr>
          <w:color w:val="000000" w:themeColor="text1"/>
          <w:sz w:val="24"/>
          <w:szCs w:val="24"/>
          <w:vertAlign w:val="superscript"/>
        </w:rPr>
        <w:t xml:space="preserve">2 </w:t>
      </w:r>
      <w:hyperlink r:id="rId8" w:history="1">
        <w:r w:rsidRPr="006A301B">
          <w:rPr>
            <w:rStyle w:val="Hyperlink"/>
            <w:color w:val="000000" w:themeColor="text1"/>
            <w:sz w:val="24"/>
            <w:szCs w:val="24"/>
            <w:u w:val="none"/>
          </w:rPr>
          <w:t>palanivijay25@gmail.com</w:t>
        </w:r>
      </w:hyperlink>
    </w:p>
    <w:p w:rsidR="00505CF3" w:rsidRDefault="00505CF3" w:rsidP="00451C8F">
      <w:pPr>
        <w:jc w:val="both"/>
        <w:rPr>
          <w:b/>
          <w:sz w:val="32"/>
          <w:szCs w:val="32"/>
        </w:rPr>
        <w:sectPr w:rsidR="00505C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C07B9" w:rsidRDefault="0023059B" w:rsidP="00451C8F">
      <w:pPr>
        <w:jc w:val="both"/>
        <w:rPr>
          <w:b/>
          <w:sz w:val="24"/>
          <w:szCs w:val="24"/>
        </w:rPr>
      </w:pPr>
      <w:r w:rsidRPr="00DF64DA">
        <w:rPr>
          <w:b/>
          <w:sz w:val="24"/>
          <w:szCs w:val="24"/>
        </w:rPr>
        <w:lastRenderedPageBreak/>
        <w:t>Abstract</w:t>
      </w:r>
      <w:r w:rsidR="00DF64DA" w:rsidRPr="00DF64DA">
        <w:rPr>
          <w:b/>
          <w:sz w:val="24"/>
          <w:szCs w:val="24"/>
        </w:rPr>
        <w:t xml:space="preserve"> -</w:t>
      </w:r>
      <w:r w:rsidR="00DF64DA">
        <w:rPr>
          <w:b/>
          <w:sz w:val="28"/>
          <w:szCs w:val="28"/>
        </w:rPr>
        <w:t xml:space="preserve"> </w:t>
      </w:r>
      <w:r w:rsidR="001E66AD" w:rsidRPr="00DF64DA">
        <w:rPr>
          <w:b/>
          <w:sz w:val="24"/>
          <w:szCs w:val="24"/>
        </w:rPr>
        <w:t>The incessant consequences on the grounds of apparently failing to establish an age restricted software is quite serious. Achieving this objective gives a splendid dimension in the arena of surveillance, access control, face recognition that is requisite and at times goes hand in hand with automating customer relations</w:t>
      </w:r>
      <w:r w:rsidR="003B69AB">
        <w:rPr>
          <w:b/>
          <w:sz w:val="24"/>
          <w:szCs w:val="24"/>
        </w:rPr>
        <w:t>hip electronically. This work</w:t>
      </w:r>
      <w:r w:rsidR="001E66AD" w:rsidRPr="00DF64DA">
        <w:rPr>
          <w:b/>
          <w:sz w:val="24"/>
          <w:szCs w:val="24"/>
        </w:rPr>
        <w:t xml:space="preserve"> falls upon facial processing of images to acquire the age category and gender of the corresponding person. </w:t>
      </w:r>
      <w:r w:rsidR="005A544E">
        <w:rPr>
          <w:b/>
          <w:sz w:val="24"/>
          <w:szCs w:val="24"/>
        </w:rPr>
        <w:t xml:space="preserve">Most of the previous works involves strenuous </w:t>
      </w:r>
      <w:r w:rsidR="00250C36">
        <w:rPr>
          <w:b/>
          <w:sz w:val="24"/>
          <w:szCs w:val="24"/>
        </w:rPr>
        <w:t>methodologies</w:t>
      </w:r>
      <w:r w:rsidR="005A544E">
        <w:rPr>
          <w:b/>
          <w:sz w:val="24"/>
          <w:szCs w:val="24"/>
        </w:rPr>
        <w:t xml:space="preserve">. </w:t>
      </w:r>
      <w:r w:rsidR="001E66AD" w:rsidRPr="00DF64DA">
        <w:rPr>
          <w:b/>
          <w:sz w:val="24"/>
          <w:szCs w:val="24"/>
        </w:rPr>
        <w:t xml:space="preserve">Indeed this is absolutely a tiresome and incredulous task in the offset basis. </w:t>
      </w:r>
      <w:r w:rsidR="005A544E">
        <w:rPr>
          <w:b/>
          <w:sz w:val="24"/>
          <w:szCs w:val="24"/>
        </w:rPr>
        <w:t>This work focuses on complying with the same objective in a relatively robust manner. This primitively works upon exploiting simple metrics from t</w:t>
      </w:r>
      <w:r w:rsidR="00F56C72">
        <w:rPr>
          <w:b/>
          <w:sz w:val="24"/>
          <w:szCs w:val="24"/>
        </w:rPr>
        <w:t>he facial image and processing them</w:t>
      </w:r>
      <w:r w:rsidR="005A544E">
        <w:rPr>
          <w:b/>
          <w:sz w:val="24"/>
          <w:szCs w:val="24"/>
        </w:rPr>
        <w:t xml:space="preserve"> easily.</w:t>
      </w:r>
    </w:p>
    <w:p w:rsidR="00DF64DA" w:rsidRDefault="00DF64DA" w:rsidP="00451C8F">
      <w:pPr>
        <w:jc w:val="both"/>
        <w:rPr>
          <w:b/>
          <w:sz w:val="24"/>
          <w:szCs w:val="24"/>
        </w:rPr>
      </w:pPr>
      <w:r w:rsidRPr="00DF64DA">
        <w:rPr>
          <w:b/>
          <w:sz w:val="24"/>
          <w:szCs w:val="24"/>
        </w:rPr>
        <w:t xml:space="preserve">Index Terms </w:t>
      </w:r>
      <w:r>
        <w:rPr>
          <w:b/>
          <w:sz w:val="24"/>
          <w:szCs w:val="24"/>
        </w:rPr>
        <w:t>-</w:t>
      </w:r>
      <w:r w:rsidRPr="00DF64D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Face Recognition, F</w:t>
      </w:r>
      <w:r w:rsidR="00834690">
        <w:rPr>
          <w:b/>
          <w:sz w:val="24"/>
          <w:szCs w:val="24"/>
        </w:rPr>
        <w:t>acial Processing, Facial Image.</w:t>
      </w:r>
    </w:p>
    <w:p w:rsidR="00DF64DA" w:rsidRDefault="00A14E0A" w:rsidP="00451C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 INTRODUC</w:t>
      </w:r>
      <w:r w:rsidR="00DF64DA" w:rsidRPr="00DF64DA">
        <w:rPr>
          <w:b/>
          <w:sz w:val="28"/>
          <w:szCs w:val="28"/>
        </w:rPr>
        <w:t>TION</w:t>
      </w:r>
    </w:p>
    <w:p w:rsidR="009119EF" w:rsidRDefault="00EE71A3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face </w:t>
      </w:r>
      <w:r w:rsidR="00A26E92">
        <w:rPr>
          <w:sz w:val="24"/>
          <w:szCs w:val="24"/>
        </w:rPr>
        <w:t xml:space="preserve">images are the most valuable source of information. </w:t>
      </w:r>
      <w:r w:rsidR="000641B8">
        <w:rPr>
          <w:sz w:val="24"/>
          <w:szCs w:val="24"/>
        </w:rPr>
        <w:t xml:space="preserve">It is apparently possible to manipulate the images and get the requisite information that we do need. </w:t>
      </w:r>
      <w:r w:rsidR="00ED2F05">
        <w:rPr>
          <w:sz w:val="24"/>
          <w:szCs w:val="24"/>
        </w:rPr>
        <w:t xml:space="preserve">The processing of facial images play a significant role </w:t>
      </w:r>
      <w:r w:rsidR="00AE1A2D">
        <w:rPr>
          <w:sz w:val="24"/>
          <w:szCs w:val="24"/>
        </w:rPr>
        <w:t>and find</w:t>
      </w:r>
      <w:r w:rsidR="00597F40">
        <w:rPr>
          <w:sz w:val="24"/>
          <w:szCs w:val="24"/>
        </w:rPr>
        <w:t xml:space="preserve"> </w:t>
      </w:r>
      <w:r w:rsidR="00DA1EA3">
        <w:rPr>
          <w:sz w:val="24"/>
          <w:szCs w:val="24"/>
        </w:rPr>
        <w:t>applications in fixing the societal issues with ease.</w:t>
      </w:r>
      <w:r w:rsidR="000C6E79">
        <w:rPr>
          <w:sz w:val="24"/>
          <w:szCs w:val="24"/>
        </w:rPr>
        <w:t xml:space="preserve"> </w:t>
      </w:r>
      <w:r w:rsidR="00760BA7" w:rsidRPr="00760BA7">
        <w:rPr>
          <w:sz w:val="24"/>
          <w:szCs w:val="24"/>
        </w:rPr>
        <w:t>We</w:t>
      </w:r>
      <w:r w:rsidR="00624CFD">
        <w:rPr>
          <w:sz w:val="24"/>
          <w:szCs w:val="24"/>
        </w:rPr>
        <w:t xml:space="preserve"> </w:t>
      </w:r>
      <w:r w:rsidR="005B3765">
        <w:rPr>
          <w:sz w:val="24"/>
          <w:szCs w:val="24"/>
        </w:rPr>
        <w:t xml:space="preserve">had </w:t>
      </w:r>
      <w:r w:rsidR="005B3765" w:rsidRPr="00760BA7">
        <w:rPr>
          <w:sz w:val="24"/>
          <w:szCs w:val="24"/>
        </w:rPr>
        <w:t>inculcated</w:t>
      </w:r>
      <w:r w:rsidR="00760BA7" w:rsidRPr="00760BA7">
        <w:rPr>
          <w:sz w:val="24"/>
          <w:szCs w:val="24"/>
        </w:rPr>
        <w:t xml:space="preserve"> a robust approach of estimation </w:t>
      </w:r>
      <w:r w:rsidR="009119EF" w:rsidRPr="00760BA7">
        <w:rPr>
          <w:sz w:val="24"/>
          <w:szCs w:val="24"/>
        </w:rPr>
        <w:t xml:space="preserve">methodology in Matlab 2013ra software. As upon age estimation, the criterions like irises distance, distance between the end points of lips and </w:t>
      </w:r>
      <w:r w:rsidR="009119EF" w:rsidRPr="00760BA7">
        <w:rPr>
          <w:sz w:val="24"/>
          <w:szCs w:val="24"/>
        </w:rPr>
        <w:lastRenderedPageBreak/>
        <w:t xml:space="preserve">triangle approach of constituting the irises, mouth &amp; nose. A novel ideology is involved by computing the area of nose based rectangle of a person </w:t>
      </w:r>
      <w:r w:rsidR="00D51A09">
        <w:rPr>
          <w:sz w:val="24"/>
          <w:szCs w:val="24"/>
        </w:rPr>
        <w:t>and computing the ratio of eyes and lip corners</w:t>
      </w:r>
      <w:r w:rsidR="00840FA9">
        <w:rPr>
          <w:sz w:val="24"/>
          <w:szCs w:val="24"/>
        </w:rPr>
        <w:t xml:space="preserve"> </w:t>
      </w:r>
      <w:r w:rsidR="009119EF" w:rsidRPr="00760BA7">
        <w:rPr>
          <w:sz w:val="24"/>
          <w:szCs w:val="24"/>
        </w:rPr>
        <w:t xml:space="preserve">to figure out the gender. This </w:t>
      </w:r>
      <w:r w:rsidR="00840FA9">
        <w:rPr>
          <w:sz w:val="24"/>
          <w:szCs w:val="24"/>
        </w:rPr>
        <w:t>work</w:t>
      </w:r>
      <w:r w:rsidR="009119EF" w:rsidRPr="00760BA7">
        <w:rPr>
          <w:sz w:val="24"/>
          <w:szCs w:val="24"/>
        </w:rPr>
        <w:t xml:space="preserve"> holds good in meeting the intended applications with reference to safety societal rapport.</w:t>
      </w:r>
    </w:p>
    <w:p w:rsidR="00A24671" w:rsidRPr="00CE2F77" w:rsidRDefault="00A24671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C0F74">
        <w:rPr>
          <w:b/>
          <w:sz w:val="24"/>
          <w:szCs w:val="24"/>
        </w:rPr>
        <w:t>Samples used in the experiment</w:t>
      </w:r>
    </w:p>
    <w:p w:rsidR="00A24671" w:rsidRDefault="00A24671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2A6A298E" wp14:editId="45C8E8E8">
            <wp:extent cx="629285" cy="75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1" cy="7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479BD3BA" wp14:editId="401654A5">
            <wp:extent cx="655320" cy="750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78" cy="8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33BA221F" wp14:editId="06BBD37C">
            <wp:extent cx="594995" cy="750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33" cy="8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6EACF5D0" wp14:editId="7C5F2E7C">
            <wp:extent cx="646430" cy="741871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63" cy="8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71" w:rsidRDefault="00A24671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6A874A0C" wp14:editId="6330AA10">
            <wp:extent cx="645607" cy="69874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61" cy="7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5CF923BE" wp14:editId="5CDD1A7F">
            <wp:extent cx="654570" cy="69873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89" cy="7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294E5840" wp14:editId="3D9C481F">
            <wp:extent cx="577622" cy="6987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8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2F87A1EF" wp14:editId="015C0B0B">
            <wp:extent cx="637540" cy="7073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58" cy="7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0" w:rsidRDefault="00C73580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Young Ho K win and Neils da Victoria Lobo </w:t>
      </w:r>
      <w:r w:rsidR="00AE335A">
        <w:rPr>
          <w:sz w:val="24"/>
          <w:szCs w:val="24"/>
        </w:rPr>
        <w:t xml:space="preserve">[4] </w:t>
      </w:r>
      <w:r>
        <w:rPr>
          <w:sz w:val="24"/>
          <w:szCs w:val="24"/>
        </w:rPr>
        <w:t xml:space="preserve">did work on locating the facial features and analysing them for age estimation. Andreas Lanitis, Christina Draganova and Chris Christodoulou </w:t>
      </w:r>
      <w:r w:rsidR="00B057E7">
        <w:rPr>
          <w:sz w:val="24"/>
          <w:szCs w:val="24"/>
        </w:rPr>
        <w:t xml:space="preserve">[10] </w:t>
      </w:r>
      <w:r>
        <w:rPr>
          <w:sz w:val="24"/>
          <w:szCs w:val="24"/>
        </w:rPr>
        <w:t xml:space="preserve">made a comparison of the performance of various classifiers </w:t>
      </w:r>
      <w:r w:rsidR="008418FE">
        <w:rPr>
          <w:sz w:val="24"/>
          <w:szCs w:val="24"/>
        </w:rPr>
        <w:t xml:space="preserve">in age estimation. </w:t>
      </w:r>
      <w:r w:rsidR="00EE2AA6">
        <w:rPr>
          <w:sz w:val="24"/>
          <w:szCs w:val="24"/>
        </w:rPr>
        <w:t>Thakshila and Anuj</w:t>
      </w:r>
      <w:r w:rsidR="00CA43A1">
        <w:rPr>
          <w:sz w:val="24"/>
          <w:szCs w:val="24"/>
        </w:rPr>
        <w:t>a</w:t>
      </w:r>
      <w:r w:rsidR="00EE2AA6">
        <w:rPr>
          <w:sz w:val="24"/>
          <w:szCs w:val="24"/>
        </w:rPr>
        <w:t xml:space="preserve"> </w:t>
      </w:r>
      <w:r w:rsidR="00B057E7">
        <w:rPr>
          <w:sz w:val="24"/>
          <w:szCs w:val="24"/>
        </w:rPr>
        <w:t xml:space="preserve">[11] </w:t>
      </w:r>
      <w:r w:rsidR="00EE2AA6">
        <w:rPr>
          <w:sz w:val="24"/>
          <w:szCs w:val="24"/>
        </w:rPr>
        <w:t xml:space="preserve">worked on extracting the facial features and used Artificial Neural Networks for age classification. </w:t>
      </w:r>
      <w:r w:rsidR="00E76F75">
        <w:rPr>
          <w:sz w:val="24"/>
          <w:szCs w:val="24"/>
        </w:rPr>
        <w:t xml:space="preserve">Kwon and Niels da Victoria </w:t>
      </w:r>
      <w:r w:rsidR="00B057E7">
        <w:rPr>
          <w:sz w:val="24"/>
          <w:szCs w:val="24"/>
        </w:rPr>
        <w:t xml:space="preserve">[4] </w:t>
      </w:r>
      <w:r w:rsidR="00E76F75">
        <w:rPr>
          <w:sz w:val="24"/>
          <w:szCs w:val="24"/>
        </w:rPr>
        <w:t xml:space="preserve">pioneered on the research of age classification with the discrimination of facial features. </w:t>
      </w:r>
      <w:r w:rsidR="00CB0081">
        <w:rPr>
          <w:sz w:val="24"/>
          <w:szCs w:val="24"/>
        </w:rPr>
        <w:t xml:space="preserve">Wen-Bing Horng et al </w:t>
      </w:r>
      <w:r w:rsidR="00B057E7">
        <w:rPr>
          <w:sz w:val="24"/>
          <w:szCs w:val="24"/>
        </w:rPr>
        <w:t xml:space="preserve">[12] </w:t>
      </w:r>
      <w:r w:rsidR="00CB0081">
        <w:rPr>
          <w:sz w:val="24"/>
          <w:szCs w:val="24"/>
        </w:rPr>
        <w:t xml:space="preserve">extended the idea by working on gray scale images and achieved the objective. </w:t>
      </w:r>
      <w:r w:rsidR="00933BBA">
        <w:rPr>
          <w:sz w:val="24"/>
          <w:szCs w:val="24"/>
        </w:rPr>
        <w:t xml:space="preserve">Raja and </w:t>
      </w:r>
      <w:r w:rsidR="00962D94">
        <w:rPr>
          <w:sz w:val="24"/>
          <w:szCs w:val="24"/>
        </w:rPr>
        <w:t xml:space="preserve">Patnaik </w:t>
      </w:r>
      <w:r w:rsidR="00B057E7">
        <w:rPr>
          <w:sz w:val="24"/>
          <w:szCs w:val="24"/>
        </w:rPr>
        <w:t xml:space="preserve">[5] </w:t>
      </w:r>
      <w:r w:rsidR="00962D94">
        <w:rPr>
          <w:sz w:val="24"/>
          <w:szCs w:val="24"/>
        </w:rPr>
        <w:t xml:space="preserve">did the research with ANN classifiers and posterior class probability. </w:t>
      </w:r>
      <w:r w:rsidR="006D01A2">
        <w:rPr>
          <w:sz w:val="24"/>
          <w:szCs w:val="24"/>
        </w:rPr>
        <w:t xml:space="preserve">Feng Gao </w:t>
      </w:r>
      <w:r w:rsidR="006D01A2">
        <w:rPr>
          <w:sz w:val="24"/>
          <w:szCs w:val="24"/>
        </w:rPr>
        <w:lastRenderedPageBreak/>
        <w:t xml:space="preserve">and Haizhou Ai </w:t>
      </w:r>
      <w:r w:rsidR="007B29D3">
        <w:rPr>
          <w:sz w:val="24"/>
          <w:szCs w:val="24"/>
        </w:rPr>
        <w:t xml:space="preserve">[6] </w:t>
      </w:r>
      <w:r w:rsidR="006D01A2">
        <w:rPr>
          <w:sz w:val="24"/>
          <w:szCs w:val="24"/>
        </w:rPr>
        <w:t xml:space="preserve">had built an algorithm with Gabor feature and a fuzzy version of Linear Discriminant Analysis(LDA). </w:t>
      </w:r>
      <w:r w:rsidR="00BE1192">
        <w:rPr>
          <w:sz w:val="24"/>
          <w:szCs w:val="24"/>
        </w:rPr>
        <w:t xml:space="preserve">Ramanathan and </w:t>
      </w:r>
      <w:r w:rsidR="007D17D7">
        <w:rPr>
          <w:sz w:val="24"/>
          <w:szCs w:val="24"/>
        </w:rPr>
        <w:t xml:space="preserve">Chellappa </w:t>
      </w:r>
      <w:r w:rsidR="007B29D3">
        <w:rPr>
          <w:sz w:val="24"/>
          <w:szCs w:val="24"/>
        </w:rPr>
        <w:t xml:space="preserve">[1] </w:t>
      </w:r>
      <w:r w:rsidR="007D17D7">
        <w:rPr>
          <w:sz w:val="24"/>
          <w:szCs w:val="24"/>
        </w:rPr>
        <w:t xml:space="preserve">gave a clear picture of the </w:t>
      </w:r>
      <w:r w:rsidR="006622A6">
        <w:rPr>
          <w:sz w:val="24"/>
          <w:szCs w:val="24"/>
        </w:rPr>
        <w:t>uncontrolled change of the human faces due to age progression.</w:t>
      </w:r>
    </w:p>
    <w:p w:rsidR="000320BD" w:rsidRDefault="00B90AA4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Ahonen et al </w:t>
      </w:r>
      <w:r w:rsidR="00311E61">
        <w:rPr>
          <w:sz w:val="24"/>
          <w:szCs w:val="24"/>
        </w:rPr>
        <w:t xml:space="preserve">[15] </w:t>
      </w:r>
      <w:r>
        <w:rPr>
          <w:sz w:val="24"/>
          <w:szCs w:val="24"/>
        </w:rPr>
        <w:t xml:space="preserve">proposed a method of gender classification with Local </w:t>
      </w:r>
      <w:r w:rsidR="00A26451">
        <w:rPr>
          <w:sz w:val="24"/>
          <w:szCs w:val="24"/>
        </w:rPr>
        <w:t>Binary Pattern(LB</w:t>
      </w:r>
      <w:r>
        <w:rPr>
          <w:sz w:val="24"/>
          <w:szCs w:val="24"/>
        </w:rPr>
        <w:t xml:space="preserve">P). </w:t>
      </w:r>
      <w:r w:rsidR="00C34F99">
        <w:rPr>
          <w:sz w:val="24"/>
          <w:szCs w:val="24"/>
        </w:rPr>
        <w:t>Ravi and Wilso</w:t>
      </w:r>
      <w:r w:rsidR="001F3C34">
        <w:rPr>
          <w:sz w:val="24"/>
          <w:szCs w:val="24"/>
        </w:rPr>
        <w:t xml:space="preserve">n </w:t>
      </w:r>
      <w:r w:rsidR="00311E61">
        <w:rPr>
          <w:sz w:val="24"/>
          <w:szCs w:val="24"/>
        </w:rPr>
        <w:t xml:space="preserve">[3] </w:t>
      </w:r>
      <w:r w:rsidR="001F3C34">
        <w:rPr>
          <w:sz w:val="24"/>
          <w:szCs w:val="24"/>
        </w:rPr>
        <w:t xml:space="preserve">did the research with the conversion of an RGB to a gray scale image and operating it. </w:t>
      </w:r>
      <w:r w:rsidR="00F36C16">
        <w:rPr>
          <w:sz w:val="24"/>
          <w:szCs w:val="24"/>
        </w:rPr>
        <w:t xml:space="preserve">Jain et al </w:t>
      </w:r>
      <w:r w:rsidR="00A77004">
        <w:rPr>
          <w:sz w:val="24"/>
          <w:szCs w:val="24"/>
        </w:rPr>
        <w:t xml:space="preserve">[13] </w:t>
      </w:r>
      <w:r w:rsidR="00F36C16">
        <w:rPr>
          <w:sz w:val="24"/>
          <w:szCs w:val="24"/>
        </w:rPr>
        <w:t>worked on Independen</w:t>
      </w:r>
      <w:r w:rsidR="00D851C9">
        <w:rPr>
          <w:sz w:val="24"/>
          <w:szCs w:val="24"/>
        </w:rPr>
        <w:t xml:space="preserve">t Component Analysis(ICA) and made the classification. </w:t>
      </w:r>
      <w:r w:rsidR="00EC2EF3">
        <w:rPr>
          <w:sz w:val="24"/>
          <w:szCs w:val="24"/>
        </w:rPr>
        <w:t xml:space="preserve">Rodrigo Vershchae et al </w:t>
      </w:r>
      <w:r w:rsidR="00596E05">
        <w:rPr>
          <w:sz w:val="24"/>
          <w:szCs w:val="24"/>
        </w:rPr>
        <w:t xml:space="preserve">[7] </w:t>
      </w:r>
      <w:r w:rsidR="00EC2EF3">
        <w:rPr>
          <w:sz w:val="24"/>
          <w:szCs w:val="24"/>
        </w:rPr>
        <w:t>made it with</w:t>
      </w:r>
      <w:r w:rsidR="002A74B7">
        <w:rPr>
          <w:sz w:val="24"/>
          <w:szCs w:val="24"/>
        </w:rPr>
        <w:t xml:space="preserve"> Adaboost </w:t>
      </w:r>
      <w:r w:rsidR="00EC2EF3">
        <w:rPr>
          <w:sz w:val="24"/>
          <w:szCs w:val="24"/>
        </w:rPr>
        <w:t xml:space="preserve"> and domain partitioning based classifiers. </w:t>
      </w:r>
      <w:r w:rsidR="00000002">
        <w:rPr>
          <w:sz w:val="24"/>
          <w:szCs w:val="24"/>
        </w:rPr>
        <w:t xml:space="preserve">Mayo and Zhang </w:t>
      </w:r>
      <w:r w:rsidR="00300D1B">
        <w:rPr>
          <w:sz w:val="24"/>
          <w:szCs w:val="24"/>
        </w:rPr>
        <w:t xml:space="preserve">[8] </w:t>
      </w:r>
      <w:r w:rsidR="00000002">
        <w:rPr>
          <w:sz w:val="24"/>
          <w:szCs w:val="24"/>
        </w:rPr>
        <w:t xml:space="preserve">did use a couple of classifiers by working on the misaligned data and proposed a novel methodology of classification. </w:t>
      </w:r>
      <w:r w:rsidR="0061239F">
        <w:rPr>
          <w:sz w:val="24"/>
          <w:szCs w:val="24"/>
        </w:rPr>
        <w:t xml:space="preserve">Preeti Rai et al </w:t>
      </w:r>
      <w:r w:rsidR="004418DE">
        <w:rPr>
          <w:sz w:val="24"/>
          <w:szCs w:val="24"/>
        </w:rPr>
        <w:t xml:space="preserve">[2] </w:t>
      </w:r>
      <w:r w:rsidR="0061239F">
        <w:rPr>
          <w:sz w:val="24"/>
          <w:szCs w:val="24"/>
        </w:rPr>
        <w:t>made a significant work by doing feature extraction via wavelets and applied random transforms to enhance the accuracy levels in g</w:t>
      </w:r>
      <w:r w:rsidR="004D0D85">
        <w:rPr>
          <w:sz w:val="24"/>
          <w:szCs w:val="24"/>
        </w:rPr>
        <w:t xml:space="preserve">ender classification. </w:t>
      </w:r>
      <w:r w:rsidR="006F3E48" w:rsidRPr="006F3E48">
        <w:rPr>
          <w:sz w:val="24"/>
          <w:szCs w:val="24"/>
        </w:rPr>
        <w:t>Roberto Brunelli and Tomaso Poggio</w:t>
      </w:r>
      <w:r w:rsidR="004418DE">
        <w:rPr>
          <w:sz w:val="24"/>
          <w:szCs w:val="24"/>
        </w:rPr>
        <w:t xml:space="preserve"> [14]</w:t>
      </w:r>
      <w:r w:rsidR="00C42654">
        <w:rPr>
          <w:sz w:val="24"/>
          <w:szCs w:val="24"/>
        </w:rPr>
        <w:t xml:space="preserve"> incorporated geometric features </w:t>
      </w:r>
      <w:r w:rsidR="00C42654">
        <w:rPr>
          <w:sz w:val="24"/>
          <w:szCs w:val="24"/>
        </w:rPr>
        <w:lastRenderedPageBreak/>
        <w:t xml:space="preserve">extraction and achieved more accuracy rates. </w:t>
      </w:r>
    </w:p>
    <w:p w:rsidR="00DF032A" w:rsidRDefault="00DF032A" w:rsidP="00451C8F">
      <w:pPr>
        <w:jc w:val="both"/>
        <w:rPr>
          <w:b/>
          <w:sz w:val="28"/>
          <w:szCs w:val="28"/>
        </w:rPr>
      </w:pPr>
      <w:r w:rsidRPr="00DF032A">
        <w:rPr>
          <w:b/>
          <w:sz w:val="28"/>
          <w:szCs w:val="28"/>
        </w:rPr>
        <w:t>2 MATERIALS AND METHODS</w:t>
      </w:r>
    </w:p>
    <w:p w:rsidR="00DF032A" w:rsidRDefault="00DA3F5C" w:rsidP="00451C8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 w:rsidR="006D02FD">
        <w:rPr>
          <w:b/>
          <w:sz w:val="24"/>
          <w:szCs w:val="24"/>
        </w:rPr>
        <w:t xml:space="preserve"> </w:t>
      </w:r>
      <w:r w:rsidR="003955A8">
        <w:rPr>
          <w:b/>
          <w:sz w:val="24"/>
          <w:szCs w:val="24"/>
        </w:rPr>
        <w:t>Image Samples</w:t>
      </w:r>
    </w:p>
    <w:p w:rsidR="003955A8" w:rsidRDefault="00E9239A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>The FG-NET</w:t>
      </w:r>
      <w:r w:rsidR="003955A8" w:rsidRPr="003955A8">
        <w:rPr>
          <w:sz w:val="24"/>
          <w:szCs w:val="24"/>
        </w:rPr>
        <w:t xml:space="preserve"> </w:t>
      </w:r>
      <w:r w:rsidR="003955A8">
        <w:rPr>
          <w:sz w:val="24"/>
          <w:szCs w:val="24"/>
        </w:rPr>
        <w:t xml:space="preserve">database was taken as the key source of sample images for the incorporation of the metrics unleashed. </w:t>
      </w:r>
      <w:r>
        <w:rPr>
          <w:sz w:val="24"/>
          <w:szCs w:val="24"/>
        </w:rPr>
        <w:t>The FG-NET database constitutes many images that are intended to be used for building automated systems.</w:t>
      </w:r>
      <w:r w:rsidR="009B2C1B">
        <w:rPr>
          <w:sz w:val="24"/>
          <w:szCs w:val="24"/>
        </w:rPr>
        <w:t xml:space="preserve"> F</w:t>
      </w:r>
      <w:r w:rsidR="00AE7935">
        <w:rPr>
          <w:sz w:val="24"/>
          <w:szCs w:val="24"/>
        </w:rPr>
        <w:t>orty random images from all the categories</w:t>
      </w:r>
      <w:r w:rsidR="009B2C1B">
        <w:rPr>
          <w:sz w:val="24"/>
          <w:szCs w:val="24"/>
        </w:rPr>
        <w:t xml:space="preserve"> was extracted from the database for the experiment.</w:t>
      </w:r>
    </w:p>
    <w:p w:rsidR="00476E4C" w:rsidRDefault="00E94DE1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>As in a supplementary basis, fifty facial google images were taken as sample</w:t>
      </w:r>
      <w:r w:rsidR="00A43CE2">
        <w:rPr>
          <w:sz w:val="24"/>
          <w:szCs w:val="24"/>
        </w:rPr>
        <w:t>s</w:t>
      </w:r>
      <w:r>
        <w:rPr>
          <w:sz w:val="24"/>
          <w:szCs w:val="24"/>
        </w:rPr>
        <w:t xml:space="preserve"> for consideration. </w:t>
      </w:r>
      <w:r w:rsidR="00777D5B">
        <w:rPr>
          <w:sz w:val="24"/>
          <w:szCs w:val="24"/>
        </w:rPr>
        <w:t>The images are typical that they fa</w:t>
      </w:r>
      <w:r w:rsidR="0061737A">
        <w:rPr>
          <w:sz w:val="24"/>
          <w:szCs w:val="24"/>
        </w:rPr>
        <w:t xml:space="preserve">ll on to each category of age. </w:t>
      </w:r>
      <w:r w:rsidR="007A3985">
        <w:rPr>
          <w:sz w:val="24"/>
          <w:szCs w:val="24"/>
        </w:rPr>
        <w:t xml:space="preserve">They are basically colour images and made compatible with the requirements of the protocol. </w:t>
      </w:r>
    </w:p>
    <w:p w:rsidR="0045051A" w:rsidRPr="00790FC5" w:rsidRDefault="00A7333A" w:rsidP="00451C8F">
      <w:pPr>
        <w:jc w:val="both"/>
        <w:rPr>
          <w:sz w:val="24"/>
          <w:szCs w:val="24"/>
        </w:rPr>
        <w:sectPr w:rsidR="0045051A" w:rsidRPr="00790FC5" w:rsidSect="00A14E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In addition, ten images were captured from a digital camera to see through the optimum performance and accuracy of the proposed methodology.</w:t>
      </w:r>
    </w:p>
    <w:p w:rsidR="00FB727A" w:rsidRDefault="00C66328" w:rsidP="00451C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 METHODOLOGY</w:t>
      </w:r>
    </w:p>
    <w:p w:rsidR="00FB727A" w:rsidRDefault="00FB727A" w:rsidP="00451C8F">
      <w:pPr>
        <w:jc w:val="both"/>
        <w:rPr>
          <w:b/>
          <w:sz w:val="24"/>
          <w:szCs w:val="24"/>
        </w:rPr>
      </w:pPr>
      <w:r w:rsidRPr="00FB727A">
        <w:rPr>
          <w:b/>
          <w:sz w:val="24"/>
          <w:szCs w:val="24"/>
        </w:rPr>
        <w:t>2.2a Process Flow Diagram</w:t>
      </w:r>
    </w:p>
    <w:tbl>
      <w:tblPr>
        <w:tblStyle w:val="TableGrid"/>
        <w:tblpPr w:leftFromText="180" w:rightFromText="180" w:vertAnchor="text" w:horzAnchor="page" w:tblpX="5899" w:tblpY="25"/>
        <w:tblW w:w="0" w:type="auto"/>
        <w:tblLook w:val="04A0" w:firstRow="1" w:lastRow="0" w:firstColumn="1" w:lastColumn="0" w:noHBand="0" w:noVBand="1"/>
      </w:tblPr>
      <w:tblGrid>
        <w:gridCol w:w="2229"/>
      </w:tblGrid>
      <w:tr w:rsidR="00B1261B" w:rsidTr="00B1261B">
        <w:trPr>
          <w:trHeight w:val="236"/>
        </w:trPr>
        <w:tc>
          <w:tcPr>
            <w:tcW w:w="2229" w:type="dxa"/>
          </w:tcPr>
          <w:p w:rsidR="00B1261B" w:rsidRDefault="00B1261B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Irises Distance</w:t>
            </w:r>
          </w:p>
        </w:tc>
      </w:tr>
      <w:tr w:rsidR="00B1261B" w:rsidTr="00B1261B">
        <w:trPr>
          <w:trHeight w:val="236"/>
        </w:trPr>
        <w:tc>
          <w:tcPr>
            <w:tcW w:w="2229" w:type="dxa"/>
          </w:tcPr>
          <w:p w:rsidR="00B1261B" w:rsidRDefault="00B1261B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Lip Corners Distance</w:t>
            </w:r>
          </w:p>
        </w:tc>
      </w:tr>
      <w:tr w:rsidR="00B1261B" w:rsidTr="00B1261B">
        <w:trPr>
          <w:trHeight w:val="247"/>
        </w:trPr>
        <w:tc>
          <w:tcPr>
            <w:tcW w:w="2229" w:type="dxa"/>
          </w:tcPr>
          <w:p w:rsidR="00B1261B" w:rsidRDefault="00B1261B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Irises – Mouth Angle</w:t>
            </w:r>
          </w:p>
        </w:tc>
      </w:tr>
      <w:tr w:rsidR="00B1261B" w:rsidTr="00B1261B">
        <w:trPr>
          <w:trHeight w:val="58"/>
        </w:trPr>
        <w:tc>
          <w:tcPr>
            <w:tcW w:w="2229" w:type="dxa"/>
          </w:tcPr>
          <w:p w:rsidR="00B1261B" w:rsidRDefault="00B1261B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Irises – Nose Tip   Angle</w:t>
            </w:r>
          </w:p>
        </w:tc>
      </w:tr>
    </w:tbl>
    <w:tbl>
      <w:tblPr>
        <w:tblStyle w:val="TableGrid"/>
        <w:tblpPr w:leftFromText="180" w:rightFromText="180" w:vertAnchor="text" w:horzAnchor="page" w:tblpX="10207" w:tblpY="627"/>
        <w:tblW w:w="0" w:type="auto"/>
        <w:tblLook w:val="04A0" w:firstRow="1" w:lastRow="0" w:firstColumn="1" w:lastColumn="0" w:noHBand="0" w:noVBand="1"/>
      </w:tblPr>
      <w:tblGrid>
        <w:gridCol w:w="1374"/>
      </w:tblGrid>
      <w:tr w:rsidR="00E91EF1" w:rsidTr="00E91EF1">
        <w:trPr>
          <w:trHeight w:val="205"/>
        </w:trPr>
        <w:tc>
          <w:tcPr>
            <w:tcW w:w="1374" w:type="dxa"/>
          </w:tcPr>
          <w:p w:rsidR="00E91EF1" w:rsidRPr="00E91EF1" w:rsidRDefault="00E91EF1" w:rsidP="00E91EF1">
            <w:pPr>
              <w:jc w:val="center"/>
              <w:rPr>
                <w:sz w:val="24"/>
                <w:szCs w:val="24"/>
              </w:rPr>
            </w:pPr>
            <w:r w:rsidRPr="00E91EF1">
              <w:rPr>
                <w:sz w:val="24"/>
                <w:szCs w:val="24"/>
              </w:rPr>
              <w:t>ESTIMATE AGE</w:t>
            </w:r>
          </w:p>
        </w:tc>
      </w:tr>
    </w:tbl>
    <w:p w:rsidR="00FB727A" w:rsidRDefault="00FB727A" w:rsidP="00451C8F">
      <w:pPr>
        <w:jc w:val="both"/>
        <w:rPr>
          <w:b/>
          <w:noProof/>
          <w:sz w:val="24"/>
          <w:szCs w:val="24"/>
          <w:lang w:eastAsia="en-IN"/>
        </w:rPr>
      </w:pPr>
    </w:p>
    <w:p w:rsidR="008C4ABB" w:rsidRDefault="008C4ABB" w:rsidP="00451C8F">
      <w:pPr>
        <w:jc w:val="both"/>
        <w:rPr>
          <w:b/>
          <w:noProof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page" w:tblpX="3257" w:tblpYSpec="bottom"/>
        <w:tblW w:w="0" w:type="auto"/>
        <w:tblLook w:val="04A0" w:firstRow="1" w:lastRow="0" w:firstColumn="1" w:lastColumn="0" w:noHBand="0" w:noVBand="1"/>
      </w:tblPr>
      <w:tblGrid>
        <w:gridCol w:w="1753"/>
      </w:tblGrid>
      <w:tr w:rsidR="00ED2FA3" w:rsidTr="00ED2FA3">
        <w:trPr>
          <w:trHeight w:val="242"/>
        </w:trPr>
        <w:tc>
          <w:tcPr>
            <w:tcW w:w="1753" w:type="dxa"/>
          </w:tcPr>
          <w:p w:rsidR="00ED2FA3" w:rsidRDefault="00ED2FA3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Face Detection</w:t>
            </w:r>
          </w:p>
        </w:tc>
      </w:tr>
      <w:tr w:rsidR="00ED2FA3" w:rsidTr="00ED2FA3">
        <w:trPr>
          <w:trHeight w:val="242"/>
        </w:trPr>
        <w:tc>
          <w:tcPr>
            <w:tcW w:w="1753" w:type="dxa"/>
          </w:tcPr>
          <w:p w:rsidR="00ED2FA3" w:rsidRDefault="00ED2FA3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Histogram Equalization</w:t>
            </w:r>
          </w:p>
        </w:tc>
      </w:tr>
      <w:tr w:rsidR="00ED2FA3" w:rsidTr="00ED2FA3">
        <w:trPr>
          <w:trHeight w:val="253"/>
        </w:trPr>
        <w:tc>
          <w:tcPr>
            <w:tcW w:w="1753" w:type="dxa"/>
          </w:tcPr>
          <w:p w:rsidR="00ED2FA3" w:rsidRDefault="00ED2FA3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Filtering</w:t>
            </w:r>
          </w:p>
        </w:tc>
      </w:tr>
      <w:tr w:rsidR="00ED2FA3" w:rsidTr="00ED2FA3">
        <w:trPr>
          <w:trHeight w:val="242"/>
        </w:trPr>
        <w:tc>
          <w:tcPr>
            <w:tcW w:w="1753" w:type="dxa"/>
          </w:tcPr>
          <w:p w:rsidR="00ED2FA3" w:rsidRDefault="00ED2FA3" w:rsidP="00B1261B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Image Resizing</w:t>
            </w:r>
          </w:p>
        </w:tc>
      </w:tr>
    </w:tbl>
    <w:p w:rsidR="008C4ABB" w:rsidRDefault="00EB726E" w:rsidP="00451C8F">
      <w:pPr>
        <w:jc w:val="both"/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4348811</wp:posOffset>
                </wp:positionH>
                <wp:positionV relativeFrom="paragraph">
                  <wp:posOffset>165514</wp:posOffset>
                </wp:positionV>
                <wp:extent cx="357229" cy="254359"/>
                <wp:effectExtent l="0" t="0" r="43180" b="317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29" cy="25435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C5720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6" o:spid="_x0000_s1026" type="#_x0000_t105" style="position:absolute;margin-left:342.45pt;margin-top:13.05pt;width:28.15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" adj="13910,19677,16200" fillcolor="#5b9bd5 [3204]" strokecolor="#1f4d78 [1604]" strokeweight="1pt"/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129AC" wp14:editId="235869AD">
                <wp:simplePos x="0" y="0"/>
                <wp:positionH relativeFrom="column">
                  <wp:posOffset>2377082</wp:posOffset>
                </wp:positionH>
                <wp:positionV relativeFrom="paragraph">
                  <wp:posOffset>164990</wp:posOffset>
                </wp:positionV>
                <wp:extent cx="365760" cy="238540"/>
                <wp:effectExtent l="0" t="19050" r="34290" b="28575"/>
                <wp:wrapNone/>
                <wp:docPr id="20" name="Curved 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3854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017FC2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0" o:spid="_x0000_s1026" type="#_x0000_t104" style="position:absolute;margin-left:187.15pt;margin-top:13pt;width:28.8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" adj="14556,19839,5400" fillcolor="#5b9bd5 [3204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804" w:tblpY="337"/>
        <w:tblW w:w="0" w:type="auto"/>
        <w:tblLook w:val="04A0" w:firstRow="1" w:lastRow="0" w:firstColumn="1" w:lastColumn="0" w:noHBand="0" w:noVBand="1"/>
      </w:tblPr>
      <w:tblGrid>
        <w:gridCol w:w="1089"/>
      </w:tblGrid>
      <w:tr w:rsidR="00C57343" w:rsidTr="00C57343">
        <w:trPr>
          <w:trHeight w:val="322"/>
        </w:trPr>
        <w:tc>
          <w:tcPr>
            <w:tcW w:w="1089" w:type="dxa"/>
          </w:tcPr>
          <w:p w:rsidR="00C57343" w:rsidRDefault="00C57343" w:rsidP="00C57343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sz w:val="24"/>
                <w:szCs w:val="24"/>
                <w:lang w:eastAsia="en-IN"/>
              </w:rPr>
              <w:t>NN Classifier</w:t>
            </w:r>
          </w:p>
        </w:tc>
      </w:tr>
    </w:tbl>
    <w:p w:rsidR="00B1261B" w:rsidRDefault="00EB726E" w:rsidP="00451C8F">
      <w:pPr>
        <w:jc w:val="both"/>
        <w:rPr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A1367" wp14:editId="27471D4D">
                <wp:simplePos x="0" y="0"/>
                <wp:positionH relativeFrom="column">
                  <wp:posOffset>5429554</wp:posOffset>
                </wp:positionH>
                <wp:positionV relativeFrom="paragraph">
                  <wp:posOffset>28823</wp:posOffset>
                </wp:positionV>
                <wp:extent cx="381663" cy="222637"/>
                <wp:effectExtent l="0" t="19050" r="37465" b="25400"/>
                <wp:wrapNone/>
                <wp:docPr id="23" name="Curved 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22263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E69E2F" id="Curved Up Arrow 23" o:spid="_x0000_s1026" type="#_x0000_t104" style="position:absolute;margin-left:427.5pt;margin-top:2.25pt;width:30.05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" adj="15300,20025,5400" fillcolor="#5b9bd5 [3204]" strokecolor="#1f4d78 [1604]" strokeweight="1pt"/>
            </w:pict>
          </mc:Fallback>
        </mc:AlternateContent>
      </w:r>
      <w:r w:rsidR="008C4AB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572107</wp:posOffset>
                </wp:positionH>
                <wp:positionV relativeFrom="paragraph">
                  <wp:posOffset>141495</wp:posOffset>
                </wp:positionV>
                <wp:extent cx="373711" cy="127221"/>
                <wp:effectExtent l="0" t="19050" r="45720" b="444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1272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288CC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45.05pt;margin-top:11.15pt;width:29.4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" adj="17923" fillcolor="#5b9bd5 [3204]" strokecolor="#1f4d78 [1604]" strokeweight="1pt"/>
            </w:pict>
          </mc:Fallback>
        </mc:AlternateContent>
      </w:r>
      <w:r w:rsidR="008C4ABB" w:rsidRPr="008C4ABB">
        <w:rPr>
          <w:noProof/>
          <w:sz w:val="24"/>
          <w:szCs w:val="24"/>
          <w:lang w:eastAsia="en-IN"/>
        </w:rPr>
        <w:t>INPUT</w:t>
      </w:r>
      <w:r w:rsidR="008C4ABB">
        <w:rPr>
          <w:noProof/>
          <w:sz w:val="24"/>
          <w:szCs w:val="24"/>
          <w:lang w:eastAsia="en-IN"/>
        </w:rPr>
        <w:t xml:space="preserve">   </w:t>
      </w:r>
      <w:r w:rsidR="00D64559">
        <w:rPr>
          <w:noProof/>
          <w:sz w:val="24"/>
          <w:szCs w:val="24"/>
          <w:lang w:eastAsia="en-IN"/>
        </w:rPr>
        <w:tab/>
      </w:r>
      <w:r w:rsidR="00D64559">
        <w:rPr>
          <w:noProof/>
          <w:sz w:val="24"/>
          <w:szCs w:val="24"/>
          <w:lang w:eastAsia="en-IN"/>
        </w:rPr>
        <w:tab/>
      </w:r>
    </w:p>
    <w:p w:rsidR="00C57343" w:rsidRPr="008C4ABB" w:rsidRDefault="00EB726E" w:rsidP="00451C8F">
      <w:pPr>
        <w:jc w:val="both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5446340</wp:posOffset>
                </wp:positionH>
                <wp:positionV relativeFrom="paragraph">
                  <wp:posOffset>133433</wp:posOffset>
                </wp:positionV>
                <wp:extent cx="381662" cy="230256"/>
                <wp:effectExtent l="0" t="0" r="37465" b="3683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" cy="23025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D1BDE7" id="Curved Down Arrow 25" o:spid="_x0000_s1026" type="#_x0000_t105" style="position:absolute;margin-left:428.85pt;margin-top:10.5pt;width:30.05pt;height:1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" adj="15084,19971,16200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2433099</wp:posOffset>
                </wp:positionH>
                <wp:positionV relativeFrom="paragraph">
                  <wp:posOffset>125620</wp:posOffset>
                </wp:positionV>
                <wp:extent cx="357809" cy="238539"/>
                <wp:effectExtent l="0" t="0" r="42545" b="47625"/>
                <wp:wrapNone/>
                <wp:docPr id="21" name="Curved 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23853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47DC2B" id="Curved Down Arrow 21" o:spid="_x0000_s1026" type="#_x0000_t105" style="position:absolute;margin-left:191.6pt;margin-top:9.9pt;width:28.1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" adj="14400,19800,16200" fillcolor="#5b9bd5 [3204]" strokecolor="#1f4d78 [1604]" strokeweight="1pt"/>
            </w:pict>
          </mc:Fallback>
        </mc:AlternateContent>
      </w:r>
      <w:r w:rsidR="008C4ABB" w:rsidRPr="008C4ABB">
        <w:rPr>
          <w:noProof/>
          <w:sz w:val="24"/>
          <w:szCs w:val="24"/>
          <w:lang w:eastAsia="en-IN"/>
        </w:rPr>
        <w:t>IMAGE</w:t>
      </w:r>
      <w:r w:rsidR="00C57343">
        <w:rPr>
          <w:noProof/>
          <w:sz w:val="24"/>
          <w:szCs w:val="24"/>
          <w:lang w:eastAsia="en-IN"/>
        </w:rPr>
        <w:tab/>
      </w:r>
      <w:r w:rsidR="00C57343">
        <w:rPr>
          <w:noProof/>
          <w:sz w:val="24"/>
          <w:szCs w:val="24"/>
          <w:lang w:eastAsia="en-IN"/>
        </w:rPr>
        <w:tab/>
      </w:r>
      <w:r w:rsidR="00C57343">
        <w:rPr>
          <w:noProof/>
          <w:sz w:val="24"/>
          <w:szCs w:val="24"/>
          <w:lang w:eastAsia="en-IN"/>
        </w:rPr>
        <w:tab/>
        <w:t xml:space="preserve">          </w:t>
      </w:r>
      <w:r w:rsidR="00C57343" w:rsidRPr="00C57343">
        <w:rPr>
          <w:b/>
          <w:noProof/>
          <w:sz w:val="24"/>
          <w:szCs w:val="24"/>
          <w:lang w:eastAsia="en-IN"/>
        </w:rPr>
        <w:t>AGE METRICS</w:t>
      </w:r>
      <w:r w:rsidR="00C57343">
        <w:rPr>
          <w:b/>
          <w:noProof/>
          <w:sz w:val="24"/>
          <w:szCs w:val="24"/>
          <w:lang w:eastAsia="en-IN"/>
        </w:rPr>
        <w:t xml:space="preserve">                </w:t>
      </w:r>
    </w:p>
    <w:tbl>
      <w:tblPr>
        <w:tblStyle w:val="TableGrid"/>
        <w:tblpPr w:leftFromText="180" w:rightFromText="180" w:vertAnchor="text" w:horzAnchor="page" w:tblpX="5949" w:tblpY="287"/>
        <w:tblW w:w="0" w:type="auto"/>
        <w:tblLook w:val="04A0" w:firstRow="1" w:lastRow="0" w:firstColumn="1" w:lastColumn="0" w:noHBand="0" w:noVBand="1"/>
      </w:tblPr>
      <w:tblGrid>
        <w:gridCol w:w="2152"/>
      </w:tblGrid>
      <w:tr w:rsidR="00C57343" w:rsidTr="00C57343">
        <w:trPr>
          <w:trHeight w:val="221"/>
        </w:trPr>
        <w:tc>
          <w:tcPr>
            <w:tcW w:w="2152" w:type="dxa"/>
          </w:tcPr>
          <w:p w:rsidR="00C57343" w:rsidRPr="00C57343" w:rsidRDefault="00C57343" w:rsidP="00C57343">
            <w:pPr>
              <w:jc w:val="center"/>
              <w:rPr>
                <w:sz w:val="24"/>
                <w:szCs w:val="24"/>
              </w:rPr>
            </w:pPr>
            <w:r w:rsidRPr="00C57343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ose Area</w:t>
            </w:r>
          </w:p>
        </w:tc>
      </w:tr>
      <w:tr w:rsidR="00C57343" w:rsidTr="00C57343">
        <w:trPr>
          <w:trHeight w:val="221"/>
        </w:trPr>
        <w:tc>
          <w:tcPr>
            <w:tcW w:w="2152" w:type="dxa"/>
          </w:tcPr>
          <w:p w:rsidR="00C57343" w:rsidRPr="00C57343" w:rsidRDefault="00C57343" w:rsidP="00C57343">
            <w:pPr>
              <w:jc w:val="center"/>
              <w:rPr>
                <w:sz w:val="24"/>
                <w:szCs w:val="24"/>
              </w:rPr>
            </w:pPr>
            <w:r w:rsidRPr="00C57343">
              <w:rPr>
                <w:sz w:val="24"/>
                <w:szCs w:val="24"/>
              </w:rPr>
              <w:t>Eye – Lip Corners Ratio</w:t>
            </w:r>
          </w:p>
        </w:tc>
      </w:tr>
    </w:tbl>
    <w:tbl>
      <w:tblPr>
        <w:tblStyle w:val="TableGrid"/>
        <w:tblpPr w:leftFromText="180" w:rightFromText="180" w:vertAnchor="text" w:horzAnchor="page" w:tblpX="10244" w:tblpY="374"/>
        <w:tblW w:w="0" w:type="auto"/>
        <w:tblLook w:val="04A0" w:firstRow="1" w:lastRow="0" w:firstColumn="1" w:lastColumn="0" w:noHBand="0" w:noVBand="1"/>
      </w:tblPr>
      <w:tblGrid>
        <w:gridCol w:w="1338"/>
      </w:tblGrid>
      <w:tr w:rsidR="00E91EF1" w:rsidTr="003F03D0">
        <w:trPr>
          <w:trHeight w:val="240"/>
        </w:trPr>
        <w:tc>
          <w:tcPr>
            <w:tcW w:w="1338" w:type="dxa"/>
          </w:tcPr>
          <w:p w:rsidR="00E91EF1" w:rsidRPr="00E91EF1" w:rsidRDefault="00E91EF1" w:rsidP="003F03D0">
            <w:pPr>
              <w:jc w:val="center"/>
              <w:rPr>
                <w:noProof/>
                <w:sz w:val="24"/>
                <w:szCs w:val="24"/>
                <w:lang w:eastAsia="en-IN"/>
              </w:rPr>
            </w:pPr>
            <w:r w:rsidRPr="00E91EF1">
              <w:rPr>
                <w:noProof/>
                <w:sz w:val="24"/>
                <w:szCs w:val="24"/>
                <w:lang w:eastAsia="en-IN"/>
              </w:rPr>
              <w:t>CLASSIFY GENDER</w:t>
            </w:r>
          </w:p>
        </w:tc>
      </w:tr>
    </w:tbl>
    <w:p w:rsidR="00C57343" w:rsidRDefault="00EB726E" w:rsidP="00451C8F">
      <w:pPr>
        <w:jc w:val="both"/>
        <w:rPr>
          <w:b/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4363057</wp:posOffset>
                </wp:positionH>
                <wp:positionV relativeFrom="paragraph">
                  <wp:posOffset>196601</wp:posOffset>
                </wp:positionV>
                <wp:extent cx="341906" cy="278296"/>
                <wp:effectExtent l="0" t="19050" r="39370" b="26670"/>
                <wp:wrapNone/>
                <wp:docPr id="27" name="Curved 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7829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AAF30D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7" o:spid="_x0000_s1026" type="#_x0000_t104" style="position:absolute;margin-left:343.55pt;margin-top:15.5pt;width:26.9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" adj="12809,19402,5400" fillcolor="#5b9bd5 [3204]" strokecolor="#1f4d78 [1604]" strokeweight="1pt"/>
            </w:pict>
          </mc:Fallback>
        </mc:AlternateContent>
      </w:r>
      <w:r w:rsidR="00A42315">
        <w:rPr>
          <w:b/>
          <w:noProof/>
          <w:sz w:val="24"/>
          <w:szCs w:val="24"/>
          <w:lang w:eastAsia="en-IN"/>
        </w:rPr>
        <w:t xml:space="preserve">                      </w:t>
      </w:r>
      <w:r w:rsidR="00A42315">
        <w:rPr>
          <w:b/>
          <w:noProof/>
          <w:sz w:val="24"/>
          <w:szCs w:val="24"/>
          <w:lang w:eastAsia="en-IN"/>
        </w:rPr>
        <w:tab/>
      </w:r>
      <w:r w:rsidR="00A42315">
        <w:rPr>
          <w:b/>
          <w:noProof/>
          <w:sz w:val="24"/>
          <w:szCs w:val="24"/>
          <w:lang w:eastAsia="en-IN"/>
        </w:rPr>
        <w:tab/>
      </w:r>
      <w:r w:rsidR="00A42315">
        <w:rPr>
          <w:b/>
          <w:noProof/>
          <w:sz w:val="24"/>
          <w:szCs w:val="24"/>
          <w:lang w:eastAsia="en-IN"/>
        </w:rPr>
        <w:tab/>
        <w:t xml:space="preserve">   CLASSIFIER              </w:t>
      </w:r>
      <w:r w:rsidR="00C57343">
        <w:rPr>
          <w:b/>
          <w:sz w:val="24"/>
          <w:szCs w:val="24"/>
        </w:rPr>
        <w:t xml:space="preserve">             </w:t>
      </w:r>
    </w:p>
    <w:p w:rsidR="008C4ABB" w:rsidRDefault="00A42315" w:rsidP="00451C8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PRE - PROCESSING       </w:t>
      </w:r>
    </w:p>
    <w:p w:rsidR="00A42315" w:rsidRDefault="00B90B61" w:rsidP="00451C8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C57343">
        <w:rPr>
          <w:b/>
          <w:sz w:val="24"/>
          <w:szCs w:val="24"/>
        </w:rPr>
        <w:t xml:space="preserve">                                                                             </w:t>
      </w:r>
    </w:p>
    <w:p w:rsidR="00FB727A" w:rsidRPr="00FB727A" w:rsidRDefault="00A42315" w:rsidP="00451C8F">
      <w:pPr>
        <w:jc w:val="both"/>
        <w:rPr>
          <w:b/>
          <w:sz w:val="24"/>
          <w:szCs w:val="24"/>
        </w:rPr>
        <w:sectPr w:rsidR="00FB727A" w:rsidRPr="00FB727A" w:rsidSect="0045051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A6234A">
        <w:rPr>
          <w:b/>
          <w:sz w:val="24"/>
          <w:szCs w:val="24"/>
        </w:rPr>
        <w:t>GENDER METRIC</w:t>
      </w:r>
    </w:p>
    <w:p w:rsidR="00621DB3" w:rsidRPr="00577B4D" w:rsidRDefault="00070A8C" w:rsidP="00451C8F">
      <w:p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lastRenderedPageBreak/>
        <w:t xml:space="preserve">2.2b </w:t>
      </w:r>
      <w:r w:rsidR="00621DB3" w:rsidRPr="00577B4D">
        <w:rPr>
          <w:b/>
          <w:sz w:val="24"/>
          <w:szCs w:val="24"/>
        </w:rPr>
        <w:t>Steps Involved</w:t>
      </w:r>
    </w:p>
    <w:p w:rsidR="00A14E0A" w:rsidRPr="00577B4D" w:rsidRDefault="00070A8C" w:rsidP="00451C8F">
      <w:p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t>Pre</w:t>
      </w:r>
      <w:r w:rsidR="00EC3021">
        <w:rPr>
          <w:b/>
          <w:sz w:val="24"/>
          <w:szCs w:val="24"/>
        </w:rPr>
        <w:t>-</w:t>
      </w:r>
      <w:r w:rsidR="00FE7B59">
        <w:rPr>
          <w:b/>
          <w:sz w:val="24"/>
          <w:szCs w:val="24"/>
        </w:rPr>
        <w:t>P</w:t>
      </w:r>
      <w:r w:rsidRPr="00577B4D">
        <w:rPr>
          <w:b/>
          <w:sz w:val="24"/>
          <w:szCs w:val="24"/>
        </w:rPr>
        <w:t>rocessing</w:t>
      </w:r>
    </w:p>
    <w:p w:rsidR="00621DB3" w:rsidRDefault="00DC637C" w:rsidP="00451C8F">
      <w:pPr>
        <w:jc w:val="both"/>
      </w:pPr>
      <w:r>
        <w:t>Initially before processing the images, it is far recommended to do the pre-requisites that woul</w:t>
      </w:r>
      <w:r w:rsidR="00093DF0">
        <w:t xml:space="preserve">d make a real difference with reference to the performance. </w:t>
      </w:r>
      <w:r w:rsidR="003C76EE">
        <w:t>In the first place, face detection is to be done since the image might constitute a backgrou</w:t>
      </w:r>
      <w:r w:rsidR="00D92A5E">
        <w:t>nd or other objects. In order to</w:t>
      </w:r>
      <w:r w:rsidR="003C76EE">
        <w:t xml:space="preserve"> do this, cropping </w:t>
      </w:r>
      <w:r w:rsidR="00D53E52">
        <w:t>was</w:t>
      </w:r>
      <w:r w:rsidR="003C76EE">
        <w:t xml:space="preserve"> done</w:t>
      </w:r>
      <w:r w:rsidR="00E90CDC">
        <w:t xml:space="preserve"> and the requisite face image sho</w:t>
      </w:r>
      <w:r w:rsidR="003C76EE">
        <w:t>uld be extracted.</w:t>
      </w:r>
      <w:r w:rsidR="007E09F5">
        <w:t xml:space="preserve"> </w:t>
      </w:r>
    </w:p>
    <w:p w:rsidR="00621DB3" w:rsidRPr="00577B4D" w:rsidRDefault="003201FD" w:rsidP="00451C8F">
      <w:pPr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Histogram normalization </w:t>
      </w:r>
      <w:r w:rsidR="00D53E52" w:rsidRPr="00577B4D">
        <w:rPr>
          <w:sz w:val="24"/>
          <w:szCs w:val="24"/>
        </w:rPr>
        <w:t>was</w:t>
      </w:r>
      <w:r w:rsidRPr="00577B4D">
        <w:rPr>
          <w:sz w:val="24"/>
          <w:szCs w:val="24"/>
        </w:rPr>
        <w:t xml:space="preserve"> done as it is the most supported step in the process. </w:t>
      </w:r>
      <w:r w:rsidR="00821EF6" w:rsidRPr="00577B4D">
        <w:rPr>
          <w:sz w:val="24"/>
          <w:szCs w:val="24"/>
        </w:rPr>
        <w:t>The image might be exposed to blur</w:t>
      </w:r>
      <w:r w:rsidR="00E56343" w:rsidRPr="00577B4D">
        <w:rPr>
          <w:sz w:val="24"/>
          <w:szCs w:val="24"/>
        </w:rPr>
        <w:t xml:space="preserve">ring or subjected to noise. </w:t>
      </w:r>
      <w:r w:rsidR="00D53E52" w:rsidRPr="00577B4D">
        <w:rPr>
          <w:sz w:val="24"/>
          <w:szCs w:val="24"/>
        </w:rPr>
        <w:t>Thereby filtering was</w:t>
      </w:r>
      <w:r w:rsidR="00CB4E50" w:rsidRPr="00577B4D">
        <w:rPr>
          <w:sz w:val="24"/>
          <w:szCs w:val="24"/>
        </w:rPr>
        <w:t xml:space="preserve"> done to remove</w:t>
      </w:r>
      <w:r w:rsidR="00D53E52" w:rsidRPr="00577B4D">
        <w:rPr>
          <w:sz w:val="24"/>
          <w:szCs w:val="24"/>
        </w:rPr>
        <w:t xml:space="preserve"> such effects</w:t>
      </w:r>
      <w:r w:rsidR="00CB4E50" w:rsidRPr="00577B4D">
        <w:rPr>
          <w:sz w:val="24"/>
          <w:szCs w:val="24"/>
        </w:rPr>
        <w:t xml:space="preserve"> </w:t>
      </w:r>
      <w:r w:rsidR="009B7293" w:rsidRPr="00577B4D">
        <w:rPr>
          <w:sz w:val="24"/>
          <w:szCs w:val="24"/>
        </w:rPr>
        <w:t xml:space="preserve">at once. </w:t>
      </w:r>
      <w:r w:rsidR="006370DC" w:rsidRPr="00577B4D">
        <w:rPr>
          <w:sz w:val="24"/>
          <w:szCs w:val="24"/>
        </w:rPr>
        <w:t xml:space="preserve">Finally as the last step of </w:t>
      </w:r>
      <w:r w:rsidR="00671BEF" w:rsidRPr="00577B4D">
        <w:rPr>
          <w:sz w:val="24"/>
          <w:szCs w:val="24"/>
        </w:rPr>
        <w:t>preprocessing</w:t>
      </w:r>
      <w:r w:rsidR="006370DC" w:rsidRPr="00577B4D">
        <w:rPr>
          <w:sz w:val="24"/>
          <w:szCs w:val="24"/>
        </w:rPr>
        <w:t>, image resizing is done. The suggested resizable</w:t>
      </w:r>
      <w:r w:rsidR="00F222C5">
        <w:rPr>
          <w:sz w:val="24"/>
          <w:szCs w:val="24"/>
        </w:rPr>
        <w:t xml:space="preserve"> resolution is 300 * 25</w:t>
      </w:r>
      <w:r w:rsidR="00030A89" w:rsidRPr="00577B4D">
        <w:rPr>
          <w:sz w:val="24"/>
          <w:szCs w:val="24"/>
        </w:rPr>
        <w:t>0 pixels which literally gives optimum results.</w:t>
      </w:r>
    </w:p>
    <w:p w:rsidR="000C1B5C" w:rsidRPr="00577B4D" w:rsidRDefault="000C1B5C" w:rsidP="00451C8F">
      <w:p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t xml:space="preserve">Operating </w:t>
      </w:r>
      <w:r w:rsidR="00566C04" w:rsidRPr="00577B4D">
        <w:rPr>
          <w:b/>
          <w:sz w:val="24"/>
          <w:szCs w:val="24"/>
        </w:rPr>
        <w:t xml:space="preserve">Facial </w:t>
      </w:r>
      <w:r w:rsidRPr="00577B4D">
        <w:rPr>
          <w:b/>
          <w:sz w:val="24"/>
          <w:szCs w:val="24"/>
        </w:rPr>
        <w:t>Features</w:t>
      </w:r>
    </w:p>
    <w:p w:rsidR="00DB5E66" w:rsidRPr="00577B4D" w:rsidRDefault="00D44855" w:rsidP="00451C8F">
      <w:pPr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Any </w:t>
      </w:r>
      <w:r w:rsidR="00D47996" w:rsidRPr="00577B4D">
        <w:rPr>
          <w:sz w:val="24"/>
          <w:szCs w:val="24"/>
        </w:rPr>
        <w:t xml:space="preserve">work involving the </w:t>
      </w:r>
      <w:r w:rsidRPr="00577B4D">
        <w:rPr>
          <w:sz w:val="24"/>
          <w:szCs w:val="24"/>
        </w:rPr>
        <w:t xml:space="preserve">processing of facial images would definitely compose feature extraction in order to do the desired operation with ease. </w:t>
      </w:r>
      <w:r w:rsidR="00D47996" w:rsidRPr="00577B4D">
        <w:rPr>
          <w:sz w:val="24"/>
          <w:szCs w:val="24"/>
        </w:rPr>
        <w:t>In our work too, feature extraction happe</w:t>
      </w:r>
      <w:r w:rsidR="00566C04" w:rsidRPr="00577B4D">
        <w:rPr>
          <w:sz w:val="24"/>
          <w:szCs w:val="24"/>
        </w:rPr>
        <w:t xml:space="preserve">ns out to be an important task. </w:t>
      </w:r>
    </w:p>
    <w:p w:rsidR="008E23E6" w:rsidRPr="00577B4D" w:rsidRDefault="00DB5E66" w:rsidP="00451C8F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t xml:space="preserve">Irises Distance </w:t>
      </w:r>
    </w:p>
    <w:p w:rsidR="009A444E" w:rsidRPr="009B12CA" w:rsidRDefault="00B9683B" w:rsidP="00451C8F">
      <w:pPr>
        <w:pStyle w:val="ListParagraph"/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The first </w:t>
      </w:r>
      <w:r w:rsidR="000F68F5" w:rsidRPr="00577B4D">
        <w:rPr>
          <w:sz w:val="24"/>
          <w:szCs w:val="24"/>
        </w:rPr>
        <w:t xml:space="preserve">metric is to find the </w:t>
      </w:r>
      <w:r w:rsidR="000F68F5" w:rsidRPr="009B12CA">
        <w:rPr>
          <w:sz w:val="24"/>
          <w:szCs w:val="24"/>
        </w:rPr>
        <w:t xml:space="preserve">distance between the </w:t>
      </w:r>
      <w:r w:rsidR="00AA424A" w:rsidRPr="009B12CA">
        <w:rPr>
          <w:sz w:val="24"/>
          <w:szCs w:val="24"/>
        </w:rPr>
        <w:t xml:space="preserve">irises of the eyes. </w:t>
      </w:r>
      <w:r w:rsidR="00613615" w:rsidRPr="009B12CA">
        <w:rPr>
          <w:sz w:val="24"/>
          <w:szCs w:val="24"/>
        </w:rPr>
        <w:t>This measure is taken as a factor for the age classification.</w:t>
      </w:r>
    </w:p>
    <w:p w:rsidR="009A444E" w:rsidRPr="00577B4D" w:rsidRDefault="009A444E" w:rsidP="00451C8F">
      <w:pPr>
        <w:pStyle w:val="ListParagraph"/>
        <w:jc w:val="both"/>
        <w:rPr>
          <w:b/>
          <w:sz w:val="24"/>
          <w:szCs w:val="24"/>
        </w:rPr>
      </w:pPr>
    </w:p>
    <w:p w:rsidR="00DB5E66" w:rsidRPr="00577B4D" w:rsidRDefault="009A444E" w:rsidP="00451C8F">
      <w:pPr>
        <w:pStyle w:val="ListParagraph"/>
        <w:jc w:val="both"/>
        <w:rPr>
          <w:b/>
          <w:sz w:val="24"/>
          <w:szCs w:val="24"/>
        </w:rPr>
      </w:pPr>
      <w:r w:rsidRPr="00577B4D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1638300" cy="16562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is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881" cy="17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C3" w:rsidRPr="00577B4D" w:rsidRDefault="002360C3" w:rsidP="00451C8F">
      <w:pPr>
        <w:pStyle w:val="ListParagraph"/>
        <w:jc w:val="both"/>
        <w:rPr>
          <w:b/>
          <w:sz w:val="24"/>
          <w:szCs w:val="24"/>
        </w:rPr>
      </w:pPr>
    </w:p>
    <w:p w:rsidR="008E23E6" w:rsidRPr="00577B4D" w:rsidRDefault="002360C3" w:rsidP="00451C8F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lastRenderedPageBreak/>
        <w:t xml:space="preserve">Lip corners Distance </w:t>
      </w:r>
    </w:p>
    <w:p w:rsidR="002360C3" w:rsidRPr="00577B4D" w:rsidRDefault="00492321" w:rsidP="00451C8F">
      <w:pPr>
        <w:pStyle w:val="ListParagraph"/>
        <w:jc w:val="both"/>
        <w:rPr>
          <w:b/>
          <w:sz w:val="24"/>
          <w:szCs w:val="24"/>
        </w:rPr>
      </w:pPr>
      <w:r w:rsidRPr="00577B4D">
        <w:rPr>
          <w:sz w:val="24"/>
          <w:szCs w:val="24"/>
        </w:rPr>
        <w:t>The second metric is to compute the distance between the corners of the lip in the mouth. This could also be taken as a measure for age classification.</w:t>
      </w:r>
    </w:p>
    <w:p w:rsidR="00525261" w:rsidRPr="00577B4D" w:rsidRDefault="00525261" w:rsidP="00451C8F">
      <w:pPr>
        <w:pStyle w:val="ListParagraph"/>
        <w:jc w:val="both"/>
        <w:rPr>
          <w:b/>
          <w:sz w:val="24"/>
          <w:szCs w:val="24"/>
        </w:rPr>
      </w:pPr>
    </w:p>
    <w:p w:rsidR="00525261" w:rsidRPr="00577B4D" w:rsidRDefault="00525261" w:rsidP="00451C8F">
      <w:pPr>
        <w:pStyle w:val="ListParagraph"/>
        <w:jc w:val="both"/>
        <w:rPr>
          <w:b/>
          <w:sz w:val="24"/>
          <w:szCs w:val="24"/>
        </w:rPr>
      </w:pPr>
      <w:r w:rsidRPr="00577B4D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1866619" cy="159565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pcorner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86" cy="16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Pr="00577B4D" w:rsidRDefault="00525261" w:rsidP="00451C8F">
      <w:pPr>
        <w:pStyle w:val="ListParagraph"/>
        <w:jc w:val="both"/>
        <w:rPr>
          <w:b/>
          <w:sz w:val="24"/>
          <w:szCs w:val="24"/>
        </w:rPr>
      </w:pPr>
    </w:p>
    <w:p w:rsidR="008E23E6" w:rsidRPr="00577B4D" w:rsidRDefault="00671BEF" w:rsidP="00451C8F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t xml:space="preserve">Irises </w:t>
      </w:r>
      <w:r w:rsidR="008E23E6" w:rsidRPr="00577B4D">
        <w:rPr>
          <w:b/>
          <w:sz w:val="24"/>
          <w:szCs w:val="24"/>
        </w:rPr>
        <w:t>-</w:t>
      </w:r>
      <w:r w:rsidRPr="00577B4D">
        <w:rPr>
          <w:b/>
          <w:sz w:val="24"/>
          <w:szCs w:val="24"/>
        </w:rPr>
        <w:t xml:space="preserve"> Mouth Triangle</w:t>
      </w:r>
      <w:r w:rsidR="008E23E6" w:rsidRPr="00577B4D">
        <w:rPr>
          <w:b/>
          <w:sz w:val="24"/>
          <w:szCs w:val="24"/>
        </w:rPr>
        <w:t xml:space="preserve"> </w:t>
      </w:r>
    </w:p>
    <w:p w:rsidR="009A444E" w:rsidRPr="00577B4D" w:rsidRDefault="00A56FDA" w:rsidP="00451C8F">
      <w:pPr>
        <w:pStyle w:val="ListParagraph"/>
        <w:jc w:val="both"/>
        <w:rPr>
          <w:b/>
          <w:sz w:val="24"/>
          <w:szCs w:val="24"/>
        </w:rPr>
      </w:pPr>
      <w:r w:rsidRPr="00577B4D">
        <w:rPr>
          <w:sz w:val="24"/>
          <w:szCs w:val="24"/>
        </w:rPr>
        <w:t xml:space="preserve">As in the third metric, angle computation is done </w:t>
      </w:r>
      <w:r w:rsidR="001A2BFB" w:rsidRPr="00577B4D">
        <w:rPr>
          <w:sz w:val="24"/>
          <w:szCs w:val="24"/>
        </w:rPr>
        <w:t xml:space="preserve">by considering a triangle in the facial image. The triangle is based upon the two irises and the centre of the mouth. </w:t>
      </w:r>
      <w:r w:rsidR="008E23E6" w:rsidRPr="00577B4D">
        <w:rPr>
          <w:sz w:val="24"/>
          <w:szCs w:val="24"/>
        </w:rPr>
        <w:t>The angle is to be measured by the side of the mouth centre in the considered triangle.</w:t>
      </w:r>
    </w:p>
    <w:p w:rsidR="008E23E6" w:rsidRPr="00577B4D" w:rsidRDefault="008E23E6" w:rsidP="00451C8F">
      <w:pPr>
        <w:pStyle w:val="ListParagraph"/>
        <w:jc w:val="both"/>
        <w:rPr>
          <w:sz w:val="24"/>
          <w:szCs w:val="24"/>
        </w:rPr>
      </w:pPr>
    </w:p>
    <w:p w:rsidR="008E23E6" w:rsidRPr="00577B4D" w:rsidRDefault="008E23E6" w:rsidP="00451C8F">
      <w:pPr>
        <w:pStyle w:val="ListParagraph"/>
        <w:jc w:val="both"/>
        <w:rPr>
          <w:sz w:val="24"/>
          <w:szCs w:val="24"/>
        </w:rPr>
      </w:pPr>
      <w:r w:rsidRPr="00577B4D">
        <w:rPr>
          <w:noProof/>
          <w:sz w:val="24"/>
          <w:szCs w:val="24"/>
          <w:lang w:eastAsia="en-IN"/>
        </w:rPr>
        <w:drawing>
          <wp:inline distT="0" distB="0" distL="0" distR="0">
            <wp:extent cx="1751162" cy="15957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ises_mouth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042" cy="1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4E" w:rsidRPr="00577B4D" w:rsidRDefault="009A444E" w:rsidP="00451C8F">
      <w:pPr>
        <w:jc w:val="both"/>
        <w:rPr>
          <w:b/>
          <w:sz w:val="24"/>
          <w:szCs w:val="24"/>
        </w:rPr>
      </w:pPr>
    </w:p>
    <w:p w:rsidR="009A444E" w:rsidRPr="00577B4D" w:rsidRDefault="008E23E6" w:rsidP="00451C8F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t xml:space="preserve">Irises – Nose tip triangle </w:t>
      </w:r>
    </w:p>
    <w:p w:rsidR="00603586" w:rsidRPr="00577B4D" w:rsidRDefault="00B0422E" w:rsidP="00451C8F">
      <w:pPr>
        <w:pStyle w:val="ListParagraph"/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The fourth metric is little relevant to the third metric where nose tip is to be taken as the </w:t>
      </w:r>
      <w:r w:rsidR="00623D7C" w:rsidRPr="00577B4D">
        <w:rPr>
          <w:sz w:val="24"/>
          <w:szCs w:val="24"/>
        </w:rPr>
        <w:t xml:space="preserve">third point of the </w:t>
      </w:r>
      <w:r w:rsidR="000B5446" w:rsidRPr="00577B4D">
        <w:rPr>
          <w:sz w:val="24"/>
          <w:szCs w:val="24"/>
        </w:rPr>
        <w:t>triangle. The angle is to be measured by the side of the nose tip.</w:t>
      </w:r>
    </w:p>
    <w:p w:rsidR="00603586" w:rsidRPr="00577B4D" w:rsidRDefault="00603586" w:rsidP="00451C8F">
      <w:pPr>
        <w:pStyle w:val="ListParagraph"/>
        <w:jc w:val="both"/>
        <w:rPr>
          <w:sz w:val="24"/>
          <w:szCs w:val="24"/>
        </w:rPr>
      </w:pPr>
    </w:p>
    <w:p w:rsidR="00603586" w:rsidRPr="00577B4D" w:rsidRDefault="00603586" w:rsidP="00451C8F">
      <w:pPr>
        <w:pStyle w:val="ListParagraph"/>
        <w:jc w:val="both"/>
        <w:rPr>
          <w:sz w:val="24"/>
          <w:szCs w:val="24"/>
        </w:rPr>
      </w:pPr>
    </w:p>
    <w:p w:rsidR="00B0422E" w:rsidRPr="00577B4D" w:rsidRDefault="00603586" w:rsidP="00451C8F">
      <w:pPr>
        <w:pStyle w:val="ListParagraph"/>
        <w:jc w:val="both"/>
        <w:rPr>
          <w:sz w:val="24"/>
          <w:szCs w:val="24"/>
        </w:rPr>
      </w:pPr>
      <w:r w:rsidRPr="00577B4D">
        <w:rPr>
          <w:noProof/>
          <w:sz w:val="24"/>
          <w:szCs w:val="24"/>
          <w:lang w:eastAsia="en-IN"/>
        </w:rPr>
        <w:drawing>
          <wp:inline distT="0" distB="0" distL="0" distR="0">
            <wp:extent cx="1725283" cy="17164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ises_noseti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20" cy="17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3F" w:rsidRDefault="0010773F" w:rsidP="00451C8F">
      <w:pPr>
        <w:jc w:val="both"/>
        <w:rPr>
          <w:b/>
          <w:sz w:val="24"/>
          <w:szCs w:val="24"/>
        </w:rPr>
      </w:pPr>
    </w:p>
    <w:p w:rsidR="0010773F" w:rsidRPr="0010773F" w:rsidRDefault="0010773F" w:rsidP="0010773F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10773F">
        <w:rPr>
          <w:b/>
          <w:sz w:val="24"/>
          <w:szCs w:val="24"/>
        </w:rPr>
        <w:t>Nose Area Calculation</w:t>
      </w:r>
    </w:p>
    <w:p w:rsidR="00D06CA6" w:rsidRDefault="009108D7" w:rsidP="0010773F">
      <w:pPr>
        <w:pStyle w:val="ListParagraph"/>
        <w:jc w:val="both"/>
        <w:rPr>
          <w:sz w:val="24"/>
          <w:szCs w:val="24"/>
        </w:rPr>
      </w:pPr>
      <w:r w:rsidRPr="009108D7">
        <w:rPr>
          <w:sz w:val="24"/>
          <w:szCs w:val="24"/>
        </w:rPr>
        <w:t>Nose area comp</w:t>
      </w:r>
      <w:r>
        <w:rPr>
          <w:sz w:val="24"/>
          <w:szCs w:val="24"/>
        </w:rPr>
        <w:t>utation is the first metric in terms of cla</w:t>
      </w:r>
      <w:r w:rsidR="00D06CA6">
        <w:rPr>
          <w:sz w:val="24"/>
          <w:szCs w:val="24"/>
        </w:rPr>
        <w:t>ssifying the gender. The nose was</w:t>
      </w:r>
      <w:r>
        <w:rPr>
          <w:sz w:val="24"/>
          <w:szCs w:val="24"/>
        </w:rPr>
        <w:t xml:space="preserve"> taken out to be the</w:t>
      </w:r>
      <w:r w:rsidR="00D06CA6">
        <w:rPr>
          <w:sz w:val="24"/>
          <w:szCs w:val="24"/>
        </w:rPr>
        <w:t xml:space="preserve"> region of operation and boundary</w:t>
      </w:r>
      <w:r>
        <w:rPr>
          <w:sz w:val="24"/>
          <w:szCs w:val="24"/>
        </w:rPr>
        <w:t xml:space="preserve"> box </w:t>
      </w:r>
      <w:r w:rsidR="00D06CA6">
        <w:rPr>
          <w:sz w:val="24"/>
          <w:szCs w:val="24"/>
        </w:rPr>
        <w:t>should be</w:t>
      </w:r>
      <w:r>
        <w:rPr>
          <w:sz w:val="24"/>
          <w:szCs w:val="24"/>
        </w:rPr>
        <w:t xml:space="preserve"> drawn</w:t>
      </w:r>
      <w:r w:rsidR="00D06CA6">
        <w:rPr>
          <w:sz w:val="24"/>
          <w:szCs w:val="24"/>
        </w:rPr>
        <w:t xml:space="preserve"> surrounding the regions of nose. The area of the boundary box should be calculated.</w:t>
      </w:r>
    </w:p>
    <w:p w:rsidR="00D06CA6" w:rsidRDefault="00D06CA6" w:rsidP="00D06CA6">
      <w:pPr>
        <w:pStyle w:val="ListParagraph"/>
        <w:jc w:val="center"/>
        <w:rPr>
          <w:sz w:val="24"/>
          <w:szCs w:val="24"/>
        </w:rPr>
      </w:pPr>
    </w:p>
    <w:p w:rsidR="0010773F" w:rsidRDefault="00D06CA6" w:rsidP="00D06CA6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712171" cy="1595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se Are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27" cy="16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C8" w:rsidRDefault="001551C8" w:rsidP="001551C8">
      <w:pPr>
        <w:pStyle w:val="ListParagraph"/>
        <w:jc w:val="both"/>
        <w:rPr>
          <w:b/>
          <w:sz w:val="24"/>
          <w:szCs w:val="24"/>
        </w:rPr>
      </w:pPr>
    </w:p>
    <w:p w:rsidR="001551C8" w:rsidRDefault="001551C8" w:rsidP="001551C8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1551C8">
        <w:rPr>
          <w:b/>
          <w:sz w:val="24"/>
          <w:szCs w:val="24"/>
        </w:rPr>
        <w:t>EYE-LIP CORNERS RATIO</w:t>
      </w:r>
    </w:p>
    <w:p w:rsidR="001551C8" w:rsidRDefault="00CB5790" w:rsidP="001551C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is the second metric to be processed in the classification of gender.</w:t>
      </w:r>
      <w:r w:rsidR="00891BBF">
        <w:rPr>
          <w:sz w:val="24"/>
          <w:szCs w:val="24"/>
        </w:rPr>
        <w:t xml:space="preserve"> The two features involved in the operation constitutes the eyes and the lip. The end points of both the lip and mouth is to be connected by a line to measure the distance between them. Then the ratio of </w:t>
      </w:r>
      <w:r w:rsidR="00166DFF">
        <w:rPr>
          <w:sz w:val="24"/>
          <w:szCs w:val="24"/>
        </w:rPr>
        <w:t>both the computed distance measures should be calculated.</w:t>
      </w:r>
    </w:p>
    <w:p w:rsidR="00F01D44" w:rsidRDefault="00F01D44" w:rsidP="001551C8">
      <w:pPr>
        <w:pStyle w:val="ListParagraph"/>
        <w:jc w:val="both"/>
        <w:rPr>
          <w:sz w:val="24"/>
          <w:szCs w:val="24"/>
        </w:rPr>
      </w:pPr>
    </w:p>
    <w:p w:rsidR="00F01D44" w:rsidRDefault="00F01D44" w:rsidP="001551C8">
      <w:pPr>
        <w:pStyle w:val="ListParagraph"/>
        <w:jc w:val="both"/>
        <w:rPr>
          <w:sz w:val="24"/>
          <w:szCs w:val="24"/>
        </w:rPr>
      </w:pPr>
    </w:p>
    <w:p w:rsidR="00F01D44" w:rsidRPr="001551C8" w:rsidRDefault="00F01D44" w:rsidP="001551C8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733384" cy="1725056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ye Lip Corners Rati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15" cy="17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C8" w:rsidRPr="001551C8" w:rsidRDefault="001551C8" w:rsidP="001551C8">
      <w:pPr>
        <w:pStyle w:val="ListParagraph"/>
        <w:jc w:val="both"/>
        <w:rPr>
          <w:sz w:val="24"/>
          <w:szCs w:val="24"/>
        </w:rPr>
      </w:pPr>
    </w:p>
    <w:p w:rsidR="0005393E" w:rsidRPr="00577B4D" w:rsidRDefault="0005393E" w:rsidP="00451C8F">
      <w:pPr>
        <w:jc w:val="both"/>
        <w:rPr>
          <w:b/>
          <w:sz w:val="24"/>
          <w:szCs w:val="24"/>
        </w:rPr>
      </w:pPr>
      <w:r w:rsidRPr="00577B4D">
        <w:rPr>
          <w:b/>
          <w:sz w:val="24"/>
          <w:szCs w:val="24"/>
        </w:rPr>
        <w:t>2.2c Algorithm</w:t>
      </w:r>
    </w:p>
    <w:p w:rsidR="005A1955" w:rsidRPr="00577B4D" w:rsidRDefault="005A1955" w:rsidP="00451C8F">
      <w:pPr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The algorithm holds </w:t>
      </w:r>
      <w:r w:rsidR="00A33EFF" w:rsidRPr="00577B4D">
        <w:rPr>
          <w:sz w:val="24"/>
          <w:szCs w:val="24"/>
        </w:rPr>
        <w:t>well</w:t>
      </w:r>
      <w:r w:rsidRPr="00577B4D">
        <w:rPr>
          <w:sz w:val="24"/>
          <w:szCs w:val="24"/>
        </w:rPr>
        <w:t xml:space="preserve"> in the age classification </w:t>
      </w:r>
      <w:r w:rsidR="00A33EFF" w:rsidRPr="00577B4D">
        <w:rPr>
          <w:sz w:val="24"/>
          <w:szCs w:val="24"/>
        </w:rPr>
        <w:t>where the persons are categorized into five 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841CDD" w:rsidRPr="00577B4D" w:rsidTr="00841CDD">
        <w:tc>
          <w:tcPr>
            <w:tcW w:w="2074" w:type="dxa"/>
          </w:tcPr>
          <w:p w:rsidR="00841CDD" w:rsidRPr="00577B4D" w:rsidRDefault="00E91A4E" w:rsidP="00451C8F">
            <w:pPr>
              <w:jc w:val="both"/>
              <w:rPr>
                <w:b/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  </w:t>
            </w:r>
            <w:r w:rsidR="00841CDD" w:rsidRPr="00577B4D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2075" w:type="dxa"/>
          </w:tcPr>
          <w:p w:rsidR="00841CDD" w:rsidRPr="00577B4D" w:rsidRDefault="00841CDD" w:rsidP="00451C8F">
            <w:pPr>
              <w:jc w:val="both"/>
              <w:rPr>
                <w:b/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 </w:t>
            </w:r>
            <w:r w:rsidRPr="00577B4D">
              <w:rPr>
                <w:b/>
                <w:sz w:val="24"/>
                <w:szCs w:val="24"/>
              </w:rPr>
              <w:t>AGE RANGE</w:t>
            </w:r>
          </w:p>
        </w:tc>
      </w:tr>
      <w:tr w:rsidR="00841CDD" w:rsidRPr="00577B4D" w:rsidTr="00841CDD">
        <w:tc>
          <w:tcPr>
            <w:tcW w:w="2074" w:type="dxa"/>
          </w:tcPr>
          <w:p w:rsidR="00841CDD" w:rsidRPr="00577B4D" w:rsidRDefault="00841CDD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       Kids</w:t>
            </w:r>
          </w:p>
        </w:tc>
        <w:tc>
          <w:tcPr>
            <w:tcW w:w="2075" w:type="dxa"/>
          </w:tcPr>
          <w:p w:rsidR="00841CDD" w:rsidRPr="00577B4D" w:rsidRDefault="00841CDD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Less than 18 years</w:t>
            </w:r>
          </w:p>
        </w:tc>
      </w:tr>
      <w:tr w:rsidR="00841CDD" w:rsidRPr="00577B4D" w:rsidTr="00841CDD">
        <w:tc>
          <w:tcPr>
            <w:tcW w:w="2074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     Youth</w:t>
            </w:r>
          </w:p>
        </w:tc>
        <w:tc>
          <w:tcPr>
            <w:tcW w:w="2075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18 – 25 years</w:t>
            </w:r>
          </w:p>
        </w:tc>
      </w:tr>
      <w:tr w:rsidR="00841CDD" w:rsidRPr="00577B4D" w:rsidTr="00577B4D">
        <w:trPr>
          <w:trHeight w:val="60"/>
        </w:trPr>
        <w:tc>
          <w:tcPr>
            <w:tcW w:w="2074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      Adult</w:t>
            </w:r>
          </w:p>
        </w:tc>
        <w:tc>
          <w:tcPr>
            <w:tcW w:w="2075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26 – 35 years</w:t>
            </w:r>
          </w:p>
        </w:tc>
      </w:tr>
      <w:tr w:rsidR="00841CDD" w:rsidRPr="00577B4D" w:rsidTr="00841CDD">
        <w:tc>
          <w:tcPr>
            <w:tcW w:w="2074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 Middle Age</w:t>
            </w:r>
          </w:p>
        </w:tc>
        <w:tc>
          <w:tcPr>
            <w:tcW w:w="2075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35 – 50 years</w:t>
            </w:r>
          </w:p>
        </w:tc>
      </w:tr>
      <w:tr w:rsidR="00841CDD" w:rsidRPr="00577B4D" w:rsidTr="00841CDD">
        <w:tc>
          <w:tcPr>
            <w:tcW w:w="2074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         Old</w:t>
            </w:r>
          </w:p>
        </w:tc>
        <w:tc>
          <w:tcPr>
            <w:tcW w:w="2075" w:type="dxa"/>
          </w:tcPr>
          <w:p w:rsidR="00841CDD" w:rsidRPr="00577B4D" w:rsidRDefault="00E91A4E" w:rsidP="00451C8F">
            <w:pPr>
              <w:jc w:val="both"/>
              <w:rPr>
                <w:sz w:val="24"/>
                <w:szCs w:val="24"/>
              </w:rPr>
            </w:pPr>
            <w:r w:rsidRPr="00577B4D">
              <w:rPr>
                <w:sz w:val="24"/>
                <w:szCs w:val="24"/>
              </w:rPr>
              <w:t xml:space="preserve">    Above 50 years</w:t>
            </w:r>
          </w:p>
        </w:tc>
      </w:tr>
    </w:tbl>
    <w:p w:rsidR="00754A17" w:rsidRPr="00577B4D" w:rsidRDefault="00754A17" w:rsidP="00451C8F">
      <w:pPr>
        <w:jc w:val="both"/>
        <w:rPr>
          <w:sz w:val="24"/>
          <w:szCs w:val="24"/>
        </w:rPr>
      </w:pPr>
    </w:p>
    <w:p w:rsidR="008E23E6" w:rsidRPr="00577B4D" w:rsidRDefault="004B5789" w:rsidP="00451C8F">
      <w:pPr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The best part of it is that the metrics and easy and commendable enough to </w:t>
      </w:r>
      <w:r w:rsidR="00485A10" w:rsidRPr="00577B4D">
        <w:rPr>
          <w:sz w:val="24"/>
          <w:szCs w:val="24"/>
        </w:rPr>
        <w:t>pull out a promising performance in terms of the accurate results.</w:t>
      </w:r>
    </w:p>
    <w:p w:rsidR="00485A10" w:rsidRPr="00577B4D" w:rsidRDefault="00485A10" w:rsidP="00451C8F">
      <w:pPr>
        <w:jc w:val="both"/>
        <w:rPr>
          <w:sz w:val="24"/>
          <w:szCs w:val="24"/>
        </w:rPr>
      </w:pPr>
      <w:r w:rsidRPr="00577B4D">
        <w:rPr>
          <w:sz w:val="24"/>
          <w:szCs w:val="24"/>
        </w:rPr>
        <w:t>The algorithm falls into the following steps:</w:t>
      </w:r>
    </w:p>
    <w:p w:rsidR="00485A10" w:rsidRPr="00577B4D" w:rsidRDefault="00DC1476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7B4D">
        <w:rPr>
          <w:sz w:val="24"/>
          <w:szCs w:val="24"/>
        </w:rPr>
        <w:t>After the pre</w:t>
      </w:r>
      <w:r w:rsidR="00152DA3" w:rsidRPr="00577B4D">
        <w:rPr>
          <w:sz w:val="24"/>
          <w:szCs w:val="24"/>
        </w:rPr>
        <w:t xml:space="preserve">processing of the intended facial image, </w:t>
      </w:r>
      <w:r w:rsidR="004239EC" w:rsidRPr="00577B4D">
        <w:rPr>
          <w:sz w:val="24"/>
          <w:szCs w:val="24"/>
        </w:rPr>
        <w:t>the first metric is to be incorporated.</w:t>
      </w:r>
    </w:p>
    <w:p w:rsidR="004239EC" w:rsidRPr="00577B4D" w:rsidRDefault="004239EC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The irises are to be located </w:t>
      </w:r>
      <w:r w:rsidR="00BB6606">
        <w:rPr>
          <w:sz w:val="24"/>
          <w:szCs w:val="24"/>
        </w:rPr>
        <w:t xml:space="preserve">by the phenomenon of iris recognition </w:t>
      </w:r>
      <w:r w:rsidRPr="00577B4D">
        <w:rPr>
          <w:sz w:val="24"/>
          <w:szCs w:val="24"/>
        </w:rPr>
        <w:t>and the distance between them is to be measured.</w:t>
      </w:r>
    </w:p>
    <w:p w:rsidR="00445A4F" w:rsidRPr="00891BBF" w:rsidRDefault="00445A4F" w:rsidP="00891BB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7B4D">
        <w:rPr>
          <w:sz w:val="24"/>
          <w:szCs w:val="24"/>
        </w:rPr>
        <w:t xml:space="preserve">The lip corners </w:t>
      </w:r>
      <w:r w:rsidR="007C1000">
        <w:rPr>
          <w:sz w:val="24"/>
          <w:szCs w:val="24"/>
        </w:rPr>
        <w:t xml:space="preserve">should be located by implementing the edge detection technique </w:t>
      </w:r>
      <w:r w:rsidR="00451B19">
        <w:rPr>
          <w:sz w:val="24"/>
          <w:szCs w:val="24"/>
        </w:rPr>
        <w:t xml:space="preserve">and the distance </w:t>
      </w:r>
      <w:r w:rsidRPr="00891BBF">
        <w:rPr>
          <w:sz w:val="24"/>
          <w:szCs w:val="24"/>
        </w:rPr>
        <w:t xml:space="preserve">between them is measured. This is taken to be the </w:t>
      </w:r>
      <w:r w:rsidRPr="00891BBF">
        <w:rPr>
          <w:sz w:val="24"/>
          <w:szCs w:val="24"/>
        </w:rPr>
        <w:lastRenderedPageBreak/>
        <w:t>second metric of the age classification.</w:t>
      </w:r>
    </w:p>
    <w:p w:rsidR="00AC07F4" w:rsidRPr="00577B4D" w:rsidRDefault="00A2012A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7B4D">
        <w:rPr>
          <w:sz w:val="24"/>
          <w:szCs w:val="24"/>
        </w:rPr>
        <w:t>As in the thir</w:t>
      </w:r>
      <w:r w:rsidR="00FC44C5">
        <w:rPr>
          <w:sz w:val="24"/>
          <w:szCs w:val="24"/>
        </w:rPr>
        <w:t xml:space="preserve">d metric which includes the irises alongside with the </w:t>
      </w:r>
      <w:r w:rsidRPr="00577B4D">
        <w:rPr>
          <w:sz w:val="24"/>
          <w:szCs w:val="24"/>
        </w:rPr>
        <w:t xml:space="preserve">centre of the mouth </w:t>
      </w:r>
      <w:r w:rsidR="00FC44C5">
        <w:rPr>
          <w:sz w:val="24"/>
          <w:szCs w:val="24"/>
        </w:rPr>
        <w:t xml:space="preserve">which should be identified by </w:t>
      </w:r>
      <w:r w:rsidR="00416DBF">
        <w:rPr>
          <w:sz w:val="24"/>
          <w:szCs w:val="24"/>
        </w:rPr>
        <w:t xml:space="preserve">the </w:t>
      </w:r>
      <w:r w:rsidR="00FC44C5">
        <w:rPr>
          <w:sz w:val="24"/>
          <w:szCs w:val="24"/>
        </w:rPr>
        <w:t>detecting principle</w:t>
      </w:r>
      <w:r w:rsidRPr="00577B4D">
        <w:rPr>
          <w:sz w:val="24"/>
          <w:szCs w:val="24"/>
        </w:rPr>
        <w:t xml:space="preserve">. The three points are to be </w:t>
      </w:r>
      <w:r w:rsidR="001D3DC9">
        <w:rPr>
          <w:sz w:val="24"/>
          <w:szCs w:val="24"/>
        </w:rPr>
        <w:t>to be connected to make</w:t>
      </w:r>
      <w:r w:rsidR="00FC44C5">
        <w:rPr>
          <w:sz w:val="24"/>
          <w:szCs w:val="24"/>
        </w:rPr>
        <w:t xml:space="preserve"> a</w:t>
      </w:r>
      <w:r w:rsidRPr="00577B4D">
        <w:rPr>
          <w:sz w:val="24"/>
          <w:szCs w:val="24"/>
        </w:rPr>
        <w:t xml:space="preserve"> triangle. Then the angle is to be measured by the side of the mouth centre.</w:t>
      </w:r>
    </w:p>
    <w:p w:rsidR="00EB79EB" w:rsidRPr="009A1AD7" w:rsidRDefault="00EB79EB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7B4D">
        <w:rPr>
          <w:sz w:val="24"/>
          <w:szCs w:val="24"/>
        </w:rPr>
        <w:t>In the fourth metric, the triangle is formed between the irises and the tip of the nose. The angle is to be meas</w:t>
      </w:r>
      <w:r w:rsidR="00C46ED5" w:rsidRPr="00577B4D">
        <w:rPr>
          <w:sz w:val="24"/>
          <w:szCs w:val="24"/>
        </w:rPr>
        <w:t xml:space="preserve">ured by the side of the nose </w:t>
      </w:r>
      <w:r w:rsidR="00C46ED5" w:rsidRPr="009A1AD7">
        <w:rPr>
          <w:sz w:val="24"/>
          <w:szCs w:val="24"/>
        </w:rPr>
        <w:t>tip.</w:t>
      </w:r>
    </w:p>
    <w:p w:rsidR="00C46ED5" w:rsidRPr="009A1AD7" w:rsidRDefault="003A7EA4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A1AD7">
        <w:rPr>
          <w:sz w:val="24"/>
          <w:szCs w:val="24"/>
        </w:rPr>
        <w:t>The outcomes of all the four metrics is to be given to the NN Classifier for a robust estimate of age.</w:t>
      </w:r>
      <w:r w:rsidR="00B57CD7" w:rsidRPr="009A1AD7">
        <w:rPr>
          <w:sz w:val="24"/>
          <w:szCs w:val="24"/>
        </w:rPr>
        <w:t xml:space="preserve"> After going through the </w:t>
      </w:r>
      <w:r w:rsidR="00B57CD7" w:rsidRPr="009A1AD7">
        <w:rPr>
          <w:sz w:val="24"/>
          <w:szCs w:val="24"/>
        </w:rPr>
        <w:lastRenderedPageBreak/>
        <w:t>training and testing phases of the classifier too</w:t>
      </w:r>
      <w:r w:rsidR="00C95650" w:rsidRPr="009A1AD7">
        <w:rPr>
          <w:sz w:val="24"/>
          <w:szCs w:val="24"/>
        </w:rPr>
        <w:t>l, the optimized output would get</w:t>
      </w:r>
      <w:r w:rsidR="00B57CD7" w:rsidRPr="009A1AD7">
        <w:rPr>
          <w:sz w:val="24"/>
          <w:szCs w:val="24"/>
        </w:rPr>
        <w:t xml:space="preserve"> generated.</w:t>
      </w:r>
    </w:p>
    <w:p w:rsidR="0058636E" w:rsidRDefault="004C65D6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for the gender, the first metric is to make a bounding box of the nose and compute the area of it.</w:t>
      </w:r>
    </w:p>
    <w:p w:rsidR="004C65D6" w:rsidRDefault="004C65D6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second metric is to compute</w:t>
      </w:r>
      <w:r w:rsidR="00DE6D6E">
        <w:rPr>
          <w:sz w:val="24"/>
          <w:szCs w:val="24"/>
        </w:rPr>
        <w:t xml:space="preserve"> the distance of the eye </w:t>
      </w:r>
      <w:r>
        <w:rPr>
          <w:sz w:val="24"/>
          <w:szCs w:val="24"/>
        </w:rPr>
        <w:t>and lip corners</w:t>
      </w:r>
      <w:r w:rsidR="00416DBF">
        <w:rPr>
          <w:sz w:val="24"/>
          <w:szCs w:val="24"/>
        </w:rPr>
        <w:t xml:space="preserve"> whereby initially the features should be located by the edge detection principle</w:t>
      </w:r>
      <w:r>
        <w:rPr>
          <w:sz w:val="24"/>
          <w:szCs w:val="24"/>
        </w:rPr>
        <w:t xml:space="preserve">. Then </w:t>
      </w:r>
      <w:r w:rsidR="00416DBF">
        <w:rPr>
          <w:sz w:val="24"/>
          <w:szCs w:val="24"/>
        </w:rPr>
        <w:t>the ratio of the distances is to be computed</w:t>
      </w:r>
      <w:r>
        <w:rPr>
          <w:sz w:val="24"/>
          <w:szCs w:val="24"/>
        </w:rPr>
        <w:t xml:space="preserve"> and its value should be taken into consideration.</w:t>
      </w:r>
    </w:p>
    <w:p w:rsidR="00C6393C" w:rsidRPr="009A1AD7" w:rsidRDefault="00AC19F7" w:rsidP="00451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outcomes of both the metrics should be given to the NN classifier and eventually a robust estimate of gender could be determined.</w:t>
      </w:r>
    </w:p>
    <w:p w:rsidR="0058636E" w:rsidRPr="00577B4D" w:rsidRDefault="0058636E" w:rsidP="00451C8F">
      <w:pPr>
        <w:ind w:left="360"/>
        <w:jc w:val="both"/>
        <w:rPr>
          <w:b/>
          <w:sz w:val="24"/>
          <w:szCs w:val="24"/>
        </w:rPr>
      </w:pPr>
    </w:p>
    <w:p w:rsidR="0058636E" w:rsidRDefault="0058636E" w:rsidP="00451C8F">
      <w:pPr>
        <w:jc w:val="both"/>
        <w:rPr>
          <w:b/>
        </w:rPr>
        <w:sectPr w:rsidR="0058636E" w:rsidSect="00A14E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30C4D" w:rsidRDefault="00F30C4D" w:rsidP="00451C8F">
      <w:pPr>
        <w:jc w:val="both"/>
        <w:rPr>
          <w:b/>
          <w:sz w:val="24"/>
          <w:szCs w:val="24"/>
        </w:rPr>
      </w:pPr>
    </w:p>
    <w:p w:rsidR="00466860" w:rsidRDefault="00466860" w:rsidP="00451C8F">
      <w:pPr>
        <w:jc w:val="both"/>
        <w:rPr>
          <w:b/>
          <w:sz w:val="24"/>
          <w:szCs w:val="24"/>
        </w:rPr>
      </w:pPr>
    </w:p>
    <w:p w:rsidR="00763493" w:rsidRPr="00533FD3" w:rsidRDefault="004124DF" w:rsidP="00451C8F">
      <w:pPr>
        <w:jc w:val="both"/>
        <w:rPr>
          <w:b/>
          <w:sz w:val="24"/>
          <w:szCs w:val="24"/>
        </w:rPr>
      </w:pPr>
      <w:r w:rsidRPr="00533FD3">
        <w:rPr>
          <w:b/>
          <w:sz w:val="24"/>
          <w:szCs w:val="24"/>
        </w:rPr>
        <w:t xml:space="preserve">2.3 </w:t>
      </w:r>
      <w:r w:rsidR="003E3557" w:rsidRPr="00533FD3">
        <w:rPr>
          <w:b/>
          <w:sz w:val="24"/>
          <w:szCs w:val="24"/>
        </w:rPr>
        <w:t>Categorical Metrics Range</w:t>
      </w:r>
    </w:p>
    <w:p w:rsidR="00620403" w:rsidRPr="009A444E" w:rsidRDefault="00B27421" w:rsidP="00451C8F">
      <w:pPr>
        <w:jc w:val="both"/>
        <w:rPr>
          <w:b/>
        </w:rPr>
      </w:pPr>
      <w:r>
        <w:rPr>
          <w:b/>
        </w:rPr>
        <w:t xml:space="preserve">      2.3a Age Classification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1300"/>
        <w:gridCol w:w="1275"/>
        <w:gridCol w:w="1838"/>
        <w:gridCol w:w="2249"/>
        <w:gridCol w:w="2127"/>
      </w:tblGrid>
      <w:tr w:rsidR="00D34C82" w:rsidTr="00D34C82">
        <w:tc>
          <w:tcPr>
            <w:tcW w:w="1300" w:type="dxa"/>
          </w:tcPr>
          <w:p w:rsidR="00620403" w:rsidRPr="00D34C82" w:rsidRDefault="0058636E" w:rsidP="00451C8F">
            <w:pPr>
              <w:jc w:val="both"/>
              <w:rPr>
                <w:b/>
                <w:sz w:val="24"/>
                <w:szCs w:val="24"/>
              </w:rPr>
            </w:pPr>
            <w:r w:rsidRPr="00D34C82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1275" w:type="dxa"/>
          </w:tcPr>
          <w:p w:rsidR="00620403" w:rsidRPr="00D34C82" w:rsidRDefault="0058636E" w:rsidP="00451C8F">
            <w:pPr>
              <w:jc w:val="both"/>
              <w:rPr>
                <w:b/>
                <w:sz w:val="24"/>
                <w:szCs w:val="24"/>
              </w:rPr>
            </w:pPr>
            <w:r w:rsidRPr="00D34C82">
              <w:rPr>
                <w:b/>
                <w:sz w:val="24"/>
                <w:szCs w:val="24"/>
              </w:rPr>
              <w:t xml:space="preserve">   IRISES DISTANCE</w:t>
            </w:r>
          </w:p>
        </w:tc>
        <w:tc>
          <w:tcPr>
            <w:tcW w:w="1838" w:type="dxa"/>
          </w:tcPr>
          <w:p w:rsidR="00620403" w:rsidRPr="00D34C82" w:rsidRDefault="0058636E" w:rsidP="00451C8F">
            <w:pPr>
              <w:jc w:val="both"/>
              <w:rPr>
                <w:b/>
                <w:sz w:val="24"/>
                <w:szCs w:val="24"/>
              </w:rPr>
            </w:pPr>
            <w:r w:rsidRPr="00D34C82">
              <w:rPr>
                <w:b/>
                <w:sz w:val="24"/>
                <w:szCs w:val="24"/>
              </w:rPr>
              <w:t xml:space="preserve">LIP CORNER </w:t>
            </w:r>
            <w:r w:rsidR="00D34C82">
              <w:rPr>
                <w:b/>
                <w:sz w:val="24"/>
                <w:szCs w:val="24"/>
              </w:rPr>
              <w:t xml:space="preserve">  </w:t>
            </w:r>
            <w:r w:rsidRPr="00D34C82">
              <w:rPr>
                <w:b/>
                <w:sz w:val="24"/>
                <w:szCs w:val="24"/>
              </w:rPr>
              <w:t>DISTANCE</w:t>
            </w:r>
          </w:p>
        </w:tc>
        <w:tc>
          <w:tcPr>
            <w:tcW w:w="2249" w:type="dxa"/>
          </w:tcPr>
          <w:p w:rsidR="00620403" w:rsidRPr="00D34C82" w:rsidRDefault="0058636E" w:rsidP="00451C8F">
            <w:pPr>
              <w:jc w:val="both"/>
              <w:rPr>
                <w:b/>
                <w:sz w:val="24"/>
                <w:szCs w:val="24"/>
              </w:rPr>
            </w:pPr>
            <w:r w:rsidRPr="00D34C82">
              <w:rPr>
                <w:b/>
                <w:sz w:val="24"/>
                <w:szCs w:val="24"/>
              </w:rPr>
              <w:t>IRISES – MOUTH   ANGLE</w:t>
            </w:r>
          </w:p>
        </w:tc>
        <w:tc>
          <w:tcPr>
            <w:tcW w:w="2127" w:type="dxa"/>
          </w:tcPr>
          <w:p w:rsidR="00620403" w:rsidRPr="00D34C82" w:rsidRDefault="0058636E" w:rsidP="00451C8F">
            <w:pPr>
              <w:jc w:val="both"/>
              <w:rPr>
                <w:b/>
                <w:sz w:val="24"/>
                <w:szCs w:val="24"/>
              </w:rPr>
            </w:pPr>
            <w:r w:rsidRPr="00D34C82">
              <w:rPr>
                <w:b/>
                <w:sz w:val="24"/>
                <w:szCs w:val="24"/>
              </w:rPr>
              <w:t xml:space="preserve">IRISES – NOSE </w:t>
            </w:r>
            <w:r w:rsidR="00741592" w:rsidRPr="00D34C82">
              <w:rPr>
                <w:b/>
                <w:sz w:val="24"/>
                <w:szCs w:val="24"/>
              </w:rPr>
              <w:t xml:space="preserve">TIP </w:t>
            </w:r>
            <w:r w:rsidRPr="00D34C82">
              <w:rPr>
                <w:b/>
                <w:sz w:val="24"/>
                <w:szCs w:val="24"/>
              </w:rPr>
              <w:t>ANGLE</w:t>
            </w:r>
          </w:p>
        </w:tc>
      </w:tr>
      <w:tr w:rsidR="00D34C82" w:rsidTr="00D34C82">
        <w:tc>
          <w:tcPr>
            <w:tcW w:w="1300" w:type="dxa"/>
          </w:tcPr>
          <w:p w:rsidR="00620403" w:rsidRPr="00D34C82" w:rsidRDefault="00533FD3" w:rsidP="00451C8F">
            <w:pPr>
              <w:jc w:val="both"/>
              <w:rPr>
                <w:sz w:val="24"/>
                <w:szCs w:val="24"/>
              </w:rPr>
            </w:pPr>
            <w:r w:rsidRPr="00D34C82">
              <w:rPr>
                <w:sz w:val="24"/>
                <w:szCs w:val="24"/>
              </w:rPr>
              <w:t xml:space="preserve">    Kids</w:t>
            </w:r>
          </w:p>
        </w:tc>
        <w:tc>
          <w:tcPr>
            <w:tcW w:w="1275" w:type="dxa"/>
          </w:tcPr>
          <w:p w:rsidR="00620403" w:rsidRPr="00D34C82" w:rsidRDefault="00533FD3" w:rsidP="00451C8F">
            <w:pPr>
              <w:jc w:val="both"/>
              <w:rPr>
                <w:sz w:val="24"/>
                <w:szCs w:val="24"/>
              </w:rPr>
            </w:pPr>
            <w:r w:rsidRPr="00D34C82">
              <w:rPr>
                <w:sz w:val="24"/>
                <w:szCs w:val="24"/>
              </w:rPr>
              <w:t xml:space="preserve">   35 - 53</w:t>
            </w:r>
          </w:p>
        </w:tc>
        <w:tc>
          <w:tcPr>
            <w:tcW w:w="1838" w:type="dxa"/>
          </w:tcPr>
          <w:p w:rsidR="00620403" w:rsidRPr="00533FD3" w:rsidRDefault="001E08CD" w:rsidP="00451C8F">
            <w:pPr>
              <w:jc w:val="both"/>
            </w:pPr>
            <w:r>
              <w:t xml:space="preserve">        30 – 43.5</w:t>
            </w:r>
          </w:p>
        </w:tc>
        <w:tc>
          <w:tcPr>
            <w:tcW w:w="2249" w:type="dxa"/>
          </w:tcPr>
          <w:p w:rsidR="00620403" w:rsidRPr="00533FD3" w:rsidRDefault="0033606C" w:rsidP="00451C8F">
            <w:pPr>
              <w:jc w:val="both"/>
            </w:pPr>
            <w:r>
              <w:t xml:space="preserve">             &lt;  44</w:t>
            </w:r>
          </w:p>
        </w:tc>
        <w:tc>
          <w:tcPr>
            <w:tcW w:w="2127" w:type="dxa"/>
          </w:tcPr>
          <w:p w:rsidR="00620403" w:rsidRPr="00533FD3" w:rsidRDefault="005762E3" w:rsidP="00451C8F">
            <w:pPr>
              <w:jc w:val="both"/>
            </w:pPr>
            <w:r>
              <w:t xml:space="preserve">           &lt;  34</w:t>
            </w:r>
          </w:p>
        </w:tc>
      </w:tr>
      <w:tr w:rsidR="00D34C82" w:rsidTr="00D34C82">
        <w:tc>
          <w:tcPr>
            <w:tcW w:w="1300" w:type="dxa"/>
          </w:tcPr>
          <w:p w:rsidR="00620403" w:rsidRPr="00D34C82" w:rsidRDefault="008D0C49" w:rsidP="00451C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Youth</w:t>
            </w:r>
          </w:p>
        </w:tc>
        <w:tc>
          <w:tcPr>
            <w:tcW w:w="1275" w:type="dxa"/>
          </w:tcPr>
          <w:p w:rsidR="00620403" w:rsidRPr="00D34C82" w:rsidRDefault="00287E0E" w:rsidP="00451C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33FD3" w:rsidRPr="00D34C82">
              <w:rPr>
                <w:sz w:val="24"/>
                <w:szCs w:val="24"/>
              </w:rPr>
              <w:t>54 - 57</w:t>
            </w:r>
          </w:p>
        </w:tc>
        <w:tc>
          <w:tcPr>
            <w:tcW w:w="1838" w:type="dxa"/>
          </w:tcPr>
          <w:p w:rsidR="00620403" w:rsidRPr="00533FD3" w:rsidRDefault="001E08CD" w:rsidP="00451C8F">
            <w:pPr>
              <w:jc w:val="both"/>
            </w:pPr>
            <w:r>
              <w:t xml:space="preserve">       43.6 – 45.6</w:t>
            </w:r>
          </w:p>
        </w:tc>
        <w:tc>
          <w:tcPr>
            <w:tcW w:w="2249" w:type="dxa"/>
          </w:tcPr>
          <w:p w:rsidR="00620403" w:rsidRPr="00533FD3" w:rsidRDefault="0033606C" w:rsidP="00451C8F">
            <w:pPr>
              <w:jc w:val="both"/>
            </w:pPr>
            <w:r>
              <w:t xml:space="preserve">           44 - 48</w:t>
            </w:r>
          </w:p>
        </w:tc>
        <w:tc>
          <w:tcPr>
            <w:tcW w:w="2127" w:type="dxa"/>
          </w:tcPr>
          <w:p w:rsidR="00620403" w:rsidRPr="00533FD3" w:rsidRDefault="005762E3" w:rsidP="00451C8F">
            <w:pPr>
              <w:jc w:val="both"/>
            </w:pPr>
            <w:r>
              <w:t xml:space="preserve">          34 - 38</w:t>
            </w:r>
          </w:p>
        </w:tc>
      </w:tr>
      <w:tr w:rsidR="00D34C82" w:rsidTr="00D34C82">
        <w:tc>
          <w:tcPr>
            <w:tcW w:w="1300" w:type="dxa"/>
          </w:tcPr>
          <w:p w:rsidR="00620403" w:rsidRPr="00533FD3" w:rsidRDefault="008D0C49" w:rsidP="00451C8F">
            <w:pPr>
              <w:jc w:val="both"/>
            </w:pPr>
            <w:r>
              <w:t xml:space="preserve">    Adult</w:t>
            </w:r>
          </w:p>
        </w:tc>
        <w:tc>
          <w:tcPr>
            <w:tcW w:w="1275" w:type="dxa"/>
          </w:tcPr>
          <w:p w:rsidR="00620403" w:rsidRPr="00533FD3" w:rsidRDefault="00533FD3" w:rsidP="00451C8F">
            <w:pPr>
              <w:jc w:val="both"/>
            </w:pPr>
            <w:r>
              <w:t xml:space="preserve">   </w:t>
            </w:r>
            <w:r w:rsidR="002D2918">
              <w:t>58 - 62</w:t>
            </w:r>
          </w:p>
        </w:tc>
        <w:tc>
          <w:tcPr>
            <w:tcW w:w="1838" w:type="dxa"/>
          </w:tcPr>
          <w:p w:rsidR="00620403" w:rsidRPr="00533FD3" w:rsidRDefault="001E08CD" w:rsidP="00451C8F">
            <w:pPr>
              <w:jc w:val="both"/>
            </w:pPr>
            <w:r>
              <w:t xml:space="preserve">          46 - 55</w:t>
            </w:r>
          </w:p>
        </w:tc>
        <w:tc>
          <w:tcPr>
            <w:tcW w:w="2249" w:type="dxa"/>
          </w:tcPr>
          <w:p w:rsidR="00620403" w:rsidRPr="00533FD3" w:rsidRDefault="0033606C" w:rsidP="00451C8F">
            <w:pPr>
              <w:jc w:val="both"/>
            </w:pPr>
            <w:r>
              <w:t xml:space="preserve">           </w:t>
            </w:r>
            <w:r w:rsidR="00C0732A">
              <w:t>49 - 54</w:t>
            </w:r>
          </w:p>
        </w:tc>
        <w:tc>
          <w:tcPr>
            <w:tcW w:w="2127" w:type="dxa"/>
          </w:tcPr>
          <w:p w:rsidR="00620403" w:rsidRPr="00533FD3" w:rsidRDefault="00DA65C5" w:rsidP="00451C8F">
            <w:pPr>
              <w:jc w:val="both"/>
            </w:pPr>
            <w:r>
              <w:t xml:space="preserve">          39 - 44</w:t>
            </w:r>
          </w:p>
        </w:tc>
      </w:tr>
      <w:tr w:rsidR="00D34C82" w:rsidTr="00D34C82">
        <w:tc>
          <w:tcPr>
            <w:tcW w:w="1300" w:type="dxa"/>
          </w:tcPr>
          <w:p w:rsidR="00620403" w:rsidRPr="00533FD3" w:rsidRDefault="008D0C49" w:rsidP="00451C8F">
            <w:pPr>
              <w:jc w:val="both"/>
            </w:pPr>
            <w:r>
              <w:t>Middle Age</w:t>
            </w:r>
          </w:p>
        </w:tc>
        <w:tc>
          <w:tcPr>
            <w:tcW w:w="1275" w:type="dxa"/>
          </w:tcPr>
          <w:p w:rsidR="00620403" w:rsidRPr="00533FD3" w:rsidRDefault="00287E0E" w:rsidP="00451C8F">
            <w:pPr>
              <w:jc w:val="both"/>
            </w:pPr>
            <w:r>
              <w:t xml:space="preserve">   63 - 69</w:t>
            </w:r>
          </w:p>
        </w:tc>
        <w:tc>
          <w:tcPr>
            <w:tcW w:w="1838" w:type="dxa"/>
          </w:tcPr>
          <w:p w:rsidR="00620403" w:rsidRPr="00533FD3" w:rsidRDefault="001E08CD" w:rsidP="00451C8F">
            <w:pPr>
              <w:jc w:val="both"/>
            </w:pPr>
            <w:r>
              <w:t xml:space="preserve">         49 – 57.5</w:t>
            </w:r>
          </w:p>
        </w:tc>
        <w:tc>
          <w:tcPr>
            <w:tcW w:w="2249" w:type="dxa"/>
          </w:tcPr>
          <w:p w:rsidR="00620403" w:rsidRPr="00533FD3" w:rsidRDefault="00F957E5" w:rsidP="00451C8F">
            <w:pPr>
              <w:jc w:val="both"/>
            </w:pPr>
            <w:r>
              <w:t xml:space="preserve">           55 - 60</w:t>
            </w:r>
          </w:p>
        </w:tc>
        <w:tc>
          <w:tcPr>
            <w:tcW w:w="2127" w:type="dxa"/>
          </w:tcPr>
          <w:p w:rsidR="00620403" w:rsidRPr="00533FD3" w:rsidRDefault="00EB354C" w:rsidP="00451C8F">
            <w:pPr>
              <w:jc w:val="both"/>
            </w:pPr>
            <w:r>
              <w:t xml:space="preserve">          45 - 50</w:t>
            </w:r>
          </w:p>
        </w:tc>
      </w:tr>
      <w:tr w:rsidR="00D34C82" w:rsidTr="00D34C82">
        <w:tc>
          <w:tcPr>
            <w:tcW w:w="1300" w:type="dxa"/>
          </w:tcPr>
          <w:p w:rsidR="00620403" w:rsidRPr="00533FD3" w:rsidRDefault="008D0C49" w:rsidP="00451C8F">
            <w:pPr>
              <w:jc w:val="both"/>
            </w:pPr>
            <w:r>
              <w:t xml:space="preserve">     Old</w:t>
            </w:r>
          </w:p>
        </w:tc>
        <w:tc>
          <w:tcPr>
            <w:tcW w:w="1275" w:type="dxa"/>
          </w:tcPr>
          <w:p w:rsidR="00620403" w:rsidRPr="00533FD3" w:rsidRDefault="00287E0E" w:rsidP="00451C8F">
            <w:pPr>
              <w:jc w:val="both"/>
            </w:pPr>
            <w:r>
              <w:t xml:space="preserve">   70 - 100</w:t>
            </w:r>
          </w:p>
        </w:tc>
        <w:tc>
          <w:tcPr>
            <w:tcW w:w="1838" w:type="dxa"/>
          </w:tcPr>
          <w:p w:rsidR="00620403" w:rsidRPr="00533FD3" w:rsidRDefault="0032519F" w:rsidP="00451C8F">
            <w:pPr>
              <w:jc w:val="both"/>
            </w:pPr>
            <w:r>
              <w:t xml:space="preserve">         </w:t>
            </w:r>
            <w:r w:rsidR="001E08CD">
              <w:t>57.6 - 80</w:t>
            </w:r>
          </w:p>
        </w:tc>
        <w:tc>
          <w:tcPr>
            <w:tcW w:w="2249" w:type="dxa"/>
          </w:tcPr>
          <w:p w:rsidR="00620403" w:rsidRPr="00533FD3" w:rsidRDefault="00F957E5" w:rsidP="00451C8F">
            <w:pPr>
              <w:jc w:val="both"/>
            </w:pPr>
            <w:r>
              <w:t xml:space="preserve">             &gt;  60</w:t>
            </w:r>
          </w:p>
        </w:tc>
        <w:tc>
          <w:tcPr>
            <w:tcW w:w="2127" w:type="dxa"/>
          </w:tcPr>
          <w:p w:rsidR="00620403" w:rsidRPr="00533FD3" w:rsidRDefault="00EB354C" w:rsidP="00451C8F">
            <w:pPr>
              <w:jc w:val="both"/>
            </w:pPr>
            <w:r>
              <w:t xml:space="preserve">            &gt;  50</w:t>
            </w:r>
          </w:p>
        </w:tc>
      </w:tr>
    </w:tbl>
    <w:p w:rsidR="009A444E" w:rsidRPr="009A444E" w:rsidRDefault="009A444E" w:rsidP="00451C8F">
      <w:pPr>
        <w:jc w:val="both"/>
        <w:rPr>
          <w:b/>
        </w:rPr>
      </w:pPr>
    </w:p>
    <w:p w:rsidR="0058636E" w:rsidRPr="008D0C49" w:rsidRDefault="008D0C49" w:rsidP="00451C8F">
      <w:pPr>
        <w:jc w:val="both"/>
        <w:rPr>
          <w:b/>
        </w:rPr>
      </w:pPr>
      <w:r w:rsidRPr="008D0C49">
        <w:rPr>
          <w:b/>
        </w:rPr>
        <w:t xml:space="preserve">     2.3b Gender Classification</w:t>
      </w:r>
    </w:p>
    <w:p w:rsidR="008D0C49" w:rsidRDefault="008D0C49" w:rsidP="00451C8F">
      <w:pPr>
        <w:jc w:val="both"/>
        <w:sectPr w:rsidR="008D0C49" w:rsidSect="004A425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3381"/>
        <w:gridCol w:w="2997"/>
      </w:tblGrid>
      <w:tr w:rsidR="00400BC2" w:rsidTr="00C91035">
        <w:tc>
          <w:tcPr>
            <w:tcW w:w="1843" w:type="dxa"/>
          </w:tcPr>
          <w:p w:rsidR="00400BC2" w:rsidRPr="00C91035" w:rsidRDefault="00A202EA" w:rsidP="00451C8F">
            <w:pPr>
              <w:jc w:val="both"/>
              <w:rPr>
                <w:b/>
              </w:rPr>
            </w:pPr>
            <w:r w:rsidRPr="00C91035">
              <w:rPr>
                <w:b/>
              </w:rPr>
              <w:lastRenderedPageBreak/>
              <w:t>GENDER</w:t>
            </w:r>
          </w:p>
        </w:tc>
        <w:tc>
          <w:tcPr>
            <w:tcW w:w="3381" w:type="dxa"/>
          </w:tcPr>
          <w:p w:rsidR="00400BC2" w:rsidRPr="00C91035" w:rsidRDefault="0052250A" w:rsidP="00451C8F">
            <w:pPr>
              <w:jc w:val="both"/>
              <w:rPr>
                <w:b/>
              </w:rPr>
            </w:pPr>
            <w:r w:rsidRPr="00C91035">
              <w:rPr>
                <w:b/>
              </w:rPr>
              <w:t>NOSE AREA</w:t>
            </w:r>
          </w:p>
        </w:tc>
        <w:tc>
          <w:tcPr>
            <w:tcW w:w="2997" w:type="dxa"/>
          </w:tcPr>
          <w:p w:rsidR="00400BC2" w:rsidRPr="00C91035" w:rsidRDefault="0052250A" w:rsidP="00451C8F">
            <w:pPr>
              <w:jc w:val="both"/>
              <w:rPr>
                <w:b/>
              </w:rPr>
            </w:pPr>
            <w:r w:rsidRPr="00C91035">
              <w:rPr>
                <w:b/>
              </w:rPr>
              <w:t>EYE-LIP CORNERS RATIO</w:t>
            </w:r>
          </w:p>
        </w:tc>
      </w:tr>
      <w:tr w:rsidR="00400BC2" w:rsidTr="00C91035">
        <w:tc>
          <w:tcPr>
            <w:tcW w:w="1843" w:type="dxa"/>
          </w:tcPr>
          <w:p w:rsidR="00B77D0A" w:rsidRDefault="00B77D0A" w:rsidP="00451C8F">
            <w:pPr>
              <w:jc w:val="both"/>
            </w:pPr>
          </w:p>
          <w:p w:rsidR="00400BC2" w:rsidRDefault="00A202EA" w:rsidP="00451C8F">
            <w:pPr>
              <w:jc w:val="both"/>
            </w:pPr>
            <w:r>
              <w:t>Male</w:t>
            </w:r>
          </w:p>
        </w:tc>
        <w:tc>
          <w:tcPr>
            <w:tcW w:w="3381" w:type="dxa"/>
          </w:tcPr>
          <w:p w:rsidR="00400BC2" w:rsidRDefault="002F236B" w:rsidP="00451C8F">
            <w:pPr>
              <w:jc w:val="both"/>
            </w:pPr>
            <w:r>
              <w:t>&gt; 120(Other Age  Categories)</w:t>
            </w:r>
          </w:p>
          <w:p w:rsidR="002F236B" w:rsidRDefault="002F236B" w:rsidP="00451C8F">
            <w:pPr>
              <w:jc w:val="both"/>
            </w:pPr>
            <w:r>
              <w:t>&gt; 170(Old Aged)</w:t>
            </w:r>
          </w:p>
        </w:tc>
        <w:tc>
          <w:tcPr>
            <w:tcW w:w="2997" w:type="dxa"/>
          </w:tcPr>
          <w:p w:rsidR="00342C71" w:rsidRDefault="00342C71" w:rsidP="00451C8F">
            <w:pPr>
              <w:jc w:val="both"/>
            </w:pPr>
          </w:p>
          <w:p w:rsidR="00400BC2" w:rsidRDefault="002F236B" w:rsidP="00451C8F">
            <w:pPr>
              <w:jc w:val="both"/>
            </w:pPr>
            <w:r>
              <w:t>&lt; 1.85</w:t>
            </w:r>
          </w:p>
        </w:tc>
      </w:tr>
      <w:tr w:rsidR="00400BC2" w:rsidTr="00C91035">
        <w:tc>
          <w:tcPr>
            <w:tcW w:w="1843" w:type="dxa"/>
          </w:tcPr>
          <w:p w:rsidR="00B77D0A" w:rsidRDefault="00B77D0A" w:rsidP="00451C8F">
            <w:pPr>
              <w:jc w:val="both"/>
            </w:pPr>
          </w:p>
          <w:p w:rsidR="00400BC2" w:rsidRDefault="00A202EA" w:rsidP="00451C8F">
            <w:pPr>
              <w:jc w:val="both"/>
            </w:pPr>
            <w:r>
              <w:t>Female</w:t>
            </w:r>
          </w:p>
        </w:tc>
        <w:tc>
          <w:tcPr>
            <w:tcW w:w="3381" w:type="dxa"/>
          </w:tcPr>
          <w:p w:rsidR="002F236B" w:rsidRDefault="00C80DAA" w:rsidP="00451C8F">
            <w:pPr>
              <w:jc w:val="both"/>
            </w:pPr>
            <w:r>
              <w:t>&lt;</w:t>
            </w:r>
            <w:r w:rsidR="002F236B">
              <w:t xml:space="preserve"> 120(Other Age  Categories)</w:t>
            </w:r>
          </w:p>
          <w:p w:rsidR="00400BC2" w:rsidRDefault="00C80DAA" w:rsidP="00451C8F">
            <w:pPr>
              <w:jc w:val="both"/>
            </w:pPr>
            <w:r>
              <w:t>&lt;</w:t>
            </w:r>
            <w:r w:rsidR="002F236B">
              <w:t xml:space="preserve"> 170(Old Aged)</w:t>
            </w:r>
          </w:p>
        </w:tc>
        <w:tc>
          <w:tcPr>
            <w:tcW w:w="2997" w:type="dxa"/>
          </w:tcPr>
          <w:p w:rsidR="00342C71" w:rsidRDefault="00342C71" w:rsidP="00451C8F">
            <w:pPr>
              <w:jc w:val="both"/>
            </w:pPr>
          </w:p>
          <w:p w:rsidR="00342C71" w:rsidRDefault="00342C71" w:rsidP="00451C8F">
            <w:pPr>
              <w:jc w:val="both"/>
            </w:pPr>
            <w:r>
              <w:t>&gt; 1.85</w:t>
            </w:r>
          </w:p>
        </w:tc>
      </w:tr>
    </w:tbl>
    <w:p w:rsidR="00767083" w:rsidRDefault="00767083" w:rsidP="00451C8F">
      <w:pPr>
        <w:jc w:val="both"/>
      </w:pPr>
    </w:p>
    <w:p w:rsidR="00A420C6" w:rsidRDefault="00A420C6" w:rsidP="00451C8F">
      <w:pPr>
        <w:jc w:val="both"/>
        <w:rPr>
          <w:b/>
          <w:sz w:val="28"/>
          <w:szCs w:val="28"/>
        </w:rPr>
        <w:sectPr w:rsidR="00A420C6" w:rsidSect="004A425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45F6D" w:rsidRDefault="00345F6D" w:rsidP="00451C8F">
      <w:pPr>
        <w:jc w:val="both"/>
        <w:rPr>
          <w:b/>
          <w:sz w:val="28"/>
          <w:szCs w:val="28"/>
        </w:rPr>
      </w:pPr>
    </w:p>
    <w:p w:rsidR="00466860" w:rsidRDefault="00466860" w:rsidP="00451C8F">
      <w:pPr>
        <w:jc w:val="both"/>
        <w:rPr>
          <w:b/>
          <w:sz w:val="28"/>
          <w:szCs w:val="28"/>
        </w:rPr>
      </w:pPr>
    </w:p>
    <w:p w:rsidR="00466860" w:rsidRDefault="00466860" w:rsidP="00451C8F">
      <w:pPr>
        <w:jc w:val="both"/>
        <w:rPr>
          <w:b/>
          <w:sz w:val="28"/>
          <w:szCs w:val="28"/>
        </w:rPr>
      </w:pPr>
    </w:p>
    <w:p w:rsidR="00466860" w:rsidRDefault="00466860" w:rsidP="00451C8F">
      <w:pPr>
        <w:jc w:val="both"/>
        <w:rPr>
          <w:b/>
          <w:sz w:val="28"/>
          <w:szCs w:val="28"/>
        </w:rPr>
      </w:pPr>
    </w:p>
    <w:p w:rsidR="00376EC2" w:rsidRDefault="00074CFA" w:rsidP="00451C8F">
      <w:pPr>
        <w:jc w:val="both"/>
        <w:rPr>
          <w:b/>
          <w:sz w:val="28"/>
          <w:szCs w:val="28"/>
        </w:rPr>
      </w:pPr>
      <w:r w:rsidRPr="00074CFA">
        <w:rPr>
          <w:b/>
          <w:sz w:val="28"/>
          <w:szCs w:val="28"/>
        </w:rPr>
        <w:lastRenderedPageBreak/>
        <w:t xml:space="preserve">3 </w:t>
      </w:r>
      <w:r w:rsidR="00767083" w:rsidRPr="00074CFA">
        <w:rPr>
          <w:b/>
          <w:sz w:val="28"/>
          <w:szCs w:val="28"/>
        </w:rPr>
        <w:t>RESULTS AND DISCUSSION</w:t>
      </w:r>
    </w:p>
    <w:p w:rsidR="00810D64" w:rsidRDefault="00522E2D" w:rsidP="00451C8F">
      <w:pPr>
        <w:jc w:val="both"/>
        <w:rPr>
          <w:sz w:val="24"/>
          <w:szCs w:val="24"/>
        </w:rPr>
      </w:pPr>
      <w:r w:rsidRPr="00522E2D">
        <w:rPr>
          <w:sz w:val="24"/>
          <w:szCs w:val="24"/>
        </w:rPr>
        <w:t>On eva</w:t>
      </w:r>
      <w:r w:rsidR="008A004A">
        <w:rPr>
          <w:sz w:val="24"/>
          <w:szCs w:val="24"/>
        </w:rPr>
        <w:t xml:space="preserve">luating the simple metrics incorporated in the work, the objective happens out to be pretty accurate and generates robust results. </w:t>
      </w:r>
      <w:r w:rsidR="00A0369B">
        <w:rPr>
          <w:sz w:val="24"/>
          <w:szCs w:val="24"/>
        </w:rPr>
        <w:t xml:space="preserve">The active combination of the outcomes of the metrics </w:t>
      </w:r>
      <w:r w:rsidR="00EF7981">
        <w:rPr>
          <w:sz w:val="24"/>
          <w:szCs w:val="24"/>
        </w:rPr>
        <w:t>make a real difference to the previously existing ideologies and protocols.</w:t>
      </w:r>
      <w:r w:rsidR="00970D1A">
        <w:rPr>
          <w:sz w:val="24"/>
          <w:szCs w:val="24"/>
        </w:rPr>
        <w:t xml:space="preserve"> </w:t>
      </w:r>
    </w:p>
    <w:p w:rsidR="00466860" w:rsidRDefault="00970D1A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>The proposed algorithm is quite simple and gives out effective results relative to any techniques explored previously.</w:t>
      </w:r>
      <w:r w:rsidR="00810D64">
        <w:rPr>
          <w:sz w:val="24"/>
          <w:szCs w:val="24"/>
        </w:rPr>
        <w:t xml:space="preserve"> </w:t>
      </w:r>
      <w:r w:rsidR="00B03C4E">
        <w:rPr>
          <w:sz w:val="24"/>
          <w:szCs w:val="24"/>
        </w:rPr>
        <w:t xml:space="preserve">The </w:t>
      </w:r>
    </w:p>
    <w:p w:rsidR="00466860" w:rsidRDefault="00466860" w:rsidP="00451C8F">
      <w:pPr>
        <w:jc w:val="both"/>
        <w:rPr>
          <w:sz w:val="24"/>
          <w:szCs w:val="24"/>
        </w:rPr>
      </w:pPr>
    </w:p>
    <w:p w:rsidR="002C2944" w:rsidRDefault="00B03C4E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>accuracy levels clearly depicts that the proposed</w:t>
      </w:r>
      <w:r w:rsidR="00345F6D">
        <w:rPr>
          <w:sz w:val="24"/>
          <w:szCs w:val="24"/>
        </w:rPr>
        <w:t xml:space="preserve"> algorithm works quite well and </w:t>
      </w:r>
      <w:r>
        <w:rPr>
          <w:sz w:val="24"/>
          <w:szCs w:val="24"/>
        </w:rPr>
        <w:t xml:space="preserve">the method could be adopted to meet the requirements of fixing the societal issues. </w:t>
      </w:r>
    </w:p>
    <w:p w:rsidR="006A056F" w:rsidRDefault="006A056F" w:rsidP="00451C8F">
      <w:pPr>
        <w:jc w:val="both"/>
        <w:rPr>
          <w:sz w:val="24"/>
          <w:szCs w:val="24"/>
        </w:rPr>
      </w:pPr>
    </w:p>
    <w:p w:rsidR="006A056F" w:rsidRDefault="006A056F" w:rsidP="00451C8F">
      <w:pPr>
        <w:jc w:val="both"/>
        <w:rPr>
          <w:b/>
          <w:sz w:val="28"/>
          <w:szCs w:val="28"/>
        </w:rPr>
      </w:pPr>
    </w:p>
    <w:p w:rsidR="006A056F" w:rsidRDefault="006A056F" w:rsidP="00451C8F">
      <w:pPr>
        <w:jc w:val="both"/>
        <w:rPr>
          <w:b/>
          <w:sz w:val="28"/>
          <w:szCs w:val="28"/>
        </w:rPr>
      </w:pPr>
    </w:p>
    <w:p w:rsidR="006A056F" w:rsidRDefault="006A056F" w:rsidP="00451C8F">
      <w:pPr>
        <w:jc w:val="both"/>
        <w:rPr>
          <w:b/>
          <w:sz w:val="28"/>
          <w:szCs w:val="28"/>
        </w:rPr>
      </w:pPr>
    </w:p>
    <w:p w:rsidR="006A056F" w:rsidRDefault="006A056F" w:rsidP="00451C8F">
      <w:pPr>
        <w:jc w:val="both"/>
        <w:rPr>
          <w:b/>
          <w:sz w:val="28"/>
          <w:szCs w:val="28"/>
        </w:rPr>
      </w:pPr>
    </w:p>
    <w:p w:rsidR="006A056F" w:rsidRDefault="006A056F" w:rsidP="006A056F">
      <w:pPr>
        <w:jc w:val="both"/>
        <w:rPr>
          <w:b/>
          <w:sz w:val="28"/>
          <w:szCs w:val="28"/>
        </w:rPr>
        <w:sectPr w:rsidR="006A056F" w:rsidSect="00A420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A056F" w:rsidRPr="007C629E" w:rsidRDefault="006A056F" w:rsidP="006A056F">
      <w:pPr>
        <w:jc w:val="both"/>
        <w:rPr>
          <w:b/>
          <w:sz w:val="28"/>
          <w:szCs w:val="28"/>
        </w:rPr>
      </w:pPr>
      <w:r w:rsidRPr="007C629E">
        <w:rPr>
          <w:b/>
          <w:sz w:val="28"/>
          <w:szCs w:val="28"/>
        </w:rPr>
        <w:lastRenderedPageBreak/>
        <w:t>Performance Evaluation</w:t>
      </w:r>
    </w:p>
    <w:p w:rsidR="006A056F" w:rsidRDefault="006A056F" w:rsidP="006A056F">
      <w:pPr>
        <w:jc w:val="both"/>
        <w:rPr>
          <w:b/>
        </w:rPr>
        <w:sectPr w:rsidR="006A056F" w:rsidSect="006A056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A056F" w:rsidRPr="007C629E" w:rsidRDefault="006A056F" w:rsidP="006A056F">
      <w:pPr>
        <w:jc w:val="both"/>
        <w:rPr>
          <w:b/>
          <w:sz w:val="24"/>
          <w:szCs w:val="24"/>
        </w:rPr>
      </w:pPr>
      <w:r w:rsidRPr="007C629E">
        <w:rPr>
          <w:b/>
          <w:sz w:val="24"/>
          <w:szCs w:val="24"/>
        </w:rPr>
        <w:lastRenderedPageBreak/>
        <w:t>Age Estimation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268"/>
        <w:gridCol w:w="1701"/>
      </w:tblGrid>
      <w:tr w:rsidR="006A056F" w:rsidTr="00761F1C"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Pr="006217A5" w:rsidRDefault="006A056F" w:rsidP="00761F1C">
            <w:pPr>
              <w:jc w:val="both"/>
              <w:rPr>
                <w:b/>
              </w:rPr>
            </w:pPr>
            <w:r w:rsidRPr="006217A5">
              <w:rPr>
                <w:b/>
              </w:rPr>
              <w:t>CATEGORY</w:t>
            </w:r>
          </w:p>
        </w:tc>
        <w:tc>
          <w:tcPr>
            <w:tcW w:w="2410" w:type="dxa"/>
          </w:tcPr>
          <w:p w:rsidR="006A056F" w:rsidRDefault="006A056F" w:rsidP="00761F1C">
            <w:pPr>
              <w:jc w:val="both"/>
            </w:pPr>
          </w:p>
          <w:p w:rsidR="006A056F" w:rsidRPr="006217A5" w:rsidRDefault="006A056F" w:rsidP="00761F1C">
            <w:pPr>
              <w:jc w:val="both"/>
              <w:rPr>
                <w:b/>
              </w:rPr>
            </w:pPr>
            <w:r w:rsidRPr="006217A5">
              <w:rPr>
                <w:b/>
              </w:rPr>
              <w:t>NUMBER OF SAMPLES</w:t>
            </w:r>
          </w:p>
        </w:tc>
        <w:tc>
          <w:tcPr>
            <w:tcW w:w="2268" w:type="dxa"/>
          </w:tcPr>
          <w:p w:rsidR="006A056F" w:rsidRDefault="006A056F" w:rsidP="00761F1C">
            <w:pPr>
              <w:jc w:val="both"/>
            </w:pPr>
          </w:p>
          <w:p w:rsidR="006A056F" w:rsidRPr="006217A5" w:rsidRDefault="006A056F" w:rsidP="00761F1C">
            <w:pPr>
              <w:jc w:val="both"/>
              <w:rPr>
                <w:b/>
              </w:rPr>
            </w:pPr>
            <w:r w:rsidRPr="006217A5">
              <w:rPr>
                <w:b/>
              </w:rPr>
              <w:t>ACCURACY</w:t>
            </w:r>
          </w:p>
        </w:tc>
        <w:tc>
          <w:tcPr>
            <w:tcW w:w="1701" w:type="dxa"/>
          </w:tcPr>
          <w:p w:rsidR="006A056F" w:rsidRPr="006217A5" w:rsidRDefault="006A056F" w:rsidP="00761F1C">
            <w:pPr>
              <w:jc w:val="both"/>
              <w:rPr>
                <w:b/>
              </w:rPr>
            </w:pPr>
          </w:p>
          <w:p w:rsidR="006A056F" w:rsidRDefault="006A056F" w:rsidP="00761F1C">
            <w:pPr>
              <w:jc w:val="both"/>
            </w:pPr>
            <w:r w:rsidRPr="006217A5">
              <w:rPr>
                <w:b/>
              </w:rPr>
              <w:t>CUMULATIVE ACCURACY</w:t>
            </w:r>
          </w:p>
        </w:tc>
      </w:tr>
      <w:tr w:rsidR="006A056F" w:rsidTr="00761F1C"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Training Samples</w:t>
            </w:r>
          </w:p>
        </w:tc>
        <w:tc>
          <w:tcPr>
            <w:tcW w:w="241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42</w:t>
            </w:r>
          </w:p>
          <w:p w:rsidR="006A056F" w:rsidRDefault="006A056F" w:rsidP="00761F1C">
            <w:pPr>
              <w:jc w:val="both"/>
            </w:pPr>
            <w:r>
              <w:t>Female – 48</w:t>
            </w:r>
          </w:p>
        </w:tc>
        <w:tc>
          <w:tcPr>
            <w:tcW w:w="2268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84.26%</w:t>
            </w:r>
          </w:p>
          <w:p w:rsidR="006A056F" w:rsidRDefault="006A056F" w:rsidP="00761F1C">
            <w:pPr>
              <w:jc w:val="both"/>
            </w:pPr>
            <w:r>
              <w:t>Female – 82.69%</w:t>
            </w:r>
          </w:p>
        </w:tc>
        <w:tc>
          <w:tcPr>
            <w:tcW w:w="1701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83.5%</w:t>
            </w:r>
          </w:p>
        </w:tc>
      </w:tr>
      <w:tr w:rsidR="006A056F" w:rsidTr="00761F1C"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Testing Samples</w:t>
            </w:r>
          </w:p>
        </w:tc>
        <w:tc>
          <w:tcPr>
            <w:tcW w:w="241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7</w:t>
            </w:r>
          </w:p>
          <w:p w:rsidR="006A056F" w:rsidRDefault="006A056F" w:rsidP="00761F1C">
            <w:pPr>
              <w:jc w:val="both"/>
            </w:pPr>
            <w:r>
              <w:t>Female – 3</w:t>
            </w:r>
          </w:p>
        </w:tc>
        <w:tc>
          <w:tcPr>
            <w:tcW w:w="2268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84.63%</w:t>
            </w:r>
          </w:p>
          <w:p w:rsidR="006A056F" w:rsidRDefault="006A056F" w:rsidP="00761F1C">
            <w:pPr>
              <w:jc w:val="both"/>
            </w:pPr>
            <w:r>
              <w:t>Female – 75%</w:t>
            </w:r>
          </w:p>
        </w:tc>
        <w:tc>
          <w:tcPr>
            <w:tcW w:w="1701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80%</w:t>
            </w:r>
          </w:p>
        </w:tc>
      </w:tr>
      <w:tr w:rsidR="006A056F" w:rsidTr="00761F1C"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Total Samples</w:t>
            </w:r>
          </w:p>
        </w:tc>
        <w:tc>
          <w:tcPr>
            <w:tcW w:w="241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49</w:t>
            </w:r>
          </w:p>
          <w:p w:rsidR="006A056F" w:rsidRDefault="006A056F" w:rsidP="00761F1C">
            <w:pPr>
              <w:jc w:val="both"/>
            </w:pPr>
            <w:r>
              <w:t>Female – 51</w:t>
            </w:r>
          </w:p>
        </w:tc>
        <w:tc>
          <w:tcPr>
            <w:tcW w:w="2268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83.32%</w:t>
            </w:r>
          </w:p>
          <w:p w:rsidR="006A056F" w:rsidRDefault="006A056F" w:rsidP="00761F1C">
            <w:pPr>
              <w:jc w:val="both"/>
            </w:pPr>
            <w:r>
              <w:t>Female – 81.24%</w:t>
            </w:r>
          </w:p>
        </w:tc>
        <w:tc>
          <w:tcPr>
            <w:tcW w:w="1701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82.27%</w:t>
            </w:r>
          </w:p>
        </w:tc>
      </w:tr>
    </w:tbl>
    <w:p w:rsidR="006A056F" w:rsidRDefault="006A056F" w:rsidP="006A056F">
      <w:pPr>
        <w:jc w:val="both"/>
      </w:pPr>
    </w:p>
    <w:p w:rsidR="006A056F" w:rsidRPr="007C629E" w:rsidRDefault="006A056F" w:rsidP="006A056F">
      <w:pPr>
        <w:jc w:val="both"/>
        <w:rPr>
          <w:b/>
          <w:sz w:val="24"/>
          <w:szCs w:val="24"/>
        </w:rPr>
      </w:pPr>
      <w:r w:rsidRPr="007C629E">
        <w:rPr>
          <w:b/>
          <w:sz w:val="24"/>
          <w:szCs w:val="24"/>
        </w:rPr>
        <w:t>Gender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1597"/>
      </w:tblGrid>
      <w:tr w:rsidR="006A056F" w:rsidTr="00761F1C"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Pr="006217A5" w:rsidRDefault="006A056F" w:rsidP="00761F1C">
            <w:pPr>
              <w:jc w:val="both"/>
              <w:rPr>
                <w:b/>
              </w:rPr>
            </w:pPr>
            <w:r w:rsidRPr="006217A5">
              <w:rPr>
                <w:b/>
              </w:rPr>
              <w:t>CATEGORY</w:t>
            </w:r>
          </w:p>
        </w:tc>
        <w:tc>
          <w:tcPr>
            <w:tcW w:w="2528" w:type="dxa"/>
          </w:tcPr>
          <w:p w:rsidR="006A056F" w:rsidRPr="006217A5" w:rsidRDefault="006A056F" w:rsidP="00761F1C">
            <w:pPr>
              <w:jc w:val="both"/>
              <w:rPr>
                <w:b/>
              </w:rPr>
            </w:pPr>
          </w:p>
          <w:p w:rsidR="006A056F" w:rsidRDefault="006A056F" w:rsidP="00761F1C">
            <w:pPr>
              <w:jc w:val="both"/>
              <w:rPr>
                <w:b/>
              </w:rPr>
            </w:pPr>
            <w:r w:rsidRPr="006217A5">
              <w:rPr>
                <w:b/>
              </w:rPr>
              <w:t>NUMBER OF SAMPLES</w:t>
            </w:r>
          </w:p>
        </w:tc>
        <w:tc>
          <w:tcPr>
            <w:tcW w:w="2254" w:type="dxa"/>
          </w:tcPr>
          <w:p w:rsidR="006A056F" w:rsidRDefault="006A056F" w:rsidP="00761F1C">
            <w:pPr>
              <w:jc w:val="both"/>
            </w:pPr>
          </w:p>
          <w:p w:rsidR="006A056F" w:rsidRPr="006217A5" w:rsidRDefault="006A056F" w:rsidP="00761F1C">
            <w:pPr>
              <w:jc w:val="both"/>
              <w:rPr>
                <w:b/>
              </w:rPr>
            </w:pPr>
            <w:r w:rsidRPr="006217A5">
              <w:rPr>
                <w:b/>
              </w:rPr>
              <w:t>ACCURACY</w:t>
            </w:r>
          </w:p>
        </w:tc>
        <w:tc>
          <w:tcPr>
            <w:tcW w:w="1597" w:type="dxa"/>
          </w:tcPr>
          <w:p w:rsidR="006A056F" w:rsidRPr="006217A5" w:rsidRDefault="006A056F" w:rsidP="00761F1C">
            <w:pPr>
              <w:jc w:val="both"/>
              <w:rPr>
                <w:b/>
              </w:rPr>
            </w:pPr>
            <w:r w:rsidRPr="006217A5">
              <w:rPr>
                <w:b/>
              </w:rPr>
              <w:t>CUMULATIVE ACCURACY</w:t>
            </w:r>
          </w:p>
        </w:tc>
      </w:tr>
      <w:tr w:rsidR="006A056F" w:rsidTr="00761F1C">
        <w:trPr>
          <w:trHeight w:val="590"/>
        </w:trPr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 xml:space="preserve">  Training   Samples</w:t>
            </w:r>
          </w:p>
        </w:tc>
        <w:tc>
          <w:tcPr>
            <w:tcW w:w="2528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 xml:space="preserve">           Male – 42</w:t>
            </w: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 xml:space="preserve">         Female – 48</w:t>
            </w:r>
          </w:p>
        </w:tc>
        <w:tc>
          <w:tcPr>
            <w:tcW w:w="2254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87.42%</w:t>
            </w: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>Female – 81.57%</w:t>
            </w:r>
          </w:p>
        </w:tc>
        <w:tc>
          <w:tcPr>
            <w:tcW w:w="1597" w:type="dxa"/>
          </w:tcPr>
          <w:p w:rsidR="006A056F" w:rsidRDefault="006A056F" w:rsidP="00761F1C">
            <w:pPr>
              <w:jc w:val="both"/>
            </w:pPr>
          </w:p>
          <w:p w:rsidR="006A056F" w:rsidRPr="00FD53D1" w:rsidRDefault="006A056F" w:rsidP="00761F1C">
            <w:pPr>
              <w:jc w:val="both"/>
            </w:pPr>
            <w:r>
              <w:t>84.5%</w:t>
            </w:r>
          </w:p>
        </w:tc>
      </w:tr>
      <w:tr w:rsidR="006A056F" w:rsidTr="00761F1C"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 xml:space="preserve">   Testing Samples</w:t>
            </w:r>
          </w:p>
        </w:tc>
        <w:tc>
          <w:tcPr>
            <w:tcW w:w="2528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 xml:space="preserve">           Male – 7</w:t>
            </w: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 xml:space="preserve">          Female – 3</w:t>
            </w:r>
          </w:p>
        </w:tc>
        <w:tc>
          <w:tcPr>
            <w:tcW w:w="2254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86.81%</w:t>
            </w: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>Female – 100%</w:t>
            </w:r>
          </w:p>
        </w:tc>
        <w:tc>
          <w:tcPr>
            <w:tcW w:w="1597" w:type="dxa"/>
          </w:tcPr>
          <w:p w:rsidR="006A056F" w:rsidRDefault="006A056F" w:rsidP="00761F1C">
            <w:pPr>
              <w:jc w:val="both"/>
            </w:pPr>
          </w:p>
          <w:p w:rsidR="006A056F" w:rsidRPr="00FD53D1" w:rsidRDefault="006A056F" w:rsidP="00761F1C">
            <w:pPr>
              <w:jc w:val="both"/>
            </w:pPr>
            <w:r>
              <w:t>93.4%</w:t>
            </w:r>
          </w:p>
        </w:tc>
      </w:tr>
      <w:tr w:rsidR="006A056F" w:rsidTr="00761F1C">
        <w:tc>
          <w:tcPr>
            <w:tcW w:w="1980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>Total Samples</w:t>
            </w:r>
          </w:p>
        </w:tc>
        <w:tc>
          <w:tcPr>
            <w:tcW w:w="2528" w:type="dxa"/>
          </w:tcPr>
          <w:p w:rsidR="006A056F" w:rsidRDefault="006A056F" w:rsidP="00761F1C">
            <w:pPr>
              <w:jc w:val="both"/>
            </w:pPr>
            <w:r>
              <w:t xml:space="preserve">           </w:t>
            </w:r>
          </w:p>
          <w:p w:rsidR="006A056F" w:rsidRDefault="006A056F" w:rsidP="00761F1C">
            <w:pPr>
              <w:jc w:val="both"/>
            </w:pPr>
            <w:r>
              <w:t xml:space="preserve">            Male – 49</w:t>
            </w: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 xml:space="preserve">          Female – 51</w:t>
            </w:r>
          </w:p>
        </w:tc>
        <w:tc>
          <w:tcPr>
            <w:tcW w:w="2254" w:type="dxa"/>
          </w:tcPr>
          <w:p w:rsidR="006A056F" w:rsidRDefault="006A056F" w:rsidP="00761F1C">
            <w:pPr>
              <w:jc w:val="both"/>
            </w:pPr>
          </w:p>
          <w:p w:rsidR="006A056F" w:rsidRDefault="006A056F" w:rsidP="00761F1C">
            <w:pPr>
              <w:jc w:val="both"/>
            </w:pPr>
            <w:r>
              <w:t>Male – 85.73%</w:t>
            </w:r>
          </w:p>
          <w:p w:rsidR="006A056F" w:rsidRDefault="006A056F" w:rsidP="00761F1C">
            <w:pPr>
              <w:jc w:val="both"/>
              <w:rPr>
                <w:b/>
              </w:rPr>
            </w:pPr>
            <w:r>
              <w:t>Female – 84.14%</w:t>
            </w:r>
          </w:p>
        </w:tc>
        <w:tc>
          <w:tcPr>
            <w:tcW w:w="1597" w:type="dxa"/>
          </w:tcPr>
          <w:p w:rsidR="006A056F" w:rsidRDefault="006A056F" w:rsidP="00761F1C">
            <w:pPr>
              <w:jc w:val="both"/>
            </w:pPr>
          </w:p>
          <w:p w:rsidR="006A056F" w:rsidRPr="00FD53D1" w:rsidRDefault="006A056F" w:rsidP="00761F1C">
            <w:pPr>
              <w:jc w:val="both"/>
            </w:pPr>
            <w:r w:rsidRPr="00FD53D1">
              <w:t>85%</w:t>
            </w:r>
          </w:p>
        </w:tc>
      </w:tr>
    </w:tbl>
    <w:p w:rsidR="006A056F" w:rsidRDefault="006A056F" w:rsidP="00451C8F">
      <w:pPr>
        <w:jc w:val="both"/>
        <w:rPr>
          <w:b/>
          <w:sz w:val="28"/>
          <w:szCs w:val="28"/>
        </w:rPr>
        <w:sectPr w:rsidR="006A056F" w:rsidSect="006A056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66860" w:rsidRDefault="00466860" w:rsidP="00451C8F">
      <w:pPr>
        <w:jc w:val="both"/>
        <w:rPr>
          <w:b/>
          <w:sz w:val="28"/>
          <w:szCs w:val="28"/>
        </w:rPr>
      </w:pPr>
    </w:p>
    <w:p w:rsidR="00466860" w:rsidRDefault="00466860" w:rsidP="00451C8F">
      <w:pPr>
        <w:jc w:val="both"/>
        <w:rPr>
          <w:b/>
          <w:sz w:val="28"/>
          <w:szCs w:val="28"/>
        </w:rPr>
      </w:pPr>
    </w:p>
    <w:p w:rsidR="00E11158" w:rsidRDefault="00E11158" w:rsidP="00451C8F">
      <w:pPr>
        <w:jc w:val="both"/>
        <w:rPr>
          <w:b/>
          <w:sz w:val="28"/>
          <w:szCs w:val="28"/>
        </w:rPr>
      </w:pPr>
    </w:p>
    <w:p w:rsidR="00E11158" w:rsidRDefault="00E11158" w:rsidP="00451C8F">
      <w:pPr>
        <w:jc w:val="both"/>
        <w:rPr>
          <w:b/>
          <w:sz w:val="28"/>
          <w:szCs w:val="28"/>
        </w:rPr>
      </w:pPr>
    </w:p>
    <w:p w:rsidR="000F771B" w:rsidRPr="000F771B" w:rsidRDefault="000F771B" w:rsidP="00451C8F">
      <w:pPr>
        <w:jc w:val="both"/>
        <w:rPr>
          <w:b/>
          <w:sz w:val="28"/>
          <w:szCs w:val="28"/>
        </w:rPr>
      </w:pPr>
      <w:r w:rsidRPr="000F771B">
        <w:rPr>
          <w:b/>
          <w:sz w:val="28"/>
          <w:szCs w:val="28"/>
        </w:rPr>
        <w:lastRenderedPageBreak/>
        <w:t>4 CONCLUSION</w:t>
      </w:r>
    </w:p>
    <w:p w:rsidR="00E11158" w:rsidRDefault="00685D81" w:rsidP="00451C8F">
      <w:pPr>
        <w:jc w:val="both"/>
        <w:rPr>
          <w:sz w:val="24"/>
          <w:szCs w:val="24"/>
        </w:rPr>
      </w:pPr>
      <w:r>
        <w:rPr>
          <w:sz w:val="24"/>
          <w:szCs w:val="24"/>
        </w:rPr>
        <w:t>The experiment was</w:t>
      </w:r>
      <w:r w:rsidR="000F771B">
        <w:rPr>
          <w:sz w:val="24"/>
          <w:szCs w:val="24"/>
        </w:rPr>
        <w:t xml:space="preserve"> performed for evaluating the age and gender classification. In accordance with the experimental results, multiple metrics whi</w:t>
      </w:r>
      <w:r w:rsidR="00B648D9">
        <w:rPr>
          <w:sz w:val="24"/>
          <w:szCs w:val="24"/>
        </w:rPr>
        <w:t xml:space="preserve">ch are quite simplistic for the  </w:t>
      </w:r>
    </w:p>
    <w:p w:rsidR="00E11158" w:rsidRDefault="00E11158" w:rsidP="00451C8F">
      <w:pPr>
        <w:jc w:val="both"/>
        <w:rPr>
          <w:sz w:val="24"/>
          <w:szCs w:val="24"/>
        </w:rPr>
      </w:pPr>
    </w:p>
    <w:p w:rsidR="00A420C6" w:rsidRPr="00620D82" w:rsidRDefault="000F771B" w:rsidP="00E11158">
      <w:pPr>
        <w:jc w:val="both"/>
        <w:rPr>
          <w:sz w:val="24"/>
          <w:szCs w:val="24"/>
        </w:rPr>
        <w:sectPr w:rsidR="00A420C6" w:rsidRPr="00620D82" w:rsidSect="0070143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lastRenderedPageBreak/>
        <w:t xml:space="preserve">implementation makes a huge difference in apparently producing better results. </w:t>
      </w:r>
      <w:r w:rsidR="00841E99">
        <w:rPr>
          <w:sz w:val="24"/>
          <w:szCs w:val="24"/>
        </w:rPr>
        <w:t xml:space="preserve">Despite being a phenomenal algorithm to achieve </w:t>
      </w:r>
      <w:r w:rsidR="002443B5">
        <w:rPr>
          <w:sz w:val="24"/>
          <w:szCs w:val="24"/>
        </w:rPr>
        <w:t xml:space="preserve">the objective, this work could be rather expanded in future in terms of </w:t>
      </w:r>
      <w:r w:rsidR="00564CD1">
        <w:rPr>
          <w:sz w:val="24"/>
          <w:szCs w:val="24"/>
        </w:rPr>
        <w:t>integrating the proto</w:t>
      </w:r>
      <w:r w:rsidR="00E11158">
        <w:rPr>
          <w:sz w:val="24"/>
          <w:szCs w:val="24"/>
        </w:rPr>
        <w:t xml:space="preserve">col with FPGA and DSP </w:t>
      </w:r>
      <w:r w:rsidR="00620D82">
        <w:rPr>
          <w:sz w:val="24"/>
          <w:szCs w:val="24"/>
        </w:rPr>
        <w:t>processor</w:t>
      </w:r>
      <w:r w:rsidR="00AB1F50">
        <w:rPr>
          <w:sz w:val="24"/>
          <w:szCs w:val="24"/>
        </w:rPr>
        <w:t>.</w:t>
      </w:r>
      <w:bookmarkStart w:id="0" w:name="_GoBack"/>
      <w:bookmarkEnd w:id="0"/>
    </w:p>
    <w:p w:rsidR="006217A5" w:rsidRDefault="006217A5" w:rsidP="00451C8F">
      <w:pPr>
        <w:jc w:val="both"/>
        <w:rPr>
          <w:b/>
          <w:sz w:val="28"/>
          <w:szCs w:val="24"/>
        </w:rPr>
        <w:sectPr w:rsidR="006217A5" w:rsidSect="0070143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5477" w:rsidRDefault="00B351AC" w:rsidP="00451C8F">
      <w:pPr>
        <w:jc w:val="both"/>
        <w:rPr>
          <w:b/>
          <w:sz w:val="28"/>
          <w:szCs w:val="24"/>
        </w:rPr>
      </w:pPr>
      <w:r w:rsidRPr="00B351AC">
        <w:rPr>
          <w:b/>
          <w:sz w:val="28"/>
          <w:szCs w:val="24"/>
        </w:rPr>
        <w:lastRenderedPageBreak/>
        <w:t>REFERENCES</w:t>
      </w:r>
    </w:p>
    <w:p w:rsidR="00B351AC" w:rsidRDefault="0072460C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[1]</w:t>
      </w:r>
      <w:r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>N.Ramanathan</w:t>
      </w:r>
      <w:r w:rsidR="00C47CBD"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>and</w:t>
      </w:r>
      <w:r w:rsidR="00C47CBD"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>R.Chellappa,</w:t>
      </w:r>
      <w:r w:rsidR="00C47CBD"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>“Model</w:t>
      </w:r>
      <w:r w:rsidR="00C47CBD">
        <w:rPr>
          <w:sz w:val="24"/>
          <w:szCs w:val="24"/>
        </w:rPr>
        <w:t>l</w:t>
      </w:r>
      <w:r w:rsidR="00C47CBD" w:rsidRPr="00C47CBD">
        <w:rPr>
          <w:sz w:val="24"/>
          <w:szCs w:val="24"/>
        </w:rPr>
        <w:t>ing</w:t>
      </w:r>
      <w:r w:rsidR="00C47CBD"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>age</w:t>
      </w:r>
      <w:r w:rsidR="00C47CBD"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>progression</w:t>
      </w:r>
      <w:r w:rsidR="00C47CBD"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>in</w:t>
      </w:r>
      <w:r w:rsidR="00C47CBD">
        <w:rPr>
          <w:sz w:val="24"/>
          <w:szCs w:val="24"/>
        </w:rPr>
        <w:t xml:space="preserve"> </w:t>
      </w:r>
      <w:r w:rsidR="00C47CBD" w:rsidRPr="00C47CBD">
        <w:rPr>
          <w:sz w:val="24"/>
          <w:szCs w:val="24"/>
        </w:rPr>
        <w:t xml:space="preserve">young faces,” </w:t>
      </w:r>
      <w:r w:rsidR="00C47CBD" w:rsidRPr="009A2C1E">
        <w:rPr>
          <w:i/>
          <w:sz w:val="24"/>
          <w:szCs w:val="24"/>
        </w:rPr>
        <w:t>in Proc. IEEE Conf. CVPR</w:t>
      </w:r>
      <w:r w:rsidR="00C47CBD" w:rsidRPr="00C47CBD">
        <w:rPr>
          <w:sz w:val="24"/>
          <w:szCs w:val="24"/>
        </w:rPr>
        <w:t>, 2006, pp. 387–394.</w:t>
      </w:r>
      <w:r w:rsidR="00F62C6B">
        <w:rPr>
          <w:sz w:val="24"/>
          <w:szCs w:val="24"/>
        </w:rPr>
        <w:t xml:space="preserve"> [online] Available: (</w:t>
      </w:r>
      <w:r w:rsidR="00F62C6B" w:rsidRPr="00F62C6B">
        <w:rPr>
          <w:sz w:val="24"/>
          <w:szCs w:val="24"/>
        </w:rPr>
        <w:t>http://ieeexplore.ieee.org/xpls/abs_all.jsp?arnumber=1640784</w:t>
      </w:r>
      <w:r w:rsidR="00F62C6B">
        <w:rPr>
          <w:sz w:val="24"/>
          <w:szCs w:val="24"/>
        </w:rPr>
        <w:t>)</w:t>
      </w:r>
    </w:p>
    <w:p w:rsidR="00F623B2" w:rsidRPr="00C231BE" w:rsidRDefault="00EB168D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[2]</w:t>
      </w:r>
      <w:r w:rsidRPr="00C231BE">
        <w:rPr>
          <w:sz w:val="24"/>
          <w:szCs w:val="24"/>
        </w:rPr>
        <w:t xml:space="preserve"> </w:t>
      </w:r>
      <w:r w:rsidR="00F623B2" w:rsidRPr="00C231BE">
        <w:rPr>
          <w:sz w:val="24"/>
          <w:szCs w:val="24"/>
        </w:rPr>
        <w:t>Preeti Rai and Pritee Khanna, “Gender Classification using Randon and Wavelet Transform</w:t>
      </w:r>
      <w:r w:rsidR="00F623B2" w:rsidRPr="00C231BE">
        <w:rPr>
          <w:i/>
          <w:sz w:val="24"/>
          <w:szCs w:val="24"/>
        </w:rPr>
        <w:t>,” in proc. IEEE International Conference on Industrial and Information Systems</w:t>
      </w:r>
      <w:r w:rsidR="00F623B2" w:rsidRPr="00C231BE">
        <w:rPr>
          <w:sz w:val="24"/>
          <w:szCs w:val="24"/>
        </w:rPr>
        <w:t xml:space="preserve">, pp. </w:t>
      </w:r>
      <w:r w:rsidR="00F623B2" w:rsidRPr="00C231BE">
        <w:rPr>
          <w:color w:val="000000" w:themeColor="text1"/>
          <w:sz w:val="24"/>
          <w:szCs w:val="24"/>
        </w:rPr>
        <w:t>448 – 451, 2010.</w:t>
      </w:r>
      <w:r w:rsidR="00C231BE" w:rsidRPr="00C231BE">
        <w:rPr>
          <w:color w:val="000000" w:themeColor="text1"/>
          <w:sz w:val="24"/>
          <w:szCs w:val="24"/>
        </w:rPr>
        <w:t xml:space="preserve"> [online] Available:(http://</w:t>
      </w:r>
      <w:r w:rsidR="00C231BE" w:rsidRPr="00C231BE">
        <w:rPr>
          <w:rFonts w:cs="Arial"/>
          <w:color w:val="000000" w:themeColor="text1"/>
          <w:sz w:val="24"/>
          <w:szCs w:val="24"/>
          <w:shd w:val="clear" w:color="auto" w:fill="FFFFFF"/>
        </w:rPr>
        <w:t>www.sersc.o</w:t>
      </w:r>
      <w:r w:rsidR="00092924">
        <w:rPr>
          <w:rFonts w:cs="Arial"/>
          <w:color w:val="000000" w:themeColor="text1"/>
          <w:sz w:val="24"/>
          <w:szCs w:val="24"/>
          <w:shd w:val="clear" w:color="auto" w:fill="FFFFFF"/>
        </w:rPr>
        <w:t>rg/journals/IJSIP/vol4_no4/12</w:t>
      </w:r>
      <w:r w:rsidR="00C231BE" w:rsidRPr="00C231BE">
        <w:rPr>
          <w:rFonts w:cs="Arial"/>
          <w:color w:val="000000" w:themeColor="text1"/>
          <w:sz w:val="24"/>
          <w:szCs w:val="24"/>
          <w:shd w:val="clear" w:color="auto" w:fill="FFFFFF"/>
        </w:rPr>
        <w:t>)</w:t>
      </w:r>
    </w:p>
    <w:p w:rsidR="00464DEA" w:rsidRDefault="00B86C70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[3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464DEA" w:rsidRPr="00464DEA">
        <w:rPr>
          <w:sz w:val="24"/>
          <w:szCs w:val="24"/>
        </w:rPr>
        <w:t>S.Ravi, S.Wilson., “Face Detection with Facial Features and Gender Classification Bas</w:t>
      </w:r>
      <w:r w:rsidR="00967208">
        <w:rPr>
          <w:sz w:val="24"/>
          <w:szCs w:val="24"/>
        </w:rPr>
        <w:t>ed On Support Vector Machine</w:t>
      </w:r>
      <w:r w:rsidR="00967208" w:rsidRPr="009A2C1E">
        <w:rPr>
          <w:i/>
          <w:sz w:val="24"/>
          <w:szCs w:val="24"/>
        </w:rPr>
        <w:t>.” i</w:t>
      </w:r>
      <w:r w:rsidR="00B6672C" w:rsidRPr="009A2C1E">
        <w:rPr>
          <w:i/>
          <w:sz w:val="24"/>
          <w:szCs w:val="24"/>
        </w:rPr>
        <w:t>n proc. IEEE I</w:t>
      </w:r>
      <w:r w:rsidR="006B292F" w:rsidRPr="009A2C1E">
        <w:rPr>
          <w:i/>
          <w:sz w:val="24"/>
          <w:szCs w:val="24"/>
        </w:rPr>
        <w:t>nternational Conference on Computational Intelligence and Computing R</w:t>
      </w:r>
      <w:r w:rsidR="00464DEA" w:rsidRPr="009A2C1E">
        <w:rPr>
          <w:i/>
          <w:sz w:val="24"/>
          <w:szCs w:val="24"/>
        </w:rPr>
        <w:t>esearch</w:t>
      </w:r>
      <w:r w:rsidR="00464DEA" w:rsidRPr="00464DEA">
        <w:rPr>
          <w:sz w:val="24"/>
          <w:szCs w:val="24"/>
        </w:rPr>
        <w:t>, pp. 2328. 2010.</w:t>
      </w:r>
      <w:r w:rsidR="00733515">
        <w:rPr>
          <w:sz w:val="24"/>
          <w:szCs w:val="24"/>
        </w:rPr>
        <w:t xml:space="preserve"> [online] Availabl</w:t>
      </w:r>
      <w:r w:rsidR="006003F8">
        <w:rPr>
          <w:sz w:val="24"/>
          <w:szCs w:val="24"/>
        </w:rPr>
        <w:t>e:(</w:t>
      </w:r>
      <w:r w:rsidR="00733515" w:rsidRPr="006003F8">
        <w:rPr>
          <w:color w:val="000000" w:themeColor="text1"/>
          <w:sz w:val="24"/>
          <w:szCs w:val="24"/>
        </w:rPr>
        <w:t>http://</w:t>
      </w:r>
      <w:r w:rsidR="006003F8" w:rsidRPr="006003F8">
        <w:rPr>
          <w:rFonts w:cs="Arial"/>
          <w:color w:val="000000" w:themeColor="text1"/>
          <w:sz w:val="24"/>
          <w:szCs w:val="24"/>
          <w:shd w:val="clear" w:color="auto" w:fill="FFFFFF"/>
        </w:rPr>
        <w:t>www.itfri</w:t>
      </w:r>
      <w:r w:rsidR="00092924">
        <w:rPr>
          <w:rFonts w:cs="Arial"/>
          <w:color w:val="000000" w:themeColor="text1"/>
          <w:sz w:val="24"/>
          <w:szCs w:val="24"/>
          <w:shd w:val="clear" w:color="auto" w:fill="FFFFFF"/>
        </w:rPr>
        <w:t>ndia.org/ICCIC/Vol2/9018ICCIC</w:t>
      </w:r>
      <w:r w:rsidR="006003F8" w:rsidRPr="006003F8">
        <w:rPr>
          <w:rFonts w:cs="Arial"/>
          <w:color w:val="000000" w:themeColor="text1"/>
          <w:sz w:val="24"/>
          <w:szCs w:val="24"/>
          <w:shd w:val="clear" w:color="auto" w:fill="FFFFFF"/>
        </w:rPr>
        <w:t>)</w:t>
      </w:r>
    </w:p>
    <w:p w:rsidR="00582D46" w:rsidRDefault="009B2C56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[4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464DEA" w:rsidRPr="00464DEA">
        <w:rPr>
          <w:sz w:val="24"/>
          <w:szCs w:val="24"/>
        </w:rPr>
        <w:t xml:space="preserve">Y. H. Kwon and N. d. Vitoria Lobo, “Age classification from facial images," </w:t>
      </w:r>
      <w:r w:rsidR="00464DEA" w:rsidRPr="009A2C1E">
        <w:rPr>
          <w:i/>
          <w:sz w:val="24"/>
          <w:szCs w:val="24"/>
        </w:rPr>
        <w:t>Comput. Vis. Image Underst.,</w:t>
      </w:r>
      <w:r w:rsidR="00464DEA" w:rsidRPr="00464DEA">
        <w:rPr>
          <w:sz w:val="24"/>
          <w:szCs w:val="24"/>
        </w:rPr>
        <w:t xml:space="preserve"> vol. 74, pp. 1-21, April 1999.</w:t>
      </w:r>
      <w:r w:rsidR="00582D46">
        <w:rPr>
          <w:sz w:val="24"/>
          <w:szCs w:val="24"/>
        </w:rPr>
        <w:t xml:space="preserve"> [online] Available: </w:t>
      </w:r>
      <w:r w:rsidR="00582D46" w:rsidRPr="00582D46">
        <w:rPr>
          <w:color w:val="000000" w:themeColor="text1"/>
          <w:sz w:val="24"/>
          <w:szCs w:val="24"/>
        </w:rPr>
        <w:t>(http://</w:t>
      </w:r>
      <w:r w:rsidR="00582D46" w:rsidRPr="00582D4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dl.acm.org/citation.cfm?id=311845</w:t>
      </w:r>
      <w:r w:rsidR="00582D46">
        <w:rPr>
          <w:rFonts w:ascii="Arial" w:hAnsi="Arial" w:cs="Arial"/>
          <w:color w:val="006621"/>
          <w:sz w:val="21"/>
          <w:szCs w:val="21"/>
          <w:shd w:val="clear" w:color="auto" w:fill="FFFFFF"/>
        </w:rPr>
        <w:t>)</w:t>
      </w:r>
    </w:p>
    <w:p w:rsidR="00D35D8F" w:rsidRDefault="00257F97" w:rsidP="00451C8F">
      <w:pPr>
        <w:jc w:val="both"/>
        <w:rPr>
          <w:i/>
          <w:sz w:val="24"/>
          <w:szCs w:val="24"/>
        </w:rPr>
      </w:pPr>
      <w:r w:rsidRPr="002A22A7">
        <w:rPr>
          <w:b/>
          <w:sz w:val="24"/>
          <w:szCs w:val="24"/>
        </w:rPr>
        <w:t>[5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2050A5" w:rsidRPr="002050A5">
        <w:rPr>
          <w:sz w:val="24"/>
          <w:szCs w:val="24"/>
        </w:rPr>
        <w:t xml:space="preserve">K. B. Raja and L. M. Patnaik, “Feature extraction based face recognition, gender and age classification," </w:t>
      </w:r>
      <w:r w:rsidR="002050A5" w:rsidRPr="009A2C1E">
        <w:rPr>
          <w:i/>
          <w:sz w:val="24"/>
          <w:szCs w:val="24"/>
        </w:rPr>
        <w:t xml:space="preserve">2008 International </w:t>
      </w:r>
    </w:p>
    <w:p w:rsidR="00D35D8F" w:rsidRDefault="00D35D8F" w:rsidP="00451C8F">
      <w:pPr>
        <w:jc w:val="both"/>
        <w:rPr>
          <w:i/>
          <w:sz w:val="24"/>
          <w:szCs w:val="24"/>
        </w:rPr>
      </w:pPr>
    </w:p>
    <w:p w:rsidR="00464DEA" w:rsidRDefault="002050A5" w:rsidP="00451C8F">
      <w:pPr>
        <w:jc w:val="both"/>
        <w:rPr>
          <w:color w:val="000000" w:themeColor="text1"/>
          <w:sz w:val="24"/>
          <w:szCs w:val="24"/>
        </w:rPr>
      </w:pPr>
      <w:r w:rsidRPr="009A2C1E">
        <w:rPr>
          <w:i/>
          <w:sz w:val="24"/>
          <w:szCs w:val="24"/>
        </w:rPr>
        <w:t>Symposium on Computer Science and Computational Technology</w:t>
      </w:r>
      <w:r w:rsidRPr="002050A5">
        <w:rPr>
          <w:sz w:val="24"/>
          <w:szCs w:val="24"/>
        </w:rPr>
        <w:t xml:space="preserve">, vol. 02, no. 01, </w:t>
      </w:r>
      <w:r w:rsidRPr="00C61BCD">
        <w:rPr>
          <w:color w:val="000000" w:themeColor="text1"/>
          <w:sz w:val="24"/>
          <w:szCs w:val="24"/>
        </w:rPr>
        <w:t>pp. 14-23,2010.</w:t>
      </w:r>
      <w:r w:rsidR="00C5390A" w:rsidRPr="00C61BCD">
        <w:rPr>
          <w:color w:val="000000" w:themeColor="text1"/>
          <w:sz w:val="24"/>
          <w:szCs w:val="24"/>
        </w:rPr>
        <w:t xml:space="preserve"> </w:t>
      </w:r>
      <w:r w:rsidR="00C61BCD" w:rsidRPr="00C61BCD">
        <w:rPr>
          <w:color w:val="000000" w:themeColor="text1"/>
          <w:sz w:val="24"/>
          <w:szCs w:val="24"/>
        </w:rPr>
        <w:t>[online] Available: (http://</w:t>
      </w:r>
      <w:r w:rsidR="00C61BCD" w:rsidRPr="00C61BC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citeseerx.ist.psu.edu/viewdoc/summary?doi=10.1.1.163.4518)</w:t>
      </w:r>
    </w:p>
    <w:p w:rsidR="00C5390A" w:rsidRPr="00FE73BC" w:rsidRDefault="00F83259" w:rsidP="00451C8F">
      <w:pPr>
        <w:jc w:val="both"/>
        <w:rPr>
          <w:color w:val="000000" w:themeColor="text1"/>
          <w:sz w:val="24"/>
          <w:szCs w:val="24"/>
        </w:rPr>
      </w:pPr>
      <w:r w:rsidRPr="002A22A7">
        <w:rPr>
          <w:b/>
          <w:sz w:val="24"/>
          <w:szCs w:val="24"/>
        </w:rPr>
        <w:t>[6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932174" w:rsidRPr="00932174">
        <w:rPr>
          <w:sz w:val="24"/>
          <w:szCs w:val="24"/>
        </w:rPr>
        <w:t xml:space="preserve">F. Gao and H. Ai, “Face age classification on consumer images with gabor feature and fuzzy </w:t>
      </w:r>
      <w:r w:rsidR="00F77FBF">
        <w:rPr>
          <w:sz w:val="24"/>
          <w:szCs w:val="24"/>
        </w:rPr>
        <w:t>LDA</w:t>
      </w:r>
      <w:r w:rsidR="00932174" w:rsidRPr="00932174">
        <w:rPr>
          <w:sz w:val="24"/>
          <w:szCs w:val="24"/>
        </w:rPr>
        <w:t xml:space="preserve"> method."  </w:t>
      </w:r>
      <w:r w:rsidR="00E64855" w:rsidRPr="009A2C1E">
        <w:rPr>
          <w:i/>
          <w:sz w:val="24"/>
          <w:szCs w:val="24"/>
        </w:rPr>
        <w:t>I</w:t>
      </w:r>
      <w:r w:rsidR="00932174" w:rsidRPr="009A2C1E">
        <w:rPr>
          <w:i/>
          <w:sz w:val="24"/>
          <w:szCs w:val="24"/>
        </w:rPr>
        <w:t>n</w:t>
      </w:r>
      <w:r w:rsidR="00E64855" w:rsidRPr="009A2C1E">
        <w:rPr>
          <w:i/>
          <w:sz w:val="24"/>
          <w:szCs w:val="24"/>
        </w:rPr>
        <w:t xml:space="preserve"> </w:t>
      </w:r>
      <w:r w:rsidR="00932174" w:rsidRPr="009A2C1E">
        <w:rPr>
          <w:i/>
          <w:sz w:val="24"/>
          <w:szCs w:val="24"/>
        </w:rPr>
        <w:t>ICB, ser. Lecture Notes in Computer Science, M. Tistarelli and M. S. Nixon, Eds.,</w:t>
      </w:r>
      <w:r w:rsidR="00932174" w:rsidRPr="00932174">
        <w:rPr>
          <w:sz w:val="24"/>
          <w:szCs w:val="24"/>
        </w:rPr>
        <w:t xml:space="preserve"> vol. 5558. Springer, 2009, pp. 132-141. </w:t>
      </w:r>
      <w:r w:rsidR="00F77FBF" w:rsidRPr="00FE73BC">
        <w:rPr>
          <w:color w:val="000000" w:themeColor="text1"/>
          <w:sz w:val="24"/>
          <w:szCs w:val="24"/>
        </w:rPr>
        <w:t>[online] Available: (http://</w:t>
      </w:r>
      <w:r w:rsidR="00F77FBF" w:rsidRPr="00FE73BC">
        <w:rPr>
          <w:rFonts w:cs="Arial"/>
          <w:color w:val="000000" w:themeColor="text1"/>
          <w:sz w:val="24"/>
          <w:szCs w:val="24"/>
          <w:shd w:val="clear" w:color="auto" w:fill="FFFFFF"/>
        </w:rPr>
        <w:t>link.springer.com/chapter/10.1007%2F978-3-642-01793-3_14)</w:t>
      </w:r>
    </w:p>
    <w:p w:rsidR="00A77004" w:rsidRPr="00701431" w:rsidRDefault="00FE26F7" w:rsidP="00451C8F">
      <w:pPr>
        <w:jc w:val="both"/>
        <w:rPr>
          <w:i/>
          <w:sz w:val="24"/>
          <w:szCs w:val="24"/>
        </w:rPr>
      </w:pPr>
      <w:r w:rsidRPr="002A22A7">
        <w:rPr>
          <w:b/>
          <w:sz w:val="24"/>
          <w:szCs w:val="24"/>
        </w:rPr>
        <w:t>[7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77392B" w:rsidRPr="0077392B">
        <w:rPr>
          <w:sz w:val="24"/>
          <w:szCs w:val="24"/>
        </w:rPr>
        <w:t xml:space="preserve">R. Verschae, J. R. del solar, and M. Correa, “Gender classification of faces using Ada-boost," </w:t>
      </w:r>
      <w:r w:rsidR="00701431">
        <w:rPr>
          <w:i/>
          <w:sz w:val="24"/>
          <w:szCs w:val="24"/>
        </w:rPr>
        <w:t xml:space="preserve">in Lecture Notes in </w:t>
      </w:r>
      <w:r w:rsidR="0077392B" w:rsidRPr="009A2C1E">
        <w:rPr>
          <w:i/>
          <w:sz w:val="24"/>
          <w:szCs w:val="24"/>
        </w:rPr>
        <w:t>Computer Science (CIARP 2006) 4225. Springer</w:t>
      </w:r>
      <w:r w:rsidR="0077392B" w:rsidRPr="0077392B">
        <w:rPr>
          <w:sz w:val="24"/>
          <w:szCs w:val="24"/>
        </w:rPr>
        <w:t>, 2006, p. 78.</w:t>
      </w:r>
      <w:r w:rsidR="006826FE">
        <w:rPr>
          <w:sz w:val="24"/>
          <w:szCs w:val="24"/>
        </w:rPr>
        <w:t xml:space="preserve"> </w:t>
      </w:r>
      <w:r w:rsidR="006826FE" w:rsidRPr="006826FE">
        <w:rPr>
          <w:color w:val="000000" w:themeColor="text1"/>
          <w:sz w:val="24"/>
          <w:szCs w:val="24"/>
        </w:rPr>
        <w:t>[online] Available: (http://</w:t>
      </w:r>
      <w:r w:rsidR="006826FE" w:rsidRPr="006826FE">
        <w:rPr>
          <w:rFonts w:cs="Arial"/>
          <w:color w:val="000000" w:themeColor="text1"/>
          <w:sz w:val="24"/>
          <w:szCs w:val="24"/>
          <w:shd w:val="clear" w:color="auto" w:fill="FFFFFF"/>
        </w:rPr>
        <w:t>link.springer.com/chapter/10.1007%2F11892755_7)</w:t>
      </w:r>
    </w:p>
    <w:p w:rsidR="0077392B" w:rsidRDefault="008348B3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[8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DC5327" w:rsidRPr="00DC5327">
        <w:rPr>
          <w:sz w:val="24"/>
          <w:szCs w:val="24"/>
        </w:rPr>
        <w:t>Mayo, M., &amp; Zhang, E. (2008).</w:t>
      </w:r>
      <w:r w:rsidR="00EE5010">
        <w:rPr>
          <w:sz w:val="24"/>
          <w:szCs w:val="24"/>
        </w:rPr>
        <w:t>,</w:t>
      </w:r>
      <w:r w:rsidR="00DC5327" w:rsidRPr="00DC5327">
        <w:rPr>
          <w:sz w:val="24"/>
          <w:szCs w:val="24"/>
        </w:rPr>
        <w:t xml:space="preserve"> “Improving face gender classification by </w:t>
      </w:r>
      <w:r w:rsidR="00A77004">
        <w:rPr>
          <w:sz w:val="24"/>
          <w:szCs w:val="24"/>
        </w:rPr>
        <w:t xml:space="preserve">  </w:t>
      </w:r>
      <w:r w:rsidR="00DC5327" w:rsidRPr="00DC5327">
        <w:rPr>
          <w:sz w:val="24"/>
          <w:szCs w:val="24"/>
        </w:rPr>
        <w:t xml:space="preserve">adding deliberately misaligned faces to the training data”. </w:t>
      </w:r>
      <w:r w:rsidR="00DC5327" w:rsidRPr="009A2C1E">
        <w:rPr>
          <w:i/>
          <w:sz w:val="24"/>
          <w:szCs w:val="24"/>
        </w:rPr>
        <w:t>Image and Vision Computing New Zealand</w:t>
      </w:r>
      <w:r w:rsidR="00DC5327" w:rsidRPr="00DC5327">
        <w:rPr>
          <w:sz w:val="24"/>
          <w:szCs w:val="24"/>
        </w:rPr>
        <w:t>.</w:t>
      </w:r>
      <w:r w:rsidR="00FE73BC">
        <w:rPr>
          <w:sz w:val="24"/>
          <w:szCs w:val="24"/>
        </w:rPr>
        <w:t xml:space="preserve"> </w:t>
      </w:r>
      <w:r w:rsidR="00FE73BC" w:rsidRPr="006826FE">
        <w:rPr>
          <w:color w:val="000000" w:themeColor="text1"/>
          <w:sz w:val="24"/>
          <w:szCs w:val="24"/>
        </w:rPr>
        <w:t xml:space="preserve">[online] </w:t>
      </w:r>
      <w:r w:rsidR="00EC5ACC" w:rsidRPr="00EC5ACC">
        <w:rPr>
          <w:color w:val="000000" w:themeColor="text1"/>
          <w:sz w:val="24"/>
          <w:szCs w:val="24"/>
        </w:rPr>
        <w:t>Available:</w:t>
      </w:r>
      <w:r w:rsidR="00FE73BC" w:rsidRPr="00EC5ACC">
        <w:rPr>
          <w:color w:val="000000" w:themeColor="text1"/>
          <w:sz w:val="24"/>
          <w:szCs w:val="24"/>
        </w:rPr>
        <w:t>(http://</w:t>
      </w:r>
      <w:r w:rsidR="00EC5ACC" w:rsidRPr="00EC5ACC">
        <w:rPr>
          <w:color w:val="000000" w:themeColor="text1"/>
          <w:sz w:val="24"/>
          <w:szCs w:val="24"/>
        </w:rPr>
        <w:t>ieeexplore.ieee.org/xpls/abs_all.jsp?arnumber=4762066&amp;tag=1)</w:t>
      </w:r>
    </w:p>
    <w:p w:rsidR="00DC5327" w:rsidRDefault="008348B3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lastRenderedPageBreak/>
        <w:t>[9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DC5327" w:rsidRPr="00DC5327">
        <w:rPr>
          <w:sz w:val="24"/>
          <w:szCs w:val="24"/>
        </w:rPr>
        <w:t xml:space="preserve">W. Gao and H. Ai, “Face gender classification on consumer images in a multiethnic environment," </w:t>
      </w:r>
      <w:r w:rsidR="00E431E6" w:rsidRPr="009A2C1E">
        <w:rPr>
          <w:i/>
          <w:sz w:val="24"/>
          <w:szCs w:val="24"/>
        </w:rPr>
        <w:t>Advances in Biometrics</w:t>
      </w:r>
      <w:r w:rsidR="00E431E6">
        <w:rPr>
          <w:sz w:val="24"/>
          <w:szCs w:val="24"/>
        </w:rPr>
        <w:t>, pp. 169-</w:t>
      </w:r>
      <w:r w:rsidR="00DC5327" w:rsidRPr="00DC5327">
        <w:rPr>
          <w:sz w:val="24"/>
          <w:szCs w:val="24"/>
        </w:rPr>
        <w:t>178, 2009.</w:t>
      </w:r>
      <w:r w:rsidR="00E03538">
        <w:rPr>
          <w:sz w:val="24"/>
          <w:szCs w:val="24"/>
        </w:rPr>
        <w:t xml:space="preserve"> </w:t>
      </w:r>
      <w:r w:rsidR="00E03538" w:rsidRPr="007F30E4">
        <w:rPr>
          <w:color w:val="000000" w:themeColor="text1"/>
          <w:sz w:val="24"/>
          <w:szCs w:val="24"/>
        </w:rPr>
        <w:t>[online] Available:(http://</w:t>
      </w:r>
      <w:r w:rsidR="007F30E4" w:rsidRPr="007F30E4">
        <w:rPr>
          <w:rFonts w:cs="Arial"/>
          <w:color w:val="000000" w:themeColor="text1"/>
          <w:sz w:val="24"/>
          <w:szCs w:val="24"/>
          <w:shd w:val="clear" w:color="auto" w:fill="FFFFFF"/>
        </w:rPr>
        <w:t>link.springer.com/chapter/10.1007%2F978-3-642-01793-3_18)</w:t>
      </w:r>
    </w:p>
    <w:p w:rsidR="00DC5327" w:rsidRPr="00092924" w:rsidRDefault="00345C30" w:rsidP="00451C8F">
      <w:pPr>
        <w:jc w:val="both"/>
        <w:rPr>
          <w:color w:val="000000" w:themeColor="text1"/>
          <w:sz w:val="24"/>
          <w:szCs w:val="24"/>
        </w:rPr>
      </w:pPr>
      <w:r w:rsidRPr="002A22A7">
        <w:rPr>
          <w:b/>
          <w:sz w:val="24"/>
          <w:szCs w:val="24"/>
        </w:rPr>
        <w:t>[10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1A12A2">
        <w:rPr>
          <w:sz w:val="24"/>
          <w:szCs w:val="24"/>
        </w:rPr>
        <w:t>Andre</w:t>
      </w:r>
      <w:r w:rsidR="00B6672C">
        <w:rPr>
          <w:sz w:val="24"/>
          <w:szCs w:val="24"/>
        </w:rPr>
        <w:t>as Lanitis, Christina Draganova and Chris Christodoulou</w:t>
      </w:r>
      <w:r w:rsidR="00E858AE">
        <w:rPr>
          <w:sz w:val="24"/>
          <w:szCs w:val="24"/>
        </w:rPr>
        <w:t>,</w:t>
      </w:r>
      <w:r w:rsidR="0046365A">
        <w:rPr>
          <w:sz w:val="24"/>
          <w:szCs w:val="24"/>
        </w:rPr>
        <w:t xml:space="preserve"> </w:t>
      </w:r>
      <w:r w:rsidR="00E858AE">
        <w:rPr>
          <w:sz w:val="24"/>
          <w:szCs w:val="24"/>
        </w:rPr>
        <w:t>”</w:t>
      </w:r>
      <w:r w:rsidR="00B6672C">
        <w:rPr>
          <w:sz w:val="24"/>
          <w:szCs w:val="24"/>
        </w:rPr>
        <w:t xml:space="preserve">Comparing Different Classifiers for Automatic Age Estimation”, </w:t>
      </w:r>
      <w:r w:rsidR="00FC43C3" w:rsidRPr="009A2C1E">
        <w:rPr>
          <w:i/>
          <w:sz w:val="24"/>
          <w:szCs w:val="24"/>
        </w:rPr>
        <w:t xml:space="preserve">in </w:t>
      </w:r>
      <w:r w:rsidR="00A30C89" w:rsidRPr="009A2C1E">
        <w:rPr>
          <w:i/>
          <w:sz w:val="24"/>
          <w:szCs w:val="24"/>
        </w:rPr>
        <w:t xml:space="preserve">IEEE </w:t>
      </w:r>
      <w:r w:rsidR="00FC43C3" w:rsidRPr="009A2C1E">
        <w:rPr>
          <w:i/>
          <w:sz w:val="24"/>
          <w:szCs w:val="24"/>
        </w:rPr>
        <w:t>Transactions</w:t>
      </w:r>
      <w:r w:rsidR="00A30C89" w:rsidRPr="009A2C1E">
        <w:rPr>
          <w:i/>
          <w:sz w:val="24"/>
          <w:szCs w:val="24"/>
        </w:rPr>
        <w:t xml:space="preserve"> on Systems, Man and Cybernetics</w:t>
      </w:r>
      <w:r w:rsidR="00A30C89">
        <w:rPr>
          <w:sz w:val="24"/>
          <w:szCs w:val="24"/>
        </w:rPr>
        <w:t>, vol. 34, no. 01, February 2004.</w:t>
      </w:r>
      <w:r w:rsidR="007F30E4">
        <w:rPr>
          <w:sz w:val="24"/>
          <w:szCs w:val="24"/>
        </w:rPr>
        <w:t xml:space="preserve"> </w:t>
      </w:r>
      <w:r w:rsidR="007F30E4" w:rsidRPr="00092924">
        <w:rPr>
          <w:color w:val="000000" w:themeColor="text1"/>
          <w:sz w:val="24"/>
          <w:szCs w:val="24"/>
        </w:rPr>
        <w:t>[online] Available:(http://</w:t>
      </w:r>
      <w:r w:rsidR="00092924" w:rsidRPr="00092924">
        <w:rPr>
          <w:rFonts w:cs="Arial"/>
          <w:color w:val="000000" w:themeColor="text1"/>
          <w:sz w:val="24"/>
          <w:szCs w:val="24"/>
          <w:shd w:val="clear" w:color="auto" w:fill="FFFFFF"/>
        </w:rPr>
        <w:t>ieeexplore.ieee.org/iel5/3477/28229/01262530)</w:t>
      </w:r>
    </w:p>
    <w:p w:rsidR="00AE54BF" w:rsidRDefault="00345C30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[11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715158">
        <w:rPr>
          <w:sz w:val="24"/>
          <w:szCs w:val="24"/>
        </w:rPr>
        <w:t>Thakshila R.Kalansuriya and Anuja T.Dharmaratne, “Facial Image Classification Based on Age and Gender”, in proc. International Conference in ICT for Emerging Regions, pp. 44-50, 2013</w:t>
      </w:r>
      <w:r w:rsidR="00631FD0">
        <w:rPr>
          <w:sz w:val="24"/>
          <w:szCs w:val="24"/>
        </w:rPr>
        <w:t>.</w:t>
      </w:r>
      <w:r w:rsidR="008901AE">
        <w:rPr>
          <w:sz w:val="24"/>
          <w:szCs w:val="24"/>
        </w:rPr>
        <w:t xml:space="preserve"> </w:t>
      </w:r>
      <w:r w:rsidR="008901AE" w:rsidRPr="0007459C">
        <w:rPr>
          <w:color w:val="000000" w:themeColor="text1"/>
          <w:sz w:val="24"/>
          <w:szCs w:val="24"/>
        </w:rPr>
        <w:t>[online] Available: (http://</w:t>
      </w:r>
      <w:r w:rsidR="008901AE" w:rsidRPr="0007459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ieeexplore.ieee.org/xpl/articleDetails.jsp?reload=true&amp;arnumber=6761153)</w:t>
      </w:r>
    </w:p>
    <w:p w:rsidR="00631FD0" w:rsidRDefault="00EB168D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</w:t>
      </w:r>
      <w:r w:rsidR="00345C30" w:rsidRPr="002A22A7">
        <w:rPr>
          <w:b/>
          <w:sz w:val="24"/>
          <w:szCs w:val="24"/>
        </w:rPr>
        <w:t>1</w:t>
      </w:r>
      <w:r w:rsidRPr="002A22A7">
        <w:rPr>
          <w:b/>
          <w:sz w:val="24"/>
          <w:szCs w:val="24"/>
        </w:rPr>
        <w:t>2]</w:t>
      </w:r>
      <w:r>
        <w:rPr>
          <w:sz w:val="24"/>
          <w:szCs w:val="24"/>
        </w:rPr>
        <w:t xml:space="preserve"> </w:t>
      </w:r>
      <w:r w:rsidR="00241556" w:rsidRPr="00241556">
        <w:rPr>
          <w:sz w:val="24"/>
          <w:szCs w:val="24"/>
        </w:rPr>
        <w:t xml:space="preserve">W. Bing Horng, C. ping Lee, and C. wen Chen, “Classification of age groups based on facial features", </w:t>
      </w:r>
      <w:r w:rsidR="00241556" w:rsidRPr="009A2C1E">
        <w:rPr>
          <w:i/>
          <w:sz w:val="24"/>
          <w:szCs w:val="24"/>
        </w:rPr>
        <w:t>Tamkang Journal of Science and Engineering</w:t>
      </w:r>
      <w:r w:rsidR="00241556" w:rsidRPr="00241556">
        <w:rPr>
          <w:sz w:val="24"/>
          <w:szCs w:val="24"/>
        </w:rPr>
        <w:t>, Vol. 4, No. 3, 2001, pp. 183-192.</w:t>
      </w:r>
      <w:r w:rsidR="0007459C">
        <w:rPr>
          <w:sz w:val="24"/>
          <w:szCs w:val="24"/>
        </w:rPr>
        <w:t xml:space="preserve"> </w:t>
      </w:r>
      <w:r w:rsidR="0007459C" w:rsidRPr="005971C8">
        <w:rPr>
          <w:color w:val="000000" w:themeColor="text1"/>
          <w:sz w:val="24"/>
          <w:szCs w:val="24"/>
        </w:rPr>
        <w:t>[online] Available: (http://</w:t>
      </w:r>
      <w:r w:rsidR="00C8037E" w:rsidRPr="005971C8">
        <w:rPr>
          <w:rFonts w:cs="Arial"/>
          <w:color w:val="000000" w:themeColor="text1"/>
          <w:sz w:val="24"/>
          <w:szCs w:val="24"/>
          <w:shd w:val="clear" w:color="auto" w:fill="FFFFFF"/>
        </w:rPr>
        <w:t>www2.tku.edu.tw/~tkjse/4-3/4-3-5)</w:t>
      </w:r>
    </w:p>
    <w:p w:rsidR="002050A5" w:rsidRDefault="00345C30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[13</w:t>
      </w:r>
      <w:r w:rsidR="00EB168D" w:rsidRPr="002A22A7">
        <w:rPr>
          <w:b/>
          <w:sz w:val="24"/>
          <w:szCs w:val="24"/>
        </w:rPr>
        <w:t>]</w:t>
      </w:r>
      <w:r w:rsidR="00EB168D">
        <w:rPr>
          <w:sz w:val="24"/>
          <w:szCs w:val="24"/>
        </w:rPr>
        <w:t xml:space="preserve"> </w:t>
      </w:r>
      <w:r w:rsidR="00AE5BB7" w:rsidRPr="00AE5BB7">
        <w:rPr>
          <w:sz w:val="24"/>
          <w:szCs w:val="24"/>
        </w:rPr>
        <w:t xml:space="preserve">Amit Jain, Jeffrey Huang and Shiaofen Fang., “Gender Identification Using Frontal Facial Images.” </w:t>
      </w:r>
      <w:r w:rsidR="00AE5BB7" w:rsidRPr="009A2C1E">
        <w:rPr>
          <w:i/>
          <w:sz w:val="24"/>
          <w:szCs w:val="24"/>
        </w:rPr>
        <w:t>in proc. IEEE International Conference on Pattern Recognition</w:t>
      </w:r>
      <w:r w:rsidR="00AE5BB7" w:rsidRPr="00AE5BB7">
        <w:rPr>
          <w:sz w:val="24"/>
          <w:szCs w:val="24"/>
        </w:rPr>
        <w:t>, pp. 1-4, 2008.</w:t>
      </w:r>
      <w:r w:rsidR="005971C8">
        <w:rPr>
          <w:sz w:val="24"/>
          <w:szCs w:val="24"/>
        </w:rPr>
        <w:t xml:space="preserve"> </w:t>
      </w:r>
      <w:r w:rsidR="005971C8" w:rsidRPr="00422179">
        <w:rPr>
          <w:color w:val="000000" w:themeColor="text1"/>
          <w:sz w:val="24"/>
          <w:szCs w:val="24"/>
        </w:rPr>
        <w:t>[online] Available: (http://</w:t>
      </w:r>
      <w:r w:rsidR="00422179" w:rsidRPr="0042217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ieeexplore.ieee.org/iel5/10203/32544/01521613)</w:t>
      </w:r>
    </w:p>
    <w:p w:rsidR="00686930" w:rsidRPr="00A3235A" w:rsidRDefault="00345C30" w:rsidP="00451C8F">
      <w:pPr>
        <w:jc w:val="both"/>
        <w:rPr>
          <w:color w:val="000000" w:themeColor="text1"/>
          <w:sz w:val="24"/>
          <w:szCs w:val="24"/>
        </w:rPr>
      </w:pPr>
      <w:r w:rsidRPr="002A22A7">
        <w:rPr>
          <w:b/>
          <w:sz w:val="24"/>
          <w:szCs w:val="24"/>
        </w:rPr>
        <w:t>[14</w:t>
      </w:r>
      <w:r w:rsidR="002A22A7" w:rsidRPr="002A22A7">
        <w:rPr>
          <w:b/>
          <w:sz w:val="24"/>
          <w:szCs w:val="24"/>
        </w:rPr>
        <w:t>]</w:t>
      </w:r>
      <w:r w:rsidR="002A22A7">
        <w:rPr>
          <w:sz w:val="24"/>
          <w:szCs w:val="24"/>
        </w:rPr>
        <w:t xml:space="preserve"> </w:t>
      </w:r>
      <w:r w:rsidR="00725D08">
        <w:rPr>
          <w:sz w:val="24"/>
          <w:szCs w:val="24"/>
        </w:rPr>
        <w:t>R.Brunelli, T.</w:t>
      </w:r>
      <w:r w:rsidR="00686930" w:rsidRPr="00686930">
        <w:rPr>
          <w:sz w:val="24"/>
          <w:szCs w:val="24"/>
        </w:rPr>
        <w:t>Poggio,</w:t>
      </w:r>
      <w:r w:rsidR="00A3235A">
        <w:rPr>
          <w:sz w:val="24"/>
          <w:szCs w:val="24"/>
        </w:rPr>
        <w:t xml:space="preserve"> </w:t>
      </w:r>
      <w:r w:rsidR="00686930" w:rsidRPr="00686930">
        <w:rPr>
          <w:sz w:val="24"/>
          <w:szCs w:val="24"/>
        </w:rPr>
        <w:t xml:space="preserve">“HyberBF networks for gender classification”, </w:t>
      </w:r>
      <w:r w:rsidR="00686930" w:rsidRPr="009A2C1E">
        <w:rPr>
          <w:i/>
          <w:sz w:val="24"/>
          <w:szCs w:val="24"/>
        </w:rPr>
        <w:t xml:space="preserve">Proceedings DARPA image understanding </w:t>
      </w:r>
      <w:r w:rsidR="00686930" w:rsidRPr="009A2C1E">
        <w:rPr>
          <w:i/>
          <w:sz w:val="24"/>
          <w:szCs w:val="24"/>
        </w:rPr>
        <w:lastRenderedPageBreak/>
        <w:t>workshop</w:t>
      </w:r>
      <w:r w:rsidR="00686930" w:rsidRPr="00686930">
        <w:rPr>
          <w:sz w:val="24"/>
          <w:szCs w:val="24"/>
        </w:rPr>
        <w:t>, pp. 311-314. August 1995.</w:t>
      </w:r>
      <w:r w:rsidR="00422179">
        <w:rPr>
          <w:sz w:val="24"/>
          <w:szCs w:val="24"/>
        </w:rPr>
        <w:t xml:space="preserve"> </w:t>
      </w:r>
      <w:r w:rsidR="00422179" w:rsidRPr="00422179">
        <w:rPr>
          <w:color w:val="000000" w:themeColor="text1"/>
          <w:sz w:val="24"/>
          <w:szCs w:val="24"/>
        </w:rPr>
        <w:t xml:space="preserve">[online] Available: </w:t>
      </w:r>
      <w:r w:rsidR="00422179" w:rsidRPr="00A3235A">
        <w:rPr>
          <w:color w:val="000000" w:themeColor="text1"/>
          <w:sz w:val="24"/>
          <w:szCs w:val="24"/>
        </w:rPr>
        <w:t>(http://</w:t>
      </w:r>
      <w:r w:rsidR="00A3235A" w:rsidRPr="00A3235A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citeseerx.ist.psu.edu/viewdoc/summary?doi=10.1.1.54.2814)</w:t>
      </w:r>
    </w:p>
    <w:p w:rsidR="007B71D9" w:rsidRPr="00C47CBD" w:rsidRDefault="00345C30" w:rsidP="00451C8F">
      <w:pPr>
        <w:jc w:val="both"/>
        <w:rPr>
          <w:sz w:val="24"/>
          <w:szCs w:val="24"/>
        </w:rPr>
      </w:pPr>
      <w:r w:rsidRPr="002A22A7">
        <w:rPr>
          <w:b/>
          <w:sz w:val="24"/>
          <w:szCs w:val="24"/>
        </w:rPr>
        <w:t>[15</w:t>
      </w:r>
      <w:r w:rsidR="002A0619" w:rsidRPr="002A22A7">
        <w:rPr>
          <w:b/>
          <w:sz w:val="24"/>
          <w:szCs w:val="24"/>
        </w:rPr>
        <w:t>]</w:t>
      </w:r>
      <w:r w:rsidR="002A0619">
        <w:rPr>
          <w:sz w:val="24"/>
          <w:szCs w:val="24"/>
        </w:rPr>
        <w:t xml:space="preserve"> </w:t>
      </w:r>
      <w:r w:rsidR="00533AA6">
        <w:rPr>
          <w:sz w:val="24"/>
          <w:szCs w:val="24"/>
        </w:rPr>
        <w:t xml:space="preserve">T.Ahonen, A.Hadid, and M.Pietikainen, “Face Description with local binary patterns: application to face recognition.” </w:t>
      </w:r>
      <w:r w:rsidR="00533AA6" w:rsidRPr="009A2C1E">
        <w:rPr>
          <w:i/>
          <w:sz w:val="24"/>
          <w:szCs w:val="24"/>
        </w:rPr>
        <w:t>IEEE Transactions on Pattern Analysis and Machine Intelligence</w:t>
      </w:r>
      <w:r w:rsidR="00533AA6">
        <w:rPr>
          <w:sz w:val="24"/>
          <w:szCs w:val="24"/>
        </w:rPr>
        <w:t>, vol. 30, pp. 2037 – 2041, 2006.</w:t>
      </w:r>
      <w:r w:rsidR="00AE53D3">
        <w:rPr>
          <w:sz w:val="24"/>
          <w:szCs w:val="24"/>
        </w:rPr>
        <w:t xml:space="preserve"> </w:t>
      </w:r>
      <w:r w:rsidR="00AE53D3" w:rsidRPr="000166A5">
        <w:rPr>
          <w:color w:val="000000" w:themeColor="text1"/>
          <w:sz w:val="24"/>
          <w:szCs w:val="24"/>
        </w:rPr>
        <w:t>[online] Available: (http://</w:t>
      </w:r>
      <w:r w:rsidR="000166A5" w:rsidRPr="000166A5">
        <w:rPr>
          <w:rFonts w:cs="Arial"/>
          <w:color w:val="000000" w:themeColor="text1"/>
          <w:sz w:val="24"/>
          <w:szCs w:val="24"/>
          <w:shd w:val="clear" w:color="auto" w:fill="FFFFFF"/>
        </w:rPr>
        <w:t>ieeexplore.ieee.org/iel5/34/36130/01717463.pdf?arnumber=1717463)</w:t>
      </w:r>
    </w:p>
    <w:sectPr w:rsidR="007B71D9" w:rsidRPr="00C47CBD" w:rsidSect="007014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15B"/>
    <w:multiLevelType w:val="hybridMultilevel"/>
    <w:tmpl w:val="BD3ACA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B76D4"/>
    <w:multiLevelType w:val="hybridMultilevel"/>
    <w:tmpl w:val="0E0E90F8"/>
    <w:lvl w:ilvl="0" w:tplc="9C889C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C1884"/>
    <w:multiLevelType w:val="hybridMultilevel"/>
    <w:tmpl w:val="9CB0A4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6D8E"/>
    <w:multiLevelType w:val="hybridMultilevel"/>
    <w:tmpl w:val="7AB4C174"/>
    <w:lvl w:ilvl="0" w:tplc="23DE64CC">
      <w:start w:val="2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1EB35FA9"/>
    <w:multiLevelType w:val="hybridMultilevel"/>
    <w:tmpl w:val="38F6B936"/>
    <w:lvl w:ilvl="0" w:tplc="37D2C3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1375D"/>
    <w:multiLevelType w:val="hybridMultilevel"/>
    <w:tmpl w:val="5796A26A"/>
    <w:lvl w:ilvl="0" w:tplc="CD62E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05E57"/>
    <w:multiLevelType w:val="hybridMultilevel"/>
    <w:tmpl w:val="FD48625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DF31EB"/>
    <w:multiLevelType w:val="hybridMultilevel"/>
    <w:tmpl w:val="12A80D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C1CDF"/>
    <w:multiLevelType w:val="hybridMultilevel"/>
    <w:tmpl w:val="7B2483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30951"/>
    <w:multiLevelType w:val="hybridMultilevel"/>
    <w:tmpl w:val="A7121144"/>
    <w:lvl w:ilvl="0" w:tplc="B274A63A">
      <w:start w:val="2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EBD36D6"/>
    <w:multiLevelType w:val="hybridMultilevel"/>
    <w:tmpl w:val="DFD474B6"/>
    <w:lvl w:ilvl="0" w:tplc="CC34A5EC">
      <w:start w:val="2"/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>
    <w:nsid w:val="666D2D90"/>
    <w:multiLevelType w:val="hybridMultilevel"/>
    <w:tmpl w:val="3C641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F26601"/>
    <w:multiLevelType w:val="hybridMultilevel"/>
    <w:tmpl w:val="9DF0A7E0"/>
    <w:lvl w:ilvl="0" w:tplc="D7B48EA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2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33"/>
    <w:rsid w:val="00000002"/>
    <w:rsid w:val="000166A5"/>
    <w:rsid w:val="00030A89"/>
    <w:rsid w:val="000320BD"/>
    <w:rsid w:val="00044642"/>
    <w:rsid w:val="0005393E"/>
    <w:rsid w:val="00063959"/>
    <w:rsid w:val="000641B8"/>
    <w:rsid w:val="00070A8C"/>
    <w:rsid w:val="0007459C"/>
    <w:rsid w:val="00074CFA"/>
    <w:rsid w:val="00084EA7"/>
    <w:rsid w:val="00090F45"/>
    <w:rsid w:val="000919A7"/>
    <w:rsid w:val="00092924"/>
    <w:rsid w:val="00093DF0"/>
    <w:rsid w:val="000A4043"/>
    <w:rsid w:val="000A5642"/>
    <w:rsid w:val="000B5446"/>
    <w:rsid w:val="000B6EDB"/>
    <w:rsid w:val="000C1B5C"/>
    <w:rsid w:val="000C4C38"/>
    <w:rsid w:val="000C6E79"/>
    <w:rsid w:val="000D0CC7"/>
    <w:rsid w:val="000E2FE2"/>
    <w:rsid w:val="000F68F5"/>
    <w:rsid w:val="000F771B"/>
    <w:rsid w:val="0010773F"/>
    <w:rsid w:val="001375C2"/>
    <w:rsid w:val="00140700"/>
    <w:rsid w:val="00141D61"/>
    <w:rsid w:val="001427EE"/>
    <w:rsid w:val="00147567"/>
    <w:rsid w:val="00152DA3"/>
    <w:rsid w:val="001551C8"/>
    <w:rsid w:val="00166DFF"/>
    <w:rsid w:val="001675D9"/>
    <w:rsid w:val="00175E0E"/>
    <w:rsid w:val="0018259F"/>
    <w:rsid w:val="00184F51"/>
    <w:rsid w:val="00197E27"/>
    <w:rsid w:val="001A12A2"/>
    <w:rsid w:val="001A2BFB"/>
    <w:rsid w:val="001B1272"/>
    <w:rsid w:val="001D3DC9"/>
    <w:rsid w:val="001D7258"/>
    <w:rsid w:val="001E08CD"/>
    <w:rsid w:val="001E5E42"/>
    <w:rsid w:val="001E66AD"/>
    <w:rsid w:val="001F3C34"/>
    <w:rsid w:val="00202D92"/>
    <w:rsid w:val="002049EF"/>
    <w:rsid w:val="00204BA1"/>
    <w:rsid w:val="002050A5"/>
    <w:rsid w:val="0023059B"/>
    <w:rsid w:val="00230DE1"/>
    <w:rsid w:val="002360C3"/>
    <w:rsid w:val="00241556"/>
    <w:rsid w:val="002443B5"/>
    <w:rsid w:val="00250C36"/>
    <w:rsid w:val="00255B74"/>
    <w:rsid w:val="00257F97"/>
    <w:rsid w:val="00263E2E"/>
    <w:rsid w:val="00265866"/>
    <w:rsid w:val="0026635E"/>
    <w:rsid w:val="00271F2D"/>
    <w:rsid w:val="00275477"/>
    <w:rsid w:val="00280489"/>
    <w:rsid w:val="00285809"/>
    <w:rsid w:val="00287E0E"/>
    <w:rsid w:val="00290A68"/>
    <w:rsid w:val="002A0619"/>
    <w:rsid w:val="002A22A7"/>
    <w:rsid w:val="002A24B5"/>
    <w:rsid w:val="002A74B7"/>
    <w:rsid w:val="002B7D8A"/>
    <w:rsid w:val="002C2944"/>
    <w:rsid w:val="002D2918"/>
    <w:rsid w:val="002D3B6E"/>
    <w:rsid w:val="002F236B"/>
    <w:rsid w:val="00300D1B"/>
    <w:rsid w:val="00302D43"/>
    <w:rsid w:val="00311E61"/>
    <w:rsid w:val="00315B3E"/>
    <w:rsid w:val="003201FD"/>
    <w:rsid w:val="0032519F"/>
    <w:rsid w:val="00331638"/>
    <w:rsid w:val="0033606C"/>
    <w:rsid w:val="00342C71"/>
    <w:rsid w:val="00345C30"/>
    <w:rsid w:val="00345F6D"/>
    <w:rsid w:val="00375204"/>
    <w:rsid w:val="00376917"/>
    <w:rsid w:val="00376EC2"/>
    <w:rsid w:val="003955A8"/>
    <w:rsid w:val="00395C4E"/>
    <w:rsid w:val="003A0862"/>
    <w:rsid w:val="003A0B94"/>
    <w:rsid w:val="003A5463"/>
    <w:rsid w:val="003A75F7"/>
    <w:rsid w:val="003A7EA4"/>
    <w:rsid w:val="003A7EDC"/>
    <w:rsid w:val="003B69AB"/>
    <w:rsid w:val="003B7173"/>
    <w:rsid w:val="003C2FE0"/>
    <w:rsid w:val="003C76EE"/>
    <w:rsid w:val="003D0410"/>
    <w:rsid w:val="003E3557"/>
    <w:rsid w:val="003F03D0"/>
    <w:rsid w:val="00400BC2"/>
    <w:rsid w:val="004124DF"/>
    <w:rsid w:val="00416DBF"/>
    <w:rsid w:val="00422179"/>
    <w:rsid w:val="004239EC"/>
    <w:rsid w:val="00430253"/>
    <w:rsid w:val="00432526"/>
    <w:rsid w:val="004418DE"/>
    <w:rsid w:val="00445A4F"/>
    <w:rsid w:val="0045051A"/>
    <w:rsid w:val="00451B19"/>
    <w:rsid w:val="00451C8F"/>
    <w:rsid w:val="0046365A"/>
    <w:rsid w:val="00464522"/>
    <w:rsid w:val="00464DEA"/>
    <w:rsid w:val="00466860"/>
    <w:rsid w:val="004710A6"/>
    <w:rsid w:val="00476E4C"/>
    <w:rsid w:val="00485A10"/>
    <w:rsid w:val="004869DB"/>
    <w:rsid w:val="00492321"/>
    <w:rsid w:val="004A4258"/>
    <w:rsid w:val="004A68FA"/>
    <w:rsid w:val="004B5789"/>
    <w:rsid w:val="004C65D6"/>
    <w:rsid w:val="004D0D85"/>
    <w:rsid w:val="004D370B"/>
    <w:rsid w:val="005003EA"/>
    <w:rsid w:val="00505CF3"/>
    <w:rsid w:val="005156C9"/>
    <w:rsid w:val="0052250A"/>
    <w:rsid w:val="00522E2D"/>
    <w:rsid w:val="00525261"/>
    <w:rsid w:val="0052577B"/>
    <w:rsid w:val="0053230C"/>
    <w:rsid w:val="00533AA6"/>
    <w:rsid w:val="00533FD3"/>
    <w:rsid w:val="00537314"/>
    <w:rsid w:val="0054123D"/>
    <w:rsid w:val="0055056D"/>
    <w:rsid w:val="00553512"/>
    <w:rsid w:val="00564CD1"/>
    <w:rsid w:val="00566C04"/>
    <w:rsid w:val="005762E3"/>
    <w:rsid w:val="00577B4D"/>
    <w:rsid w:val="005800E3"/>
    <w:rsid w:val="00582D46"/>
    <w:rsid w:val="0058636E"/>
    <w:rsid w:val="00596E05"/>
    <w:rsid w:val="005971C8"/>
    <w:rsid w:val="00597629"/>
    <w:rsid w:val="00597F40"/>
    <w:rsid w:val="005A1955"/>
    <w:rsid w:val="005A544E"/>
    <w:rsid w:val="005B3765"/>
    <w:rsid w:val="005C07B9"/>
    <w:rsid w:val="005E2B61"/>
    <w:rsid w:val="005F4652"/>
    <w:rsid w:val="006003F8"/>
    <w:rsid w:val="00602D46"/>
    <w:rsid w:val="00603586"/>
    <w:rsid w:val="0061239F"/>
    <w:rsid w:val="00613615"/>
    <w:rsid w:val="0061629A"/>
    <w:rsid w:val="0061737A"/>
    <w:rsid w:val="00620403"/>
    <w:rsid w:val="00620D82"/>
    <w:rsid w:val="006217A5"/>
    <w:rsid w:val="00621DB3"/>
    <w:rsid w:val="00623D7C"/>
    <w:rsid w:val="00624CFD"/>
    <w:rsid w:val="0062568F"/>
    <w:rsid w:val="00627191"/>
    <w:rsid w:val="00631FD0"/>
    <w:rsid w:val="00633855"/>
    <w:rsid w:val="006370DC"/>
    <w:rsid w:val="00646059"/>
    <w:rsid w:val="006473E3"/>
    <w:rsid w:val="0065078F"/>
    <w:rsid w:val="006622A6"/>
    <w:rsid w:val="00663E5A"/>
    <w:rsid w:val="00670046"/>
    <w:rsid w:val="00671BEF"/>
    <w:rsid w:val="0067355C"/>
    <w:rsid w:val="0067544F"/>
    <w:rsid w:val="006826FE"/>
    <w:rsid w:val="006851FB"/>
    <w:rsid w:val="00685D81"/>
    <w:rsid w:val="00686930"/>
    <w:rsid w:val="0069238A"/>
    <w:rsid w:val="006A056F"/>
    <w:rsid w:val="006A1BCF"/>
    <w:rsid w:val="006A301B"/>
    <w:rsid w:val="006B292F"/>
    <w:rsid w:val="006B589C"/>
    <w:rsid w:val="006C215D"/>
    <w:rsid w:val="006C58BE"/>
    <w:rsid w:val="006D01A2"/>
    <w:rsid w:val="006D02FD"/>
    <w:rsid w:val="006D04F7"/>
    <w:rsid w:val="006D21D3"/>
    <w:rsid w:val="006D2463"/>
    <w:rsid w:val="006E40E0"/>
    <w:rsid w:val="006F3406"/>
    <w:rsid w:val="006F3E48"/>
    <w:rsid w:val="00701431"/>
    <w:rsid w:val="007053A6"/>
    <w:rsid w:val="00706BD5"/>
    <w:rsid w:val="00715158"/>
    <w:rsid w:val="00723252"/>
    <w:rsid w:val="0072460C"/>
    <w:rsid w:val="0072540C"/>
    <w:rsid w:val="00725D08"/>
    <w:rsid w:val="00733515"/>
    <w:rsid w:val="0073655C"/>
    <w:rsid w:val="007402E0"/>
    <w:rsid w:val="00741592"/>
    <w:rsid w:val="00754A17"/>
    <w:rsid w:val="00760BA7"/>
    <w:rsid w:val="00763493"/>
    <w:rsid w:val="00764400"/>
    <w:rsid w:val="00765295"/>
    <w:rsid w:val="00767083"/>
    <w:rsid w:val="00770BF8"/>
    <w:rsid w:val="00770EC2"/>
    <w:rsid w:val="00771358"/>
    <w:rsid w:val="0077392B"/>
    <w:rsid w:val="00777D5B"/>
    <w:rsid w:val="0078247F"/>
    <w:rsid w:val="007825F5"/>
    <w:rsid w:val="00782AC0"/>
    <w:rsid w:val="00786172"/>
    <w:rsid w:val="00790FC5"/>
    <w:rsid w:val="007A3985"/>
    <w:rsid w:val="007A65EB"/>
    <w:rsid w:val="007B29D3"/>
    <w:rsid w:val="007B71D9"/>
    <w:rsid w:val="007C1000"/>
    <w:rsid w:val="007C629E"/>
    <w:rsid w:val="007D17D7"/>
    <w:rsid w:val="007D4014"/>
    <w:rsid w:val="007D7F9A"/>
    <w:rsid w:val="007E09F5"/>
    <w:rsid w:val="007E2B12"/>
    <w:rsid w:val="007E6EDE"/>
    <w:rsid w:val="007F30E4"/>
    <w:rsid w:val="00810D64"/>
    <w:rsid w:val="00812B46"/>
    <w:rsid w:val="00817590"/>
    <w:rsid w:val="008213F3"/>
    <w:rsid w:val="00821EF6"/>
    <w:rsid w:val="00824F78"/>
    <w:rsid w:val="008313D4"/>
    <w:rsid w:val="00834690"/>
    <w:rsid w:val="008348B3"/>
    <w:rsid w:val="00835D1D"/>
    <w:rsid w:val="00840FA9"/>
    <w:rsid w:val="008418FE"/>
    <w:rsid w:val="00841CDD"/>
    <w:rsid w:val="00841E99"/>
    <w:rsid w:val="008632BB"/>
    <w:rsid w:val="00863EF7"/>
    <w:rsid w:val="008901AE"/>
    <w:rsid w:val="00891BBF"/>
    <w:rsid w:val="008A004A"/>
    <w:rsid w:val="008A4BFA"/>
    <w:rsid w:val="008B3CB4"/>
    <w:rsid w:val="008B696F"/>
    <w:rsid w:val="008C4ABB"/>
    <w:rsid w:val="008C53F5"/>
    <w:rsid w:val="008D0C49"/>
    <w:rsid w:val="008E23E6"/>
    <w:rsid w:val="008F3439"/>
    <w:rsid w:val="008F3F43"/>
    <w:rsid w:val="008F47E9"/>
    <w:rsid w:val="0090140C"/>
    <w:rsid w:val="00907FC0"/>
    <w:rsid w:val="009108D7"/>
    <w:rsid w:val="009119EF"/>
    <w:rsid w:val="00923A1C"/>
    <w:rsid w:val="00932174"/>
    <w:rsid w:val="00933BBA"/>
    <w:rsid w:val="00951950"/>
    <w:rsid w:val="00962D94"/>
    <w:rsid w:val="00967208"/>
    <w:rsid w:val="00970D1A"/>
    <w:rsid w:val="00977B85"/>
    <w:rsid w:val="00981FA2"/>
    <w:rsid w:val="009A1AD7"/>
    <w:rsid w:val="009A2C1E"/>
    <w:rsid w:val="009A444E"/>
    <w:rsid w:val="009B12CA"/>
    <w:rsid w:val="009B2C1B"/>
    <w:rsid w:val="009B2C56"/>
    <w:rsid w:val="009B7293"/>
    <w:rsid w:val="009C6236"/>
    <w:rsid w:val="009E1521"/>
    <w:rsid w:val="009E2578"/>
    <w:rsid w:val="00A007E8"/>
    <w:rsid w:val="00A024EE"/>
    <w:rsid w:val="00A0369B"/>
    <w:rsid w:val="00A070A2"/>
    <w:rsid w:val="00A132BA"/>
    <w:rsid w:val="00A144FD"/>
    <w:rsid w:val="00A14E0A"/>
    <w:rsid w:val="00A2012A"/>
    <w:rsid w:val="00A202EA"/>
    <w:rsid w:val="00A23721"/>
    <w:rsid w:val="00A23F58"/>
    <w:rsid w:val="00A24671"/>
    <w:rsid w:val="00A24903"/>
    <w:rsid w:val="00A26451"/>
    <w:rsid w:val="00A26E92"/>
    <w:rsid w:val="00A30C89"/>
    <w:rsid w:val="00A31A8C"/>
    <w:rsid w:val="00A3235A"/>
    <w:rsid w:val="00A33EFF"/>
    <w:rsid w:val="00A34B5B"/>
    <w:rsid w:val="00A35474"/>
    <w:rsid w:val="00A36460"/>
    <w:rsid w:val="00A41718"/>
    <w:rsid w:val="00A420C6"/>
    <w:rsid w:val="00A42315"/>
    <w:rsid w:val="00A43CE2"/>
    <w:rsid w:val="00A524C2"/>
    <w:rsid w:val="00A54E10"/>
    <w:rsid w:val="00A56FDA"/>
    <w:rsid w:val="00A60173"/>
    <w:rsid w:val="00A6234A"/>
    <w:rsid w:val="00A7333A"/>
    <w:rsid w:val="00A76FBF"/>
    <w:rsid w:val="00A77004"/>
    <w:rsid w:val="00A840D2"/>
    <w:rsid w:val="00AA3119"/>
    <w:rsid w:val="00AA424A"/>
    <w:rsid w:val="00AA7CDD"/>
    <w:rsid w:val="00AB1F50"/>
    <w:rsid w:val="00AB4F33"/>
    <w:rsid w:val="00AC07F4"/>
    <w:rsid w:val="00AC1872"/>
    <w:rsid w:val="00AC19F7"/>
    <w:rsid w:val="00AD5C46"/>
    <w:rsid w:val="00AE1A2D"/>
    <w:rsid w:val="00AE335A"/>
    <w:rsid w:val="00AE369C"/>
    <w:rsid w:val="00AE53D3"/>
    <w:rsid w:val="00AE54BF"/>
    <w:rsid w:val="00AE5BB7"/>
    <w:rsid w:val="00AE7935"/>
    <w:rsid w:val="00B03C4E"/>
    <w:rsid w:val="00B0422E"/>
    <w:rsid w:val="00B057E7"/>
    <w:rsid w:val="00B07D3A"/>
    <w:rsid w:val="00B1261B"/>
    <w:rsid w:val="00B27421"/>
    <w:rsid w:val="00B351AC"/>
    <w:rsid w:val="00B53F83"/>
    <w:rsid w:val="00B57CD7"/>
    <w:rsid w:val="00B648D9"/>
    <w:rsid w:val="00B65A83"/>
    <w:rsid w:val="00B6672C"/>
    <w:rsid w:val="00B7104B"/>
    <w:rsid w:val="00B77D0A"/>
    <w:rsid w:val="00B844CB"/>
    <w:rsid w:val="00B86C70"/>
    <w:rsid w:val="00B90AA4"/>
    <w:rsid w:val="00B90B61"/>
    <w:rsid w:val="00B9683B"/>
    <w:rsid w:val="00BA19F9"/>
    <w:rsid w:val="00BA473A"/>
    <w:rsid w:val="00BA683E"/>
    <w:rsid w:val="00BA7D60"/>
    <w:rsid w:val="00BB6606"/>
    <w:rsid w:val="00BB6A75"/>
    <w:rsid w:val="00BC6A11"/>
    <w:rsid w:val="00BE1192"/>
    <w:rsid w:val="00BE3E54"/>
    <w:rsid w:val="00C06AAA"/>
    <w:rsid w:val="00C0732A"/>
    <w:rsid w:val="00C231BE"/>
    <w:rsid w:val="00C260C7"/>
    <w:rsid w:val="00C34F99"/>
    <w:rsid w:val="00C42654"/>
    <w:rsid w:val="00C42C73"/>
    <w:rsid w:val="00C46ED5"/>
    <w:rsid w:val="00C47CBD"/>
    <w:rsid w:val="00C5390A"/>
    <w:rsid w:val="00C57343"/>
    <w:rsid w:val="00C61BCD"/>
    <w:rsid w:val="00C6393C"/>
    <w:rsid w:val="00C66328"/>
    <w:rsid w:val="00C73580"/>
    <w:rsid w:val="00C8037E"/>
    <w:rsid w:val="00C80DAA"/>
    <w:rsid w:val="00C90F1F"/>
    <w:rsid w:val="00C91035"/>
    <w:rsid w:val="00C95650"/>
    <w:rsid w:val="00CA43A1"/>
    <w:rsid w:val="00CB0081"/>
    <w:rsid w:val="00CB4E50"/>
    <w:rsid w:val="00CB5790"/>
    <w:rsid w:val="00CC0F74"/>
    <w:rsid w:val="00CC0FFE"/>
    <w:rsid w:val="00CD1C21"/>
    <w:rsid w:val="00CE024F"/>
    <w:rsid w:val="00CE2F77"/>
    <w:rsid w:val="00CE7E6E"/>
    <w:rsid w:val="00CF223C"/>
    <w:rsid w:val="00CF2E43"/>
    <w:rsid w:val="00CF33B2"/>
    <w:rsid w:val="00D06CA6"/>
    <w:rsid w:val="00D13D51"/>
    <w:rsid w:val="00D17BDD"/>
    <w:rsid w:val="00D3338F"/>
    <w:rsid w:val="00D34C82"/>
    <w:rsid w:val="00D35D8F"/>
    <w:rsid w:val="00D4065B"/>
    <w:rsid w:val="00D44855"/>
    <w:rsid w:val="00D47996"/>
    <w:rsid w:val="00D51A09"/>
    <w:rsid w:val="00D53E52"/>
    <w:rsid w:val="00D5556C"/>
    <w:rsid w:val="00D64559"/>
    <w:rsid w:val="00D64827"/>
    <w:rsid w:val="00D65578"/>
    <w:rsid w:val="00D67381"/>
    <w:rsid w:val="00D70FFC"/>
    <w:rsid w:val="00D7742A"/>
    <w:rsid w:val="00D811DD"/>
    <w:rsid w:val="00D811F9"/>
    <w:rsid w:val="00D851C9"/>
    <w:rsid w:val="00D92A5E"/>
    <w:rsid w:val="00DA1EA3"/>
    <w:rsid w:val="00DA3F5C"/>
    <w:rsid w:val="00DA5244"/>
    <w:rsid w:val="00DA65C5"/>
    <w:rsid w:val="00DB1D17"/>
    <w:rsid w:val="00DB5E66"/>
    <w:rsid w:val="00DB7DE0"/>
    <w:rsid w:val="00DC1476"/>
    <w:rsid w:val="00DC5327"/>
    <w:rsid w:val="00DC637C"/>
    <w:rsid w:val="00DD60AE"/>
    <w:rsid w:val="00DE6D6E"/>
    <w:rsid w:val="00DF032A"/>
    <w:rsid w:val="00DF05F7"/>
    <w:rsid w:val="00DF5CDB"/>
    <w:rsid w:val="00DF64DA"/>
    <w:rsid w:val="00E0011B"/>
    <w:rsid w:val="00E03538"/>
    <w:rsid w:val="00E05119"/>
    <w:rsid w:val="00E05CBB"/>
    <w:rsid w:val="00E11158"/>
    <w:rsid w:val="00E26EBE"/>
    <w:rsid w:val="00E32BA1"/>
    <w:rsid w:val="00E34E28"/>
    <w:rsid w:val="00E431E6"/>
    <w:rsid w:val="00E47035"/>
    <w:rsid w:val="00E518C0"/>
    <w:rsid w:val="00E56343"/>
    <w:rsid w:val="00E56B4D"/>
    <w:rsid w:val="00E63F60"/>
    <w:rsid w:val="00E64855"/>
    <w:rsid w:val="00E76F75"/>
    <w:rsid w:val="00E858AE"/>
    <w:rsid w:val="00E90CDC"/>
    <w:rsid w:val="00E91A4E"/>
    <w:rsid w:val="00E91EF1"/>
    <w:rsid w:val="00E9239A"/>
    <w:rsid w:val="00E94DE1"/>
    <w:rsid w:val="00E97F5D"/>
    <w:rsid w:val="00EA236A"/>
    <w:rsid w:val="00EA3DF4"/>
    <w:rsid w:val="00EB168D"/>
    <w:rsid w:val="00EB354C"/>
    <w:rsid w:val="00EB51D4"/>
    <w:rsid w:val="00EB726E"/>
    <w:rsid w:val="00EB79EB"/>
    <w:rsid w:val="00EC2EF3"/>
    <w:rsid w:val="00EC3021"/>
    <w:rsid w:val="00EC5ACC"/>
    <w:rsid w:val="00ED2F05"/>
    <w:rsid w:val="00ED2FA3"/>
    <w:rsid w:val="00ED74D3"/>
    <w:rsid w:val="00EE1140"/>
    <w:rsid w:val="00EE2AA6"/>
    <w:rsid w:val="00EE5010"/>
    <w:rsid w:val="00EE71A3"/>
    <w:rsid w:val="00EF7981"/>
    <w:rsid w:val="00F01D44"/>
    <w:rsid w:val="00F13081"/>
    <w:rsid w:val="00F16C93"/>
    <w:rsid w:val="00F222C5"/>
    <w:rsid w:val="00F30C4D"/>
    <w:rsid w:val="00F31428"/>
    <w:rsid w:val="00F3605E"/>
    <w:rsid w:val="00F36C16"/>
    <w:rsid w:val="00F43491"/>
    <w:rsid w:val="00F523C4"/>
    <w:rsid w:val="00F554F5"/>
    <w:rsid w:val="00F55AAD"/>
    <w:rsid w:val="00F56C72"/>
    <w:rsid w:val="00F623B2"/>
    <w:rsid w:val="00F62C6B"/>
    <w:rsid w:val="00F724BD"/>
    <w:rsid w:val="00F77FBF"/>
    <w:rsid w:val="00F83259"/>
    <w:rsid w:val="00F83A58"/>
    <w:rsid w:val="00F957E5"/>
    <w:rsid w:val="00FA2766"/>
    <w:rsid w:val="00FB727A"/>
    <w:rsid w:val="00FC1F77"/>
    <w:rsid w:val="00FC43C3"/>
    <w:rsid w:val="00FC44C5"/>
    <w:rsid w:val="00FD53D1"/>
    <w:rsid w:val="00FD6046"/>
    <w:rsid w:val="00FE26F7"/>
    <w:rsid w:val="00FE73BC"/>
    <w:rsid w:val="00FE7B59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7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7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anivijay25@gmail.com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hyperlink" Target="mailto:knr@ece.sastra.edu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F97CF-67D9-4E93-9C4E-CDB647CC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5523</TotalTime>
  <Pages>8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PALANIAPPAN</dc:creator>
  <cp:keywords/>
  <dc:description/>
  <cp:lastModifiedBy>HI VIJAY</cp:lastModifiedBy>
  <cp:revision>589</cp:revision>
  <dcterms:created xsi:type="dcterms:W3CDTF">2015-02-16T15:41:00Z</dcterms:created>
  <dcterms:modified xsi:type="dcterms:W3CDTF">2015-03-24T19:24:00Z</dcterms:modified>
</cp:coreProperties>
</file>