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bookmarkStart w:id="0" w:name="_Toc748203759"/>
      <w:bookmarkStart w:id="1" w:name="_Toc1528692109"/>
      <w:bookmarkStart w:id="2" w:name="_Toc335783872"/>
      <w:r>
        <w:rPr>
          <w:rFonts w:hint="default" w:ascii="黑体" w:hAnsi="黑体" w:eastAsia="黑体" w:cs="黑体"/>
          <w:lang w:val="en"/>
        </w:rPr>
        <w:t>硅基</w:t>
      </w:r>
      <w:r>
        <w:rPr>
          <w:rFonts w:hint="eastAsia" w:ascii="黑体" w:hAnsi="黑体" w:eastAsia="黑体" w:cs="黑体"/>
          <w:lang w:val="en"/>
        </w:rPr>
        <w:t>气凝胶制备方法及其应用研究进展</w:t>
      </w:r>
      <w:bookmarkEnd w:id="0"/>
      <w:bookmarkEnd w:id="1"/>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w:t>
      </w:r>
      <w:r>
        <w:rPr>
          <w:rFonts w:hint="default" w:ascii="Times New Roman" w:hAnsi="Times New Roman" w:cs="Times New Roman" w:eastAsiaTheme="minorEastAsia"/>
          <w:sz w:val="30"/>
          <w:szCs w:val="30"/>
          <w:lang w:val="en"/>
        </w:rPr>
        <w:t>2</w:t>
      </w:r>
      <w:r>
        <w:rPr>
          <w:rFonts w:hint="eastAsia" w:asciiTheme="minorEastAsia" w:hAnsiTheme="minorEastAsia" w:eastAsiaTheme="minorEastAsia" w:cstheme="minorEastAsia"/>
          <w:sz w:val="30"/>
          <w:szCs w:val="30"/>
          <w:lang w:val="en"/>
        </w:rPr>
        <w:t>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keepNext w:val="0"/>
        <w:keepLines w:val="0"/>
        <w:pageBreakBefore w:val="0"/>
        <w:widowControl w:val="0"/>
        <w:kinsoku/>
        <w:wordWrap/>
        <w:overflowPunct/>
        <w:topLinePunct w:val="0"/>
        <w:autoSpaceDE/>
        <w:autoSpaceDN/>
        <w:bidi w:val="0"/>
        <w:adjustRightInd/>
        <w:snapToGrid/>
        <w:spacing w:line="360" w:lineRule="auto"/>
        <w:ind w:right="0" w:firstLine="420" w:firstLineChars="0"/>
        <w:jc w:val="both"/>
        <w:textAlignment w:val="auto"/>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w:t>
      </w:r>
      <w:r>
        <w:rPr>
          <w:rFonts w:hint="default" w:ascii="Times New Roman" w:hAnsi="Times New Roman" w:cs="Times New Roman" w:eastAsiaTheme="minorEastAsia"/>
          <w:sz w:val="24"/>
          <w:szCs w:val="24"/>
          <w:lang w:val="en"/>
        </w:rPr>
        <w:t>1931</w:t>
      </w:r>
      <w:r>
        <w:rPr>
          <w:rFonts w:hint="eastAsia" w:asciiTheme="minorEastAsia" w:hAnsiTheme="minorEastAsia" w:eastAsiaTheme="minorEastAsia" w:cstheme="minorEastAsia"/>
          <w:sz w:val="24"/>
          <w:szCs w:val="24"/>
          <w:lang w:val="en"/>
        </w:rPr>
        <w:t>年世界上第一块硅基气凝胶在</w:t>
      </w:r>
      <w:r>
        <w:rPr>
          <w:rFonts w:hint="default" w:ascii="Times New Roman" w:hAnsi="Times New Roman" w:cs="Times New Roman" w:eastAsiaTheme="minorEastAsia"/>
          <w:sz w:val="24"/>
          <w:szCs w:val="24"/>
          <w:lang w:val="en"/>
        </w:rPr>
        <w:t>Kistler</w:t>
      </w:r>
      <w:r>
        <w:rPr>
          <w:rFonts w:hint="eastAsia" w:asciiTheme="minorEastAsia" w:hAnsiTheme="minorEastAsia" w:eastAsiaTheme="minorEastAsia" w:cstheme="minorEastAsia"/>
          <w:sz w:val="24"/>
          <w:szCs w:val="24"/>
          <w:lang w:val="en"/>
        </w:rPr>
        <w:t>等人手中诞生以来，硅基气凝胶已走过了</w:t>
      </w:r>
      <w:r>
        <w:rPr>
          <w:rFonts w:hint="default" w:ascii="Times New Roman" w:hAnsi="Times New Roman" w:cs="Times New Roman" w:eastAsiaTheme="minorEastAsia"/>
          <w:sz w:val="24"/>
          <w:szCs w:val="24"/>
          <w:lang w:val="en"/>
        </w:rPr>
        <w:t>90</w:t>
      </w:r>
      <w:r>
        <w:rPr>
          <w:rFonts w:hint="eastAsia" w:asciiTheme="minorEastAsia" w:hAnsiTheme="minorEastAsia" w:eastAsiaTheme="minorEastAsia" w:cstheme="minorEastAsia"/>
          <w:sz w:val="24"/>
          <w:szCs w:val="24"/>
          <w:lang w:val="en"/>
        </w:rPr>
        <w:t>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为硅源，制备周期大大缩短，且制备出的硅基气凝胶各项性能更加优异。到后来以毒性相对于</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大大减小的</w:t>
      </w:r>
      <w:r>
        <w:rPr>
          <w:rFonts w:hint="default" w:ascii="Times New Roman" w:hAnsi="Times New Roman" w:cs="Times New Roman" w:eastAsiaTheme="minorEastAsia"/>
          <w:sz w:val="24"/>
          <w:szCs w:val="24"/>
          <w:lang w:val="en"/>
        </w:rPr>
        <w:t>TEOS</w:t>
      </w:r>
      <w:r>
        <w:rPr>
          <w:rFonts w:hint="eastAsia" w:asciiTheme="minorEastAsia" w:hAnsiTheme="minorEastAsia" w:eastAsiaTheme="minorEastAsia" w:cstheme="minorEastAsia"/>
          <w:sz w:val="24"/>
          <w:szCs w:val="24"/>
          <w:lang w:val="en"/>
        </w:rPr>
        <w:t>作为硅源制备硅基气凝胶的制备方法的出现，硅基气凝胶也从亲水变为疏水</w:t>
      </w:r>
      <w:r>
        <w:rPr>
          <w:rFonts w:hint="default" w:asciiTheme="minorEastAsia" w:hAnsiTheme="minorEastAsia" w:cstheme="minorEastAsia"/>
          <w:sz w:val="24"/>
          <w:szCs w:val="24"/>
          <w:lang w:val="en"/>
        </w:rPr>
        <w:t>。再到后来以</w:t>
      </w:r>
      <w:r>
        <w:rPr>
          <w:rFonts w:hint="default" w:ascii="Times New Roman" w:hAnsi="Times New Roman" w:cs="Times New Roman"/>
          <w:sz w:val="24"/>
          <w:szCs w:val="24"/>
          <w:lang w:val="en"/>
        </w:rPr>
        <w:t>MTES</w:t>
      </w:r>
      <w:r>
        <w:rPr>
          <w:rFonts w:hint="default" w:asciiTheme="minorEastAsia" w:hAnsiTheme="minorEastAsia" w:cstheme="minorEastAsia"/>
          <w:sz w:val="24"/>
          <w:szCs w:val="24"/>
          <w:lang w:val="en"/>
        </w:rPr>
        <w:t>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hint="default" w:cs="Times New Roman"/>
          <w:color w:val="000000"/>
          <w:sz w:val="24"/>
          <w:szCs w:val="24"/>
          <w:lang w:val="en"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br w:type="page"/>
      </w:r>
    </w:p>
    <w:p>
      <w:pPr>
        <w:pStyle w:val="9"/>
        <w:tabs>
          <w:tab w:val="right" w:leader="dot" w:pos="8306"/>
        </w:tabs>
        <w:jc w:val="center"/>
        <w:rPr>
          <w:rFonts w:hint="eastAsia" w:ascii="黑体" w:hAnsi="黑体" w:eastAsia="黑体" w:cs="黑体"/>
          <w:bCs/>
          <w:sz w:val="36"/>
          <w:szCs w:val="36"/>
          <w:lang w:val="en"/>
        </w:rPr>
      </w:pPr>
      <w:r>
        <w:rPr>
          <w:rFonts w:hint="eastAsia" w:ascii="黑体" w:hAnsi="黑体" w:eastAsia="黑体" w:cs="黑体"/>
          <w:bCs/>
          <w:sz w:val="36"/>
          <w:szCs w:val="36"/>
          <w:lang w:val="en"/>
        </w:rPr>
        <w:t>目录</w:t>
      </w:r>
    </w:p>
    <w:p>
      <w:pPr>
        <w:pStyle w:val="9"/>
        <w:tabs>
          <w:tab w:val="right" w:leader="dot" w:pos="8306"/>
        </w:tabs>
        <w:rPr>
          <w:rFonts w:hint="eastAsia" w:ascii="黑体" w:hAnsi="黑体" w:eastAsia="黑体" w:cs="黑体"/>
          <w:sz w:val="24"/>
          <w:szCs w:val="24"/>
        </w:rPr>
      </w:pPr>
      <w:r>
        <w:rPr>
          <w:rFonts w:hint="eastAsia"/>
          <w:lang w:val="en"/>
        </w:rPr>
        <w:fldChar w:fldCharType="begin"/>
      </w:r>
      <w:r>
        <w:rPr>
          <w:rFonts w:hint="eastAsia"/>
          <w:lang w:val="en"/>
        </w:rPr>
        <w:instrText xml:space="preserve">TOC \o "1-3" \h \u </w:instrText>
      </w:r>
      <w:r>
        <w:rPr>
          <w:rFonts w:hint="eastAsia"/>
          <w:lang w:val="en"/>
        </w:rPr>
        <w:fldChar w:fldCharType="separate"/>
      </w: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_Toc335783872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硅基气凝胶制备方法及其应用研究进展</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_Toc335783872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_Toc1504487557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一</w:t>
      </w:r>
      <w:r>
        <w:rPr>
          <w:rFonts w:hint="eastAsia" w:ascii="黑体" w:hAnsi="黑体" w:eastAsia="黑体" w:cs="黑体"/>
          <w:sz w:val="24"/>
          <w:szCs w:val="24"/>
        </w:rPr>
        <w:t>章</w:t>
      </w:r>
      <w:r>
        <w:rPr>
          <w:rFonts w:hint="eastAsia" w:ascii="黑体" w:hAnsi="黑体" w:eastAsia="黑体" w:cs="黑体"/>
          <w:sz w:val="24"/>
          <w:szCs w:val="24"/>
          <w:lang w:val="en"/>
        </w:rPr>
        <w:t xml:space="preserve"> </w:t>
      </w:r>
      <w:r>
        <w:rPr>
          <w:rFonts w:hint="eastAsia" w:ascii="黑体" w:hAnsi="黑体" w:eastAsia="黑体" w:cs="黑体"/>
          <w:sz w:val="24"/>
          <w:szCs w:val="24"/>
        </w:rPr>
        <w:t>前言</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_Toc1504487557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_Toc1168224257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研究背景及研究意义</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_Toc1168224257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_Toc542917213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硅基气凝胶制备方法及其应用</w:t>
      </w:r>
      <w:r>
        <w:rPr>
          <w:rFonts w:hint="eastAsia" w:asciiTheme="minorEastAsia" w:hAnsiTheme="minorEastAsia" w:eastAsiaTheme="minorEastAsia" w:cstheme="minorEastAsia"/>
          <w:sz w:val="24"/>
          <w:szCs w:val="24"/>
        </w:rPr>
        <w:t>研究进展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_Toc542917213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_Toc1674948025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eastAsia="zh-CN"/>
        </w:rPr>
        <w:t>硅基气凝胶的发展过程</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_Toc1674948025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_Toc1926632459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 w:eastAsia="zh-CN"/>
        </w:rPr>
        <w:t>硅源的选择</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_Toc1926632459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_Toc752900883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硅基气凝胶的干燥</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_Toc752900883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_Toc1124481959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_Toc1124481959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_Toc680796711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技术路线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_Toc680796711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_Toc1719240146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第二章</w:t>
      </w:r>
      <w:r>
        <w:rPr>
          <w:rFonts w:hint="eastAsia" w:ascii="黑体" w:hAnsi="黑体" w:eastAsia="黑体" w:cs="黑体"/>
          <w:sz w:val="24"/>
          <w:szCs w:val="24"/>
        </w:rPr>
        <w:t xml:space="preserve"> 实验部分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_Toc1719240146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_Toc226145608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实验原理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_Toc226145608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_Toc1125352311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rPr>
        <w:t xml:space="preserve"> 仪器及装置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_Toc1125352311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_Toc255483758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rPr>
        <w:t xml:space="preserve"> 试剂及材料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_Toc255483758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_Toc402050929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w:t>
      </w:r>
      <w:r>
        <w:rPr>
          <w:rFonts w:hint="eastAsia" w:asciiTheme="minorEastAsia" w:hAnsiTheme="minorEastAsia" w:eastAsiaTheme="minorEastAsia" w:cstheme="minorEastAsia"/>
          <w:sz w:val="24"/>
          <w:szCs w:val="24"/>
        </w:rPr>
        <w:t>的合成实验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_Toc402050929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_Toc1890430181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硅基气凝胶制备的实验步骤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_Toc1890430181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_Toc761534779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单因素实验探寻最佳配比以及探究不同条件对实验的影响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_Toc761534779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_Toc477495525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关于硅基气凝胶层析柱制备的探究实验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_Toc477495525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_Toc79642192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玻璃内表面羟基化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_Toc79642192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_Toc210967859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 xml:space="preserve"> 硅基气凝胶层析柱的制备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_Toc210967859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_Toc153403339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硅基气凝胶对油的吸附实验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_Toc153403339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_Toc1291282904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 xml:space="preserve"> 表征实验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_Toc1291282904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_Toc2037136576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红外图谱分析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_Toc2037136576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_Toc1985728582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XRD分析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_Toc1985728582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_Toc152052582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硅基气凝胶微观形貌分析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_Toc152052582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_Toc1513216964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硅基气凝胶的比表面积与孔径的测量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_Toc1513216964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_Toc1987859841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三</w:t>
      </w:r>
      <w:r>
        <w:rPr>
          <w:rFonts w:hint="eastAsia" w:ascii="黑体" w:hAnsi="黑体" w:eastAsia="黑体" w:cs="黑体"/>
          <w:sz w:val="24"/>
          <w:szCs w:val="24"/>
        </w:rPr>
        <w:t>章 结果与讨论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_Toc1987859841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_Toc1698792645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各个单因素对制得的硅基气凝胶的影响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_Toc1698792645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_Toc1313962701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H</w:t>
      </w:r>
      <w:r>
        <w:rPr>
          <w:rFonts w:hint="default" w:ascii="Times New Roman" w:hAnsi="Times New Roman" w:cs="Times New Roman" w:eastAsiaTheme="minorEastAsia"/>
          <w:sz w:val="24"/>
          <w:szCs w:val="24"/>
          <w:vertAlign w:val="subscript"/>
          <w:lang w:val="en"/>
        </w:rPr>
        <w:t>2</w:t>
      </w:r>
      <w:r>
        <w:rPr>
          <w:rFonts w:hint="eastAsia" w:asciiTheme="minorEastAsia" w:hAnsiTheme="minorEastAsia" w:eastAsiaTheme="minorEastAsia" w:cstheme="minorEastAsia"/>
          <w:sz w:val="24"/>
          <w:szCs w:val="24"/>
          <w:lang w:val="en"/>
        </w:rPr>
        <w: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_Toc1313962701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_Toc1587741191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乙醇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_Toc1587741191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_Toc606363796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盐酸</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_Toc606363796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_Toc704654501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氨水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_Toc704654501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_Toc1923525063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5</w:t>
      </w:r>
      <w:r>
        <w:rPr>
          <w:rFonts w:hint="eastAsia" w:asciiTheme="minorEastAsia" w:hAnsiTheme="minorEastAsia" w:eastAsiaTheme="minorEastAsia" w:cstheme="minorEastAsia"/>
          <w:sz w:val="24"/>
          <w:szCs w:val="24"/>
          <w:lang w:val="en" w:eastAsia="zh-CN"/>
        </w:rPr>
        <w:t xml:space="preserve"> 水解温度和水解时长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_Toc1923525063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_Toc2110851353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6</w:t>
      </w:r>
      <w:r>
        <w:rPr>
          <w:rFonts w:hint="eastAsia" w:asciiTheme="minorEastAsia" w:hAnsiTheme="minorEastAsia" w:eastAsiaTheme="minorEastAsia" w:cstheme="minorEastAsia"/>
          <w:sz w:val="24"/>
          <w:szCs w:val="24"/>
          <w:lang w:val="en" w:eastAsia="zh-CN"/>
        </w:rPr>
        <w:t xml:space="preserve"> 陈化时长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_Toc2110851353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_Toc1872878759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 w:eastAsia="zh-CN"/>
        </w:rPr>
        <w:t xml:space="preserve"> 干燥条件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_Toc1872878759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_Toc318958628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 xml:space="preserve"> 红外图谱分析讨论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_Toc318958628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_Toc1638315730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 xml:space="preserve"> XRD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_Toc1638315730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_Toc1652027570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lang w:val="en"/>
        </w:rPr>
        <w:t xml:space="preserve"> SEM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_Toc1652027570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_Toc1071859511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 xml:space="preserve"> 吸附解析等温曲线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_Toc1071859511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_Toc615314041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lang w:val="en"/>
        </w:rPr>
        <w:t xml:space="preserve"> 吸附容量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_Toc615314041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_Toc185340634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eastAsia="zh-CN"/>
        </w:rPr>
        <w:t>结论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_Toc185340634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_Toc643616009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_Toc643616009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_Toc841459649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_Toc841459649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30</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rPr>
          <w:rFonts w:hint="eastAsia"/>
          <w:lang w:val="en"/>
        </w:rPr>
      </w:pPr>
      <w:r>
        <w:rPr>
          <w:rFonts w:hint="eastAsia"/>
          <w:lang w:val="en"/>
        </w:rPr>
        <w:fldChar w:fldCharType="end"/>
      </w:r>
    </w:p>
    <w:p>
      <w:pPr>
        <w:rPr>
          <w:rFonts w:hint="eastAsia"/>
          <w:lang w:val="en"/>
        </w:rPr>
      </w:pPr>
      <w:r>
        <w:rPr>
          <w:rFonts w:hint="eastAsia"/>
          <w:lang w:val="en"/>
        </w:rPr>
        <w:br w:type="page"/>
      </w:r>
    </w:p>
    <w:p>
      <w:pPr>
        <w:rPr>
          <w:rFonts w:hint="eastAsia"/>
          <w:lang w:val="e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sz w:val="36"/>
          <w:szCs w:val="36"/>
        </w:rPr>
      </w:pPr>
      <w:bookmarkStart w:id="3" w:name="_Toc1366014954"/>
      <w:bookmarkStart w:id="4" w:name="_Toc508327081"/>
      <w:bookmarkStart w:id="5" w:name="_Toc1504487557"/>
      <w:r>
        <w:rPr>
          <w:rFonts w:hint="eastAsia" w:ascii="黑体" w:hAnsi="黑体" w:eastAsia="黑体" w:cs="黑体"/>
          <w:sz w:val="36"/>
          <w:szCs w:val="36"/>
        </w:rPr>
        <w:t>第</w:t>
      </w:r>
      <w:r>
        <w:rPr>
          <w:rFonts w:hint="eastAsia" w:ascii="黑体" w:hAnsi="黑体" w:eastAsia="黑体" w:cs="黑体"/>
          <w:sz w:val="36"/>
          <w:szCs w:val="36"/>
          <w:lang w:val="en"/>
        </w:rPr>
        <w:t>一</w:t>
      </w:r>
      <w:r>
        <w:rPr>
          <w:rFonts w:hint="eastAsia" w:ascii="黑体" w:hAnsi="黑体" w:eastAsia="黑体" w:cs="黑体"/>
          <w:sz w:val="36"/>
          <w:szCs w:val="36"/>
        </w:rPr>
        <w:t>章</w:t>
      </w:r>
      <w:r>
        <w:rPr>
          <w:rFonts w:hint="eastAsia" w:ascii="黑体" w:hAnsi="黑体" w:eastAsia="黑体" w:cs="黑体"/>
          <w:sz w:val="36"/>
          <w:szCs w:val="36"/>
          <w:lang w:val="en"/>
        </w:rPr>
        <w:t xml:space="preserve"> </w:t>
      </w:r>
      <w:r>
        <w:rPr>
          <w:rFonts w:hint="eastAsia" w:ascii="黑体" w:hAnsi="黑体" w:eastAsia="黑体" w:cs="黑体"/>
          <w:sz w:val="36"/>
          <w:szCs w:val="36"/>
        </w:rPr>
        <w:t>前言</w:t>
      </w:r>
      <w:bookmarkEnd w:id="3"/>
      <w:bookmarkEnd w:id="4"/>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 w:name="_Toc1168224257"/>
      <w:bookmarkStart w:id="7" w:name="_Toc726744009"/>
      <w:bookmarkStart w:id="8" w:name="_Toc1923830812"/>
      <w:r>
        <w:rPr>
          <w:rFonts w:hint="eastAsia" w:ascii="黑体" w:hAnsi="黑体" w:eastAsia="黑体" w:cs="黑体"/>
          <w:sz w:val="30"/>
          <w:szCs w:val="30"/>
        </w:rPr>
        <w:t>1.1 研究背景及研究意义</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9" w:name="_Toc141432374"/>
      <w:bookmarkStart w:id="10" w:name="_Toc2112846453"/>
      <w:bookmarkStart w:id="11" w:name="_Toc542917213"/>
      <w:r>
        <w:rPr>
          <w:rFonts w:hint="eastAsia" w:ascii="黑体" w:hAnsi="黑体" w:eastAsia="黑体" w:cs="黑体"/>
          <w:sz w:val="30"/>
          <w:szCs w:val="30"/>
        </w:rPr>
        <w:t xml:space="preserve">1.2 </w:t>
      </w:r>
      <w:r>
        <w:rPr>
          <w:rFonts w:hint="default" w:ascii="黑体" w:hAnsi="黑体" w:eastAsia="黑体" w:cs="黑体"/>
          <w:sz w:val="30"/>
          <w:szCs w:val="30"/>
          <w:lang w:val="en"/>
        </w:rPr>
        <w:t>硅基气凝胶制备方法及其应用</w:t>
      </w:r>
      <w:r>
        <w:rPr>
          <w:rFonts w:hint="eastAsia" w:ascii="黑体" w:hAnsi="黑体" w:eastAsia="黑体" w:cs="黑体"/>
          <w:sz w:val="30"/>
          <w:szCs w:val="30"/>
        </w:rPr>
        <w:t>研究进展</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rPr>
      </w:pPr>
      <w:bookmarkStart w:id="12" w:name="_Toc1120349945"/>
      <w:bookmarkStart w:id="13" w:name="_Toc317448986"/>
      <w:bookmarkStart w:id="14" w:name="_Toc1674948025"/>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短,</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US" w:eastAsia="zh-CN"/>
        </w:rPr>
      </w:pPr>
      <w:bookmarkStart w:id="15" w:name="_Toc1926632459"/>
      <w:bookmarkStart w:id="16" w:name="_Toc1534380381"/>
      <w:bookmarkStart w:id="17" w:name="_Toc2076605786"/>
      <w:r>
        <w:rPr>
          <w:rFonts w:hint="eastAsia" w:ascii="黑体" w:hAnsi="黑体" w:eastAsia="黑体" w:cs="黑体"/>
          <w:sz w:val="24"/>
          <w:szCs w:val="24"/>
          <w:lang w:val="en-US" w:eastAsia="zh-CN"/>
        </w:rPr>
        <w:t>1.2.2</w:t>
      </w:r>
      <w:r>
        <w:rPr>
          <w:rFonts w:hint="eastAsia" w:ascii="黑体" w:hAnsi="黑体" w:eastAsia="黑体" w:cs="黑体"/>
          <w:sz w:val="24"/>
          <w:szCs w:val="24"/>
          <w:lang w:val="en" w:eastAsia="zh-CN"/>
        </w:rPr>
        <w:t>硅源的选择</w:t>
      </w:r>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default" w:ascii="黑体" w:hAnsi="黑体" w:cs="黑体"/>
          <w:sz w:val="24"/>
          <w:szCs w:val="24"/>
          <w:lang w:val="en" w:eastAsia="zh-CN"/>
        </w:rPr>
        <w:t>（1）</w:t>
      </w:r>
      <w:r>
        <w:rPr>
          <w:rFonts w:hint="eastAsia" w:ascii="黑体" w:hAnsi="黑体" w:eastAsia="黑体" w:cs="黑体"/>
          <w:sz w:val="24"/>
          <w:szCs w:val="24"/>
          <w:lang w:val="en" w:eastAsia="zh-CN"/>
        </w:rPr>
        <w:t>水玻璃为前驱体</w:t>
      </w:r>
    </w:p>
    <w:p>
      <w:pPr>
        <w:keepNext w:val="0"/>
        <w:keepLines w:val="0"/>
        <w:pageBreakBefore w:val="0"/>
        <w:widowControl w:val="0"/>
        <w:kinsoku/>
        <w:wordWrap/>
        <w:overflowPunct/>
        <w:topLinePunct w:val="0"/>
        <w:autoSpaceDE/>
        <w:autoSpaceDN/>
        <w:bidi w:val="0"/>
        <w:adjustRightInd/>
        <w:snapToGrid/>
        <w:spacing w:line="360" w:lineRule="auto"/>
        <w:ind w:right="0" w:firstLine="480" w:firstLineChars="200"/>
        <w:textAlignment w:val="auto"/>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w:t>
      </w:r>
      <w:r>
        <w:rPr>
          <w:rFonts w:hint="default" w:ascii="Times New Roman" w:hAnsi="Times New Roman" w:eastAsia="SimSun" w:cs="Times New Roman"/>
          <w:sz w:val="24"/>
          <w:szCs w:val="24"/>
          <w:vertAlign w:val="baseline"/>
          <w:lang w:val="en" w:eastAsia="zh-CN"/>
        </w:rPr>
        <w:t>TMOS</w:t>
      </w:r>
      <w:r>
        <w:rPr>
          <w:rFonts w:hint="default" w:eastAsia="SimSun" w:cs="Times New Roman"/>
          <w:sz w:val="24"/>
          <w:szCs w:val="24"/>
          <w:vertAlign w:val="baseline"/>
          <w:lang w:val="en" w:eastAsia="zh-CN"/>
        </w:rPr>
        <w:t>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S.He</w:t>
      </w:r>
      <w:r>
        <w:rPr>
          <w:rFonts w:hint="eastAsia" w:ascii="SimSun" w:hAnsi="SimSun" w:eastAsia="SimSun" w:cs="SimSun"/>
          <w:sz w:val="24"/>
          <w:szCs w:val="24"/>
          <w:lang w:val="en" w:eastAsia="zh-CN"/>
        </w:rPr>
        <w:t>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w:t>
      </w:r>
      <w:r>
        <w:rPr>
          <w:rFonts w:hint="default" w:ascii="Times New Roman" w:hAnsi="Times New Roman" w:eastAsia="SimSun" w:cs="Times New Roman"/>
          <w:sz w:val="24"/>
          <w:szCs w:val="24"/>
          <w:lang w:val="en" w:eastAsia="zh-CN"/>
        </w:rPr>
        <w:t>MTMS</w:t>
      </w:r>
      <w:r>
        <w:rPr>
          <w:rFonts w:hint="eastAsia" w:ascii="SimSun" w:hAnsi="SimSun" w:eastAsia="SimSun" w:cs="SimSun"/>
          <w:sz w:val="24"/>
          <w:szCs w:val="24"/>
          <w:lang w:val="en" w:eastAsia="zh-CN"/>
        </w:rPr>
        <w:t>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 w:eastAsia="zh-CN"/>
        </w:rPr>
      </w:pPr>
      <w:bookmarkStart w:id="18" w:name="_Toc1185504708"/>
      <w:bookmarkStart w:id="19" w:name="_Toc1500083886"/>
      <w:bookmarkStart w:id="20" w:name="_Toc752900883"/>
      <w:r>
        <w:rPr>
          <w:rFonts w:hint="default" w:ascii="黑体" w:hAnsi="黑体" w:eastAsia="黑体" w:cs="黑体"/>
          <w:sz w:val="24"/>
          <w:szCs w:val="24"/>
          <w:lang w:val="en" w:eastAsia="zh-CN"/>
        </w:rPr>
        <w:t>1.2.3</w:t>
      </w:r>
      <w:r>
        <w:rPr>
          <w:rFonts w:hint="eastAsia" w:ascii="黑体" w:hAnsi="黑体" w:eastAsia="黑体" w:cs="黑体"/>
          <w:sz w:val="24"/>
          <w:szCs w:val="24"/>
          <w:lang w:val="en" w:eastAsia="zh-CN"/>
        </w:rPr>
        <w:t>硅基气凝胶的干燥</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（1）</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常压干燥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超临界干燥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即得到具有纳米尺寸网络结构的气凝胶。超临界干燥得到的气凝胶基本上保持原有凝胶的网络结构</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且收缩量很小。制备的气凝胶孔洞率可达</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冷冻干燥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p>
      <w:pPr>
        <w:keepNext w:val="0"/>
        <w:keepLines w:val="0"/>
        <w:widowControl/>
        <w:suppressLineNumbers w:val="0"/>
        <w:jc w:val="center"/>
        <w:rPr>
          <w:rFonts w:hint="eastAsia" w:ascii="黑体" w:hAnsi="黑体" w:eastAsia="黑体" w:cs="黑体"/>
          <w:sz w:val="21"/>
          <w:szCs w:val="21"/>
          <w:lang w:val="en" w:eastAsia="zh-CN"/>
        </w:rPr>
      </w:pPr>
      <w:r>
        <w:rPr>
          <w:rFonts w:hint="eastAsia" w:ascii="黑体" w:hAnsi="黑体" w:eastAsia="黑体" w:cs="黑体"/>
          <w:sz w:val="21"/>
          <w:szCs w:val="21"/>
          <w:lang w:val="en" w:eastAsia="zh-CN"/>
        </w:rPr>
        <w:t>表</w:t>
      </w:r>
      <w:r>
        <w:rPr>
          <w:rFonts w:hint="default" w:ascii="Times New Roman" w:hAnsi="Times New Roman" w:eastAsia="黑体" w:cs="Times New Roman"/>
          <w:sz w:val="21"/>
          <w:szCs w:val="21"/>
          <w:lang w:val="en" w:eastAsia="zh-CN"/>
        </w:rPr>
        <w:t>1-1</w:t>
      </w:r>
      <w:r>
        <w:rPr>
          <w:rFonts w:hint="eastAsia" w:ascii="黑体" w:hAnsi="黑体" w:eastAsia="黑体" w:cs="黑体"/>
          <w:sz w:val="21"/>
          <w:szCs w:val="21"/>
          <w:lang w:val="en" w:eastAsia="zh-CN"/>
        </w:rPr>
        <w:t xml:space="preserve"> 干燥方法比较表</w:t>
      </w:r>
    </w:p>
    <w:tbl>
      <w:tblPr>
        <w:tblStyle w:val="12"/>
        <w:tblW w:w="888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干燥方法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缺点</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优点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US" w:eastAsia="zh-CN"/>
              </w:rPr>
              <w:t>超临界干燥法</w:t>
            </w:r>
          </w:p>
          <w:p>
            <w:pPr>
              <w:keepNext w:val="0"/>
              <w:keepLines w:val="0"/>
              <w:widowControl/>
              <w:suppressLineNumbers w:val="0"/>
              <w:ind w:firstLine="420" w:firstLineChars="200"/>
              <w:jc w:val="center"/>
              <w:rPr>
                <w:rFonts w:ascii="SimSun" w:hAnsi="SimSun" w:eastAsia="SimSun" w:cs="SimSun"/>
                <w:sz w:val="21"/>
                <w:szCs w:val="21"/>
                <w:lang w:val="en" w:eastAsia="zh-CN"/>
              </w:rPr>
            </w:pP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设备费用昂贵、干燥工艺参数控制复杂</w:t>
            </w: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ascii="SimSun" w:hAnsi="SimSun" w:eastAsia="SimSun" w:cs="SimSun"/>
                <w:sz w:val="21"/>
                <w:szCs w:val="21"/>
                <w:lang w:val="en" w:eastAsia="zh-CN"/>
              </w:rPr>
              <w:t>能够获得完整结构气凝胶、孔隙率能达到</w:t>
            </w:r>
            <w:r>
              <w:rPr>
                <w:rFonts w:hint="default" w:ascii="SimSun" w:hAnsi="SimSun" w:eastAsia="SimSun" w:cs="SimSun"/>
                <w:sz w:val="21"/>
                <w:szCs w:val="21"/>
                <w:lang w:val="en" w:eastAsia="zh-CN"/>
              </w:rPr>
              <w:t>99.8%以上</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常压干燥法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干燥产物受干燥条件影响、易开裂和收缩、干燥时间长、产物密度值有限、产生不需要的副产品、替换溶剂浪费量大</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操作简单、费用低、产品质量提高潜力大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38" w:hRule="atLeast"/>
        </w:trPr>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冷冻干燥法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干燥时间长、易开裂、气孔率低、干燥成功率低</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21" w:name="_Toc1124481959"/>
      <w:bookmarkStart w:id="22" w:name="_Toc1125856353"/>
      <w:bookmarkStart w:id="23" w:name="_Toc1180263747"/>
      <w:r>
        <w:rPr>
          <w:rFonts w:hint="default" w:ascii="黑体" w:hAnsi="黑体" w:eastAsia="黑体" w:cs="黑体"/>
          <w:sz w:val="24"/>
          <w:szCs w:val="24"/>
          <w:lang w:val="en" w:eastAsia="zh-CN"/>
        </w:rPr>
        <w:t xml:space="preserve">1.2.4 </w:t>
      </w:r>
      <w:r>
        <w:rPr>
          <w:rFonts w:hint="eastAsia" w:ascii="黑体" w:hAnsi="黑体" w:eastAsia="黑体" w:cs="黑体"/>
          <w:sz w:val="24"/>
          <w:szCs w:val="24"/>
          <w:lang w:val="en" w:eastAsia="zh-CN"/>
        </w:rPr>
        <w:t>硅基气凝胶</w:t>
      </w:r>
      <w:r>
        <w:rPr>
          <w:rFonts w:hint="default" w:ascii="黑体" w:hAnsi="黑体" w:eastAsia="黑体" w:cs="黑体"/>
          <w:sz w:val="24"/>
          <w:szCs w:val="24"/>
          <w:lang w:val="en" w:eastAsia="zh-CN"/>
        </w:rPr>
        <w:t>的应用</w:t>
      </w:r>
      <w:bookmarkEnd w:id="21"/>
      <w:bookmarkEnd w:id="22"/>
      <w:bookmarkEnd w:id="23"/>
    </w:p>
    <w:p>
      <w:pPr>
        <w:pStyle w:val="5"/>
        <w:bidi w:val="0"/>
        <w:rPr>
          <w:rFonts w:hint="eastAsia" w:ascii="黑体" w:hAnsi="黑体" w:eastAsia="黑体" w:cs="黑体"/>
          <w:b/>
          <w:sz w:val="24"/>
          <w:szCs w:val="24"/>
          <w:lang w:val="en-US" w:eastAsia="zh-CN"/>
        </w:rPr>
      </w:pPr>
      <w:r>
        <w:rPr>
          <w:rFonts w:hint="default" w:ascii="黑体" w:hAnsi="黑体" w:cs="黑体"/>
          <w:b/>
          <w:sz w:val="24"/>
          <w:szCs w:val="24"/>
          <w:lang w:val="en" w:eastAsia="zh-CN"/>
        </w:rPr>
        <w:t xml:space="preserve">（1） </w:t>
      </w:r>
      <w:r>
        <w:rPr>
          <w:rFonts w:hint="default" w:ascii="黑体" w:hAnsi="黑体" w:eastAsia="黑体" w:cs="黑体"/>
          <w:b/>
          <w:sz w:val="24"/>
          <w:szCs w:val="24"/>
          <w:lang w:val="en" w:eastAsia="zh-CN"/>
        </w:rPr>
        <w:t>保温隔热材料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w:t>
      </w:r>
      <w:r>
        <w:rPr>
          <w:rFonts w:hint="default" w:ascii="Times New Roman" w:hAnsi="Times New Roman"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使得固体热传导的能力下降到接近最低极限。</w:t>
      </w:r>
    </w:p>
    <w:p>
      <w:pPr>
        <w:pStyle w:val="5"/>
        <w:numPr>
          <w:numId w:val="0"/>
        </w:numPr>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载体材料</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光学材料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具有广阔的应用前景。</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生物材料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设计制造出更多有使用价值的生物材料。</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w:t>
      </w:r>
      <w:r>
        <w:rPr>
          <w:rFonts w:hint="default" w:ascii="黑体" w:hAnsi="黑体" w:eastAsia="黑体" w:cs="黑体"/>
          <w:b/>
          <w:sz w:val="24"/>
          <w:szCs w:val="24"/>
          <w:lang w:val="en" w:eastAsia="zh-CN"/>
        </w:rPr>
        <w:t>5</w:t>
      </w:r>
      <w:r>
        <w:rPr>
          <w:rFonts w:hint="default" w:ascii="黑体" w:hAnsi="黑体" w:cs="黑体"/>
          <w:b/>
          <w:sz w:val="24"/>
          <w:szCs w:val="24"/>
          <w:lang w:val="en" w:eastAsia="zh-CN"/>
        </w:rPr>
        <w:t>）</w:t>
      </w:r>
      <w:r>
        <w:rPr>
          <w:rFonts w:hint="default" w:ascii="黑体" w:hAnsi="黑体" w:eastAsia="黑体" w:cs="黑体"/>
          <w:b/>
          <w:sz w:val="24"/>
          <w:szCs w:val="24"/>
          <w:lang w:val="en" w:eastAsia="zh-CN"/>
        </w:rPr>
        <w:t>声学材料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w:t>
      </w:r>
      <w:r>
        <w:rPr>
          <w:rFonts w:ascii="SimSun" w:hAnsi="SimSun" w:eastAsia="SimSun" w:cs="SimSun"/>
          <w:sz w:val="24"/>
          <w:szCs w:val="24"/>
          <w:lang w:val="en" w:eastAsia="zh-CN"/>
        </w:rPr>
        <w:t>。</w:t>
      </w:r>
      <w:r>
        <w:rPr>
          <w:rFonts w:ascii="SimSun" w:hAnsi="SimSun" w:eastAsia="SimSun" w:cs="SimSun"/>
          <w:sz w:val="24"/>
          <w:szCs w:val="24"/>
          <w:lang w:val="en-US" w:eastAsia="zh-CN"/>
        </w:rPr>
        <w:t>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w:t>
      </w:r>
      <w:r>
        <w:rPr>
          <w:rFonts w:hint="default" w:ascii="黑体" w:hAnsi="黑体" w:eastAsia="黑体" w:cs="黑体"/>
          <w:b/>
          <w:sz w:val="24"/>
          <w:szCs w:val="24"/>
          <w:lang w:val="en" w:eastAsia="zh-CN"/>
        </w:rPr>
        <w:t>6</w:t>
      </w:r>
      <w:r>
        <w:rPr>
          <w:rFonts w:hint="default" w:ascii="黑体" w:hAnsi="黑体" w:cs="黑体"/>
          <w:b/>
          <w:sz w:val="24"/>
          <w:szCs w:val="24"/>
          <w:lang w:val="en" w:eastAsia="zh-CN"/>
        </w:rPr>
        <w:t>）</w:t>
      </w:r>
      <w:r>
        <w:rPr>
          <w:rFonts w:hint="default" w:ascii="黑体" w:hAnsi="黑体" w:eastAsia="黑体" w:cs="黑体"/>
          <w:b/>
          <w:sz w:val="24"/>
          <w:szCs w:val="24"/>
          <w:lang w:val="en" w:eastAsia="zh-CN"/>
        </w:rPr>
        <w:t>集成电路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黑体" w:hAnsi="黑体" w:eastAsia="黑体" w:cs="黑体"/>
          <w:sz w:val="30"/>
          <w:szCs w:val="30"/>
          <w:lang w:val="en" w:eastAsia="zh-CN"/>
        </w:rPr>
      </w:pPr>
      <w:bookmarkStart w:id="24" w:name="_Toc680796711"/>
      <w:bookmarkStart w:id="25" w:name="_Toc1371097542"/>
      <w:bookmarkStart w:id="26" w:name="_Toc1110637736"/>
      <w:r>
        <w:rPr>
          <w:rFonts w:hint="eastAsia" w:ascii="黑体" w:hAnsi="黑体" w:eastAsia="黑体" w:cs="黑体"/>
          <w:sz w:val="30"/>
          <w:szCs w:val="30"/>
          <w:lang w:val="en" w:eastAsia="zh-CN"/>
        </w:rPr>
        <w:t>1.</w:t>
      </w:r>
      <w:r>
        <w:rPr>
          <w:rFonts w:hint="default" w:ascii="黑体" w:hAnsi="黑体" w:eastAsia="黑体" w:cs="黑体"/>
          <w:sz w:val="30"/>
          <w:szCs w:val="30"/>
          <w:lang w:val="en" w:eastAsia="zh-CN"/>
        </w:rPr>
        <w:t>3</w:t>
      </w:r>
      <w:r>
        <w:rPr>
          <w:rFonts w:hint="eastAsia" w:ascii="黑体" w:hAnsi="黑体" w:eastAsia="黑体" w:cs="黑体"/>
          <w:sz w:val="30"/>
          <w:szCs w:val="30"/>
          <w:lang w:val="en" w:eastAsia="zh-CN"/>
        </w:rPr>
        <w:t xml:space="preserve"> 技术路线</w:t>
      </w:r>
      <w:bookmarkEnd w:id="24"/>
      <w:bookmarkEnd w:id="25"/>
      <w:bookmarkEnd w:id="26"/>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jc w:val="center"/>
      </w:pPr>
    </w:p>
    <w:p>
      <w:pPr>
        <w:jc w:val="center"/>
        <w:rPr>
          <w:rFonts w:hint="default"/>
          <w:lang w:val="en"/>
        </w:rPr>
      </w:pPr>
      <w:r>
        <w:drawing>
          <wp:inline distT="0" distB="0" distL="114300" distR="114300">
            <wp:extent cx="3886200" cy="2194560"/>
            <wp:effectExtent l="0" t="0" r="0" b="0"/>
            <wp:docPr id="6"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true"/>
                    </pic:cNvPicPr>
                  </pic:nvPicPr>
                  <pic:blipFill>
                    <a:blip r:embed="rId7"/>
                    <a:stretch>
                      <a:fillRect/>
                    </a:stretch>
                  </pic:blipFill>
                  <pic:spPr>
                    <a:xfrm>
                      <a:off x="0" y="0"/>
                      <a:ext cx="3886200" cy="2194560"/>
                    </a:xfrm>
                    <a:prstGeom prst="rect">
                      <a:avLst/>
                    </a:prstGeom>
                    <a:noFill/>
                    <a:ln>
                      <a:noFill/>
                    </a:ln>
                  </pic:spPr>
                </pic:pic>
              </a:graphicData>
            </a:graphic>
          </wp:inline>
        </w:drawing>
      </w:r>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27" w:name="_Toc1719240146"/>
      <w:r>
        <w:rPr>
          <w:rFonts w:hint="default" w:ascii="黑体" w:hAnsi="黑体" w:eastAsia="黑体" w:cs="黑体"/>
          <w:sz w:val="36"/>
          <w:szCs w:val="36"/>
          <w:lang w:val="en"/>
        </w:rPr>
        <w:t>第二章</w:t>
      </w:r>
      <w:r>
        <w:rPr>
          <w:rFonts w:hint="eastAsia" w:ascii="黑体" w:hAnsi="黑体" w:eastAsia="黑体" w:cs="黑体"/>
          <w:sz w:val="36"/>
          <w:szCs w:val="36"/>
        </w:rPr>
        <w:t xml:space="preserve"> </w:t>
      </w:r>
      <w:bookmarkStart w:id="28" w:name="_Toc1437345345"/>
      <w:bookmarkStart w:id="29" w:name="_Toc1714865129"/>
      <w:r>
        <w:rPr>
          <w:rFonts w:hint="eastAsia" w:ascii="黑体" w:hAnsi="黑体" w:eastAsia="黑体" w:cs="黑体"/>
          <w:sz w:val="36"/>
          <w:szCs w:val="36"/>
        </w:rPr>
        <w:t>实验部分</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0" w:name="_Toc856182782"/>
      <w:bookmarkStart w:id="31" w:name="_Toc1125352311"/>
      <w:bookmarkStart w:id="32" w:name="_Toc1861437011"/>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1</w:t>
      </w:r>
      <w:r>
        <w:rPr>
          <w:rFonts w:hint="eastAsia" w:ascii="黑体" w:hAnsi="黑体" w:eastAsia="黑体" w:cs="黑体"/>
          <w:sz w:val="30"/>
          <w:szCs w:val="30"/>
        </w:rPr>
        <w:t xml:space="preserve"> 仪器及装置</w:t>
      </w:r>
      <w:bookmarkEnd w:id="30"/>
      <w:bookmarkEnd w:id="31"/>
      <w:bookmarkEnd w:id="32"/>
    </w:p>
    <w:p>
      <w:pPr>
        <w:jc w:val="cente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2-1</w:t>
      </w:r>
      <w:r>
        <w:rPr>
          <w:rFonts w:hint="eastAsia"/>
        </w:rPr>
        <w:t xml:space="preserve"> </w:t>
      </w:r>
      <w:r>
        <w:rPr>
          <w:rFonts w:hint="eastAsia" w:ascii="黑体" w:hAnsi="黑体" w:eastAsia="黑体" w:cs="黑体"/>
        </w:rPr>
        <w:t>仪器表</w:t>
      </w:r>
    </w:p>
    <w:tbl>
      <w:tblPr>
        <w:tblStyle w:val="12"/>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仪器名称</w:t>
            </w:r>
          </w:p>
        </w:tc>
        <w:tc>
          <w:tcPr>
            <w:tcW w:w="2410"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型号</w:t>
            </w:r>
          </w:p>
        </w:tc>
        <w:tc>
          <w:tcPr>
            <w:tcW w:w="3665"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数显恒温磁力搅拌器</w:t>
            </w:r>
          </w:p>
        </w:tc>
        <w:tc>
          <w:tcPr>
            <w:tcW w:w="2410"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85-2</w:t>
            </w:r>
          </w:p>
        </w:tc>
        <w:tc>
          <w:tcPr>
            <w:tcW w:w="3665"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电热鼓风干燥箱</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101</w:t>
            </w:r>
            <w:r>
              <w:rPr>
                <w:rFonts w:hint="eastAsia" w:asciiTheme="minorEastAsia" w:hAnsiTheme="minorEastAsia" w:eastAsiaTheme="minorEastAsia" w:cstheme="minorEastAsia"/>
                <w:sz w:val="21"/>
                <w:szCs w:val="21"/>
              </w:rPr>
              <w:t>型</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马弗炉</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MF-1100C</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集热式恒温加热磁力搅拌器</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DF-101S</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比表面积及孔径分析仪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JW-BK112</w:t>
            </w:r>
          </w:p>
        </w:tc>
        <w:tc>
          <w:tcPr>
            <w:tcW w:w="3665" w:type="dxa"/>
            <w:tcBorders>
              <w:top w:val="nil"/>
              <w:left w:val="nil"/>
              <w:bottom w:val="nil"/>
              <w:right w:val="nil"/>
            </w:tcBorders>
            <w:noWrap w:val="0"/>
            <w:vAlign w:val="top"/>
          </w:tcPr>
          <w:p>
            <w:pPr>
              <w:keepNext w:val="0"/>
              <w:keepLines w:val="0"/>
              <w:widowControl/>
              <w:suppressLineNumbers w:val="0"/>
              <w:jc w:val="center"/>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begin"/>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separate"/>
            </w:r>
            <w:r>
              <w:rPr>
                <w:rFonts w:hint="eastAsia" w:asciiTheme="minorEastAsia" w:hAnsiTheme="minorEastAsia" w:eastAsiaTheme="minorEastAsia" w:cstheme="minorEastAsia"/>
                <w:b w:val="0"/>
                <w:kern w:val="2"/>
                <w:sz w:val="21"/>
                <w:szCs w:val="21"/>
                <w:lang w:val="en-US" w:eastAsia="zh-CN" w:bidi="ar-SA"/>
              </w:rPr>
              <w:t>北京精微高博科学技术有限公司</w:t>
            </w:r>
          </w:p>
          <w:p>
            <w:pPr>
              <w:keepNext w:val="0"/>
              <w:keepLines w:val="0"/>
              <w:widowControl/>
              <w:suppressLineNumbers w:val="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X</w:t>
            </w:r>
            <w:r>
              <w:rPr>
                <w:rFonts w:hint="eastAsia" w:asciiTheme="minorEastAsia" w:hAnsiTheme="minorEastAsia" w:eastAsiaTheme="minorEastAsia" w:cstheme="minorEastAsia"/>
                <w:sz w:val="21"/>
                <w:szCs w:val="21"/>
                <w:lang w:val="en"/>
              </w:rPr>
              <w:t>射线衍射仪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SX-2700BH</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傅立叶变换红外光谱仪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NICOLET-IS-10</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Thermo</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Fisher</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电子天平</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压力计</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移液枪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压缩机</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电子扫描显微镜</w:t>
            </w:r>
          </w:p>
        </w:tc>
        <w:tc>
          <w:tcPr>
            <w:tcW w:w="2410"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bl>
    <w:p>
      <w:pPr>
        <w:rPr>
          <w:rFonts w:hint="eastAsi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3" w:name="_Toc1589101349"/>
      <w:bookmarkStart w:id="34" w:name="_Toc255483758"/>
      <w:bookmarkStart w:id="35" w:name="_Toc47692595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试剂及材料</w:t>
      </w:r>
      <w:bookmarkEnd w:id="33"/>
      <w:bookmarkEnd w:id="34"/>
      <w:bookmarkEnd w:id="35"/>
    </w:p>
    <w:p>
      <w:pPr>
        <w:jc w:val="center"/>
        <w:rPr>
          <w:rFonts w:hint="eastAsia" w:ascii="黑体" w:hAnsi="黑体" w:eastAsia="黑体" w:cs="黑体"/>
          <w:sz w:val="21"/>
          <w:szCs w:val="21"/>
        </w:rP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2-2</w:t>
      </w:r>
      <w:r>
        <w:rPr>
          <w:rFonts w:hint="eastAsia" w:ascii="黑体" w:hAnsi="黑体" w:eastAsia="黑体" w:cs="黑体"/>
          <w:sz w:val="21"/>
          <w:szCs w:val="21"/>
        </w:rPr>
        <w:t xml:space="preserve"> 试剂表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827"/>
        <w:gridCol w:w="184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试剂</w:t>
            </w:r>
          </w:p>
        </w:tc>
        <w:tc>
          <w:tcPr>
            <w:tcW w:w="3827" w:type="dxa"/>
            <w:tcBorders>
              <w:left w:val="nil"/>
              <w:bottom w:val="single" w:color="auto" w:sz="4" w:space="0"/>
              <w:right w:val="nil"/>
            </w:tcBorders>
            <w:noWrap w:val="0"/>
            <w:vAlign w:val="top"/>
          </w:tcPr>
          <w:p>
            <w:pPr>
              <w:ind w:firstLine="1050" w:firstLineChars="5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c>
          <w:tcPr>
            <w:tcW w:w="1843"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分子式</w:t>
            </w:r>
          </w:p>
        </w:tc>
        <w:tc>
          <w:tcPr>
            <w:tcW w:w="1418" w:type="dxa"/>
            <w:tcBorders>
              <w:left w:val="nil"/>
              <w:bottom w:val="single" w:color="auto" w:sz="4" w:space="0"/>
              <w:right w:val="nil"/>
            </w:tcBorders>
            <w:noWrap w:val="0"/>
            <w:vAlign w:val="top"/>
          </w:tcPr>
          <w:p>
            <w:pPr>
              <w:ind w:firstLine="420" w:firstLineChars="2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过氧化氢</w:t>
            </w:r>
          </w:p>
        </w:tc>
        <w:tc>
          <w:tcPr>
            <w:tcW w:w="3827"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84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无水乙醇</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C</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5</w:t>
            </w:r>
            <w:r>
              <w:rPr>
                <w:rFonts w:hint="default" w:ascii="Times New Roman" w:hAnsi="Times New Roman" w:cs="Times New Roman" w:eastAsiaTheme="minorEastAsia"/>
                <w:color w:val="000000"/>
                <w:sz w:val="21"/>
                <w:szCs w:val="21"/>
              </w:rPr>
              <w:t>OH</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氨水</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NH</w:t>
            </w:r>
            <w:r>
              <w:rPr>
                <w:rFonts w:hint="default" w:ascii="Times New Roman" w:hAnsi="Times New Roman" w:cs="Times New Roman" w:eastAsiaTheme="minorEastAsia"/>
                <w:color w:val="000000"/>
                <w:sz w:val="21"/>
                <w:szCs w:val="21"/>
                <w:vertAlign w:val="subscript"/>
              </w:rPr>
              <w:t>3</w:t>
            </w:r>
            <w:r>
              <w:rPr>
                <w:rFonts w:hint="eastAsia" w:asciiTheme="minorEastAsia" w:hAnsiTheme="minorEastAsia" w:eastAsiaTheme="minorEastAsia" w:cstheme="minorEastAsia"/>
                <w:color w:val="000000"/>
                <w:sz w:val="21"/>
                <w:szCs w:val="21"/>
              </w:rPr>
              <w:t>·</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O</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盐酸</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HCl</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甲基三乙氧基硅烷</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阿拉丁生化科技股份有限公司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C</w:t>
            </w:r>
            <w:r>
              <w:rPr>
                <w:rFonts w:hint="default" w:ascii="Times New Roman" w:hAnsi="Times New Roman" w:cs="Times New Roman" w:eastAsiaTheme="minorEastAsia"/>
                <w:sz w:val="21"/>
                <w:szCs w:val="21"/>
                <w:vertAlign w:val="subscript"/>
                <w:lang w:val="en-US" w:eastAsia="zh-CN"/>
              </w:rPr>
              <w:t>7</w:t>
            </w:r>
            <w:r>
              <w:rPr>
                <w:rFonts w:hint="default" w:ascii="Times New Roman" w:hAnsi="Times New Roman" w:cs="Times New Roman" w:eastAsiaTheme="minorEastAsia"/>
                <w:sz w:val="21"/>
                <w:szCs w:val="21"/>
                <w:lang w:val="en-US" w:eastAsia="zh-CN"/>
              </w:rPr>
              <w:t>H</w:t>
            </w:r>
            <w:r>
              <w:rPr>
                <w:rFonts w:hint="default" w:ascii="Times New Roman" w:hAnsi="Times New Roman" w:cs="Times New Roman" w:eastAsiaTheme="minorEastAsia"/>
                <w:sz w:val="21"/>
                <w:szCs w:val="21"/>
                <w:vertAlign w:val="subscript"/>
                <w:lang w:val="en-US" w:eastAsia="zh-CN"/>
              </w:rPr>
              <w:t>18</w:t>
            </w:r>
            <w:r>
              <w:rPr>
                <w:rFonts w:hint="default" w:ascii="Times New Roman" w:hAnsi="Times New Roman" w:cs="Times New Roman" w:eastAsiaTheme="minorEastAsia"/>
                <w:sz w:val="21"/>
                <w:szCs w:val="21"/>
                <w:lang w:val="en-US" w:eastAsia="zh-CN"/>
              </w:rPr>
              <w:t>O</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lang w:val="en-US" w:eastAsia="zh-CN"/>
              </w:rPr>
              <w:t>Si</w:t>
            </w:r>
          </w:p>
          <w:p>
            <w:pPr>
              <w:jc w:val="center"/>
              <w:rPr>
                <w:rFonts w:hint="eastAsia" w:asciiTheme="minorEastAsia" w:hAnsiTheme="minorEastAsia" w:eastAsiaTheme="minorEastAsia" w:cstheme="minorEastAsia"/>
                <w:sz w:val="21"/>
                <w:szCs w:val="21"/>
              </w:rPr>
            </w:pP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正己烷</w:t>
            </w:r>
          </w:p>
        </w:tc>
        <w:tc>
          <w:tcPr>
            <w:tcW w:w="382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cs="黑体"/>
          <w:sz w:val="30"/>
          <w:szCs w:val="30"/>
          <w:lang w:val="en"/>
        </w:rPr>
      </w:pPr>
      <w:bookmarkStart w:id="36" w:name="_Toc402050929"/>
      <w:bookmarkStart w:id="37" w:name="_Toc843061899"/>
      <w:bookmarkStart w:id="38" w:name="_Toc63512453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3</w:t>
      </w:r>
      <w:r>
        <w:rPr>
          <w:rFonts w:hint="eastAsia" w:ascii="黑体" w:hAnsi="黑体" w:eastAsia="黑体" w:cs="黑体"/>
          <w:sz w:val="30"/>
          <w:szCs w:val="30"/>
        </w:rPr>
        <w:t xml:space="preserve"> </w:t>
      </w:r>
      <w:r>
        <w:rPr>
          <w:rFonts w:hint="default" w:ascii="黑体" w:hAnsi="黑体" w:cs="黑体"/>
          <w:sz w:val="30"/>
          <w:szCs w:val="30"/>
          <w:lang w:val="en"/>
        </w:rPr>
        <w:t>实验试剂配制</w:t>
      </w:r>
    </w:p>
    <w:p>
      <w:pPr>
        <w:pStyle w:val="4"/>
        <w:bidi w:val="0"/>
        <w:rPr>
          <w:rFonts w:hint="eastAsia" w:ascii="黑体" w:hAnsi="黑体" w:eastAsia="黑体" w:cs="黑体"/>
          <w:sz w:val="24"/>
          <w:szCs w:val="24"/>
          <w:lang w:val="en"/>
        </w:rPr>
      </w:pPr>
      <w:r>
        <w:rPr>
          <w:rFonts w:hint="eastAsia" w:ascii="黑体" w:hAnsi="黑体" w:eastAsia="黑体" w:cs="黑体"/>
          <w:sz w:val="24"/>
          <w:szCs w:val="24"/>
          <w:lang w:val="en"/>
        </w:rPr>
        <w:t>2.3.1 配制</w:t>
      </w:r>
      <w:r>
        <w:rPr>
          <w:rFonts w:hint="default" w:ascii="Times New Roman" w:hAnsi="Times New Roman" w:eastAsia="黑体" w:cs="Times New Roman"/>
          <w:sz w:val="24"/>
          <w:szCs w:val="24"/>
          <w:lang w:val="en"/>
        </w:rPr>
        <w:t>0.01mol/L</w:t>
      </w:r>
      <w:r>
        <w:rPr>
          <w:rFonts w:hint="eastAsia" w:ascii="黑体" w:hAnsi="黑体" w:eastAsia="黑体" w:cs="黑体"/>
          <w:sz w:val="24"/>
          <w:szCs w:val="24"/>
          <w:lang w:val="en"/>
        </w:rPr>
        <w:t>盐酸溶液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用100</w:t>
      </w:r>
      <w:r>
        <w:rPr>
          <w:rFonts w:hint="default" w:ascii="Times New Roman" w:hAnsi="Times New Roman" w:eastAsia="SimSun" w:cs="Times New Roman"/>
          <w:sz w:val="24"/>
          <w:szCs w:val="24"/>
          <w:lang w:val="en-US" w:eastAsia="zh-CN"/>
        </w:rPr>
        <w:t>μL</w:t>
      </w:r>
      <w:r>
        <w:rPr>
          <w:rFonts w:hint="eastAsia" w:ascii="SimSun" w:hAnsi="SimSun" w:eastAsia="SimSun" w:cs="SimSun"/>
          <w:sz w:val="24"/>
          <w:szCs w:val="24"/>
          <w:lang w:val="en" w:eastAsia="zh-CN"/>
        </w:rPr>
        <w:t>移液枪移取87</w:t>
      </w:r>
      <w:r>
        <w:rPr>
          <w:rFonts w:hint="default" w:ascii="Times New Roman" w:hAnsi="Times New Roman" w:eastAsia="SimSun" w:cs="Times New Roman"/>
          <w:sz w:val="24"/>
          <w:szCs w:val="24"/>
          <w:lang w:val="en-US" w:eastAsia="zh-CN"/>
        </w:rPr>
        <w:t>μL</w:t>
      </w:r>
      <w:r>
        <w:rPr>
          <w:rFonts w:hint="default" w:ascii="Times New Roman" w:hAnsi="Times New Roman" w:eastAsia="SimSun" w:cs="Times New Roman"/>
          <w:sz w:val="24"/>
          <w:szCs w:val="24"/>
          <w:lang w:val="en" w:eastAsia="zh-CN"/>
        </w:rPr>
        <w:t xml:space="preserve"> 37%</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4"/>
        <w:bidi w:val="0"/>
        <w:rPr>
          <w:rFonts w:hint="default" w:ascii="黑体" w:hAnsi="黑体" w:eastAsia="黑体" w:cs="黑体"/>
          <w:sz w:val="24"/>
          <w:szCs w:val="24"/>
          <w:lang w:val="en"/>
        </w:rPr>
      </w:pPr>
      <w:r>
        <w:rPr>
          <w:rFonts w:hint="default" w:ascii="黑体" w:hAnsi="黑体" w:eastAsia="黑体" w:cs="黑体"/>
          <w:sz w:val="24"/>
          <w:szCs w:val="24"/>
          <w:lang w:val="en"/>
        </w:rPr>
        <w:t>2.3.2 配制</w:t>
      </w:r>
      <w:r>
        <w:rPr>
          <w:rFonts w:hint="default" w:ascii="Times New Roman" w:hAnsi="Times New Roman" w:eastAsia="黑体" w:cs="Times New Roman"/>
          <w:sz w:val="24"/>
          <w:szCs w:val="24"/>
          <w:lang w:val="en"/>
        </w:rPr>
        <w:t>1mol/L</w:t>
      </w:r>
      <w:r>
        <w:rPr>
          <w:rFonts w:hint="default" w:ascii="黑体" w:hAnsi="黑体" w:eastAsia="黑体" w:cs="黑体"/>
          <w:sz w:val="24"/>
          <w:szCs w:val="24"/>
          <w:lang w:val="en"/>
        </w:rPr>
        <w:t>氨水溶液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w:t>
      </w:r>
      <w:r>
        <w:rPr>
          <w:rFonts w:hint="default" w:ascii="Times New Roman" w:hAnsi="Times New Roman" w:eastAsia="SimSun" w:cs="Times New Roman"/>
          <w:sz w:val="24"/>
          <w:szCs w:val="24"/>
          <w:lang w:val="en" w:eastAsia="zh-CN"/>
        </w:rPr>
        <w:t>5</w:t>
      </w:r>
      <w:r>
        <w:rPr>
          <w:rFonts w:hint="default" w:ascii="Times New Roman" w:hAnsi="Times New Roman" w:eastAsia="SimSun" w:cs="Times New Roman"/>
          <w:sz w:val="24"/>
          <w:szCs w:val="24"/>
          <w:lang w:val="en" w:eastAsia="zh-CN"/>
        </w:rPr>
        <w:t>mL</w:t>
      </w:r>
      <w:r>
        <w:rPr>
          <w:rFonts w:hint="eastAsia" w:ascii="SimSun" w:hAnsi="SimSun" w:eastAsia="SimSun" w:cs="SimSun"/>
          <w:sz w:val="24"/>
          <w:szCs w:val="24"/>
          <w:lang w:val="en" w:eastAsia="zh-CN"/>
        </w:rPr>
        <w:t>移液枪移取</w:t>
      </w:r>
      <w:r>
        <w:rPr>
          <w:rFonts w:hint="default" w:ascii="Times New Roman" w:hAnsi="Times New Roman" w:eastAsia="SimSun" w:cs="Times New Roman"/>
          <w:sz w:val="24"/>
          <w:szCs w:val="24"/>
          <w:lang w:val="en" w:eastAsia="zh-CN"/>
        </w:rPr>
        <w:t>7.5</w:t>
      </w:r>
      <w:r>
        <w:rPr>
          <w:rFonts w:hint="default" w:ascii="Times New Roman" w:hAnsi="Times New Roman" w:eastAsia="SimSun" w:cs="Times New Roman"/>
          <w:sz w:val="24"/>
          <w:szCs w:val="24"/>
          <w:lang w:val="en" w:eastAsia="zh-CN"/>
        </w:rPr>
        <w:t>m</w:t>
      </w:r>
      <w:r>
        <w:rPr>
          <w:rFonts w:hint="default" w:ascii="Times New Roman" w:hAnsi="Times New Roman" w:eastAsia="SimSun" w:cs="Times New Roman"/>
          <w:sz w:val="24"/>
          <w:szCs w:val="24"/>
          <w:lang w:val="en-US" w:eastAsia="zh-CN"/>
        </w:rPr>
        <w:t>L</w:t>
      </w:r>
      <w:r>
        <w:rPr>
          <w:rFonts w:hint="default" w:ascii="Times New Roman" w:hAnsi="Times New Roman" w:eastAsia="SimSun" w:cs="Times New Roman"/>
          <w:sz w:val="24"/>
          <w:szCs w:val="24"/>
          <w:lang w:val="en" w:eastAsia="zh-CN"/>
        </w:rPr>
        <w:t xml:space="preserve"> 25%</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4</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w:t>
      </w:r>
      <w:r>
        <w:rPr>
          <w:rFonts w:hint="eastAsia" w:ascii="黑体" w:hAnsi="黑体" w:eastAsia="黑体" w:cs="黑体"/>
          <w:sz w:val="30"/>
          <w:szCs w:val="30"/>
        </w:rPr>
        <w:t>的合成实验</w:t>
      </w:r>
      <w:bookmarkEnd w:id="36"/>
      <w:bookmarkEnd w:id="37"/>
      <w:bookmarkEnd w:id="3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39" w:name="_Toc1894979371"/>
      <w:bookmarkStart w:id="40" w:name="_Toc1890430181"/>
      <w:bookmarkStart w:id="41" w:name="_Toc112444193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4</w:t>
      </w:r>
      <w:r>
        <w:rPr>
          <w:rFonts w:hint="eastAsia" w:ascii="黑体" w:hAnsi="黑体" w:eastAsia="黑体" w:cs="黑体"/>
          <w:sz w:val="24"/>
          <w:szCs w:val="24"/>
        </w:rPr>
        <w:t>.</w:t>
      </w:r>
      <w:r>
        <w:rPr>
          <w:rFonts w:hint="default" w:ascii="黑体" w:hAnsi="黑体" w:eastAsia="黑体" w:cs="黑体"/>
          <w:sz w:val="24"/>
          <w:szCs w:val="24"/>
          <w:lang w:val="en"/>
        </w:rPr>
        <w:t>1</w:t>
      </w:r>
      <w:r>
        <w:rPr>
          <w:rFonts w:hint="eastAsia" w:ascii="黑体" w:hAnsi="黑体" w:eastAsia="黑体" w:cs="黑体"/>
          <w:sz w:val="24"/>
          <w:szCs w:val="24"/>
        </w:rPr>
        <w:t xml:space="preserve"> </w:t>
      </w:r>
      <w:r>
        <w:rPr>
          <w:rFonts w:hint="default" w:ascii="黑体" w:hAnsi="黑体" w:eastAsia="黑体" w:cs="黑体"/>
          <w:sz w:val="24"/>
          <w:szCs w:val="24"/>
          <w:lang w:val="en"/>
        </w:rPr>
        <w:t>硅基气凝胶制备的实验步骤</w:t>
      </w:r>
      <w:bookmarkEnd w:id="39"/>
      <w:bookmarkEnd w:id="40"/>
      <w:bookmarkEnd w:id="41"/>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)将甲基三乙氧基硅烷（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）、乙醇、水按照一定比例加入试管混合均匀</w:t>
      </w:r>
      <w:r>
        <w:rPr>
          <w:rFonts w:hint="default"/>
          <w:sz w:val="24"/>
          <w:lang w:val="en"/>
        </w:rPr>
        <w:t>后，</w:t>
      </w:r>
      <w:r>
        <w:rPr>
          <w:rFonts w:hint="default" w:ascii="SimSun" w:hAnsi="SimSun" w:eastAsia="SimSun" w:cs="SimSun"/>
          <w:sz w:val="24"/>
          <w:szCs w:val="24"/>
          <w:lang w:val="en" w:eastAsia="zh-CN"/>
        </w:rPr>
        <w:t>加入一定量的盐酸溶液调节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催化甲基三乙氧基硅烷的水解。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)将调节好</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后的溶液用保鲜膜封口后放置</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集热式恒温加热磁力搅拌器中水解两小时。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)加入氨水调节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使溶液进行缩合反应，凝胶后放入</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集热式恒温加热磁力搅拌器中陈化</w:t>
      </w:r>
      <w:r>
        <w:rPr>
          <w:rFonts w:hint="default" w:ascii="Times New Roman" w:hAnsi="Times New Roman" w:eastAsia="SimSun" w:cs="Times New Roman"/>
          <w:sz w:val="24"/>
          <w:szCs w:val="24"/>
          <w:lang w:val="en" w:eastAsia="zh-CN"/>
        </w:rPr>
        <w:t>12</w:t>
      </w:r>
      <w:r>
        <w:rPr>
          <w:rFonts w:hint="default" w:ascii="SimSun" w:hAnsi="SimSun" w:eastAsia="SimSun" w:cs="SimSun"/>
          <w:sz w:val="24"/>
          <w:szCs w:val="24"/>
          <w:lang w:val="en" w:eastAsia="zh-CN"/>
        </w:rPr>
        <w:t>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)将凝胶后的样品转移到烘箱中进行程序升温干燥后制得硅基气凝胶。</w:t>
      </w:r>
      <w:r>
        <w:rPr>
          <w:rFonts w:hint="default" w:ascii="Times New Roman" w:hAnsi="Times New Roman" w:eastAsia="SimSun" w:cs="Times New Roman"/>
          <w:sz w:val="24"/>
          <w:szCs w:val="24"/>
          <w:lang w:val="en" w:eastAsia="zh-CN"/>
        </w:rPr>
        <w:t>50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70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小时。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42" w:name="_Toc1569464245"/>
      <w:bookmarkStart w:id="43" w:name="_Toc761534779"/>
      <w:bookmarkStart w:id="44" w:name="_Toc266798680"/>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4</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 xml:space="preserve"> </w:t>
      </w:r>
      <w:r>
        <w:rPr>
          <w:rFonts w:hint="default" w:ascii="黑体" w:hAnsi="黑体" w:eastAsia="黑体" w:cs="黑体"/>
          <w:sz w:val="24"/>
          <w:szCs w:val="24"/>
          <w:lang w:val="en" w:eastAsia="zh-CN"/>
        </w:rPr>
        <w:t>单因素实验探寻最佳配比以及探究不同条件对实验的影响</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通过预实验得到一个初步的实验条件，在</w:t>
      </w:r>
      <w:r>
        <w:rPr>
          <w:rFonts w:hint="default" w:ascii="Times New Roman" w:hAnsi="Times New Roman" w:eastAsia="SimSun" w:cs="Times New Roman"/>
          <w:sz w:val="24"/>
          <w:szCs w:val="24"/>
          <w:lang w:val="en" w:eastAsia="zh-CN"/>
        </w:rPr>
        <w:t>60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水浴条件下以体积比</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HCl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NH</w:t>
      </w:r>
      <w:r>
        <w:rPr>
          <w:rFonts w:hint="default" w:ascii="Times New Roman" w:hAnsi="Times New Roman" w:eastAsia="SimSun" w:cs="Times New Roman"/>
          <w:sz w:val="24"/>
          <w:szCs w:val="24"/>
          <w:vertAlign w:val="subscript"/>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制备得到得到湿凝胶陈化</w:t>
      </w:r>
      <w:r>
        <w:rPr>
          <w:rFonts w:hint="default" w:ascii="Times New Roman" w:hAnsi="Times New Roman" w:eastAsia="SimSun" w:cs="Times New Roman"/>
          <w:sz w:val="24"/>
          <w:szCs w:val="24"/>
          <w:lang w:val="en" w:eastAsia="zh-CN"/>
        </w:rPr>
        <w:t>12h</w:t>
      </w:r>
      <w:r>
        <w:rPr>
          <w:rFonts w:hint="default" w:ascii="SimSun" w:hAnsi="SimSun" w:eastAsia="SimSun" w:cs="SimSun"/>
          <w:sz w:val="24"/>
          <w:szCs w:val="24"/>
          <w:lang w:val="en" w:eastAsia="zh-CN"/>
        </w:rPr>
        <w:t>后再放入烘箱</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8h</w:t>
      </w:r>
      <w:r>
        <w:rPr>
          <w:rFonts w:hint="default" w:ascii="SimSun" w:hAnsi="SimSun" w:eastAsia="SimSun" w:cs="SimSun"/>
          <w:sz w:val="24"/>
          <w:szCs w:val="24"/>
          <w:lang w:val="en" w:eastAsia="zh-CN"/>
        </w:rPr>
        <w:t>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1</w:t>
      </w:r>
      <w:r>
        <w:rPr>
          <w:rFonts w:hint="default" w:ascii="黑体" w:hAnsi="黑体" w:eastAsia="黑体" w:cs="黑体"/>
          <w:b/>
          <w:sz w:val="24"/>
          <w:szCs w:val="24"/>
          <w:lang w:val="en" w:eastAsia="zh-CN"/>
        </w:rPr>
        <w:t xml:space="preserve"> 以</w:t>
      </w:r>
      <w:r>
        <w:rPr>
          <w:rFonts w:hint="default" w:ascii="Times New Roman" w:hAnsi="Times New Roman" w:eastAsia="黑体" w:cs="Times New Roman"/>
          <w:b/>
          <w:sz w:val="24"/>
          <w:szCs w:val="24"/>
          <w:lang w:val="en" w:eastAsia="zh-CN"/>
        </w:rPr>
        <w:t>H2O</w:t>
      </w:r>
      <w:r>
        <w:rPr>
          <w:rFonts w:hint="default" w:ascii="黑体" w:hAnsi="黑体" w:eastAsia="黑体" w:cs="黑体"/>
          <w:b/>
          <w:sz w:val="24"/>
          <w:szCs w:val="24"/>
          <w:lang w:val="en" w:eastAsia="zh-CN"/>
        </w:rPr>
        <w:t>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eastAsia="zh-CN"/>
        </w:rPr>
      </w:pPr>
      <w:r>
        <w:rPr>
          <w:rFonts w:hint="default" w:ascii="Times New Roman" w:hAnsi="Times New Roman" w:eastAsia="SimSun" w:cs="Times New Roman"/>
          <w:sz w:val="24"/>
          <w:szCs w:val="24"/>
          <w:lang w:val="en" w:eastAsia="zh-CN"/>
        </w:rPr>
        <w:t>按编号依次加入H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O的量为0-2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eastAsia" w:ascii="黑体" w:hAnsi="黑体" w:eastAsia="黑体" w:cs="黑体"/>
          <w:color w:val="000000"/>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2-3</w:t>
      </w:r>
      <w:r>
        <w:rPr>
          <w:rFonts w:hint="eastAsia" w:ascii="黑体" w:hAnsi="黑体" w:eastAsia="黑体" w:cs="黑体"/>
          <w:color w:val="000000"/>
          <w:sz w:val="21"/>
          <w:szCs w:val="21"/>
          <w:lang w:val="en" w:eastAsia="zh-CN"/>
        </w:rPr>
        <w:t xml:space="preserve"> </w:t>
      </w:r>
      <w:r>
        <w:rPr>
          <w:rFonts w:hint="default" w:ascii="Times New Roman" w:hAnsi="Times New Roman" w:eastAsia="黑体" w:cs="Times New Roman"/>
          <w:color w:val="000000"/>
          <w:sz w:val="21"/>
          <w:szCs w:val="21"/>
          <w:lang w:val="en" w:eastAsia="zh-CN"/>
        </w:rPr>
        <w:t>H</w:t>
      </w:r>
      <w:r>
        <w:rPr>
          <w:rFonts w:hint="default" w:ascii="Times New Roman" w:hAnsi="Times New Roman" w:eastAsia="黑体" w:cs="Times New Roman"/>
          <w:color w:val="000000"/>
          <w:sz w:val="21"/>
          <w:szCs w:val="21"/>
          <w:vertAlign w:val="subscript"/>
          <w:lang w:val="en" w:eastAsia="zh-CN"/>
        </w:rPr>
        <w:t>2</w:t>
      </w:r>
      <w:r>
        <w:rPr>
          <w:rFonts w:hint="default" w:ascii="Times New Roman" w:hAnsi="Times New Roman" w:eastAsia="黑体" w:cs="Times New Roman"/>
          <w:color w:val="000000"/>
          <w:sz w:val="21"/>
          <w:szCs w:val="21"/>
          <w:lang w:val="en" w:eastAsia="zh-CN"/>
        </w:rPr>
        <w:t>O</w:t>
      </w:r>
      <w:r>
        <w:rPr>
          <w:rFonts w:hint="eastAsia" w:ascii="黑体" w:hAnsi="黑体" w:eastAsia="黑体" w:cs="黑体"/>
          <w:color w:val="000000"/>
          <w:sz w:val="21"/>
          <w:szCs w:val="21"/>
          <w:lang w:val="en" w:eastAsia="zh-CN"/>
        </w:rPr>
        <w:t>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 xml:space="preserve"> 以乙醇作为单因素进行探究实验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 xml:space="preserve">2-4 </w:t>
      </w:r>
      <w:r>
        <w:rPr>
          <w:rFonts w:hint="default" w:ascii="黑体" w:hAnsi="黑体" w:eastAsia="黑体" w:cs="黑体"/>
          <w:color w:val="000000"/>
          <w:sz w:val="21"/>
          <w:szCs w:val="21"/>
          <w:lang w:val="en" w:eastAsia="zh-CN"/>
        </w:rPr>
        <w:t>乙醇单因素表</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eastAsia" w:asciiTheme="minorEastAsia" w:hAnsiTheme="minorEastAsia" w:eastAsiaTheme="minorEastAsia" w:cstheme="minorEastAsia"/>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2.0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3</w:t>
      </w:r>
      <w:r>
        <w:rPr>
          <w:rFonts w:hint="default" w:ascii="黑体" w:hAnsi="黑体" w:eastAsia="黑体" w:cs="黑体"/>
          <w:b/>
          <w:sz w:val="24"/>
          <w:szCs w:val="24"/>
          <w:lang w:val="en" w:eastAsia="zh-CN"/>
        </w:rPr>
        <w:t xml:space="preserve"> 以盐酸作为单因素进行探究实验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将盐酸设置体积梯度，从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2-5</w:t>
      </w:r>
      <w:r>
        <w:rPr>
          <w:rFonts w:hint="default" w:ascii="黑体" w:hAnsi="黑体" w:eastAsia="黑体" w:cs="黑体"/>
          <w:color w:val="000000"/>
          <w:sz w:val="21"/>
          <w:szCs w:val="21"/>
          <w:lang w:val="en" w:eastAsia="zh-CN"/>
        </w:rPr>
        <w:t xml:space="preserve"> 盐酸单因素</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 xml:space="preserve">1.8 </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4</w:t>
      </w:r>
      <w:r>
        <w:rPr>
          <w:rFonts w:hint="default" w:ascii="黑体" w:hAnsi="黑体" w:eastAsia="黑体" w:cs="黑体"/>
          <w:b/>
          <w:sz w:val="24"/>
          <w:szCs w:val="24"/>
          <w:lang w:val="en" w:eastAsia="zh-CN"/>
        </w:rPr>
        <w:t xml:space="preserve"> 以氨水作为单因素进行探究实验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将氨水设置体积梯度，从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氨水单因素表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jc w:val="center"/>
        </w:trPr>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5</w:t>
      </w:r>
      <w:r>
        <w:rPr>
          <w:rFonts w:hint="default" w:ascii="黑体" w:hAnsi="黑体" w:eastAsia="黑体" w:cs="黑体"/>
          <w:b/>
          <w:sz w:val="24"/>
          <w:szCs w:val="24"/>
          <w:lang w:val="en" w:eastAsia="zh-CN"/>
        </w:rPr>
        <w:t xml:space="preserve">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作为单因素进行探究实验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中的实验步骤进行实验操作。根据水解时间的不同，加入氨水的时间也依次延长。另外，根据水解温度的不同，水解时将试管依次置于温度不同的水浴锅中进行水解和陈化。</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水解温度与水解时长表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编号</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水解时长/</w:t>
            </w:r>
            <w:r>
              <w:rPr>
                <w:rFonts w:hint="default" w:ascii="Times New Roman" w:hAnsi="Times New Roman" w:cs="Times New Roman"/>
                <w:sz w:val="21"/>
                <w:szCs w:val="21"/>
                <w:vertAlign w:val="baseline"/>
                <w:lang w:val="en" w:eastAsia="zh-CN"/>
              </w:rPr>
              <w:t>h</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水解温度/</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default" w:ascii="Times New Roman" w:hAnsi="Times New Roman" w:eastAsia="黑体" w:cs="Times New Roman"/>
          <w:b/>
          <w:kern w:val="2"/>
          <w:sz w:val="24"/>
          <w:szCs w:val="24"/>
          <w:lang w:val="en" w:eastAsia="zh-CN" w:bidi="ar-SA"/>
        </w:rPr>
        <w:t>2</w:t>
      </w:r>
      <w:r>
        <w:rPr>
          <w:rFonts w:hint="eastAsia"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8</w:t>
      </w:r>
      <w:r>
        <w:rPr>
          <w:rFonts w:hint="default" w:ascii="黑体" w:hAnsi="黑体" w:eastAsia="黑体" w:cs="黑体"/>
          <w:b/>
          <w:kern w:val="2"/>
          <w:sz w:val="24"/>
          <w:szCs w:val="24"/>
          <w:lang w:val="en" w:eastAsia="zh-CN" w:bidi="ar-SA"/>
        </w:rPr>
        <w:t>正交实验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)、水解时长(</w:t>
      </w:r>
      <w:r>
        <w:rPr>
          <w:rFonts w:hint="default" w:ascii="Times New Roman" w:hAnsi="Times New Roman" w:cs="Times New Roman"/>
          <w:sz w:val="24"/>
          <w:lang w:val="en" w:eastAsia="zh-CN"/>
        </w:rPr>
        <w:t>2h</w:t>
      </w:r>
      <w:r>
        <w:rPr>
          <w:rFonts w:hint="default"/>
          <w:sz w:val="24"/>
          <w:lang w:val="en" w:eastAsia="zh-CN"/>
        </w:rPr>
        <w:t>)、陈化时长(</w:t>
      </w:r>
      <w:r>
        <w:rPr>
          <w:rFonts w:hint="default" w:ascii="Times New Roman" w:hAnsi="Times New Roman" w:cs="Times New Roman"/>
          <w:sz w:val="24"/>
          <w:lang w:val="en" w:eastAsia="zh-CN"/>
        </w:rPr>
        <w:t>4h</w:t>
      </w:r>
      <w:r>
        <w:rPr>
          <w:rFonts w:hint="default"/>
          <w:sz w:val="24"/>
          <w:lang w:val="en" w:eastAsia="zh-CN"/>
        </w:rPr>
        <w:t>)、干燥条件(</w:t>
      </w:r>
      <w:r>
        <w:rPr>
          <w:rFonts w:hint="default" w:ascii="Times New Roman" w:hAnsi="Times New Roman" w:cs="Times New Roman"/>
          <w:sz w:val="24"/>
          <w:lang w:val="en" w:eastAsia="zh-CN"/>
        </w:rPr>
        <w:t>50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6h</w:t>
      </w:r>
      <w:r>
        <w:rPr>
          <w:rFonts w:hint="default"/>
          <w:sz w:val="24"/>
          <w:lang w:val="en" w:eastAsia="zh-CN"/>
        </w:rPr>
        <w:t>)四个因素。以</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C</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5</w:t>
      </w:r>
      <w:r>
        <w:rPr>
          <w:rFonts w:hint="default" w:ascii="Times New Roman" w:hAnsi="Times New Roman" w:cs="Times New Roman"/>
          <w:sz w:val="24"/>
          <w:lang w:val="en" w:eastAsia="zh-CN"/>
        </w:rPr>
        <w:t>OH</w:t>
      </w:r>
      <w:r>
        <w:rPr>
          <w:rFonts w:hint="default"/>
          <w:sz w:val="24"/>
          <w:lang w:val="en" w:eastAsia="zh-CN"/>
        </w:rPr>
        <w:t>、</w:t>
      </w:r>
      <w:r>
        <w:rPr>
          <w:rFonts w:hint="default" w:ascii="Times New Roman" w:hAnsi="Times New Roman" w:cs="Times New Roman"/>
          <w:sz w:val="24"/>
          <w:lang w:val="en" w:eastAsia="zh-CN"/>
        </w:rPr>
        <w:t>HCl</w:t>
      </w:r>
      <w:r>
        <w:rPr>
          <w:rFonts w:hint="default"/>
          <w:sz w:val="24"/>
          <w:lang w:val="en" w:eastAsia="zh-CN"/>
        </w:rPr>
        <w:t>、</w:t>
      </w:r>
      <w:r>
        <w:rPr>
          <w:rFonts w:hint="default" w:ascii="Times New Roman" w:hAnsi="Times New Roman" w:cs="Times New Roman"/>
          <w:sz w:val="24"/>
          <w:lang w:val="en" w:eastAsia="zh-CN"/>
        </w:rPr>
        <w:t>NH</w:t>
      </w:r>
      <w:r>
        <w:rPr>
          <w:rFonts w:hint="default" w:ascii="Times New Roman" w:hAnsi="Times New Roman" w:cs="Times New Roman"/>
          <w:sz w:val="24"/>
          <w:vertAlign w:val="subscript"/>
          <w:lang w:val="en" w:eastAsia="zh-CN"/>
        </w:rPr>
        <w:t>3</w:t>
      </w:r>
      <w:r>
        <w:rPr>
          <w:rFonts w:hint="default"/>
          <w:sz w:val="24"/>
          <w:lang w:val="en" w:eastAsia="zh-CN"/>
        </w:rPr>
        <w:t>.</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这四个因素进行四因素三水平的正交实验。</w:t>
      </w:r>
    </w:p>
    <w:p>
      <w:pPr>
        <w:jc w:val="center"/>
        <w:rPr>
          <w:rFonts w:hint="default"/>
          <w:sz w:val="24"/>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2-7</w:t>
      </w:r>
      <w:r>
        <w:rPr>
          <w:rFonts w:hint="default" w:ascii="黑体" w:hAnsi="黑体" w:eastAsia="黑体" w:cs="黑体"/>
          <w:color w:val="000000"/>
          <w:sz w:val="21"/>
          <w:szCs w:val="21"/>
          <w:lang w:val="en" w:eastAsia="zh-CN"/>
        </w:rPr>
        <w:t xml:space="preserve"> 正交实验表</w:t>
      </w:r>
    </w:p>
    <w:tbl>
      <w:tblPr>
        <w:tblStyle w:val="12"/>
        <w:tblW w:w="754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641"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C</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5</w:t>
            </w:r>
            <w:r>
              <w:rPr>
                <w:rFonts w:hint="default" w:ascii="Times New Roman" w:hAnsi="Times New Roman" w:cs="Times New Roman"/>
                <w:lang w:val="en" w:eastAsia="zh-CN"/>
              </w:rPr>
              <w:t>OH</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800"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HCl</w:t>
            </w:r>
            <w:r>
              <w:rPr>
                <w:rFonts w:hint="default"/>
                <w:lang w:val="en" w:eastAsia="zh-CN"/>
              </w:rPr>
              <w:t>(</w:t>
            </w:r>
            <w:r>
              <w:rPr>
                <w:rFonts w:hint="default" w:ascii="Times New Roman" w:hAnsi="Times New Roman" w:cs="Times New Roman"/>
                <w:lang w:val="en" w:eastAsia="zh-CN"/>
              </w:rPr>
              <w:t>0</w:t>
            </w:r>
            <w:r>
              <w:rPr>
                <w:rFonts w:hint="default"/>
                <w:lang w:val="en" w:eastAsia="zh-CN"/>
              </w:rPr>
              <w:t>.</w:t>
            </w:r>
            <w:r>
              <w:rPr>
                <w:rFonts w:hint="default" w:ascii="Times New Roman" w:hAnsi="Times New Roman" w:cs="Times New Roman"/>
                <w:lang w:val="en" w:eastAsia="zh-CN"/>
              </w:rPr>
              <w:t>01mol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c>
          <w:tcPr>
            <w:tcW w:w="2175"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NH</w:t>
            </w:r>
            <w:r>
              <w:rPr>
                <w:rFonts w:hint="default" w:ascii="Times New Roman" w:hAnsi="Times New Roman" w:cs="Times New Roman"/>
                <w:vertAlign w:val="subscript"/>
                <w:lang w:val="en" w:eastAsia="zh-CN"/>
              </w:rPr>
              <w:t>3</w:t>
            </w:r>
            <w:r>
              <w:rPr>
                <w:rFonts w:hint="default"/>
                <w:lang w:val="en" w:eastAsia="zh-CN"/>
              </w:rPr>
              <w:t>.</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2</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3</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4</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5</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6</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7</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8</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9</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sz w:val="24"/>
          <w:lang w:val="en" w:eastAsia="zh-CN"/>
        </w:rPr>
        <w:t>通过实验可以观察到</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组整体性和强度都明显比其他组好。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45" w:name="_Toc1966868158"/>
      <w:bookmarkStart w:id="46" w:name="_Toc561130720"/>
      <w:bookmarkStart w:id="47" w:name="_Toc47749552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5</w:t>
      </w:r>
      <w:r>
        <w:rPr>
          <w:rFonts w:hint="eastAsia" w:ascii="黑体" w:hAnsi="黑体" w:eastAsia="黑体" w:cs="黑体"/>
          <w:sz w:val="30"/>
          <w:szCs w:val="30"/>
        </w:rPr>
        <w:t xml:space="preserve"> </w:t>
      </w:r>
      <w:r>
        <w:rPr>
          <w:rFonts w:hint="default" w:ascii="黑体" w:hAnsi="黑体" w:eastAsia="黑体" w:cs="黑体"/>
          <w:sz w:val="30"/>
          <w:szCs w:val="30"/>
          <w:lang w:val="en"/>
        </w:rPr>
        <w:t>关于硅基气凝胶层析柱制备的探究实验</w:t>
      </w:r>
      <w:bookmarkEnd w:id="45"/>
      <w:bookmarkEnd w:id="46"/>
      <w:bookmarkEnd w:id="47"/>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48" w:name="_Toc649465142"/>
      <w:bookmarkStart w:id="49" w:name="_Toc373775130"/>
      <w:bookmarkStart w:id="50" w:name="_Toc79642192"/>
      <w:r>
        <w:rPr>
          <w:rFonts w:hint="default" w:ascii="黑体" w:hAnsi="黑体" w:eastAsia="黑体" w:cs="黑体"/>
          <w:sz w:val="24"/>
          <w:szCs w:val="24"/>
          <w:lang w:val="en"/>
        </w:rPr>
        <w:t>2.5.1 玻璃内表面羟基化</w:t>
      </w:r>
      <w:bookmarkEnd w:id="48"/>
      <w:bookmarkEnd w:id="49"/>
      <w:bookmarkEnd w:id="50"/>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)用移液枪吸取</w:t>
      </w:r>
      <w:r>
        <w:rPr>
          <w:rFonts w:hint="default" w:ascii="Times New Roman" w:hAnsi="Times New Roman" w:cs="Times New Roman"/>
          <w:sz w:val="24"/>
          <w:lang w:val="en" w:eastAsia="zh-CN"/>
        </w:rPr>
        <w:t>1mL</w:t>
      </w:r>
      <w:r>
        <w:rPr>
          <w:rFonts w:hint="default"/>
          <w:sz w:val="24"/>
          <w:lang w:val="en" w:eastAsia="zh-CN"/>
        </w:rPr>
        <w:t>氨水，</w:t>
      </w:r>
      <w:r>
        <w:rPr>
          <w:rFonts w:hint="default" w:ascii="Times New Roman" w:hAnsi="Times New Roman" w:cs="Times New Roman"/>
          <w:sz w:val="24"/>
          <w:lang w:val="en" w:eastAsia="zh-CN"/>
        </w:rPr>
        <w:t>1mL</w:t>
      </w:r>
      <w:r>
        <w:rPr>
          <w:rFonts w:hint="default"/>
          <w:sz w:val="24"/>
          <w:lang w:val="en" w:eastAsia="zh-CN"/>
        </w:rPr>
        <w:t>过氧化氢，</w:t>
      </w:r>
      <w:r>
        <w:rPr>
          <w:rFonts w:hint="default" w:ascii="Times New Roman" w:hAnsi="Times New Roman" w:cs="Times New Roman"/>
          <w:sz w:val="24"/>
          <w:lang w:val="en" w:eastAsia="zh-CN"/>
        </w:rPr>
        <w:t>5mL</w:t>
      </w:r>
      <w:r>
        <w:rPr>
          <w:rFonts w:hint="default"/>
          <w:sz w:val="24"/>
          <w:lang w:val="en" w:eastAsia="zh-CN"/>
        </w:rPr>
        <w:t>去离子水至于玻璃管内混合。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)用保鲜膜将玻璃管封口后置于</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水浴锅中反应</w:t>
      </w:r>
      <w:r>
        <w:rPr>
          <w:rFonts w:hint="default" w:ascii="Times New Roman" w:hAnsi="Times New Roman" w:cs="Times New Roman"/>
          <w:sz w:val="24"/>
          <w:lang w:val="en" w:eastAsia="zh-CN"/>
        </w:rPr>
        <w:t>1h</w:t>
      </w:r>
      <w:r>
        <w:rPr>
          <w:rFonts w:hint="default"/>
          <w:sz w:val="24"/>
          <w:lang w:val="en" w:eastAsia="zh-CN"/>
        </w:rPr>
        <w:t>后。</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1" w:name="_Toc210967859"/>
      <w:bookmarkStart w:id="52" w:name="_Toc764803855"/>
      <w:bookmarkStart w:id="53" w:name="_Toc515627810"/>
      <w:r>
        <w:rPr>
          <w:rFonts w:hint="default" w:ascii="黑体" w:hAnsi="黑体" w:eastAsia="黑体" w:cs="黑体"/>
          <w:sz w:val="24"/>
          <w:szCs w:val="24"/>
          <w:lang w:val="en"/>
        </w:rPr>
        <w:t>2.5.2 硅基气凝胶层析柱的制备</w:t>
      </w:r>
      <w:bookmarkEnd w:id="51"/>
      <w:bookmarkEnd w:id="52"/>
      <w:bookmarkEnd w:id="53"/>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按照</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中的步骤，将整个实验在表面羟基化过的玻璃管中进行。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经过多次尝试后，硅基气凝胶始终无法与表面羟基化后的玻璃内表面长为一体。</w:t>
      </w:r>
    </w:p>
    <w:p>
      <w:pPr>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54" w:name="_Toc684480983"/>
      <w:bookmarkStart w:id="55" w:name="_Toc733253735"/>
      <w:bookmarkStart w:id="56" w:name="_Toc15340333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6</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硅基气凝胶对油的吸附实验</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)在进行吸油前先用电子天平称量硅基气凝胶的初始质量，并记录。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)将硅基气凝胶浸入油中，计时，五分钟后用镊子将硅基气凝胶从油中取出，用称量纸将其表面多余的油揩干净，然后用电子天平称量其质量。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default"/>
          <w:sz w:val="24"/>
          <w:lang w:val="en" w:eastAsia="zh-CN"/>
        </w:rPr>
        <w:t>(</w:t>
      </w:r>
      <w:r>
        <w:rPr>
          <w:rFonts w:hint="default" w:ascii="Times New Roman" w:hAnsi="Times New Roman" w:cs="Times New Roman"/>
          <w:sz w:val="24"/>
          <w:lang w:val="en" w:eastAsia="zh-CN"/>
        </w:rPr>
        <w:t>4</w:t>
      </w:r>
      <w:r>
        <w:rPr>
          <w:rFonts w:hint="default"/>
          <w:sz w:val="24"/>
          <w:lang w:val="en" w:eastAsia="zh-CN"/>
        </w:rPr>
        <w:t>)重复第二个步骤，直至硅基气凝胶的质量不再增加为止。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57" w:name="_Toc1291282904"/>
      <w:bookmarkStart w:id="58" w:name="_Toc1173601507"/>
      <w:bookmarkStart w:id="59" w:name="_Toc2103973573"/>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7</w:t>
      </w:r>
      <w:r>
        <w:rPr>
          <w:rFonts w:hint="eastAsia" w:ascii="黑体" w:hAnsi="黑体" w:eastAsia="黑体" w:cs="黑体"/>
          <w:sz w:val="30"/>
          <w:szCs w:val="30"/>
        </w:rPr>
        <w:t xml:space="preserve"> 表征实验</w:t>
      </w:r>
      <w:bookmarkEnd w:id="57"/>
      <w:bookmarkEnd w:id="58"/>
      <w:bookmarkEnd w:id="59"/>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0" w:name="_Toc2037136576"/>
      <w:bookmarkStart w:id="61" w:name="_Toc365295403"/>
      <w:bookmarkStart w:id="62" w:name="_Toc18438466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1</w:t>
      </w:r>
      <w:r>
        <w:rPr>
          <w:rFonts w:hint="eastAsia" w:ascii="黑体" w:hAnsi="黑体" w:eastAsia="黑体" w:cs="黑体"/>
          <w:sz w:val="24"/>
          <w:szCs w:val="24"/>
        </w:rPr>
        <w:t xml:space="preserve"> </w:t>
      </w:r>
      <w:r>
        <w:rPr>
          <w:rFonts w:hint="default" w:ascii="黑体" w:hAnsi="黑体" w:eastAsia="黑体" w:cs="黑体"/>
          <w:sz w:val="24"/>
          <w:szCs w:val="24"/>
          <w:lang w:val="en"/>
        </w:rPr>
        <w:t>红外图谱分析</w:t>
      </w:r>
      <w:bookmarkEnd w:id="60"/>
      <w:bookmarkEnd w:id="61"/>
      <w:bookmarkEnd w:id="62"/>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)将制备得到的硅基气凝胶研磨成粉末后与</w:t>
      </w:r>
      <w:r>
        <w:rPr>
          <w:rFonts w:hint="default" w:ascii="Times New Roman" w:hAnsi="Times New Roman" w:cs="Times New Roman"/>
          <w:sz w:val="24"/>
          <w:lang w:val="en" w:eastAsia="zh-CN"/>
        </w:rPr>
        <w:t>KBr</w:t>
      </w:r>
      <w:r>
        <w:rPr>
          <w:rFonts w:hint="default"/>
          <w:sz w:val="24"/>
          <w:lang w:val="en" w:eastAsia="zh-CN"/>
        </w:rPr>
        <w:t>按照</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 w:eastAsia="zh-CN"/>
        </w:rPr>
        <w:t>的比例放入研钵中研磨细致。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)将研磨后的粉末用压缩机压制成薄片。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)用</w:t>
      </w:r>
      <w:r>
        <w:rPr>
          <w:rFonts w:hint="default" w:ascii="Times New Roman" w:hAnsi="Times New Roman" w:cs="Times New Roman"/>
          <w:sz w:val="24"/>
          <w:lang w:val="en" w:eastAsia="zh-CN"/>
        </w:rPr>
        <w:t>Thermo</w:t>
      </w:r>
      <w:r>
        <w:rPr>
          <w:rFonts w:hint="default"/>
          <w:sz w:val="24"/>
          <w:lang w:val="en" w:eastAsia="zh-CN"/>
        </w:rPr>
        <w:t xml:space="preserve"> </w:t>
      </w:r>
      <w:r>
        <w:rPr>
          <w:rFonts w:hint="default" w:ascii="Times New Roman" w:hAnsi="Times New Roman" w:cs="Times New Roman"/>
          <w:sz w:val="24"/>
          <w:lang w:val="en" w:eastAsia="zh-CN"/>
        </w:rPr>
        <w:t>Fisher</w:t>
      </w:r>
      <w:r>
        <w:rPr>
          <w:rFonts w:hint="default"/>
          <w:sz w:val="24"/>
          <w:lang w:val="en" w:eastAsia="zh-CN"/>
        </w:rPr>
        <w:t xml:space="preserve"> </w:t>
      </w:r>
      <w:r>
        <w:rPr>
          <w:rFonts w:hint="default" w:ascii="Times New Roman" w:hAnsi="Times New Roman" w:cs="Times New Roman"/>
          <w:sz w:val="24"/>
          <w:lang w:val="en" w:eastAsia="zh-CN"/>
        </w:rPr>
        <w:t>Scientific</w:t>
      </w:r>
      <w:r>
        <w:rPr>
          <w:rFonts w:hint="default"/>
          <w:sz w:val="24"/>
          <w:lang w:val="en" w:eastAsia="zh-CN"/>
        </w:rPr>
        <w:t>生产的</w:t>
      </w:r>
      <w:r>
        <w:rPr>
          <w:rFonts w:hint="default" w:ascii="Times New Roman" w:hAnsi="Times New Roman" w:cs="Times New Roman"/>
          <w:sz w:val="24"/>
          <w:lang w:val="en" w:eastAsia="zh-CN"/>
        </w:rPr>
        <w:t>NICOLET</w:t>
      </w:r>
      <w:r>
        <w:rPr>
          <w:rFonts w:hint="default"/>
          <w:sz w:val="24"/>
          <w:lang w:val="en" w:eastAsia="zh-CN"/>
        </w:rPr>
        <w:t>-</w:t>
      </w:r>
      <w:r>
        <w:rPr>
          <w:rFonts w:hint="default" w:ascii="Times New Roman" w:hAnsi="Times New Roman" w:cs="Times New Roman"/>
          <w:sz w:val="24"/>
          <w:lang w:val="en" w:eastAsia="zh-CN"/>
        </w:rPr>
        <w:t>IS</w:t>
      </w:r>
      <w:r>
        <w:rPr>
          <w:rFonts w:hint="default"/>
          <w:sz w:val="24"/>
          <w:lang w:val="en" w:eastAsia="zh-CN"/>
        </w:rPr>
        <w:t>-</w:t>
      </w:r>
      <w:r>
        <w:rPr>
          <w:rFonts w:hint="default" w:ascii="Times New Roman" w:hAnsi="Times New Roman" w:cs="Times New Roman"/>
          <w:sz w:val="24"/>
          <w:lang w:val="en" w:eastAsia="zh-CN"/>
        </w:rPr>
        <w:t>10</w:t>
      </w:r>
      <w:r>
        <w:rPr>
          <w:rFonts w:hint="default"/>
          <w:sz w:val="24"/>
          <w:lang w:val="en" w:eastAsia="zh-CN"/>
        </w:rPr>
        <w:t>型红外光谱仪测得硅基气凝胶的红外光谱。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3" w:name="_Toc693580361"/>
      <w:bookmarkStart w:id="64" w:name="_Toc1985728582"/>
      <w:bookmarkStart w:id="65" w:name="_Toc111909974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2</w:t>
      </w:r>
      <w:r>
        <w:rPr>
          <w:rFonts w:hint="eastAsia" w:ascii="黑体" w:hAnsi="黑体" w:eastAsia="黑体" w:cs="黑体"/>
          <w:sz w:val="24"/>
          <w:szCs w:val="24"/>
        </w:rPr>
        <w:t xml:space="preserve"> </w:t>
      </w:r>
      <w:r>
        <w:rPr>
          <w:rFonts w:hint="default" w:ascii="黑体" w:hAnsi="黑体" w:eastAsia="黑体" w:cs="黑体"/>
          <w:sz w:val="24"/>
          <w:szCs w:val="24"/>
          <w:lang w:val="en"/>
        </w:rPr>
        <w:t>XRD分析</w:t>
      </w:r>
      <w:bookmarkEnd w:id="63"/>
      <w:bookmarkEnd w:id="64"/>
      <w:bookmarkEnd w:id="65"/>
      <w:r>
        <w:rPr>
          <w:rFonts w:hint="default" w:ascii="黑体" w:hAnsi="黑体" w:eastAsia="黑体" w:cs="黑体"/>
          <w:sz w:val="24"/>
          <w:szCs w:val="24"/>
          <w:lang w:val="en"/>
        </w:rPr>
        <w:t>实验</w:t>
      </w:r>
    </w:p>
    <w:p>
      <w:pPr>
        <w:ind w:firstLine="420" w:firstLineChars="200"/>
        <w:rPr>
          <w:rFonts w:hint="default"/>
          <w:lang w:val="en"/>
        </w:rPr>
      </w:pPr>
      <w:r>
        <w:rPr>
          <w:rFonts w:hint="default"/>
          <w:lang w:val="en"/>
        </w:rPr>
        <w:t>将硅基气凝胶研磨成粉末，置于载片上，放进</w:t>
      </w:r>
      <w:r>
        <w:rPr>
          <w:sz w:val="24"/>
          <w:lang w:val="en"/>
        </w:rPr>
        <w:t>丹东浩元仪器有限公司的</w:t>
      </w:r>
      <w:r>
        <w:rPr>
          <w:rFonts w:hint="default" w:ascii="Times New Roman" w:hAnsi="Times New Roman" w:cs="Times New Roman"/>
          <w:sz w:val="24"/>
          <w:lang w:val="en"/>
        </w:rPr>
        <w:t>SX</w:t>
      </w:r>
      <w:r>
        <w:rPr>
          <w:rFonts w:hint="default"/>
          <w:sz w:val="24"/>
          <w:lang w:val="en"/>
        </w:rPr>
        <w:t>-</w:t>
      </w:r>
      <w:r>
        <w:rPr>
          <w:rFonts w:hint="default" w:ascii="Times New Roman" w:hAnsi="Times New Roman" w:cs="Times New Roman"/>
          <w:sz w:val="24"/>
          <w:lang w:val="en"/>
        </w:rPr>
        <w:t>2700BH</w:t>
      </w:r>
      <w:r>
        <w:rPr>
          <w:rFonts w:hint="default"/>
          <w:sz w:val="24"/>
          <w:lang w:val="en"/>
        </w:rPr>
        <w:t>型</w:t>
      </w:r>
      <w:r>
        <w:rPr>
          <w:rFonts w:hint="default" w:ascii="Times New Roman" w:hAnsi="Times New Roman" w:cs="Times New Roman"/>
          <w:sz w:val="24"/>
          <w:lang w:val="en"/>
        </w:rPr>
        <w:t>X</w:t>
      </w:r>
      <w:r>
        <w:rPr>
          <w:rFonts w:hint="default"/>
          <w:sz w:val="24"/>
          <w:lang w:val="en"/>
        </w:rPr>
        <w:t>射线衍射仪中，将起始角设置为</w:t>
      </w:r>
      <w:r>
        <w:rPr>
          <w:rFonts w:hint="default" w:ascii="Times New Roman" w:hAnsi="Times New Roman" w:cs="Times New Roman"/>
          <w:sz w:val="24"/>
          <w:lang w:val="en"/>
        </w:rPr>
        <w:t>5</w:t>
      </w:r>
      <w:r>
        <w:rPr>
          <w:rFonts w:hint="default"/>
          <w:sz w:val="24"/>
          <w:lang w:val="en"/>
        </w:rPr>
        <w:t>，进行</w:t>
      </w:r>
      <w:r>
        <w:rPr>
          <w:rFonts w:hint="default" w:ascii="Times New Roman" w:hAnsi="Times New Roman" w:cs="Times New Roman"/>
          <w:sz w:val="24"/>
          <w:lang w:val="en"/>
        </w:rPr>
        <w:t>X</w:t>
      </w:r>
      <w:r>
        <w:rPr>
          <w:rFonts w:hint="default"/>
          <w:sz w:val="24"/>
          <w:lang w:val="en"/>
        </w:rPr>
        <w:t>射线衍射获得</w:t>
      </w:r>
      <w:r>
        <w:rPr>
          <w:rFonts w:hint="default" w:ascii="Times New Roman" w:hAnsi="Times New Roman" w:cs="Times New Roman"/>
          <w:sz w:val="24"/>
          <w:lang w:val="en"/>
        </w:rPr>
        <w:t>X</w:t>
      </w:r>
      <w:r>
        <w:rPr>
          <w:rFonts w:hint="default"/>
          <w:sz w:val="24"/>
          <w:lang w:val="en"/>
        </w:rPr>
        <w:t>射线衍射图谱。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6" w:name="_Toc1276183744"/>
      <w:bookmarkStart w:id="67" w:name="_Toc801169458"/>
      <w:bookmarkStart w:id="68" w:name="_Toc152052582"/>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3 硅基气凝胶微观形貌分析</w:t>
      </w:r>
      <w:bookmarkEnd w:id="66"/>
      <w:bookmarkEnd w:id="67"/>
      <w:bookmarkEnd w:id="68"/>
    </w:p>
    <w:p>
      <w:pPr>
        <w:ind w:firstLine="480" w:firstLineChars="200"/>
        <w:rPr>
          <w:rFonts w:hint="default"/>
          <w:sz w:val="24"/>
          <w:lang w:val="en" w:eastAsia="zh-CN"/>
        </w:rPr>
      </w:pPr>
      <w:r>
        <w:rPr>
          <w:rFonts w:hint="default"/>
          <w:sz w:val="24"/>
          <w:lang w:val="en" w:eastAsia="zh-CN"/>
        </w:rPr>
        <w:t>使用电子扫描显微镜对硅基气凝胶的微观结构进行观察表征，并截取微观图片。</w:t>
      </w:r>
    </w:p>
    <w:p>
      <w:pPr>
        <w:jc w:val="both"/>
        <w:rPr>
          <w:rFonts w:hint="eastAsia" w:asciiTheme="minorEastAsia" w:hAnsiTheme="minorEastAsia" w:eastAsiaTheme="minorEastAsia" w:cstheme="minorEastAsia"/>
          <w:b w:val="0"/>
          <w:bCs/>
          <w:kern w:val="0"/>
          <w:sz w:val="18"/>
          <w:szCs w:val="18"/>
          <w:lang w:val="en" w:eastAsia="zh-CN" w:bidi="ar"/>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9" w:name="_Toc1513216964"/>
      <w:bookmarkStart w:id="70" w:name="_Toc1192437353"/>
      <w:bookmarkStart w:id="71" w:name="_Toc153724900"/>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4 比表面积与孔径的测量</w:t>
      </w:r>
      <w:bookmarkEnd w:id="69"/>
      <w:bookmarkEnd w:id="70"/>
      <w:bookmarkEnd w:id="71"/>
      <w:r>
        <w:rPr>
          <w:rFonts w:hint="default" w:ascii="黑体" w:hAnsi="黑体" w:eastAsia="黑体" w:cs="黑体"/>
          <w:sz w:val="24"/>
          <w:szCs w:val="24"/>
          <w:lang w:val="en" w:eastAsia="zh-CN"/>
        </w:rPr>
        <w:t>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w:t>
      </w:r>
      <w:r>
        <w:rPr>
          <w:rFonts w:hint="default"/>
          <w:sz w:val="24"/>
          <w:lang w:val="en-US" w:eastAsia="zh-CN"/>
        </w:rPr>
        <w:fldChar w:fldCharType="begin"/>
      </w:r>
      <w:r>
        <w:rPr>
          <w:rFonts w:hint="default"/>
          <w:sz w:val="24"/>
          <w:lang w:val="en-US" w:eastAsia="zh-CN"/>
        </w:rPr>
        <w:instrText xml:space="preserve"> HYPERLINK "https://baike.baidu.com/item/%E5%8C%97%E4%BA%AC%E7%B2%BE%E5%BE%AE%E9%AB%98%E5%8D%9A%E7%A7%91%E5%AD%A6%E6%8A%80%E6%9C%AF%E6%9C%89%E9%99%90%E5%85%AC%E5%8F%B8" \t "/home/vijaywang/Documents\\x/_blank" </w:instrText>
      </w:r>
      <w:r>
        <w:rPr>
          <w:rFonts w:hint="default"/>
          <w:sz w:val="24"/>
          <w:lang w:val="en-US" w:eastAsia="zh-CN"/>
        </w:rPr>
        <w:fldChar w:fldCharType="separate"/>
      </w:r>
      <w:r>
        <w:rPr>
          <w:rFonts w:hint="eastAsia"/>
          <w:sz w:val="24"/>
          <w:lang w:val="en-US" w:eastAsia="zh-CN"/>
        </w:rPr>
        <w:t>北京精微高博科学技术有限公司</w:t>
      </w:r>
      <w:r>
        <w:rPr>
          <w:rFonts w:hint="default"/>
          <w:sz w:val="24"/>
          <w:lang w:val="en" w:eastAsia="zh-CN"/>
        </w:rPr>
        <w:t>制造的</w:t>
      </w:r>
      <w:r>
        <w:rPr>
          <w:rFonts w:hint="default" w:ascii="Times New Roman" w:hAnsi="Times New Roman" w:cs="Times New Roman"/>
          <w:sz w:val="24"/>
          <w:lang w:val="en" w:eastAsia="zh-CN"/>
        </w:rPr>
        <w:t>JW</w:t>
      </w:r>
      <w:r>
        <w:rPr>
          <w:rFonts w:hint="default"/>
          <w:sz w:val="24"/>
          <w:lang w:val="en" w:eastAsia="zh-CN"/>
        </w:rPr>
        <w:t>-</w:t>
      </w:r>
      <w:r>
        <w:rPr>
          <w:rFonts w:hint="default" w:ascii="Times New Roman" w:hAnsi="Times New Roman" w:cs="Times New Roman"/>
          <w:sz w:val="24"/>
          <w:lang w:val="en" w:eastAsia="zh-CN"/>
        </w:rPr>
        <w:t>BK112</w:t>
      </w:r>
      <w:r>
        <w:rPr>
          <w:rFonts w:hint="default"/>
          <w:sz w:val="24"/>
          <w:lang w:val="en" w:eastAsia="zh-CN"/>
        </w:rPr>
        <w:t>型比表面积及孔径分析仪对制备得到的硅基气凝胶的比表面积和孔径进行测量。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lang w:val="en" w:eastAsia="zh-CN"/>
        </w:rPr>
      </w:pPr>
      <w:r>
        <w:rPr>
          <w:rFonts w:hint="default"/>
          <w:sz w:val="24"/>
          <w:lang w:val="en-US" w:eastAsia="zh-CN"/>
        </w:rPr>
        <w:fldChar w:fldCharType="end"/>
      </w:r>
      <w:r>
        <w:rPr>
          <w:rFonts w:hint="default"/>
          <w:sz w:val="24"/>
          <w:lang w:val="en" w:eastAsia="zh-CN"/>
        </w:rPr>
        <w:t>图五、图六分别为硅基气凝胶吸附脱附等温线和孔径分布图。根据</w:t>
      </w:r>
      <w:r>
        <w:rPr>
          <w:rFonts w:hint="default" w:ascii="Times New Roman" w:hAnsi="Times New Roman" w:cs="Times New Roman"/>
          <w:sz w:val="24"/>
          <w:lang w:val="en" w:eastAsia="zh-CN"/>
        </w:rPr>
        <w:t>IV</w:t>
      </w:r>
      <w:r>
        <w:rPr>
          <w:rFonts w:hint="default"/>
          <w:sz w:val="24"/>
          <w:lang w:val="en" w:eastAsia="zh-CN"/>
        </w:rPr>
        <w:t>型等温线，图五吸附脱附等温线有滞后环。。</w:t>
      </w:r>
      <w:r>
        <w:rPr>
          <w:rFonts w:hint="default" w:ascii="Times New Roman" w:hAnsi="Times New Roman" w:cs="Times New Roman"/>
          <w:sz w:val="24"/>
          <w:lang w:val="en" w:eastAsia="zh-CN"/>
        </w:rPr>
        <w:t>BET</w:t>
      </w:r>
      <w:r>
        <w:rPr>
          <w:rFonts w:hint="default"/>
          <w:sz w:val="24"/>
          <w:lang w:val="en" w:eastAsia="zh-CN"/>
        </w:rPr>
        <w:t>单点比表面积为</w:t>
      </w:r>
      <w:r>
        <w:rPr>
          <w:rFonts w:hint="default" w:ascii="Times New Roman" w:hAnsi="Times New Roman" w:cs="Times New Roman"/>
          <w:sz w:val="24"/>
          <w:lang w:val="en" w:eastAsia="zh-CN"/>
        </w:rPr>
        <w:t>263</w:t>
      </w:r>
      <w:r>
        <w:rPr>
          <w:rFonts w:hint="default"/>
          <w:sz w:val="24"/>
          <w:lang w:val="en" w:eastAsia="zh-CN"/>
        </w:rPr>
        <w:t>.</w:t>
      </w:r>
      <w:r>
        <w:rPr>
          <w:rFonts w:hint="default" w:ascii="Times New Roman" w:hAnsi="Times New Roman" w:cs="Times New Roman"/>
          <w:sz w:val="24"/>
          <w:lang w:val="en" w:eastAsia="zh-CN"/>
        </w:rPr>
        <w:t>511</w:t>
      </w:r>
      <w:r>
        <w:rPr>
          <w:rFonts w:hint="default"/>
          <w:sz w:val="24"/>
          <w:lang w:val="en" w:eastAsia="zh-CN"/>
        </w:rPr>
        <w:t>(</w:t>
      </w:r>
      <w:r>
        <w:rPr>
          <w:rFonts w:hint="default" w:ascii="Times New Roman" w:hAnsi="Times New Roman" w:cs="Times New Roman"/>
          <w:sz w:val="24"/>
          <w:lang w:val="en" w:eastAsia="zh-CN"/>
        </w:rPr>
        <w:t>m2</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)，单点吸附总孔体积为: </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818</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 </w:t>
      </w:r>
      <w:r>
        <w:rPr>
          <w:rFonts w:hint="default" w:ascii="Times New Roman" w:hAnsi="Times New Roman" w:cs="Times New Roman"/>
          <w:sz w:val="24"/>
          <w:lang w:val="en" w:eastAsia="zh-CN"/>
        </w:rPr>
        <w:t>BJH</w:t>
      </w:r>
      <w:r>
        <w:rPr>
          <w:rFonts w:hint="default"/>
          <w:sz w:val="24"/>
          <w:lang w:val="en" w:eastAsia="zh-CN"/>
        </w:rPr>
        <w:t>吸附累积总孔体积为(</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 w:eastAsia="zh-CN"/>
        </w:rPr>
        <w:t>~</w:t>
      </w:r>
      <w:r>
        <w:rPr>
          <w:rFonts w:hint="default" w:ascii="Times New Roman" w:hAnsi="Times New Roman" w:cs="Times New Roman"/>
          <w:sz w:val="24"/>
          <w:lang w:val="en" w:eastAsia="zh-CN"/>
        </w:rPr>
        <w:t>300</w:t>
      </w:r>
      <w:r>
        <w:rPr>
          <w:rFonts w:hint="default"/>
          <w:sz w:val="24"/>
          <w:lang w:val="en" w:eastAsia="zh-CN"/>
        </w:rPr>
        <w:t>.</w:t>
      </w:r>
      <w:r>
        <w:rPr>
          <w:rFonts w:hint="default" w:ascii="Times New Roman" w:hAnsi="Times New Roman" w:cs="Times New Roman"/>
          <w:sz w:val="24"/>
          <w:lang w:val="en" w:eastAsia="zh-CN"/>
        </w:rPr>
        <w:t>00</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 xml:space="preserve">)): </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075</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)。吸附平均孔径为: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ascii="Times New Roman" w:hAnsi="Times New Roman" w:cs="Times New Roman"/>
          <w:sz w:val="24"/>
          <w:lang w:val="en" w:eastAsia="zh-CN"/>
        </w:rPr>
        <w:t>BJH</w:t>
      </w:r>
      <w:r>
        <w:rPr>
          <w:rFonts w:hint="default"/>
          <w:sz w:val="24"/>
          <w:lang w:val="en" w:eastAsia="zh-CN"/>
        </w:rPr>
        <w:t xml:space="preserve"> 吸附平均孔径为: </w:t>
      </w:r>
      <w:r>
        <w:rPr>
          <w:rFonts w:hint="default" w:ascii="Times New Roman" w:hAnsi="Times New Roman" w:cs="Times New Roman"/>
          <w:sz w:val="24"/>
          <w:lang w:val="en" w:eastAsia="zh-CN"/>
        </w:rPr>
        <w:t>5</w:t>
      </w:r>
      <w:r>
        <w:rPr>
          <w:rFonts w:hint="default"/>
          <w:sz w:val="24"/>
          <w:lang w:val="en" w:eastAsia="zh-CN"/>
        </w:rPr>
        <w:t>.</w:t>
      </w:r>
      <w:r>
        <w:rPr>
          <w:rFonts w:hint="default" w:ascii="Times New Roman" w:hAnsi="Times New Roman" w:cs="Times New Roman"/>
          <w:sz w:val="24"/>
          <w:lang w:val="en" w:eastAsia="zh-CN"/>
        </w:rPr>
        <w:t>121</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)。因此判断硅基气凝胶为介孔纳米多孔材料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吸附脱附等温曲线上虽然有滞后环，但是滞后环很小，初步推测为制得的样品比表面积太小。送检样品测得密度为</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1221g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,因此算得</w:t>
      </w:r>
      <w:r>
        <w:rPr>
          <w:rFonts w:hint="default" w:ascii="Times New Roman" w:hAnsi="Times New Roman" w:cs="Times New Roman"/>
          <w:sz w:val="24"/>
          <w:lang w:val="en" w:eastAsia="zh-CN"/>
        </w:rPr>
        <w:t>1g</w:t>
      </w:r>
      <w:r>
        <w:rPr>
          <w:rFonts w:hint="default"/>
          <w:sz w:val="24"/>
          <w:lang w:val="en" w:eastAsia="zh-CN"/>
        </w:rPr>
        <w:t>硅基气凝胶的体积大概为</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19cm3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根据计算：实际孔隙率=</w:t>
      </w:r>
      <w:r>
        <w:rPr>
          <w:rFonts w:hint="default" w:ascii="Times New Roman" w:hAnsi="Times New Roman" w:cs="Times New Roman"/>
          <w:sz w:val="24"/>
          <w:lang w:val="en" w:eastAsia="zh-CN"/>
        </w:rPr>
        <w:t>BJH</w:t>
      </w:r>
      <w:r>
        <w:rPr>
          <w:rFonts w:hint="default"/>
          <w:sz w:val="24"/>
          <w:lang w:val="en" w:eastAsia="zh-CN"/>
        </w:rPr>
        <w:t>吸附累积总孔体积/</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190</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根据理论计算：理论孔隙率=</w:t>
      </w:r>
      <w:r>
        <w:rPr>
          <w:rFonts w:hint="default" w:ascii="Times New Roman" w:hAnsi="Times New Roman" w:cs="Times New Roman"/>
          <w:sz w:val="24"/>
          <w:lang w:val="en" w:eastAsia="zh-CN"/>
        </w:rPr>
        <w:t>1</w:t>
      </w:r>
      <w:r>
        <w:rPr>
          <w:rFonts w:hint="default"/>
          <w:sz w:val="24"/>
          <w:lang w:val="en" w:eastAsia="zh-CN"/>
        </w:rPr>
        <w:t>-（硅基气凝胶密度/</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94</w:t>
      </w:r>
      <w:r>
        <w:rPr>
          <w:rFonts w:hint="default"/>
          <w:sz w:val="24"/>
          <w:lang w:val="en" w:eastAsia="zh-CN"/>
        </w:rPr>
        <w:t>.</w:t>
      </w:r>
      <w:r>
        <w:rPr>
          <w:rFonts w:hint="default" w:ascii="Times New Roman" w:hAnsi="Times New Roman" w:cs="Times New Roman"/>
          <w:sz w:val="24"/>
          <w:lang w:val="en" w:eastAsia="zh-CN"/>
        </w:rPr>
        <w:t>45</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18"/>
          <w:szCs w:val="18"/>
          <w:lang w:val="en" w:eastAsia="zh-CN"/>
        </w:rPr>
      </w:pPr>
      <w:r>
        <w:rPr>
          <w:rFonts w:hint="default"/>
          <w:sz w:val="24"/>
          <w:lang w:val="en" w:eastAsia="zh-CN"/>
        </w:rPr>
        <w:t>理论孔隙率与实际孔隙率差距很大，初步判断，制得的硅基气凝胶中有很多闭孔。</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以圆柱形孔（要是平面板</w:t>
      </w:r>
      <w:r>
        <w:rPr>
          <w:rFonts w:hint="default" w:ascii="Times New Roman" w:hAnsi="Times New Roman" w:cs="Times New Roman"/>
          <w:sz w:val="18"/>
          <w:szCs w:val="18"/>
          <w:lang w:val="en" w:eastAsia="zh-CN"/>
        </w:rPr>
        <w:t>MP</w:t>
      </w:r>
      <w:r>
        <w:rPr>
          <w:rFonts w:hint="default" w:asciiTheme="minorEastAsia" w:hAnsiTheme="minorEastAsia" w:cstheme="minorEastAsia"/>
          <w:sz w:val="18"/>
          <w:szCs w:val="18"/>
          <w:lang w:val="en" w:eastAsia="zh-CN"/>
        </w:rPr>
        <w:t>?模型的，下面的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都变为</w:t>
      </w:r>
      <w:r>
        <w:rPr>
          <w:rFonts w:hint="default" w:ascii="Times New Roman" w:hAnsi="Times New Roman" w:cs="Times New Roman"/>
          <w:sz w:val="18"/>
          <w:szCs w:val="18"/>
          <w:lang w:val="en" w:eastAsia="zh-CN"/>
        </w:rPr>
        <w:t>2</w:t>
      </w:r>
      <w:r>
        <w:rPr>
          <w:rFonts w:hint="default" w:asciiTheme="minorEastAsia" w:hAnsiTheme="minorEastAsia" w:cstheme="minorEastAsia"/>
          <w:sz w:val="18"/>
          <w:szCs w:val="18"/>
          <w:lang w:val="en" w:eastAsia="zh-CN"/>
        </w:rPr>
        <w:t>）来计算的话，有下面的公式</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*单点吸附总孔体积/多点</w:t>
      </w:r>
      <w:r>
        <w:rPr>
          <w:rFonts w:hint="default" w:ascii="Times New Roman" w:hAnsi="Times New Roman" w:cs="Times New Roman"/>
          <w:sz w:val="18"/>
          <w:szCs w:val="18"/>
          <w:lang w:val="en" w:eastAsia="zh-CN"/>
        </w:rPr>
        <w:t>BET</w:t>
      </w:r>
      <w:r>
        <w:rPr>
          <w:rFonts w:hint="default" w:asciiTheme="minorEastAsia" w:hAnsiTheme="minorEastAsia" w:cstheme="minorEastAsia"/>
          <w:sz w:val="18"/>
          <w:szCs w:val="18"/>
          <w:lang w:val="en" w:eastAsia="zh-CN"/>
        </w:rPr>
        <w:t>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脱附平均孔径=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样品体积分三种，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单点吸附总孔体积：取的是最高吸附点（脱附点）的吸附量*</w:t>
      </w:r>
      <w:r>
        <w:rPr>
          <w:rFonts w:hint="default" w:ascii="Times New Roman" w:hAnsi="Times New Roman" w:cs="Times New Roman"/>
          <w:sz w:val="18"/>
          <w:szCs w:val="18"/>
          <w:lang w:val="en" w:eastAsia="zh-CN"/>
        </w:rPr>
        <w:t>0</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001547</w:t>
      </w:r>
      <w:r>
        <w:rPr>
          <w:rFonts w:hint="default" w:asciiTheme="minorEastAsia" w:hAnsiTheme="minorEastAsia" w:cstheme="minorEastAsia"/>
          <w:sz w:val="18"/>
          <w:szCs w:val="18"/>
          <w:lang w:val="en" w:eastAsia="zh-CN"/>
        </w:rPr>
        <w:t>得到的。要注意单位转换。</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法计算出来的。采用脱附计算模型计算（系统自动计算，手动计算要是没有公式基本不可能算，且各个厂家仪器的修正后的计算公式不一样）</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w:t>
      </w:r>
    </w:p>
    <w:p>
      <w:pPr>
        <w:rPr>
          <w:rFonts w:hint="default" w:ascii="SimSun" w:hAnsi="SimSun" w:eastAsia="SimSun" w:cs="SimSun"/>
          <w:b/>
          <w:kern w:val="0"/>
          <w:sz w:val="27"/>
          <w:szCs w:val="27"/>
          <w:lang w:val="en" w:eastAsia="zh-CN" w:bidi="ar"/>
        </w:rPr>
      </w:pPr>
    </w:p>
    <w:p>
      <w:pPr>
        <w:pStyle w:val="2"/>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72" w:name="_Toc1987859841"/>
      <w:bookmarkStart w:id="73" w:name="_Toc560291901"/>
      <w:bookmarkStart w:id="74" w:name="_Toc90293441"/>
      <w:r>
        <w:rPr>
          <w:rFonts w:hint="eastAsia" w:ascii="黑体" w:hAnsi="黑体" w:eastAsia="黑体" w:cs="黑体"/>
          <w:sz w:val="36"/>
          <w:szCs w:val="36"/>
        </w:rPr>
        <w:t>结果与讨论</w:t>
      </w:r>
      <w:bookmarkEnd w:id="72"/>
      <w:bookmarkEnd w:id="73"/>
      <w:bookmarkEnd w:id="7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5" w:name="_Toc226145608"/>
      <w:bookmarkStart w:id="76" w:name="_Toc420559035"/>
      <w:bookmarkStart w:id="77" w:name="_Toc501555173"/>
      <w:r>
        <w:rPr>
          <w:rFonts w:hint="default" w:ascii="黑体" w:hAnsi="黑体" w:cs="黑体"/>
          <w:sz w:val="30"/>
          <w:szCs w:val="30"/>
          <w:lang w:val="en"/>
        </w:rPr>
        <w:t>3</w:t>
      </w:r>
      <w:r>
        <w:rPr>
          <w:rFonts w:hint="default" w:ascii="黑体" w:hAnsi="黑体" w:eastAsia="黑体" w:cs="黑体"/>
          <w:sz w:val="30"/>
          <w:szCs w:val="30"/>
          <w:lang w:val="en"/>
        </w:rPr>
        <w:t>.1实验原理</w:t>
      </w:r>
      <w:bookmarkEnd w:id="75"/>
      <w:bookmarkEnd w:id="76"/>
      <w:bookmarkEnd w:id="7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hint="default" w:ascii="SimSun" w:hAnsi="SimSun" w:eastAsia="SimSun" w:cs="SimSun"/>
          <w:sz w:val="24"/>
          <w:szCs w:val="24"/>
          <w:lang w:val="en" w:eastAsia="zh-CN"/>
        </w:rPr>
        <w:t>本实验制备硅基气凝胶时选择（甲基三乙氧基硅烷）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作为硅源，选用酸碱两步法，先以盐酸催化其水解，再用氨水调节其</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进行缩合，进而得到网状凝胶结构—聚甲基硅氧烷。</w:t>
      </w:r>
    </w:p>
    <w:p>
      <w:pPr>
        <w:numPr>
          <w:ilvl w:val="0"/>
          <w:numId w:val="0"/>
        </w:numPr>
        <w:jc w:val="center"/>
        <w:rPr>
          <w:rFonts w:hint="default"/>
          <w:lang w:val="en"/>
        </w:rPr>
      </w:pPr>
      <w:r>
        <w:rPr>
          <w:rFonts w:hint="default"/>
          <w:lang w:val="en"/>
        </w:rPr>
        <w:drawing>
          <wp:inline distT="0" distB="0" distL="114300" distR="114300">
            <wp:extent cx="3108960" cy="1256030"/>
            <wp:effectExtent l="0" t="0" r="0" b="8890"/>
            <wp:docPr id="11" name="图片 11" descr="HGXC200812010_00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true"/>
                    </pic:cNvPicPr>
                  </pic:nvPicPr>
                  <pic:blipFill>
                    <a:blip r:embed="rId8"/>
                    <a:stretch>
                      <a:fillRect/>
                    </a:stretch>
                  </pic:blipFill>
                  <pic:spPr>
                    <a:xfrm>
                      <a:off x="0" y="0"/>
                      <a:ext cx="3108960" cy="1256030"/>
                    </a:xfrm>
                    <a:prstGeom prst="rect">
                      <a:avLst/>
                    </a:prstGeom>
                  </pic:spPr>
                </pic:pic>
              </a:graphicData>
            </a:graphic>
          </wp:inline>
        </w:drawing>
      </w:r>
    </w:p>
    <w:p>
      <w:pPr>
        <w:numPr>
          <w:ilvl w:val="0"/>
          <w:numId w:val="0"/>
        </w:numPr>
        <w:jc w:val="center"/>
        <w:rPr>
          <w:rFonts w:hint="eastAsia" w:ascii="黑体" w:hAnsi="黑体" w:eastAsia="黑体" w:cs="黑体"/>
          <w:sz w:val="21"/>
          <w:szCs w:val="21"/>
          <w:lang w:val="en"/>
        </w:rPr>
      </w:pPr>
      <w:r>
        <w:rPr>
          <w:rFonts w:hint="eastAsia" w:ascii="黑体" w:hAnsi="黑体" w:eastAsia="黑体" w:cs="黑体"/>
          <w:sz w:val="21"/>
          <w:szCs w:val="21"/>
          <w:lang w:val="en"/>
        </w:rPr>
        <w:t>图1 水解缩合反应方程式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制备硅基气凝胶层析柱之前先进行玻璃表面改性使玻璃表面羟基化，整个实验过程在玻璃管中进行。理论上在进行缩合时，硅醇会与玻璃表面羟基发生缩合，进而连接成一个整体。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气凝胶材料是一类具有连续三维纳米多孔网络结构的材料,具有比表面积高、孔隙率大、密度低等特点,而以</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为硅源制备出的硅基气凝胶不需要经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rPr>
      </w:pPr>
      <w:r>
        <w:rPr>
          <w:rFonts w:hint="default" w:ascii="SimSun" w:hAnsi="SimSun" w:eastAsia="SimSun" w:cs="SimSun"/>
          <w:sz w:val="24"/>
          <w:szCs w:val="24"/>
          <w:lang w:val="en" w:eastAsia="zh-CN"/>
        </w:rPr>
        <w:t>过改性就具备疏水性，存在许多吸附位点，力学性能相对于亲水气凝胶来说也大大提高，因此疏水的硅基气凝胶的吸附容量理论上很大。</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8" w:name="_Toc1698792645"/>
      <w:bookmarkStart w:id="79" w:name="_Toc2097353690"/>
      <w:bookmarkStart w:id="80" w:name="_Toc1528652245"/>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w:t>
      </w:r>
      <w:r>
        <w:rPr>
          <w:rFonts w:hint="default" w:ascii="黑体" w:hAnsi="黑体" w:eastAsia="黑体" w:cs="黑体"/>
          <w:sz w:val="30"/>
          <w:szCs w:val="30"/>
          <w:lang w:val="en"/>
        </w:rPr>
        <w:t>各个单因素对制得的硅基气凝胶的影响</w:t>
      </w:r>
      <w:bookmarkEnd w:id="78"/>
      <w:bookmarkEnd w:id="79"/>
      <w:bookmarkEnd w:id="8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Times New Roman" w:hAnsi="Times New Roman" w:eastAsia="黑体" w:cs="Times New Roman"/>
          <w:sz w:val="24"/>
          <w:szCs w:val="24"/>
          <w:lang w:val="en"/>
        </w:rPr>
      </w:pPr>
      <w:bookmarkStart w:id="81" w:name="_Toc1313962701"/>
      <w:bookmarkStart w:id="82" w:name="_Toc1773059816"/>
      <w:bookmarkStart w:id="83" w:name="_Toc1735017875"/>
      <w:r>
        <w:rPr>
          <w:rFonts w:hint="default" w:ascii="黑体" w:hAnsi="黑体" w:eastAsia="黑体" w:cs="黑体"/>
          <w:sz w:val="24"/>
          <w:szCs w:val="24"/>
          <w:lang w:val="en"/>
        </w:rPr>
        <w:t xml:space="preserve">3.2.1 </w:t>
      </w:r>
      <w:r>
        <w:rPr>
          <w:rFonts w:hint="default" w:ascii="Times New Roman" w:hAnsi="Times New Roman" w:eastAsia="黑体" w:cs="Times New Roman"/>
          <w:sz w:val="24"/>
          <w:szCs w:val="24"/>
          <w:lang w:val="en"/>
        </w:rPr>
        <w:t>H</w:t>
      </w:r>
      <w:r>
        <w:rPr>
          <w:rFonts w:hint="default" w:ascii="Times New Roman" w:hAnsi="Times New Roman" w:eastAsia="黑体" w:cs="Times New Roman"/>
          <w:sz w:val="24"/>
          <w:szCs w:val="24"/>
          <w:vertAlign w:val="subscript"/>
          <w:lang w:val="en"/>
        </w:rPr>
        <w:t>2</w:t>
      </w:r>
      <w:r>
        <w:rPr>
          <w:rFonts w:hint="default" w:ascii="Times New Roman" w:hAnsi="Times New Roman" w:eastAsia="黑体" w:cs="Times New Roman"/>
          <w:sz w:val="24"/>
          <w:szCs w:val="24"/>
          <w:lang w:val="en"/>
        </w:rPr>
        <w:t>O</w:t>
      </w:r>
      <w:bookmarkEnd w:id="81"/>
      <w:bookmarkEnd w:id="82"/>
      <w:bookmarkEnd w:id="83"/>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726"/>
        <w:gridCol w:w="1025"/>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72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02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both"/>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95</w:t>
            </w: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262302</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211190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0.12</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87</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187632</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0.274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bl>
    <w:p>
      <w:pPr>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 w:eastAsia="zh-CN"/>
        </w:rPr>
      </w:pPr>
      <w:r>
        <w:rPr>
          <w:rFonts w:hint="eastAsia"/>
          <w:sz w:val="24"/>
          <w:lang w:val="en" w:eastAsia="zh-CN"/>
        </w:rPr>
        <w:t>干燥后</w:t>
      </w:r>
      <w:r>
        <w:rPr>
          <w:rFonts w:hint="default"/>
          <w:sz w:val="24"/>
          <w:lang w:val="en" w:eastAsia="zh-CN"/>
        </w:rPr>
        <w:t>第1组样品只剩下点碎屑，2-4组样品整体性较好，强度较大，样品表面也较光整。5、</w:t>
      </w:r>
      <w:r>
        <w:rPr>
          <w:rFonts w:hint="default" w:ascii="Times New Roman" w:hAnsi="Times New Roman" w:cs="Times New Roman"/>
          <w:sz w:val="24"/>
          <w:lang w:val="en" w:eastAsia="zh-CN"/>
        </w:rPr>
        <w:t>6</w:t>
      </w:r>
      <w:r>
        <w:rPr>
          <w:rFonts w:hint="eastAsia"/>
          <w:sz w:val="24"/>
          <w:lang w:val="en" w:eastAsia="zh-CN"/>
        </w:rPr>
        <w:t>组样品</w:t>
      </w:r>
      <w:r>
        <w:rPr>
          <w:rFonts w:hint="default"/>
          <w:sz w:val="24"/>
          <w:lang w:val="en" w:eastAsia="zh-CN"/>
        </w:rPr>
        <w:t>整体性较好，但非常松散，掉灰严重</w:t>
      </w:r>
      <w:r>
        <w:rPr>
          <w:rFonts w:hint="eastAsia"/>
          <w:sz w:val="24"/>
          <w:lang w:val="en" w:eastAsia="zh-CN"/>
        </w:rPr>
        <w:t>。</w:t>
      </w:r>
      <w:r>
        <w:rPr>
          <w:rFonts w:hint="default" w:ascii="Times New Roman" w:hAnsi="Times New Roman" w:cs="Times New Roman"/>
          <w:sz w:val="24"/>
          <w:lang w:val="en" w:eastAsia="zh-CN"/>
        </w:rPr>
        <w:t>7</w:t>
      </w:r>
      <w:r>
        <w:rPr>
          <w:rFonts w:hint="eastAsia"/>
          <w:sz w:val="24"/>
          <w:lang w:val="en" w:eastAsia="zh-CN"/>
        </w:rPr>
        <w:t>-</w:t>
      </w:r>
      <w:r>
        <w:rPr>
          <w:rFonts w:hint="default" w:ascii="Times New Roman" w:hAnsi="Times New Roman" w:cs="Times New Roman"/>
          <w:sz w:val="24"/>
          <w:lang w:val="en" w:eastAsia="zh-CN"/>
        </w:rPr>
        <w:t>11</w:t>
      </w:r>
      <w:r>
        <w:rPr>
          <w:rFonts w:hint="eastAsia"/>
          <w:sz w:val="24"/>
          <w:lang w:val="en" w:eastAsia="zh-CN"/>
        </w:rPr>
        <w:t>组凝胶速度很快，但凝胶不彻底，疏松且不规则。</w:t>
      </w:r>
      <w:r>
        <w:rPr>
          <w:rFonts w:hint="default"/>
          <w:sz w:val="24"/>
          <w:lang w:val="en" w:eastAsia="zh-CN"/>
        </w:rPr>
        <w:t>第2组样品从整体性好、密度最小、强度最大、孔隙率最大，因</w:t>
      </w:r>
      <w:r>
        <w:rPr>
          <w:rFonts w:hint="eastAsia"/>
          <w:sz w:val="24"/>
          <w:lang w:val="en" w:eastAsia="zh-CN"/>
        </w:rPr>
        <w:t>此选取</w:t>
      </w:r>
      <w:r>
        <w:rPr>
          <w:rFonts w:hint="default" w:ascii="Times New Roman" w:hAnsi="Times New Roman" w:cs="Times New Roman"/>
          <w:sz w:val="24"/>
          <w:lang w:val="en" w:eastAsia="zh-CN"/>
        </w:rPr>
        <w:t>0</w:t>
      </w:r>
      <w:r>
        <w:rPr>
          <w:rFonts w:hint="eastAsia"/>
          <w:sz w:val="24"/>
          <w:lang w:val="en" w:eastAsia="zh-CN"/>
        </w:rPr>
        <w:t>.</w:t>
      </w:r>
      <w:r>
        <w:rPr>
          <w:rFonts w:hint="default" w:ascii="Times New Roman" w:hAnsi="Times New Roman" w:cs="Times New Roman"/>
          <w:sz w:val="24"/>
          <w:lang w:val="en" w:eastAsia="zh-CN"/>
        </w:rPr>
        <w:t>2ml</w:t>
      </w:r>
      <w:r>
        <w:rPr>
          <w:rFonts w:hint="eastAsia"/>
          <w:sz w:val="24"/>
          <w:lang w:val="en" w:eastAsia="zh-CN"/>
        </w:rPr>
        <w:t>作为水的体积进行下一次单因素实验。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水越多凝胶速度越快，水太多会导致凝胶不彻底，水太少，水解不彻底。</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4" w:name="_Toc1779264453"/>
      <w:bookmarkStart w:id="85" w:name="_Toc1587741191"/>
      <w:bookmarkStart w:id="86" w:name="_Toc415272709"/>
      <w:r>
        <w:rPr>
          <w:rFonts w:hint="default" w:ascii="黑体" w:hAnsi="黑体" w:eastAsia="黑体" w:cs="黑体"/>
          <w:sz w:val="24"/>
          <w:szCs w:val="24"/>
          <w:lang w:val="en" w:eastAsia="zh-CN"/>
        </w:rPr>
        <w:t>3.2.2 乙醇</w:t>
      </w:r>
      <w:bookmarkEnd w:id="84"/>
      <w:bookmarkEnd w:id="85"/>
      <w:bookmarkEnd w:id="86"/>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551"/>
        <w:gridCol w:w="1200"/>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乙醇</w:t>
            </w:r>
          </w:p>
        </w:tc>
        <w:tc>
          <w:tcPr>
            <w:tcW w:w="1551"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200"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92.79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140230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09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180207</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194284</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w:t>
            </w:r>
            <w:r>
              <w:rPr>
                <w:rFonts w:hint="default" w:ascii="Times New Roman" w:hAnsi="Times New Roman" w:eastAsia="SimSun" w:cs="Times New Roman"/>
                <w:i w:val="0"/>
                <w:color w:val="000000"/>
                <w:kern w:val="0"/>
                <w:sz w:val="21"/>
                <w:szCs w:val="21"/>
                <w:u w:val="none"/>
                <w:lang w:val="en" w:eastAsia="zh-CN" w:bidi="ar"/>
              </w:rPr>
              <w:t>5</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922135</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78"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到编号</w:t>
      </w:r>
      <w:r>
        <w:rPr>
          <w:rFonts w:hint="default" w:ascii="Times New Roman" w:hAnsi="Times New Roman" w:cs="Times New Roman"/>
          <w:sz w:val="24"/>
          <w:lang w:val="en" w:eastAsia="zh-CN"/>
        </w:rPr>
        <w:t>11</w:t>
      </w:r>
      <w:r>
        <w:rPr>
          <w:rFonts w:hint="default"/>
          <w:sz w:val="24"/>
          <w:lang w:val="en" w:eastAsia="zh-CN"/>
        </w:rPr>
        <w:t>依次变长。干燥之后的样品从8-</w:t>
      </w:r>
      <w:r>
        <w:rPr>
          <w:rFonts w:hint="default" w:ascii="Times New Roman" w:hAnsi="Times New Roman" w:cs="Times New Roman"/>
          <w:sz w:val="24"/>
          <w:lang w:val="en" w:eastAsia="zh-CN"/>
        </w:rPr>
        <w:t>11</w:t>
      </w:r>
      <w:r>
        <w:rPr>
          <w:rFonts w:hint="default"/>
          <w:sz w:val="24"/>
          <w:lang w:val="en" w:eastAsia="zh-CN"/>
        </w:rPr>
        <w:t>组带微透明状，且都收缩很大。第</w:t>
      </w:r>
      <w:r>
        <w:rPr>
          <w:rFonts w:hint="default" w:ascii="Times New Roman" w:hAnsi="Times New Roman" w:cs="Times New Roman"/>
          <w:sz w:val="24"/>
          <w:lang w:val="en" w:eastAsia="zh-CN"/>
        </w:rPr>
        <w:t>1</w:t>
      </w:r>
      <w:r>
        <w:rPr>
          <w:rFonts w:hint="default"/>
          <w:sz w:val="24"/>
          <w:lang w:val="en" w:eastAsia="zh-CN"/>
        </w:rPr>
        <w:t>组干燥之后只剩下碎屑。3-7号干燥之后得到的气凝胶整体性都较好，且强度依次增加。7号样品密度最小，孔隙率最大，强度也最大。因此选取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从实验结果可以观察到乙醇的的量对凝胶速度和收缩率影响很大。乙醇越多凝胶速度越慢，乙醇量过多会导致凝胶收缩率增大。乙醇量过少,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7" w:name="_Toc606363796"/>
      <w:bookmarkStart w:id="88" w:name="_Toc1470783253"/>
      <w:bookmarkStart w:id="89" w:name="_Toc1639409600"/>
      <w:r>
        <w:rPr>
          <w:rFonts w:hint="default" w:ascii="黑体" w:hAnsi="黑体" w:eastAsia="黑体" w:cs="黑体"/>
          <w:sz w:val="24"/>
          <w:szCs w:val="24"/>
          <w:lang w:val="en" w:eastAsia="zh-CN"/>
        </w:rPr>
        <w:t>3.2.3 盐酸</w:t>
      </w:r>
      <w:bookmarkEnd w:id="87"/>
      <w:bookmarkEnd w:id="88"/>
      <w:bookmarkEnd w:id="89"/>
    </w:p>
    <w:tbl>
      <w:tblPr>
        <w:tblStyle w:val="12"/>
        <w:tblW w:w="6426"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857"/>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盐酸</w:t>
            </w:r>
          </w:p>
        </w:tc>
        <w:tc>
          <w:tcPr>
            <w:tcW w:w="185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85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.14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2399378</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 w:eastAsia="zh-CN" w:bidi="ar"/>
              </w:rPr>
              <w:t>0.129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从实验中可以观察到，所有样品的凝胶时间没有太明显的差距，</w:t>
      </w:r>
      <w:r>
        <w:rPr>
          <w:rFonts w:hint="default" w:ascii="Times New Roman" w:hAnsi="Times New Roman" w:cs="Times New Roman"/>
          <w:sz w:val="24"/>
          <w:lang w:val="en" w:eastAsia="zh-CN"/>
        </w:rPr>
        <w:t>4</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凝胶不彻底，疏松且不规则。第</w:t>
      </w:r>
      <w:r>
        <w:rPr>
          <w:rFonts w:hint="default" w:ascii="Times New Roman" w:hAnsi="Times New Roman" w:cs="Times New Roman"/>
          <w:sz w:val="24"/>
          <w:lang w:val="en" w:eastAsia="zh-CN"/>
        </w:rPr>
        <w:t>1</w:t>
      </w:r>
      <w:r>
        <w:rPr>
          <w:rFonts w:hint="default"/>
          <w:sz w:val="24"/>
          <w:lang w:val="en" w:eastAsia="zh-CN"/>
        </w:rPr>
        <w:t>组凝胶干燥后不成型，第</w:t>
      </w:r>
      <w:r>
        <w:rPr>
          <w:rFonts w:hint="default" w:ascii="Times New Roman" w:hAnsi="Times New Roman" w:cs="Times New Roman"/>
          <w:sz w:val="24"/>
          <w:lang w:val="en" w:eastAsia="zh-CN"/>
        </w:rPr>
        <w:t>2</w:t>
      </w:r>
      <w:r>
        <w:rPr>
          <w:rFonts w:hint="default"/>
          <w:sz w:val="24"/>
          <w:lang w:val="en" w:eastAsia="zh-CN"/>
        </w:rPr>
        <w:t>组凝胶干燥后呈微透明状，且收缩很大。只有第</w:t>
      </w:r>
      <w:r>
        <w:rPr>
          <w:rFonts w:hint="default" w:ascii="Times New Roman" w:hAnsi="Times New Roman" w:cs="Times New Roman"/>
          <w:sz w:val="24"/>
          <w:lang w:val="en" w:eastAsia="zh-CN"/>
        </w:rPr>
        <w:t>3</w:t>
      </w:r>
      <w:r>
        <w:rPr>
          <w:rFonts w:hint="default"/>
          <w:sz w:val="24"/>
          <w:lang w:val="en" w:eastAsia="zh-CN"/>
        </w:rPr>
        <w:t>组密度小、孔隙率大、强度也大。因此选取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从实验结果中可以看到,盐酸作为催化剂对凝胶的整体性影响很大。凝胶整体性对盐酸的量非常敏感,盐酸过多会导致凝胶整体性不好,盐酸过少,水解不完全。</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0" w:name="_Toc1705003136"/>
      <w:bookmarkStart w:id="91" w:name="_Toc484281471"/>
      <w:bookmarkStart w:id="92" w:name="_Toc704654501"/>
      <w:r>
        <w:rPr>
          <w:rFonts w:hint="default" w:ascii="黑体" w:hAnsi="黑体" w:eastAsia="黑体" w:cs="黑体"/>
          <w:sz w:val="24"/>
          <w:szCs w:val="24"/>
          <w:lang w:val="en" w:eastAsia="zh-CN"/>
        </w:rPr>
        <w:t>3.2.4 氨水</w:t>
      </w:r>
      <w:bookmarkEnd w:id="90"/>
      <w:bookmarkEnd w:id="91"/>
      <w:bookmarkEnd w:id="92"/>
    </w:p>
    <w:tbl>
      <w:tblPr>
        <w:tblStyle w:val="12"/>
        <w:tblW w:w="3609"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65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氨水</w:t>
            </w:r>
          </w:p>
        </w:tc>
        <w:tc>
          <w:tcPr>
            <w:tcW w:w="165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eastAsia="黑体"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w:t>
      </w:r>
      <w:r>
        <w:rPr>
          <w:rFonts w:hint="default" w:ascii="Times New Roman" w:hAnsi="Times New Roman" w:cs="Times New Roman"/>
          <w:sz w:val="24"/>
          <w:lang w:val="en" w:eastAsia="zh-CN"/>
        </w:rPr>
        <w:t>11</w:t>
      </w:r>
      <w:r>
        <w:rPr>
          <w:rFonts w:hint="default"/>
          <w:sz w:val="24"/>
          <w:lang w:val="en" w:eastAsia="zh-CN"/>
        </w:rPr>
        <w:t>依次变短。</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号虽然凝胶速度快，但是凝胶不彻底、疏松且不规则。第一组样品不凝胶。</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组样品凝胶后整体性较好，但</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组在干燥过程中样品都炸裂喷出试管。只有第2组样品干燥后整体性较好。因此选取</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作为氨水的体积进行下一次单因素实验。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lang w:val="en" w:eastAsia="zh-CN"/>
        </w:rPr>
      </w:pPr>
      <w:r>
        <w:rPr>
          <w:rFonts w:hint="default"/>
          <w:sz w:val="24"/>
          <w:lang w:val="en" w:eastAsia="zh-CN"/>
        </w:rPr>
        <w:t>从实验现象得知,</w:t>
      </w:r>
      <w:r>
        <w:rPr>
          <w:rFonts w:hint="default" w:ascii="Times New Roman" w:hAnsi="Times New Roman" w:cs="Times New Roman"/>
          <w:sz w:val="24"/>
          <w:lang w:val="en" w:eastAsia="zh-CN"/>
        </w:rPr>
        <w:t>pH</w:t>
      </w:r>
      <w:r>
        <w:rPr>
          <w:rFonts w:hint="default"/>
          <w:sz w:val="24"/>
          <w:lang w:val="en" w:eastAsia="zh-CN"/>
        </w:rPr>
        <w:t>对凝胶速度和凝胶结构影响很大。氨水越多即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3" w:name="_Toc1160472914"/>
      <w:bookmarkStart w:id="94" w:name="_Toc1923525063"/>
      <w:bookmarkStart w:id="95" w:name="_Toc1163476469"/>
      <w:r>
        <w:rPr>
          <w:rFonts w:hint="default" w:ascii="黑体" w:hAnsi="黑体" w:eastAsia="黑体" w:cs="黑体"/>
          <w:sz w:val="24"/>
          <w:szCs w:val="24"/>
          <w:lang w:val="en" w:eastAsia="zh-CN"/>
        </w:rPr>
        <w:t>3.2.5 水解温度和水解时长</w:t>
      </w:r>
      <w:bookmarkEnd w:id="93"/>
      <w:bookmarkEnd w:id="94"/>
      <w:bookmarkEnd w:id="95"/>
    </w:p>
    <w:tbl>
      <w:tblPr>
        <w:tblStyle w:val="12"/>
        <w:tblW w:w="97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lang w:val="en" w:eastAsia="zh-CN"/>
              </w:rPr>
              <w:t>温度</w:t>
            </w:r>
          </w:p>
        </w:tc>
        <w:tc>
          <w:tcPr>
            <w:tcW w:w="1641" w:type="dxa"/>
            <w:tcBorders>
              <w:tl2br w:val="nil"/>
              <w:tr2bl w:val="nil"/>
            </w:tcBorders>
            <w:vAlign w:val="top"/>
          </w:tcPr>
          <w:p>
            <w:pPr>
              <w:bidi w:val="0"/>
              <w:jc w:val="center"/>
              <w:rPr>
                <w:rFonts w:hint="default"/>
                <w:lang w:val="en" w:eastAsia="zh-CN"/>
              </w:rPr>
            </w:pPr>
            <w:r>
              <w:rPr>
                <w:rFonts w:hint="default"/>
                <w:lang w:val="en" w:eastAsia="zh-CN"/>
              </w:rPr>
              <w:t>水解时长</w:t>
            </w:r>
            <w:r>
              <w:rPr>
                <w:rFonts w:hint="default" w:ascii="Times New Roman" w:hAnsi="Times New Roman" w:cs="Times New Roman"/>
                <w:lang w:val="en" w:eastAsia="zh-CN"/>
              </w:rPr>
              <w:t>h</w:t>
            </w:r>
          </w:p>
        </w:tc>
        <w:tc>
          <w:tcPr>
            <w:tcW w:w="1800"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孔隙率%</w:t>
            </w:r>
          </w:p>
        </w:tc>
        <w:tc>
          <w:tcPr>
            <w:tcW w:w="2175"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2175" w:type="dxa"/>
            <w:tcBorders>
              <w:tl2br w:val="nil"/>
              <w:tr2bl w:val="nil"/>
            </w:tcBorders>
            <w:vAlign w:val="top"/>
          </w:tcPr>
          <w:p>
            <w:pPr>
              <w:keepNext w:val="0"/>
              <w:keepLines w:val="0"/>
              <w:widowControl/>
              <w:suppressLineNumbers w:val="0"/>
              <w:jc w:val="center"/>
              <w:rPr>
                <w:rFonts w:hint="default" w:ascii="Times New Roman" w:hAnsi="Times New Roman" w:cs="Times New Roman"/>
                <w:lang w:val="en" w:eastAsia="zh-CN"/>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8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90</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87</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1580011</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0.20</w:t>
            </w:r>
            <w:r>
              <w:rPr>
                <w:rFonts w:hint="default" w:ascii="Times New Roman" w:hAnsi="Times New Roman" w:eastAsia="SimSun" w:cs="Times New Roman"/>
                <w:i w:val="0"/>
                <w:color w:val="000000"/>
                <w:kern w:val="0"/>
                <w:sz w:val="21"/>
                <w:szCs w:val="21"/>
                <w:u w:val="none"/>
                <w:lang w:val="en" w:eastAsia="zh-CN" w:bidi="ar"/>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8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99</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1259031</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0.242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32</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1643828</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0.14</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641"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4</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884178</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70</w:t>
            </w:r>
          </w:p>
        </w:tc>
        <w:tc>
          <w:tcPr>
            <w:tcW w:w="1641"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95</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14</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350892</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0.10</w:t>
            </w:r>
            <w:r>
              <w:rPr>
                <w:rFonts w:hint="default" w:ascii="Times New Roman" w:hAnsi="Times New Roman" w:eastAsia="SimSun" w:cs="Times New Roman"/>
                <w:i w:val="0"/>
                <w:color w:val="000000"/>
                <w:kern w:val="0"/>
                <w:sz w:val="21"/>
                <w:szCs w:val="21"/>
                <w:u w:val="none"/>
                <w:lang w:val="en" w:eastAsia="zh-CN" w:bidi="ar"/>
              </w:rPr>
              <w:t>7</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从实验结果来看，随着水解温度的升高，凝胶时间</w:t>
      </w:r>
      <w:bookmarkStart w:id="124" w:name="_GoBack"/>
      <w:bookmarkEnd w:id="124"/>
      <w:r>
        <w:rPr>
          <w:rFonts w:hint="default"/>
          <w:sz w:val="24"/>
          <w:lang w:val="en" w:eastAsia="zh-CN"/>
        </w:rPr>
        <w:t>也在缩短。且在四个温度条件下，很明显可以观察到都是水解两小时的凝胶干燥后最好，其中又以</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温度下水解得出的硅基气凝胶性能最为均衡。水解时长对硅基气凝胶的强度影响很大,水解时间越长,结构越疏松多孔。但水解时间过短,凝胶产率会过低,通常得不到大块的气凝胶。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6" w:name="_Toc857940907"/>
      <w:bookmarkStart w:id="97" w:name="_Toc1979110334"/>
      <w:bookmarkStart w:id="98" w:name="_Toc2110851353"/>
      <w:r>
        <w:rPr>
          <w:rFonts w:hint="default" w:ascii="黑体" w:hAnsi="黑体" w:eastAsia="黑体" w:cs="黑体"/>
          <w:sz w:val="24"/>
          <w:szCs w:val="24"/>
          <w:lang w:val="en" w:eastAsia="zh-CN"/>
        </w:rPr>
        <w:t>3.2.6 陈化时长</w:t>
      </w:r>
      <w:bookmarkEnd w:id="96"/>
      <w:bookmarkEnd w:id="97"/>
      <w:bookmarkEnd w:id="9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9" w:name="_Toc1872878759"/>
      <w:bookmarkStart w:id="100" w:name="_Toc1481350300"/>
      <w:bookmarkStart w:id="101" w:name="_Toc1211025481"/>
      <w:r>
        <w:rPr>
          <w:rFonts w:hint="default" w:ascii="黑体" w:hAnsi="黑体" w:eastAsia="黑体" w:cs="黑体"/>
          <w:sz w:val="24"/>
          <w:szCs w:val="24"/>
          <w:lang w:val="en" w:eastAsia="zh-CN"/>
        </w:rPr>
        <w:t>3.2.7 干燥条件</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2" w:name="_Toc318958628"/>
      <w:bookmarkStart w:id="103" w:name="_Toc1301905288"/>
      <w:bookmarkStart w:id="104" w:name="_Toc1128839274"/>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3</w:t>
      </w:r>
      <w:r>
        <w:rPr>
          <w:rFonts w:hint="default" w:ascii="黑体" w:hAnsi="黑体" w:eastAsia="黑体" w:cs="黑体"/>
          <w:sz w:val="30"/>
          <w:szCs w:val="30"/>
          <w:lang w:val="en"/>
        </w:rPr>
        <w:t xml:space="preserve"> 红外图谱分析讨论</w:t>
      </w:r>
      <w:bookmarkEnd w:id="102"/>
      <w:bookmarkEnd w:id="103"/>
      <w:bookmarkEnd w:id="104"/>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3-1</w:t>
      </w:r>
      <w:r>
        <w:rPr>
          <w:rFonts w:hint="eastAsia" w:ascii="黑体" w:hAnsi="黑体" w:eastAsia="黑体" w:cs="黑体"/>
          <w:sz w:val="21"/>
          <w:szCs w:val="21"/>
          <w:lang w:val="en"/>
        </w:rPr>
        <w:t xml:space="preserve"> 硅基气凝胶红外图谱</w:t>
      </w:r>
    </w:p>
    <w:p>
      <w:pPr>
        <w:keepNext w:val="0"/>
        <w:keepLines w:val="0"/>
        <w:pageBreakBefore w:val="0"/>
        <w:widowControl w:val="0"/>
        <w:tabs>
          <w:tab w:val="left" w:pos="7633"/>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 w:eastAsia="zh-CN"/>
        </w:rPr>
      </w:pPr>
      <w:r>
        <w:rPr>
          <w:rFonts w:hint="default" w:ascii="Times New Roman" w:hAnsi="Times New Roman" w:cs="Times New Roman"/>
          <w:sz w:val="24"/>
          <w:lang w:val="en" w:eastAsia="zh-CN"/>
        </w:rPr>
        <w:t>3453</w:t>
      </w:r>
      <w:r>
        <w:rPr>
          <w:rFonts w:hint="default"/>
          <w:sz w:val="24"/>
          <w:lang w:val="en" w:eastAsia="zh-CN"/>
        </w:rPr>
        <w:t>处为-</w:t>
      </w:r>
      <w:r>
        <w:rPr>
          <w:rFonts w:hint="default" w:ascii="Times New Roman" w:hAnsi="Times New Roman" w:cs="Times New Roman"/>
          <w:sz w:val="24"/>
          <w:lang w:val="en" w:eastAsia="zh-CN"/>
        </w:rPr>
        <w:t>OH</w:t>
      </w:r>
      <w:r>
        <w:rPr>
          <w:rFonts w:hint="default"/>
          <w:sz w:val="24"/>
          <w:lang w:val="en" w:eastAsia="zh-CN"/>
        </w:rPr>
        <w:t>伸缩振动吸收峰，这说明硅基气凝胶内部含有羟基。</w:t>
      </w:r>
      <w:r>
        <w:rPr>
          <w:rFonts w:hint="default" w:ascii="Times New Roman" w:hAnsi="Times New Roman" w:cs="Times New Roman"/>
          <w:sz w:val="24"/>
          <w:lang w:val="en" w:eastAsia="zh-CN"/>
        </w:rPr>
        <w:t>2974cm</w:t>
      </w:r>
      <w:r>
        <w:rPr>
          <w:rFonts w:hint="default" w:ascii="Times New Roman" w:hAnsi="Times New Roman" w:cs="Times New Roman"/>
          <w:sz w:val="24"/>
          <w:vertAlign w:val="superscript"/>
          <w:lang w:val="en" w:eastAsia="zh-CN"/>
        </w:rPr>
        <w:t>-3</w:t>
      </w:r>
      <w:r>
        <w:rPr>
          <w:rFonts w:hint="default"/>
          <w:sz w:val="24"/>
          <w:lang w:val="en" w:eastAsia="zh-CN"/>
        </w:rPr>
        <w:t>为-</w:t>
      </w:r>
      <w:r>
        <w:rPr>
          <w:rFonts w:hint="default" w:ascii="Times New Roman" w:hAnsi="Times New Roman" w:cs="Times New Roman"/>
          <w:sz w:val="24"/>
          <w:lang w:val="en" w:eastAsia="zh-CN"/>
        </w:rPr>
        <w:t>C</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3</w:t>
      </w:r>
      <w:r>
        <w:rPr>
          <w:rFonts w:hint="default"/>
          <w:sz w:val="24"/>
          <w:lang w:val="en-US" w:eastAsia="zh-CN"/>
        </w:rPr>
        <w:t>的伸缩振动</w:t>
      </w:r>
      <w:r>
        <w:rPr>
          <w:rFonts w:hint="default"/>
          <w:sz w:val="24"/>
          <w:lang w:val="en" w:eastAsia="zh-CN"/>
        </w:rPr>
        <w:t>峰且生成的硅基气凝胶疏水,也验证了硅基气凝胶含有甲基的事实。</w:t>
      </w:r>
      <w:r>
        <w:rPr>
          <w:rFonts w:hint="default" w:ascii="Times New Roman" w:hAnsi="Times New Roman" w:cs="Times New Roman"/>
          <w:sz w:val="24"/>
          <w:lang w:val="en" w:eastAsia="zh-CN"/>
        </w:rPr>
        <w:t>从图中可以看出在1030.89cm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和781</w:t>
      </w:r>
      <w:r>
        <w:rPr>
          <w:rFonts w:hint="default" w:ascii="Times New Roman" w:hAnsi="Times New Roman" w:cs="Times New Roman"/>
          <w:sz w:val="24"/>
          <w:lang w:val="en" w:eastAsia="zh-CN"/>
        </w:rPr>
        <w:t>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处分别为Si-O-Si键的反对称伸缩振动和它的弯曲振动。</w:t>
      </w:r>
      <w:r>
        <w:rPr>
          <w:rFonts w:hint="default"/>
          <w:sz w:val="24"/>
          <w:lang w:val="en" w:eastAsia="zh-CN"/>
        </w:rPr>
        <w:t>由此可见,水解后的产物缩合生成了</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,在</w:t>
      </w:r>
      <w:r>
        <w:rPr>
          <w:rFonts w:hint="default" w:ascii="Times New Roman" w:hAnsi="Times New Roman" w:cs="Times New Roman"/>
          <w:sz w:val="24"/>
          <w:lang w:val="en" w:eastAsia="zh-CN"/>
        </w:rPr>
        <w:t>1274.25cm</w:t>
      </w:r>
      <w:r>
        <w:rPr>
          <w:rFonts w:hint="default" w:ascii="Times New Roman" w:hAnsi="Times New Roman" w:cs="Times New Roman"/>
          <w:sz w:val="24"/>
          <w:vertAlign w:val="superscript"/>
          <w:lang w:val="en" w:eastAsia="zh-CN"/>
        </w:rPr>
        <w:t>-1</w:t>
      </w:r>
      <w:r>
        <w:rPr>
          <w:rFonts w:hint="default"/>
          <w:sz w:val="24"/>
          <w:vertAlign w:val="baseline"/>
          <w:lang w:val="en" w:eastAsia="zh-CN"/>
        </w:rPr>
        <w:t>有明显的</w:t>
      </w:r>
      <w:r>
        <w:rPr>
          <w:rFonts w:hint="default" w:ascii="Times New Roman" w:hAnsi="Times New Roman" w:cs="Times New Roman"/>
          <w:sz w:val="24"/>
          <w:vertAlign w:val="baseline"/>
          <w:lang w:val="en" w:eastAsia="zh-CN"/>
        </w:rPr>
        <w:t>Si-C</w:t>
      </w:r>
      <w:r>
        <w:rPr>
          <w:rFonts w:hint="default"/>
          <w:sz w:val="24"/>
          <w:vertAlign w:val="baseline"/>
          <w:lang w:val="en" w:eastAsia="zh-CN"/>
        </w:rPr>
        <w:t>键特征峰。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5" w:name="_Toc1175389893"/>
      <w:bookmarkStart w:id="106" w:name="_Toc1638315730"/>
      <w:bookmarkStart w:id="107" w:name="_Toc951976632"/>
      <w:r>
        <w:rPr>
          <w:rFonts w:hint="default" w:ascii="黑体" w:hAnsi="黑体" w:eastAsia="黑体" w:cs="黑体"/>
          <w:sz w:val="30"/>
          <w:szCs w:val="30"/>
          <w:lang w:val="en"/>
        </w:rPr>
        <w:t>3.</w:t>
      </w:r>
      <w:r>
        <w:rPr>
          <w:rFonts w:hint="default" w:ascii="黑体" w:hAnsi="黑体" w:cs="黑体"/>
          <w:sz w:val="30"/>
          <w:szCs w:val="30"/>
          <w:lang w:val="en"/>
        </w:rPr>
        <w:t>4</w:t>
      </w:r>
      <w:r>
        <w:rPr>
          <w:rFonts w:hint="default" w:ascii="黑体" w:hAnsi="黑体" w:eastAsia="黑体" w:cs="黑体"/>
          <w:sz w:val="30"/>
          <w:szCs w:val="30"/>
          <w:lang w:val="en"/>
        </w:rPr>
        <w:t xml:space="preserve"> XRD</w:t>
      </w:r>
      <w:bookmarkEnd w:id="105"/>
      <w:bookmarkEnd w:id="106"/>
      <w:bookmarkEnd w:id="107"/>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3-2</w:t>
      </w:r>
      <w:r>
        <w:rPr>
          <w:rFonts w:hint="eastAsia" w:ascii="黑体" w:hAnsi="黑体" w:eastAsia="黑体" w:cs="黑体"/>
          <w:sz w:val="21"/>
          <w:szCs w:val="21"/>
          <w:lang w:val="en"/>
        </w:rPr>
        <w:t xml:space="preserve"> 硅基气凝胶X射线衍射图谱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图3-2为制得的硅基气凝胶的</w:t>
      </w:r>
      <w:r>
        <w:rPr>
          <w:rFonts w:hint="default" w:ascii="Times New Roman" w:hAnsi="Times New Roman" w:cs="Times New Roman"/>
          <w:sz w:val="24"/>
          <w:lang w:val="en" w:eastAsia="zh-CN"/>
        </w:rPr>
        <w:t>XRD</w:t>
      </w:r>
      <w:r>
        <w:rPr>
          <w:rFonts w:hint="default"/>
          <w:sz w:val="24"/>
          <w:lang w:val="en" w:eastAsia="zh-CN"/>
        </w:rPr>
        <w:t>衍射图,在</w:t>
      </w:r>
      <w:r>
        <w:rPr>
          <w:rFonts w:hint="default" w:ascii="Times New Roman" w:hAnsi="Times New Roman" w:cs="Times New Roman"/>
          <w:sz w:val="24"/>
          <w:lang w:val="en" w:eastAsia="zh-CN"/>
        </w:rPr>
        <w:t>2θ为44.06,</w:t>
      </w:r>
      <w:r>
        <w:rPr>
          <w:rFonts w:hint="default"/>
          <w:sz w:val="24"/>
          <w:lang w:val="en" w:eastAsia="zh-CN"/>
        </w:rPr>
        <w:t>和</w:t>
      </w:r>
      <w:r>
        <w:rPr>
          <w:rFonts w:hint="default" w:ascii="Times New Roman" w:hAnsi="Times New Roman" w:cs="Times New Roman"/>
          <w:sz w:val="24"/>
          <w:lang w:val="en" w:eastAsia="zh-CN"/>
        </w:rPr>
        <w:t>64.4的位置有两个非常尖锐的峰，这是基底的峰。</w:t>
      </w:r>
      <w:r>
        <w:rPr>
          <w:rFonts w:hint="default"/>
          <w:sz w:val="24"/>
          <w:lang w:val="en" w:eastAsia="zh-CN"/>
        </w:rPr>
        <w:t>从图中可以看出，在</w:t>
      </w:r>
      <w:r>
        <w:rPr>
          <w:rFonts w:hint="default" w:ascii="Times New Roman" w:hAnsi="Times New Roman" w:cs="Times New Roman"/>
          <w:sz w:val="24"/>
          <w:lang w:val="en" w:eastAsia="zh-CN"/>
        </w:rPr>
        <w:t>2θ</w:t>
      </w:r>
      <w:r>
        <w:rPr>
          <w:rFonts w:hint="default"/>
          <w:sz w:val="24"/>
          <w:lang w:val="en" w:eastAsia="zh-CN"/>
        </w:rPr>
        <w:t>为</w:t>
      </w:r>
      <w:r>
        <w:rPr>
          <w:rFonts w:hint="default" w:ascii="Times New Roman" w:hAnsi="Times New Roman" w:cs="Times New Roman"/>
          <w:sz w:val="24"/>
          <w:lang w:val="en" w:eastAsia="zh-CN"/>
        </w:rPr>
        <w:t>10</w:t>
      </w:r>
      <w:r>
        <w:rPr>
          <w:rFonts w:hint="default"/>
          <w:sz w:val="24"/>
          <w:lang w:val="en" w:eastAsia="zh-CN"/>
        </w:rPr>
        <w:t>左右有一弥散衍射峰，这表明该样品是无定型结构。</w:t>
      </w:r>
      <w:r>
        <w:rPr>
          <w:rFonts w:hint="default"/>
          <w:sz w:val="24"/>
          <w:lang w:val="en" w:eastAsia="zh-CN"/>
        </w:rPr>
        <w:tab/>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8" w:name="_Toc1410472438"/>
      <w:bookmarkStart w:id="109" w:name="_Toc1652027570"/>
      <w:bookmarkStart w:id="110" w:name="_Toc597922214"/>
      <w:r>
        <w:rPr>
          <w:rFonts w:hint="default" w:ascii="黑体" w:hAnsi="黑体" w:eastAsia="黑体" w:cs="黑体"/>
          <w:sz w:val="30"/>
          <w:szCs w:val="30"/>
          <w:lang w:val="en"/>
        </w:rPr>
        <w:t>3.</w:t>
      </w:r>
      <w:r>
        <w:rPr>
          <w:rFonts w:hint="default" w:ascii="黑体" w:hAnsi="黑体" w:cs="黑体"/>
          <w:sz w:val="30"/>
          <w:szCs w:val="30"/>
          <w:lang w:val="en"/>
        </w:rPr>
        <w:t>5</w:t>
      </w:r>
      <w:r>
        <w:rPr>
          <w:rFonts w:hint="default" w:ascii="黑体" w:hAnsi="黑体" w:eastAsia="黑体" w:cs="黑体"/>
          <w:sz w:val="30"/>
          <w:szCs w:val="30"/>
          <w:lang w:val="en"/>
        </w:rPr>
        <w:t xml:space="preserve"> SEM</w:t>
      </w:r>
      <w:bookmarkEnd w:id="108"/>
      <w:bookmarkEnd w:id="109"/>
      <w:bookmarkEnd w:id="110"/>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11"/>
                    <a:stretch>
                      <a:fillRect/>
                    </a:stretch>
                  </pic:blipFill>
                  <pic:spPr>
                    <a:xfrm>
                      <a:off x="0" y="0"/>
                      <a:ext cx="3406140" cy="2106930"/>
                    </a:xfrm>
                    <a:prstGeom prst="rect">
                      <a:avLst/>
                    </a:prstGeom>
                  </pic:spPr>
                </pic:pic>
              </a:graphicData>
            </a:graphic>
          </wp:inline>
        </w:drawing>
      </w:r>
    </w:p>
    <w:p>
      <w:pPr>
        <w:jc w:val="center"/>
        <w:rPr>
          <w:rFonts w:hint="eastAsia" w:ascii="黑体" w:hAnsi="黑体" w:eastAsia="黑体" w:cs="黑体"/>
          <w:b w:val="0"/>
          <w:bCs/>
          <w:kern w:val="0"/>
          <w:sz w:val="21"/>
          <w:szCs w:val="21"/>
          <w:lang w:val="en" w:eastAsia="zh-CN" w:bidi="ar"/>
        </w:rPr>
      </w:pPr>
      <w:r>
        <w:rPr>
          <w:rFonts w:hint="eastAsia" w:ascii="黑体" w:hAnsi="黑体" w:eastAsia="黑体" w:cs="黑体"/>
          <w:b w:val="0"/>
          <w:bCs/>
          <w:kern w:val="0"/>
          <w:sz w:val="21"/>
          <w:szCs w:val="21"/>
          <w:lang w:val="en" w:eastAsia="zh-CN" w:bidi="ar"/>
        </w:rPr>
        <w:t>图</w:t>
      </w:r>
      <w:r>
        <w:rPr>
          <w:rFonts w:hint="default" w:ascii="Times New Roman" w:hAnsi="Times New Roman" w:eastAsia="黑体" w:cs="Times New Roman"/>
          <w:b w:val="0"/>
          <w:bCs/>
          <w:kern w:val="0"/>
          <w:sz w:val="21"/>
          <w:szCs w:val="21"/>
          <w:lang w:val="en" w:eastAsia="zh-CN" w:bidi="ar"/>
        </w:rPr>
        <w:t>3-3</w:t>
      </w:r>
      <w:r>
        <w:rPr>
          <w:rFonts w:hint="eastAsia" w:ascii="黑体" w:hAnsi="黑体" w:eastAsia="黑体" w:cs="黑体"/>
          <w:b w:val="0"/>
          <w:bCs/>
          <w:kern w:val="0"/>
          <w:sz w:val="21"/>
          <w:szCs w:val="21"/>
          <w:lang w:val="en" w:eastAsia="zh-CN" w:bidi="ar"/>
        </w:rPr>
        <w:t xml:space="preserve"> 硅基气凝胶微观结构</w:t>
      </w:r>
    </w:p>
    <w:p>
      <w:pPr>
        <w:keepNext w:val="0"/>
        <w:keepLines w:val="0"/>
        <w:widowControl/>
        <w:suppressLineNumbers w:val="0"/>
        <w:jc w:val="left"/>
        <w:rPr>
          <w:rFonts w:hint="default" w:ascii="Cantarell" w:hAnsi="Cantarell" w:eastAsia="Cantarell" w:cs="Cantarell"/>
          <w:b w:val="0"/>
          <w:bCs w:val="0"/>
          <w:i w:val="0"/>
          <w:caps w:val="0"/>
          <w:color w:val="auto"/>
          <w:spacing w:val="0"/>
          <w:kern w:val="0"/>
          <w:sz w:val="21"/>
          <w:szCs w:val="21"/>
          <w:highlight w:val="none"/>
          <w:u w:val="none"/>
          <w:shd w:val="clear" w:fill="30404D"/>
          <w:lang w:val="en" w:eastAsia="zh-CN" w:bidi="ar"/>
        </w:rPr>
      </w:pPr>
    </w:p>
    <w:p>
      <w:pPr>
        <w:keepNext w:val="0"/>
        <w:keepLines w:val="0"/>
        <w:widowControl/>
        <w:suppressLineNumbers w:val="0"/>
        <w:jc w:val="left"/>
        <w:rPr>
          <w:rFonts w:hint="default" w:ascii="Cantarell" w:hAnsi="Cantarell" w:eastAsia="Cantarell" w:cs="Cantarell"/>
          <w:b w:val="0"/>
          <w:bCs w:val="0"/>
          <w:i w:val="0"/>
          <w:caps w:val="0"/>
          <w:color w:val="5B9BD5" w:themeColor="accent1"/>
          <w:spacing w:val="0"/>
          <w:kern w:val="0"/>
          <w:sz w:val="21"/>
          <w:szCs w:val="21"/>
          <w:highlight w:val="none"/>
          <w:u w:val="none"/>
          <w:shd w:val="clear" w:fill="30404D"/>
          <w:lang w:val="en" w:eastAsia="zh-CN" w:bidi="ar"/>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从图中可以看出,微观结构呈现出海绵多孔结构,硅胶颗粒分布不均匀。也映证了制得到的硅基气凝胶密度低的特点。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1" w:name="_Toc166860334"/>
      <w:bookmarkStart w:id="112" w:name="_Toc654505526"/>
      <w:bookmarkStart w:id="113" w:name="_Toc1071859511"/>
      <w:r>
        <w:rPr>
          <w:rFonts w:hint="default" w:ascii="黑体" w:hAnsi="黑体" w:eastAsia="黑体" w:cs="黑体"/>
          <w:sz w:val="30"/>
          <w:szCs w:val="30"/>
          <w:lang w:val="en"/>
        </w:rPr>
        <w:t>3.</w:t>
      </w:r>
      <w:r>
        <w:rPr>
          <w:rFonts w:hint="default" w:ascii="黑体" w:hAnsi="黑体" w:cs="黑体"/>
          <w:sz w:val="30"/>
          <w:szCs w:val="30"/>
          <w:lang w:val="en"/>
        </w:rPr>
        <w:t>6</w:t>
      </w:r>
      <w:r>
        <w:rPr>
          <w:rFonts w:hint="default" w:ascii="黑体" w:hAnsi="黑体" w:eastAsia="黑体" w:cs="黑体"/>
          <w:sz w:val="30"/>
          <w:szCs w:val="30"/>
          <w:lang w:val="en"/>
        </w:rPr>
        <w:t xml:space="preserve"> 吸附解析等温曲线</w:t>
      </w:r>
      <w:bookmarkEnd w:id="111"/>
      <w:bookmarkEnd w:id="112"/>
      <w:bookmarkEnd w:id="113"/>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3-4</w:t>
      </w:r>
      <w:r>
        <w:rPr>
          <w:rFonts w:hint="eastAsia" w:ascii="黑体" w:hAnsi="黑体" w:eastAsia="黑体" w:cs="黑体"/>
          <w:sz w:val="21"/>
          <w:szCs w:val="21"/>
          <w:lang w:val="en"/>
        </w:rPr>
        <w:t xml:space="preserve"> 吸附脱附等温曲线</w:t>
      </w:r>
    </w:p>
    <w:p>
      <w:pPr>
        <w:jc w:val="center"/>
      </w:pPr>
      <w:r>
        <w:drawing>
          <wp:inline distT="0" distB="0" distL="114300" distR="114300">
            <wp:extent cx="3932555" cy="2928620"/>
            <wp:effectExtent l="0" t="0" r="0" b="508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3932555" cy="292862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3-5</w:t>
      </w:r>
      <w:r>
        <w:rPr>
          <w:rFonts w:hint="eastAsia" w:ascii="黑体" w:hAnsi="黑体" w:eastAsia="黑体" w:cs="黑体"/>
          <w:sz w:val="21"/>
          <w:szCs w:val="21"/>
          <w:lang w:val="en"/>
        </w:rPr>
        <w:t xml:space="preserve"> 孔容-孔径微分分布曲线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US" w:eastAsia="zh-CN"/>
        </w:rPr>
        <w:t>由图</w:t>
      </w:r>
      <w:r>
        <w:rPr>
          <w:rFonts w:hint="default" w:ascii="Times New Roman" w:hAnsi="Times New Roman" w:cs="Times New Roman"/>
          <w:sz w:val="24"/>
          <w:lang w:val="en" w:eastAsia="zh-CN"/>
        </w:rPr>
        <w:t>3-4,3-5</w:t>
      </w:r>
      <w:r>
        <w:rPr>
          <w:rFonts w:hint="default"/>
          <w:sz w:val="24"/>
          <w:lang w:val="en-US" w:eastAsia="zh-CN"/>
        </w:rPr>
        <w:t>可知，等温线</w:t>
      </w:r>
      <w:r>
        <w:rPr>
          <w:rFonts w:hint="default"/>
          <w:sz w:val="24"/>
          <w:lang w:val="en" w:eastAsia="zh-CN"/>
        </w:rPr>
        <w:t>为</w:t>
      </w:r>
      <w:r>
        <w:rPr>
          <w:rFonts w:hint="default"/>
          <w:sz w:val="24"/>
          <w:lang w:val="en-US" w:eastAsia="zh-CN"/>
        </w:rPr>
        <w:t>典型的Ⅳ型等温线，并带有</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2</w:t>
      </w:r>
      <w:r>
        <w:rPr>
          <w:rFonts w:hint="default"/>
          <w:sz w:val="24"/>
          <w:lang w:val="en-US" w:eastAsia="zh-CN"/>
        </w:rPr>
        <w:t>型滞后环</w:t>
      </w:r>
      <w:r>
        <w:rPr>
          <w:rFonts w:hint="default"/>
          <w:sz w:val="24"/>
          <w:lang w:val="en" w:eastAsia="zh-CN"/>
        </w:rPr>
        <w:t>,</w:t>
      </w:r>
      <w:r>
        <w:rPr>
          <w:rFonts w:hint="default"/>
          <w:sz w:val="24"/>
          <w:lang w:val="en-US" w:eastAsia="zh-CN"/>
        </w:rPr>
        <w:t>表明</w:t>
      </w:r>
      <w:r>
        <w:rPr>
          <w:rFonts w:hint="default"/>
          <w:sz w:val="24"/>
          <w:lang w:val="en" w:eastAsia="zh-CN"/>
        </w:rPr>
        <w:t>样品具有</w:t>
      </w:r>
      <w:r>
        <w:rPr>
          <w:rFonts w:hint="default"/>
          <w:sz w:val="24"/>
          <w:lang w:val="en-US" w:eastAsia="zh-CN"/>
        </w:rPr>
        <w:t>典型的介孔结构。</w:t>
      </w:r>
      <w:r>
        <w:rPr>
          <w:rFonts w:hint="default"/>
          <w:sz w:val="24"/>
          <w:lang w:val="en" w:eastAsia="zh-CN"/>
        </w:rPr>
        <w:t>硅基气凝胶的比表面积和平均孔径分别为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)，最可几孔径为</w:t>
      </w:r>
      <w:r>
        <w:rPr>
          <w:rFonts w:hint="default" w:ascii="Times New Roman" w:hAnsi="Times New Roman" w:cs="Times New Roman"/>
          <w:sz w:val="24"/>
          <w:lang w:val="en" w:eastAsia="zh-CN"/>
        </w:rPr>
        <w:t>2.647(nm)。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4" w:name="_Toc615314041"/>
      <w:bookmarkStart w:id="115" w:name="_Toc2132240379"/>
      <w:bookmarkStart w:id="116" w:name="_Toc153762598"/>
      <w:r>
        <w:rPr>
          <w:rFonts w:hint="default" w:ascii="黑体" w:hAnsi="黑体" w:eastAsia="黑体" w:cs="黑体"/>
          <w:sz w:val="30"/>
          <w:szCs w:val="30"/>
          <w:lang w:val="en"/>
        </w:rPr>
        <w:t>3.</w:t>
      </w:r>
      <w:r>
        <w:rPr>
          <w:rFonts w:hint="default" w:ascii="黑体" w:hAnsi="黑体" w:cs="黑体"/>
          <w:sz w:val="30"/>
          <w:szCs w:val="30"/>
          <w:lang w:val="en"/>
        </w:rPr>
        <w:t>7</w:t>
      </w:r>
      <w:r>
        <w:rPr>
          <w:rFonts w:hint="default" w:ascii="黑体" w:hAnsi="黑体" w:eastAsia="黑体" w:cs="黑体"/>
          <w:sz w:val="30"/>
          <w:szCs w:val="30"/>
          <w:lang w:val="en"/>
        </w:rPr>
        <w:t xml:space="preserve"> 吸附容量</w:t>
      </w:r>
      <w:bookmarkEnd w:id="114"/>
      <w:bookmarkEnd w:id="115"/>
      <w:bookmarkEnd w:id="116"/>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4601845" cy="3523615"/>
            <wp:effectExtent l="0" t="0" r="7620"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4">
                      <a:clrChange>
                        <a:clrFrom>
                          <a:srgbClr val="FFFFFF">
                            <a:alpha val="100000"/>
                          </a:srgbClr>
                        </a:clrFrom>
                        <a:clrTo>
                          <a:srgbClr val="FFFFFF">
                            <a:alpha val="100000"/>
                            <a:alpha val="0"/>
                          </a:srgbClr>
                        </a:clrTo>
                      </a:clrChange>
                    </a:blip>
                    <a:stretch>
                      <a:fillRect/>
                    </a:stretch>
                  </pic:blipFill>
                  <pic:spPr>
                    <a:xfrm>
                      <a:off x="0" y="0"/>
                      <a:ext cx="4601845" cy="3523615"/>
                    </a:xfrm>
                    <a:prstGeom prst="rect">
                      <a:avLst/>
                    </a:prstGeom>
                  </pic:spPr>
                </pic:pic>
              </a:graphicData>
            </a:graphic>
          </wp:inline>
        </w:drawing>
      </w:r>
    </w:p>
    <w:p>
      <w:pPr>
        <w:jc w:val="center"/>
        <w:rPr>
          <w:rFonts w:hint="default" w:ascii="黑体" w:hAnsi="黑体" w:eastAsia="黑体" w:cs="黑体"/>
          <w:sz w:val="21"/>
          <w:szCs w:val="21"/>
          <w:lang w:val="en" w:eastAsia="zh-CN"/>
        </w:rPr>
      </w:pPr>
      <w:r>
        <w:rPr>
          <w:rFonts w:hint="default" w:ascii="黑体" w:hAnsi="黑体" w:eastAsia="黑体" w:cs="黑体"/>
          <w:sz w:val="21"/>
          <w:szCs w:val="21"/>
          <w:lang w:val="en" w:eastAsia="zh-CN"/>
        </w:rPr>
        <w:t>图</w:t>
      </w:r>
      <w:r>
        <w:rPr>
          <w:rFonts w:hint="default" w:ascii="Times New Roman" w:hAnsi="Times New Roman" w:eastAsia="黑体" w:cs="Times New Roman"/>
          <w:sz w:val="21"/>
          <w:szCs w:val="21"/>
          <w:lang w:val="en" w:eastAsia="zh-CN"/>
        </w:rPr>
        <w:t>3-6</w:t>
      </w:r>
      <w:r>
        <w:rPr>
          <w:rFonts w:hint="default" w:ascii="黑体" w:hAnsi="黑体" w:eastAsia="黑体" w:cs="黑体"/>
          <w:sz w:val="21"/>
          <w:szCs w:val="21"/>
          <w:lang w:val="en" w:eastAsia="zh-CN"/>
        </w:rPr>
        <w:t xml:space="preserve"> 硅基气凝胶对油的吸附量</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US" w:eastAsia="zh-CN"/>
        </w:rPr>
      </w:pPr>
      <w:r>
        <w:rPr>
          <w:rFonts w:hint="default"/>
          <w:sz w:val="24"/>
          <w:lang w:val="en" w:eastAsia="zh-CN"/>
        </w:rPr>
        <w:t>由吸附量对时间的吸附曲线图可以看出,硅基气凝胶对油的吸附量为</w:t>
      </w:r>
      <w:r>
        <w:rPr>
          <w:rFonts w:hint="default" w:ascii="Times New Roman" w:hAnsi="Times New Roman" w:cs="Times New Roman"/>
          <w:sz w:val="24"/>
          <w:lang w:val="en" w:eastAsia="zh-CN"/>
        </w:rPr>
        <w:t>6</w:t>
      </w:r>
      <w:r>
        <w:rPr>
          <w:rFonts w:hint="default"/>
          <w:sz w:val="24"/>
          <w:lang w:val="en" w:eastAsia="zh-CN"/>
        </w:rPr>
        <w:t>.</w:t>
      </w:r>
      <w:r>
        <w:rPr>
          <w:rFonts w:hint="default" w:ascii="Times New Roman" w:hAnsi="Times New Roman" w:cs="Times New Roman"/>
          <w:sz w:val="24"/>
          <w:lang w:val="en" w:eastAsia="zh-CN"/>
        </w:rPr>
        <w:t>5g</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,且吸附速度极快,大约是分钟左右即可接近最大吸附量</w:t>
      </w:r>
      <w:r>
        <w:rPr>
          <w:rFonts w:hint="default"/>
          <w:sz w:val="24"/>
          <w:lang w:val="en-US"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黑体" w:hAnsi="黑体" w:eastAsia="黑体" w:cs="黑体"/>
          <w:b w:val="0"/>
          <w:bCs/>
          <w:sz w:val="36"/>
          <w:szCs w:val="36"/>
          <w:lang w:val="en" w:eastAsia="zh-CN"/>
        </w:rPr>
      </w:pPr>
      <w:bookmarkStart w:id="117" w:name="_Toc185340634"/>
      <w:r>
        <w:rPr>
          <w:rFonts w:hint="eastAsia" w:ascii="黑体" w:hAnsi="黑体" w:eastAsia="黑体" w:cs="黑体"/>
          <w:b w:val="0"/>
          <w:bCs/>
          <w:sz w:val="36"/>
          <w:szCs w:val="36"/>
          <w:lang w:val="en" w:eastAsia="zh-CN"/>
        </w:rPr>
        <w:t>结论</w:t>
      </w:r>
      <w:bookmarkEnd w:id="117"/>
    </w:p>
    <w:p>
      <w:pPr>
        <w:ind w:firstLine="897" w:firstLineChars="374"/>
        <w:rPr>
          <w:rFonts w:hint="eastAsia" w:asciiTheme="minorEastAsia" w:hAnsiTheme="minorEastAsia" w:eastAsiaTheme="minorEastAsia" w:cstheme="minorEastAsia"/>
          <w:sz w:val="24"/>
          <w:szCs w:val="24"/>
          <w:lang w:val="en" w:eastAsia="zh-CN"/>
        </w:rPr>
      </w:pP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bookmarkStart w:id="118" w:name="_Toc643616009"/>
      <w:bookmarkStart w:id="119" w:name="_Toc373626527"/>
      <w:bookmarkStart w:id="120" w:name="_Toc1969019756"/>
      <w:r>
        <w:rPr>
          <w:rFonts w:hint="eastAsia" w:ascii="黑体" w:hAnsi="黑体" w:eastAsia="黑体" w:cs="黑体"/>
          <w:b w:val="0"/>
          <w:bCs/>
          <w:sz w:val="36"/>
          <w:szCs w:val="36"/>
          <w:lang w:val="en"/>
        </w:rPr>
        <w:t>致谢</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eastAsia"/>
          <w:sz w:val="24"/>
          <w:lang w:val="en" w:eastAsia="zh-CN"/>
        </w:rPr>
        <w:t>光阴流</w:t>
      </w:r>
      <w:r>
        <w:rPr>
          <w:rFonts w:hint="default"/>
          <w:sz w:val="24"/>
          <w:lang w:val="en" w:eastAsia="zh-C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w:t>
      </w:r>
      <w:r>
        <w:rPr>
          <w:rFonts w:hint="default" w:asciiTheme="minorEastAsia" w:hAnsiTheme="minorEastAsia" w:cstheme="minorEastAsia"/>
          <w:sz w:val="24"/>
          <w:szCs w:val="24"/>
          <w:lang w:val="en"/>
        </w:rPr>
        <w:t>的感激之情。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default" w:ascii="Times New Roman" w:hAnsi="Times New Roman" w:cs="Times New Roman"/>
          <w:sz w:val="24"/>
          <w:szCs w:val="24"/>
          <w:lang w:val="en"/>
        </w:rPr>
        <w:t>2021</w:t>
      </w:r>
      <w:r>
        <w:rPr>
          <w:rFonts w:hint="default" w:asciiTheme="minorEastAsia" w:hAnsiTheme="minorEastAsia" w:cstheme="minorEastAsia"/>
          <w:sz w:val="24"/>
          <w:szCs w:val="24"/>
          <w:lang w:val="en"/>
        </w:rPr>
        <w:t>年</w:t>
      </w:r>
      <w:r>
        <w:rPr>
          <w:rFonts w:hint="default" w:ascii="Times New Roman" w:hAnsi="Times New Roman" w:cs="Times New Roman"/>
          <w:sz w:val="24"/>
          <w:szCs w:val="24"/>
          <w:lang w:val="en"/>
        </w:rPr>
        <w:t>5</w:t>
      </w:r>
      <w:r>
        <w:rPr>
          <w:rFonts w:hint="default" w:asciiTheme="minorEastAsia" w:hAnsiTheme="minorEastAsia" w:cstheme="minorEastAsia"/>
          <w:sz w:val="24"/>
          <w:szCs w:val="24"/>
          <w:lang w:val="en"/>
        </w:rPr>
        <w:t>月</w:t>
      </w:r>
      <w:r>
        <w:rPr>
          <w:rFonts w:hint="default" w:ascii="Times New Roman" w:hAnsi="Times New Roman" w:cs="Times New Roman"/>
          <w:sz w:val="24"/>
          <w:szCs w:val="24"/>
          <w:lang w:val="en"/>
        </w:rPr>
        <w:t>30</w:t>
      </w:r>
      <w:r>
        <w:rPr>
          <w:rFonts w:hint="default" w:asciiTheme="minorEastAsia" w:hAnsiTheme="minorEastAsia" w:cstheme="minorEastAsia"/>
          <w:sz w:val="24"/>
          <w:szCs w:val="24"/>
          <w:lang w:val="en"/>
        </w:rPr>
        <w:t>日于成都理工大学</w:t>
      </w:r>
    </w:p>
    <w:p>
      <w:pPr>
        <w:pStyle w:val="2"/>
        <w:bidi w:val="0"/>
        <w:jc w:val="center"/>
        <w:rPr>
          <w:rFonts w:hint="eastAsia" w:ascii="黑体" w:hAnsi="黑体" w:eastAsia="黑体" w:cs="黑体"/>
          <w:b w:val="0"/>
          <w:bCs/>
          <w:sz w:val="36"/>
          <w:szCs w:val="36"/>
        </w:rPr>
      </w:pPr>
      <w:bookmarkStart w:id="121" w:name="_Toc841459649"/>
      <w:bookmarkStart w:id="122" w:name="_Toc1604205680"/>
      <w:bookmarkStart w:id="123" w:name="_Toc221887007"/>
      <w:r>
        <w:rPr>
          <w:rFonts w:hint="eastAsia" w:ascii="黑体" w:hAnsi="黑体" w:eastAsia="黑体" w:cs="黑体"/>
          <w:b w:val="0"/>
          <w:bCs/>
          <w:sz w:val="36"/>
          <w:szCs w:val="36"/>
        </w:rPr>
        <w:t>参考文献</w:t>
      </w:r>
      <w:bookmarkEnd w:id="121"/>
      <w:bookmarkEnd w:id="122"/>
      <w:bookmarkEnd w:id="123"/>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J,Nicolaon A ,Vicarini M A,et al.Inorganic oxide aerogels[J].Advances in Colloid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Science,1976,5(3):245-273.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Non-crystalline Solids,1995,186(2):23-29.</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沈晓冬,吴晓栋,孔勇,崔升.气凝胶纳米材料的研究进展[C].中国绝热节能材料协会.第三届“行业创新大会”暨协会第七届四次常务理事会论文集.中国绝热节能材料协会:中国绝热节能材料协会,2019:29-35.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种结构可控的新型功能材</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等.Si02气凝胶导热柑理的分了动力学糗拟硼究</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p>
    <w:p>
      <w:pPr>
        <w:keepNext w:val="0"/>
        <w:keepLines w:val="0"/>
        <w:pageBreakBefore w:val="0"/>
        <w:widowControl w:val="0"/>
        <w:kinsoku/>
        <w:wordWrap/>
        <w:overflowPunct/>
        <w:topLinePunct w:val="0"/>
        <w:autoSpaceDE/>
        <w:autoSpaceDN/>
        <w:bidi w:val="0"/>
        <w:adjustRightInd/>
        <w:snapToGrid/>
        <w:spacing w:before="240"/>
        <w:textAlignment w:val="auto"/>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headerReference r:id="rId3" w:type="default"/>
      <w:footerReference r:id="rId4" w:type="default"/>
      <w:pgSz w:w="11906" w:h="16838"/>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ntarell">
    <w:panose1 w:val="00000000000000000000"/>
    <w:charset w:val="00"/>
    <w:family w:val="auto"/>
    <w:pitch w:val="default"/>
    <w:sig w:usb0="E00002FF" w:usb1="4000217B"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ohit Kannada">
    <w:panose1 w:val="020B0600000000000000"/>
    <w:charset w:val="00"/>
    <w:family w:val="auto"/>
    <w:pitch w:val="default"/>
    <w:sig w:usb0="80408003" w:usb1="00002002" w:usb2="00000000" w:usb3="00000000" w:csb0="00000001"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Noto Sans CJK HK Black">
    <w:panose1 w:val="020B0A00000000000000"/>
    <w:charset w:val="88"/>
    <w:family w:val="auto"/>
    <w:pitch w:val="default"/>
    <w:sig w:usb0="30000083" w:usb1="2BDF3C10" w:usb2="00000016" w:usb3="00000000" w:csb0="603A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B3BFp0dAgAAKwQAAA4AAAAAAAAAAQAgAAAANQEAAGRycy9lMm9Eb2MueG1sUEsF&#10;BgAAAAAGAAYAWQEAAMQFA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rPr>
      <w:t>成都理工大学</w:t>
    </w:r>
    <w:r>
      <w:rPr>
        <w:rFonts w:hint="default" w:ascii="Times New Roman" w:hAnsi="Times New Roman" w:cs="Times New Roman"/>
        <w:color w:val="000000"/>
        <w:kern w:val="0"/>
        <w:sz w:val="21"/>
        <w:szCs w:val="21"/>
        <w:lang w:val="en"/>
      </w:rPr>
      <w:t>2017</w:t>
    </w:r>
    <w:r>
      <w:rPr>
        <w:rFonts w:hint="eastAsia" w:asciiTheme="minorEastAsia" w:hAnsiTheme="minorEastAsia" w:eastAsiaTheme="minorEastAsia" w:cstheme="minorEastAsia"/>
        <w:color w:val="000000"/>
        <w:kern w:val="0"/>
        <w:sz w:val="21"/>
        <w:szCs w:val="21"/>
      </w:rPr>
      <w:t>届学士学位论文（设计）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C63678"/>
    <w:multiLevelType w:val="singleLevel"/>
    <w:tmpl w:val="AEC63678"/>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0F3D4CB7"/>
    <w:rsid w:val="1E7E7C22"/>
    <w:rsid w:val="1FFF6BCC"/>
    <w:rsid w:val="2E7F2379"/>
    <w:rsid w:val="2FBD6855"/>
    <w:rsid w:val="33FDCCC3"/>
    <w:rsid w:val="377FD6E7"/>
    <w:rsid w:val="37AF5A8A"/>
    <w:rsid w:val="3D1732D8"/>
    <w:rsid w:val="3D3634C0"/>
    <w:rsid w:val="3EB32693"/>
    <w:rsid w:val="3EC381B6"/>
    <w:rsid w:val="3FC13271"/>
    <w:rsid w:val="47BB8CDE"/>
    <w:rsid w:val="5754454A"/>
    <w:rsid w:val="5B9B7EFB"/>
    <w:rsid w:val="5BF7B033"/>
    <w:rsid w:val="5D7FB177"/>
    <w:rsid w:val="5DF7D2A2"/>
    <w:rsid w:val="5E5F205C"/>
    <w:rsid w:val="5EBF3E27"/>
    <w:rsid w:val="5F0FDDFA"/>
    <w:rsid w:val="5FBCEF71"/>
    <w:rsid w:val="66FF0EE1"/>
    <w:rsid w:val="67EE971A"/>
    <w:rsid w:val="68AE8C4F"/>
    <w:rsid w:val="6BB69A26"/>
    <w:rsid w:val="6DAB816F"/>
    <w:rsid w:val="6EFFB44B"/>
    <w:rsid w:val="6F4F35B9"/>
    <w:rsid w:val="6F5D2603"/>
    <w:rsid w:val="6FEF41B9"/>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F40BA"/>
    <w:rsid w:val="7FF55264"/>
    <w:rsid w:val="7FF5AE92"/>
    <w:rsid w:val="7FFF94B9"/>
    <w:rsid w:val="9D3EAAB0"/>
    <w:rsid w:val="9DEB02EA"/>
    <w:rsid w:val="A3F9D857"/>
    <w:rsid w:val="B79E59A2"/>
    <w:rsid w:val="B7FFD427"/>
    <w:rsid w:val="BE38196D"/>
    <w:rsid w:val="BFF40430"/>
    <w:rsid w:val="BFFB7D85"/>
    <w:rsid w:val="C6FF6086"/>
    <w:rsid w:val="D74F0395"/>
    <w:rsid w:val="D7BF9B06"/>
    <w:rsid w:val="D7F7767E"/>
    <w:rsid w:val="D7FEB8E8"/>
    <w:rsid w:val="D9DD3D88"/>
    <w:rsid w:val="DBDF8C22"/>
    <w:rsid w:val="DE2F96AF"/>
    <w:rsid w:val="DFEECBF7"/>
    <w:rsid w:val="DFFF10AF"/>
    <w:rsid w:val="DFFF5F05"/>
    <w:rsid w:val="E75FD3B6"/>
    <w:rsid w:val="EBFFB97A"/>
    <w:rsid w:val="EDD781A4"/>
    <w:rsid w:val="EF3EC4E0"/>
    <w:rsid w:val="EF7329A7"/>
    <w:rsid w:val="EFA607D3"/>
    <w:rsid w:val="EFBB7293"/>
    <w:rsid w:val="F1DC457B"/>
    <w:rsid w:val="F6CB8364"/>
    <w:rsid w:val="F7CF0A93"/>
    <w:rsid w:val="F7EA7E50"/>
    <w:rsid w:val="F7F72A2E"/>
    <w:rsid w:val="F7FD6674"/>
    <w:rsid w:val="F9FEB189"/>
    <w:rsid w:val="FD7BA65D"/>
    <w:rsid w:val="FD971B42"/>
    <w:rsid w:val="FDBCB306"/>
    <w:rsid w:val="FE5F1380"/>
    <w:rsid w:val="FE9F8569"/>
    <w:rsid w:val="FEFC671B"/>
    <w:rsid w:val="FEFF0C01"/>
    <w:rsid w:val="FF66318A"/>
    <w:rsid w:val="FF7F68D9"/>
    <w:rsid w:val="FFA74704"/>
    <w:rsid w:val="FFDDCF63"/>
    <w:rsid w:val="FFDFD04B"/>
    <w:rsid w:val="FFE7F03D"/>
    <w:rsid w:val="FFF665C1"/>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2021-05-27T07:02:00Z</dcterms:created>
  <dc:creator>vijaywang</dc:creator>
  <cp:lastModifiedBy>vijaywang</cp:lastModifiedBy>
  <dcterms:modified xsi:type="dcterms:W3CDTF">2021-06-01T23:45:05Z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