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7DC233B0" w14:textId="77777777" w:rsidR="00A87661" w:rsidRPr="00A87661" w:rsidRDefault="00A87661" w:rsidP="002D4579">
      <w:pPr>
        <w:pStyle w:val="ListParagraph"/>
        <w:numPr>
          <w:ilvl w:val="0"/>
          <w:numId w:val="2"/>
        </w:numPr>
        <w:spacing w:after="0" w:line="240" w:lineRule="auto"/>
        <w:jc w:val="both"/>
        <w:rPr>
          <w:rFonts w:ascii="Segoe UI" w:eastAsia="Cambria" w:hAnsi="Segoe UI" w:cs="Segoe UI"/>
          <w:color w:val="000000" w:themeColor="text1"/>
          <w:sz w:val="18"/>
          <w:szCs w:val="18"/>
        </w:rPr>
      </w:pPr>
      <w:r w:rsidRPr="00A87661">
        <w:rPr>
          <w:rFonts w:ascii="Segoe UI" w:eastAsia="Cambria" w:hAnsi="Segoe UI" w:cs="Segoe UI"/>
          <w:color w:val="000000" w:themeColor="text1"/>
          <w:sz w:val="18"/>
          <w:szCs w:val="18"/>
        </w:rPr>
        <w:t xml:space="preserve">Demonstrated proficiency in version control systems, particularly </w:t>
      </w:r>
      <w:r w:rsidRPr="00A87661">
        <w:rPr>
          <w:rFonts w:ascii="Segoe UI" w:eastAsia="Cambria" w:hAnsi="Segoe UI" w:cs="Segoe UI"/>
          <w:b/>
          <w:bCs/>
          <w:color w:val="000000" w:themeColor="text1"/>
          <w:sz w:val="18"/>
          <w:szCs w:val="18"/>
        </w:rPr>
        <w:t>Git</w:t>
      </w:r>
      <w:r w:rsidRPr="00A87661">
        <w:rPr>
          <w:rFonts w:ascii="Segoe UI" w:eastAsia="Cambria" w:hAnsi="Segoe UI" w:cs="Segoe UI"/>
          <w:color w:val="000000" w:themeColor="text1"/>
          <w:sz w:val="18"/>
          <w:szCs w:val="18"/>
        </w:rPr>
        <w:t xml:space="preserve">, for maintaining code </w:t>
      </w:r>
      <w:r w:rsidRPr="00A87661">
        <w:rPr>
          <w:rFonts w:ascii="Segoe UI" w:eastAsia="Cambria" w:hAnsi="Segoe UI" w:cs="Segoe UI"/>
          <w:b/>
          <w:bCs/>
          <w:color w:val="000000" w:themeColor="text1"/>
          <w:sz w:val="18"/>
          <w:szCs w:val="18"/>
        </w:rPr>
        <w:t>repositories</w:t>
      </w:r>
      <w:r w:rsidRPr="00A87661">
        <w:rPr>
          <w:rFonts w:ascii="Segoe UI" w:eastAsia="Cambria" w:hAnsi="Segoe UI" w:cs="Segoe UI"/>
          <w:color w:val="000000" w:themeColor="text1"/>
          <w:sz w:val="18"/>
          <w:szCs w:val="18"/>
        </w:rPr>
        <w:t>, managing branches, and facilitating collaborative development workflows.</w:t>
      </w:r>
      <w:r w:rsidRPr="002D4579">
        <w:rPr>
          <w:rFonts w:ascii="Segoe UI" w:eastAsia="Cambria" w:hAnsi="Segoe UI" w:cs="Segoe UI"/>
          <w:color w:val="000000" w:themeColor="text1"/>
          <w:sz w:val="18"/>
          <w:szCs w:val="18"/>
        </w:rPr>
        <w:t xml:space="preserve"> </w:t>
      </w:r>
    </w:p>
    <w:p w14:paraId="161F2CC0" w14:textId="0B314F77"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3383F123" w:rsidR="007957CD" w:rsidRDefault="009B23A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9B23A7">
        <w:rPr>
          <w:rFonts w:ascii="Segoe UI" w:eastAsia="Times New Roman" w:hAnsi="Segoe UI" w:cs="Segoe UI"/>
          <w:color w:val="25313D"/>
          <w:sz w:val="18"/>
          <w:szCs w:val="18"/>
          <w:lang w:val="en"/>
        </w:rPr>
        <w:t xml:space="preserve">Proven track record of ensuring the reliability, scalability, and efficiency of complex software systems. Possesses hands-on expertise with </w:t>
      </w:r>
      <w:r w:rsidRPr="009B23A7">
        <w:rPr>
          <w:rFonts w:ascii="Segoe UI" w:eastAsia="Times New Roman" w:hAnsi="Segoe UI" w:cs="Segoe UI"/>
          <w:b/>
          <w:bCs/>
          <w:color w:val="25313D"/>
          <w:sz w:val="18"/>
          <w:szCs w:val="18"/>
          <w:lang w:val="en"/>
        </w:rPr>
        <w:t>cloud</w:t>
      </w:r>
      <w:r w:rsidRPr="009B23A7">
        <w:rPr>
          <w:rFonts w:ascii="Segoe UI" w:eastAsia="Times New Roman" w:hAnsi="Segoe UI" w:cs="Segoe UI"/>
          <w:color w:val="25313D"/>
          <w:sz w:val="18"/>
          <w:szCs w:val="18"/>
          <w:lang w:val="en"/>
        </w:rPr>
        <w:t xml:space="preserve"> </w:t>
      </w:r>
      <w:r w:rsidRPr="009B23A7">
        <w:rPr>
          <w:rFonts w:ascii="Segoe UI" w:eastAsia="Times New Roman" w:hAnsi="Segoe UI" w:cs="Segoe UI"/>
          <w:color w:val="25313D"/>
          <w:sz w:val="18"/>
          <w:szCs w:val="18"/>
          <w:lang w:val="en"/>
        </w:rPr>
        <w:t>platforms.</w:t>
      </w:r>
    </w:p>
    <w:p w14:paraId="67C6931F" w14:textId="7022A0BD" w:rsidR="009B23A7" w:rsidRPr="002D4579" w:rsidRDefault="009B23A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9B23A7">
        <w:rPr>
          <w:rFonts w:ascii="Segoe UI" w:eastAsia="Times New Roman" w:hAnsi="Segoe UI" w:cs="Segoe UI"/>
          <w:color w:val="25313D"/>
          <w:sz w:val="18"/>
          <w:szCs w:val="18"/>
          <w:lang w:val="en"/>
        </w:rPr>
        <w:t xml:space="preserve">Demonstrated expertise in </w:t>
      </w:r>
      <w:r w:rsidRPr="009B23A7">
        <w:rPr>
          <w:rFonts w:ascii="Segoe UI" w:eastAsia="Times New Roman" w:hAnsi="Segoe UI" w:cs="Segoe UI"/>
          <w:b/>
          <w:bCs/>
          <w:color w:val="25313D"/>
          <w:sz w:val="18"/>
          <w:szCs w:val="18"/>
          <w:lang w:val="en"/>
        </w:rPr>
        <w:t>performance</w:t>
      </w:r>
      <w:r w:rsidRPr="009B23A7">
        <w:rPr>
          <w:rFonts w:ascii="Segoe UI" w:eastAsia="Times New Roman" w:hAnsi="Segoe UI" w:cs="Segoe UI"/>
          <w:color w:val="25313D"/>
          <w:sz w:val="18"/>
          <w:szCs w:val="18"/>
          <w:lang w:val="en"/>
        </w:rPr>
        <w:t xml:space="preserve"> testing using </w:t>
      </w:r>
      <w:r w:rsidRPr="009B23A7">
        <w:rPr>
          <w:rFonts w:ascii="Segoe UI" w:eastAsia="Times New Roman" w:hAnsi="Segoe UI" w:cs="Segoe UI"/>
          <w:b/>
          <w:bCs/>
          <w:color w:val="25313D"/>
          <w:sz w:val="18"/>
          <w:szCs w:val="18"/>
          <w:lang w:val="en"/>
        </w:rPr>
        <w:t>OpenText</w:t>
      </w:r>
      <w:r w:rsidRPr="009B23A7">
        <w:rPr>
          <w:rFonts w:ascii="Segoe UI" w:eastAsia="Times New Roman" w:hAnsi="Segoe UI" w:cs="Segoe UI"/>
          <w:color w:val="25313D"/>
          <w:sz w:val="18"/>
          <w:szCs w:val="18"/>
          <w:lang w:val="en"/>
        </w:rPr>
        <w:t xml:space="preserve"> Performance Center/</w:t>
      </w:r>
      <w:r w:rsidRPr="009B23A7">
        <w:rPr>
          <w:rFonts w:ascii="Segoe UI" w:eastAsia="Times New Roman" w:hAnsi="Segoe UI" w:cs="Segoe UI"/>
          <w:b/>
          <w:bCs/>
          <w:color w:val="25313D"/>
          <w:sz w:val="18"/>
          <w:szCs w:val="18"/>
          <w:lang w:val="en"/>
        </w:rPr>
        <w:t>LoadRunner</w:t>
      </w:r>
      <w:r w:rsidRPr="009B23A7">
        <w:rPr>
          <w:rFonts w:ascii="Segoe UI" w:eastAsia="Times New Roman" w:hAnsi="Segoe UI" w:cs="Segoe UI"/>
          <w:color w:val="25313D"/>
          <w:sz w:val="18"/>
          <w:szCs w:val="18"/>
          <w:lang w:val="en"/>
        </w:rPr>
        <w:t>, contributing to the optimization of system performance and reliability.</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52B2ACD0"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2B9C7FD4" w14:textId="5FEEA222" w:rsidR="00E92717" w:rsidRPr="002D4579" w:rsidRDefault="00E9271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92717">
        <w:rPr>
          <w:rFonts w:ascii="Segoe UI" w:eastAsia="Times New Roman" w:hAnsi="Segoe UI" w:cs="Segoe UI"/>
          <w:color w:val="25313D"/>
          <w:sz w:val="18"/>
          <w:szCs w:val="18"/>
          <w:lang w:val="en"/>
        </w:rPr>
        <w:t xml:space="preserve">In-depth knowledge of API Gateways, proxies, and securing </w:t>
      </w:r>
      <w:r w:rsidRPr="00E92717">
        <w:rPr>
          <w:rFonts w:ascii="Segoe UI" w:eastAsia="Times New Roman" w:hAnsi="Segoe UI" w:cs="Segoe UI"/>
          <w:b/>
          <w:bCs/>
          <w:color w:val="25313D"/>
          <w:sz w:val="18"/>
          <w:szCs w:val="18"/>
          <w:lang w:val="en"/>
        </w:rPr>
        <w:t>API</w:t>
      </w:r>
      <w:r w:rsidRPr="00E92717">
        <w:rPr>
          <w:rFonts w:ascii="Segoe UI" w:eastAsia="Times New Roman" w:hAnsi="Segoe UI" w:cs="Segoe UI"/>
          <w:color w:val="25313D"/>
          <w:sz w:val="18"/>
          <w:szCs w:val="18"/>
          <w:lang w:val="en"/>
        </w:rPr>
        <w:t xml:space="preserve"> endpoints, including proficiency in concepts such as rate limiting and </w:t>
      </w:r>
      <w:r w:rsidRPr="00E92717">
        <w:rPr>
          <w:rFonts w:ascii="Segoe UI" w:eastAsia="Times New Roman" w:hAnsi="Segoe UI" w:cs="Segoe UI"/>
          <w:b/>
          <w:bCs/>
          <w:color w:val="25313D"/>
          <w:sz w:val="18"/>
          <w:szCs w:val="18"/>
          <w:lang w:val="en"/>
        </w:rPr>
        <w:t>API</w:t>
      </w:r>
      <w:r w:rsidRPr="00E92717">
        <w:rPr>
          <w:rFonts w:ascii="Segoe UI" w:eastAsia="Times New Roman" w:hAnsi="Segoe UI" w:cs="Segoe UI"/>
          <w:color w:val="25313D"/>
          <w:sz w:val="18"/>
          <w:szCs w:val="18"/>
          <w:lang w:val="en"/>
        </w:rPr>
        <w:t xml:space="preserve"> tokens</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16749C90"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12A6ECD3" w14:textId="4F4E651C" w:rsidR="00B50AC8" w:rsidRPr="002D4579" w:rsidRDefault="00B50AC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50AC8">
        <w:rPr>
          <w:rFonts w:ascii="Segoe UI" w:eastAsia="Times New Roman" w:hAnsi="Segoe UI" w:cs="Segoe UI"/>
          <w:color w:val="25313D"/>
          <w:sz w:val="18"/>
          <w:szCs w:val="18"/>
          <w:lang w:val="en"/>
        </w:rPr>
        <w:t xml:space="preserve">Extensive hands-on experience in configuring and managing </w:t>
      </w:r>
      <w:r w:rsidRPr="00B50AC8">
        <w:rPr>
          <w:rFonts w:ascii="Segoe UI" w:eastAsia="Times New Roman" w:hAnsi="Segoe UI" w:cs="Segoe UI"/>
          <w:b/>
          <w:bCs/>
          <w:color w:val="25313D"/>
          <w:sz w:val="18"/>
          <w:szCs w:val="18"/>
          <w:lang w:val="en"/>
        </w:rPr>
        <w:t xml:space="preserve">CI/CD </w:t>
      </w:r>
      <w:r w:rsidRPr="00B50AC8">
        <w:rPr>
          <w:rFonts w:ascii="Segoe UI" w:eastAsia="Times New Roman" w:hAnsi="Segoe UI" w:cs="Segoe UI"/>
          <w:color w:val="25313D"/>
          <w:sz w:val="18"/>
          <w:szCs w:val="18"/>
          <w:lang w:val="en"/>
        </w:rPr>
        <w:t xml:space="preserve">pipelines using Azure </w:t>
      </w:r>
      <w:r w:rsidRPr="00B50AC8">
        <w:rPr>
          <w:rFonts w:ascii="Segoe UI" w:eastAsia="Times New Roman" w:hAnsi="Segoe UI" w:cs="Segoe UI"/>
          <w:b/>
          <w:bCs/>
          <w:color w:val="25313D"/>
          <w:sz w:val="18"/>
          <w:szCs w:val="18"/>
          <w:lang w:val="en"/>
        </w:rPr>
        <w:t>DevOps</w:t>
      </w:r>
      <w:r w:rsidRPr="00B50AC8">
        <w:rPr>
          <w:rFonts w:ascii="Segoe UI" w:eastAsia="Times New Roman" w:hAnsi="Segoe UI" w:cs="Segoe UI"/>
          <w:color w:val="25313D"/>
          <w:sz w:val="18"/>
          <w:szCs w:val="18"/>
          <w:lang w:val="en"/>
        </w:rPr>
        <w:t>, ensuring automated and efficient build, test, and deployment processes for seamless software delivery.</w:t>
      </w:r>
    </w:p>
    <w:p w14:paraId="792C4571" w14:textId="22FF005A"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2C7AA2B8" w14:textId="6AEF3C48" w:rsidR="00A06751" w:rsidRDefault="00455137"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Utilized</w:t>
      </w:r>
      <w:r w:rsidRPr="00455137">
        <w:rPr>
          <w:rFonts w:ascii="Segoe UI" w:hAnsi="Segoe UI" w:cs="Segoe UI"/>
          <w:sz w:val="18"/>
          <w:szCs w:val="18"/>
        </w:rPr>
        <w:t xml:space="preserve"> </w:t>
      </w:r>
      <w:r w:rsidRPr="00455137">
        <w:rPr>
          <w:rFonts w:ascii="Segoe UI" w:hAnsi="Segoe UI" w:cs="Segoe UI"/>
          <w:b/>
          <w:bCs/>
          <w:sz w:val="18"/>
          <w:szCs w:val="18"/>
        </w:rPr>
        <w:t>performance</w:t>
      </w:r>
      <w:r w:rsidRPr="00455137">
        <w:rPr>
          <w:rFonts w:ascii="Segoe UI" w:hAnsi="Segoe UI" w:cs="Segoe UI"/>
          <w:sz w:val="18"/>
          <w:szCs w:val="18"/>
        </w:rPr>
        <w:t xml:space="preserve"> testing efforts for a critical </w:t>
      </w:r>
      <w:r w:rsidRPr="00455137">
        <w:rPr>
          <w:rFonts w:ascii="Segoe UI" w:hAnsi="Segoe UI" w:cs="Segoe UI"/>
          <w:b/>
          <w:bCs/>
          <w:sz w:val="18"/>
          <w:szCs w:val="18"/>
        </w:rPr>
        <w:t>banking</w:t>
      </w:r>
      <w:r w:rsidRPr="00455137">
        <w:rPr>
          <w:rFonts w:ascii="Segoe UI" w:hAnsi="Segoe UI" w:cs="Segoe UI"/>
          <w:sz w:val="18"/>
          <w:szCs w:val="18"/>
        </w:rPr>
        <w:t xml:space="preserve"> application using </w:t>
      </w:r>
      <w:r w:rsidRPr="00455137">
        <w:rPr>
          <w:rFonts w:ascii="Segoe UI" w:hAnsi="Segoe UI" w:cs="Segoe UI"/>
          <w:b/>
          <w:bCs/>
          <w:sz w:val="18"/>
          <w:szCs w:val="18"/>
        </w:rPr>
        <w:t>OpenText</w:t>
      </w:r>
      <w:r w:rsidRPr="00455137">
        <w:rPr>
          <w:rFonts w:ascii="Segoe UI" w:hAnsi="Segoe UI" w:cs="Segoe UI"/>
          <w:sz w:val="18"/>
          <w:szCs w:val="18"/>
        </w:rPr>
        <w:t xml:space="preserve"> Performance Center/LoadRunner, ensuring optimal system performance, reliability, and scalability during peak transaction </w:t>
      </w:r>
      <w:r w:rsidRPr="00455137">
        <w:rPr>
          <w:rFonts w:ascii="Segoe UI" w:hAnsi="Segoe UI" w:cs="Segoe UI"/>
          <w:sz w:val="18"/>
          <w:szCs w:val="18"/>
        </w:rPr>
        <w:t>periods.</w:t>
      </w:r>
    </w:p>
    <w:p w14:paraId="76E890D0" w14:textId="504F1E69" w:rsidR="00455137" w:rsidRDefault="00455137" w:rsidP="002D4579">
      <w:pPr>
        <w:numPr>
          <w:ilvl w:val="0"/>
          <w:numId w:val="7"/>
        </w:numPr>
        <w:spacing w:before="100" w:beforeAutospacing="1" w:after="100" w:afterAutospacing="1" w:line="240" w:lineRule="auto"/>
        <w:jc w:val="both"/>
        <w:rPr>
          <w:rFonts w:ascii="Segoe UI" w:hAnsi="Segoe UI" w:cs="Segoe UI"/>
          <w:sz w:val="18"/>
          <w:szCs w:val="18"/>
        </w:rPr>
      </w:pPr>
      <w:r w:rsidRPr="00455137">
        <w:rPr>
          <w:rFonts w:ascii="Segoe UI" w:hAnsi="Segoe UI" w:cs="Segoe UI"/>
          <w:sz w:val="18"/>
          <w:szCs w:val="18"/>
        </w:rPr>
        <w:t xml:space="preserve">Collaborated with cross-functional teams to integrate and test </w:t>
      </w:r>
      <w:r w:rsidRPr="00455137">
        <w:rPr>
          <w:rFonts w:ascii="Segoe UI" w:hAnsi="Segoe UI" w:cs="Segoe UI"/>
          <w:b/>
          <w:bCs/>
          <w:sz w:val="18"/>
          <w:szCs w:val="18"/>
        </w:rPr>
        <w:t>cloud</w:t>
      </w:r>
      <w:r w:rsidRPr="00455137">
        <w:rPr>
          <w:rFonts w:ascii="Segoe UI" w:hAnsi="Segoe UI" w:cs="Segoe UI"/>
          <w:sz w:val="18"/>
          <w:szCs w:val="18"/>
        </w:rPr>
        <w:t xml:space="preserve"> services on Azure, contributing to the successful deployment of the banking application in a cloud environment.</w:t>
      </w:r>
    </w:p>
    <w:p w14:paraId="064E9251" w14:textId="0295A141" w:rsidR="00455137" w:rsidRPr="002D4579" w:rsidRDefault="00455137" w:rsidP="002D4579">
      <w:pPr>
        <w:numPr>
          <w:ilvl w:val="0"/>
          <w:numId w:val="7"/>
        </w:numPr>
        <w:spacing w:before="100" w:beforeAutospacing="1" w:after="100" w:afterAutospacing="1" w:line="240" w:lineRule="auto"/>
        <w:jc w:val="both"/>
        <w:rPr>
          <w:rFonts w:ascii="Segoe UI" w:hAnsi="Segoe UI" w:cs="Segoe UI"/>
          <w:sz w:val="18"/>
          <w:szCs w:val="18"/>
        </w:rPr>
      </w:pPr>
      <w:r w:rsidRPr="00455137">
        <w:rPr>
          <w:rFonts w:ascii="Segoe UI" w:hAnsi="Segoe UI" w:cs="Segoe UI"/>
          <w:sz w:val="18"/>
          <w:szCs w:val="18"/>
        </w:rPr>
        <w:lastRenderedPageBreak/>
        <w:t xml:space="preserve">Implemented </w:t>
      </w:r>
      <w:r w:rsidRPr="00455137">
        <w:rPr>
          <w:rFonts w:ascii="Segoe UI" w:hAnsi="Segoe UI" w:cs="Segoe UI"/>
          <w:b/>
          <w:bCs/>
          <w:sz w:val="18"/>
          <w:szCs w:val="18"/>
        </w:rPr>
        <w:t>API</w:t>
      </w:r>
      <w:r w:rsidRPr="00455137">
        <w:rPr>
          <w:rFonts w:ascii="Segoe UI" w:hAnsi="Segoe UI" w:cs="Segoe UI"/>
          <w:sz w:val="18"/>
          <w:szCs w:val="18"/>
        </w:rPr>
        <w:t xml:space="preserve"> security measures, including rate limiting and </w:t>
      </w:r>
      <w:r w:rsidRPr="00455137">
        <w:rPr>
          <w:rFonts w:ascii="Segoe UI" w:hAnsi="Segoe UI" w:cs="Segoe UI"/>
          <w:b/>
          <w:bCs/>
          <w:sz w:val="18"/>
          <w:szCs w:val="18"/>
        </w:rPr>
        <w:t>API</w:t>
      </w:r>
      <w:r w:rsidRPr="00455137">
        <w:rPr>
          <w:rFonts w:ascii="Segoe UI" w:hAnsi="Segoe UI" w:cs="Segoe UI"/>
          <w:sz w:val="18"/>
          <w:szCs w:val="18"/>
        </w:rPr>
        <w:t xml:space="preserve"> token validation, to enhance the security posture of the banking application's </w:t>
      </w:r>
      <w:r w:rsidRPr="00455137">
        <w:rPr>
          <w:rFonts w:ascii="Segoe UI" w:hAnsi="Segoe UI" w:cs="Segoe UI"/>
          <w:b/>
          <w:bCs/>
          <w:sz w:val="18"/>
          <w:szCs w:val="18"/>
        </w:rPr>
        <w:t>API</w:t>
      </w:r>
      <w:r w:rsidRPr="00455137">
        <w:rPr>
          <w:rFonts w:ascii="Segoe UI" w:hAnsi="Segoe UI" w:cs="Segoe UI"/>
          <w:sz w:val="18"/>
          <w:szCs w:val="18"/>
        </w:rPr>
        <w:t xml:space="preserve"> endpoints.</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lastRenderedPageBreak/>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1BD332CE" w14:textId="39E596C0" w:rsidR="00D8029E" w:rsidRDefault="00755195" w:rsidP="003337DE">
      <w:pPr>
        <w:pStyle w:val="ListParagraph"/>
        <w:numPr>
          <w:ilvl w:val="0"/>
          <w:numId w:val="8"/>
        </w:numPr>
        <w:spacing w:after="0" w:line="240" w:lineRule="auto"/>
        <w:jc w:val="both"/>
        <w:rPr>
          <w:rFonts w:ascii="Segoe UI" w:hAnsi="Segoe UI" w:cs="Segoe UI"/>
          <w:sz w:val="18"/>
          <w:szCs w:val="18"/>
        </w:rPr>
      </w:pPr>
      <w:r w:rsidRPr="00755195">
        <w:rPr>
          <w:rFonts w:ascii="Segoe UI" w:hAnsi="Segoe UI" w:cs="Segoe UI"/>
          <w:sz w:val="18"/>
          <w:szCs w:val="18"/>
        </w:rPr>
        <w:t>Orchestrated performance testing activities for an e-commerce platform, employing OpenText Performance Center/</w:t>
      </w:r>
      <w:r w:rsidRPr="00755195">
        <w:rPr>
          <w:rFonts w:ascii="Segoe UI" w:hAnsi="Segoe UI" w:cs="Segoe UI"/>
          <w:b/>
          <w:bCs/>
          <w:sz w:val="18"/>
          <w:szCs w:val="18"/>
        </w:rPr>
        <w:t>LoadRunner</w:t>
      </w:r>
      <w:r w:rsidRPr="00755195">
        <w:rPr>
          <w:rFonts w:ascii="Segoe UI" w:hAnsi="Segoe UI" w:cs="Segoe UI"/>
          <w:sz w:val="18"/>
          <w:szCs w:val="18"/>
        </w:rPr>
        <w:t>, to assess and optimize the platform's responsiveness and handling of concurrent user interactions.</w:t>
      </w:r>
    </w:p>
    <w:p w14:paraId="37D51666" w14:textId="4D2C9D9E" w:rsidR="00755195" w:rsidRDefault="00755195" w:rsidP="003337DE">
      <w:pPr>
        <w:pStyle w:val="ListParagraph"/>
        <w:numPr>
          <w:ilvl w:val="0"/>
          <w:numId w:val="8"/>
        </w:numPr>
        <w:spacing w:after="0" w:line="240" w:lineRule="auto"/>
        <w:jc w:val="both"/>
        <w:rPr>
          <w:rFonts w:ascii="Segoe UI" w:hAnsi="Segoe UI" w:cs="Segoe UI"/>
          <w:sz w:val="18"/>
          <w:szCs w:val="18"/>
        </w:rPr>
      </w:pPr>
      <w:r w:rsidRPr="00755195">
        <w:rPr>
          <w:rFonts w:ascii="Segoe UI" w:hAnsi="Segoe UI" w:cs="Segoe UI"/>
          <w:sz w:val="18"/>
          <w:szCs w:val="18"/>
        </w:rPr>
        <w:t xml:space="preserve">Integrated and tested </w:t>
      </w:r>
      <w:r w:rsidRPr="00755195">
        <w:rPr>
          <w:rFonts w:ascii="Segoe UI" w:hAnsi="Segoe UI" w:cs="Segoe UI"/>
          <w:b/>
          <w:bCs/>
          <w:sz w:val="18"/>
          <w:szCs w:val="18"/>
        </w:rPr>
        <w:t>cloud</w:t>
      </w:r>
      <w:r w:rsidRPr="00755195">
        <w:rPr>
          <w:rFonts w:ascii="Segoe UI" w:hAnsi="Segoe UI" w:cs="Segoe UI"/>
          <w:sz w:val="18"/>
          <w:szCs w:val="18"/>
        </w:rPr>
        <w:t xml:space="preserve"> services on </w:t>
      </w:r>
      <w:r w:rsidRPr="00755195">
        <w:rPr>
          <w:rFonts w:ascii="Segoe UI" w:hAnsi="Segoe UI" w:cs="Segoe UI"/>
          <w:b/>
          <w:bCs/>
          <w:sz w:val="18"/>
          <w:szCs w:val="18"/>
        </w:rPr>
        <w:t>Azure</w:t>
      </w:r>
      <w:r w:rsidRPr="00755195">
        <w:rPr>
          <w:rFonts w:ascii="Segoe UI" w:hAnsi="Segoe UI" w:cs="Segoe UI"/>
          <w:sz w:val="18"/>
          <w:szCs w:val="18"/>
        </w:rPr>
        <w:t xml:space="preserve"> to streamline product catalog updates and transaction processing, contributing to a seamless and scalable e-commerce experience.</w:t>
      </w:r>
    </w:p>
    <w:p w14:paraId="43A782FA" w14:textId="7CD0AE7A" w:rsidR="00755195" w:rsidRPr="003337DE" w:rsidRDefault="00755195" w:rsidP="003337DE">
      <w:pPr>
        <w:pStyle w:val="ListParagraph"/>
        <w:numPr>
          <w:ilvl w:val="0"/>
          <w:numId w:val="8"/>
        </w:numPr>
        <w:spacing w:after="0" w:line="240" w:lineRule="auto"/>
        <w:jc w:val="both"/>
        <w:rPr>
          <w:rFonts w:ascii="Segoe UI" w:hAnsi="Segoe UI" w:cs="Segoe UI"/>
          <w:sz w:val="18"/>
          <w:szCs w:val="18"/>
        </w:rPr>
      </w:pPr>
      <w:r w:rsidRPr="00755195">
        <w:rPr>
          <w:rFonts w:ascii="Segoe UI" w:hAnsi="Segoe UI" w:cs="Segoe UI"/>
          <w:sz w:val="18"/>
          <w:szCs w:val="18"/>
        </w:rPr>
        <w:t xml:space="preserve">Implemented </w:t>
      </w:r>
      <w:r w:rsidRPr="00755195">
        <w:rPr>
          <w:rFonts w:ascii="Segoe UI" w:hAnsi="Segoe UI" w:cs="Segoe UI"/>
          <w:b/>
          <w:bCs/>
          <w:sz w:val="18"/>
          <w:szCs w:val="18"/>
        </w:rPr>
        <w:t>API</w:t>
      </w:r>
      <w:r w:rsidRPr="00755195">
        <w:rPr>
          <w:rFonts w:ascii="Segoe UI" w:hAnsi="Segoe UI" w:cs="Segoe UI"/>
          <w:sz w:val="18"/>
          <w:szCs w:val="18"/>
        </w:rPr>
        <w:t xml:space="preserve"> security measures, including rate limiting and token authentication, to fortify the security of e-commerce </w:t>
      </w:r>
      <w:r w:rsidRPr="00755195">
        <w:rPr>
          <w:rFonts w:ascii="Segoe UI" w:hAnsi="Segoe UI" w:cs="Segoe UI"/>
          <w:b/>
          <w:bCs/>
          <w:sz w:val="18"/>
          <w:szCs w:val="18"/>
        </w:rPr>
        <w:t>API</w:t>
      </w:r>
      <w:r w:rsidRPr="00755195">
        <w:rPr>
          <w:rFonts w:ascii="Segoe UI" w:hAnsi="Segoe UI" w:cs="Segoe UI"/>
          <w:sz w:val="18"/>
          <w:szCs w:val="18"/>
        </w:rPr>
        <w:t xml:space="preserve"> endpoints and protect customer data.</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46165714" w:rsidR="007B392F" w:rsidRDefault="00755195"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755195">
        <w:rPr>
          <w:rFonts w:ascii="Segoe UI" w:eastAsia="Times New Roman" w:hAnsi="Segoe UI" w:cs="Segoe UI"/>
          <w:color w:val="25313D"/>
          <w:sz w:val="18"/>
          <w:szCs w:val="18"/>
          <w:lang w:val="en"/>
        </w:rPr>
        <w:t xml:space="preserve">Played a pivotal role in performance testing for a healthcare system, utilizing </w:t>
      </w:r>
      <w:r w:rsidRPr="00755195">
        <w:rPr>
          <w:rFonts w:ascii="Segoe UI" w:eastAsia="Times New Roman" w:hAnsi="Segoe UI" w:cs="Segoe UI"/>
          <w:b/>
          <w:bCs/>
          <w:color w:val="25313D"/>
          <w:sz w:val="18"/>
          <w:szCs w:val="18"/>
          <w:lang w:val="en"/>
        </w:rPr>
        <w:t>OpenText</w:t>
      </w:r>
      <w:r w:rsidRPr="00755195">
        <w:rPr>
          <w:rFonts w:ascii="Segoe UI" w:eastAsia="Times New Roman" w:hAnsi="Segoe UI" w:cs="Segoe UI"/>
          <w:color w:val="25313D"/>
          <w:sz w:val="18"/>
          <w:szCs w:val="18"/>
          <w:lang w:val="en"/>
        </w:rPr>
        <w:t xml:space="preserve"> Performance Center/LoadRunner, to ensure data retrieval, patient record management, and appointment scheduling met stringent performance </w:t>
      </w:r>
      <w:r w:rsidRPr="00755195">
        <w:rPr>
          <w:rFonts w:ascii="Segoe UI" w:eastAsia="Times New Roman" w:hAnsi="Segoe UI" w:cs="Segoe UI"/>
          <w:color w:val="25313D"/>
          <w:sz w:val="18"/>
          <w:szCs w:val="18"/>
          <w:lang w:val="en"/>
        </w:rPr>
        <w:t>requirements.</w:t>
      </w:r>
    </w:p>
    <w:p w14:paraId="621785A3" w14:textId="7E8868C1" w:rsidR="00755195" w:rsidRDefault="00755195"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755195">
        <w:rPr>
          <w:rFonts w:ascii="Segoe UI" w:eastAsia="Times New Roman" w:hAnsi="Segoe UI" w:cs="Segoe UI"/>
          <w:color w:val="25313D"/>
          <w:sz w:val="18"/>
          <w:szCs w:val="18"/>
          <w:lang w:val="en"/>
        </w:rPr>
        <w:t xml:space="preserve">Integrated and tested cloud services on </w:t>
      </w:r>
      <w:r w:rsidRPr="00755195">
        <w:rPr>
          <w:rFonts w:ascii="Segoe UI" w:eastAsia="Times New Roman" w:hAnsi="Segoe UI" w:cs="Segoe UI"/>
          <w:b/>
          <w:bCs/>
          <w:color w:val="25313D"/>
          <w:sz w:val="18"/>
          <w:szCs w:val="18"/>
          <w:lang w:val="en"/>
        </w:rPr>
        <w:t>AWS</w:t>
      </w:r>
      <w:r w:rsidRPr="00755195">
        <w:rPr>
          <w:rFonts w:ascii="Segoe UI" w:eastAsia="Times New Roman" w:hAnsi="Segoe UI" w:cs="Segoe UI"/>
          <w:color w:val="25313D"/>
          <w:sz w:val="18"/>
          <w:szCs w:val="18"/>
          <w:lang w:val="en"/>
        </w:rPr>
        <w:t xml:space="preserve"> to optimize storage and retrieval of healthcare data, enhancing the overall efficiency of the healthcare system.</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C1AAEA7" w14:textId="287C11D6" w:rsidR="007B392F" w:rsidRPr="009B23A7" w:rsidRDefault="007B392F" w:rsidP="009B23A7">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227B7E9"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58C752F7" w14:textId="6F7D5155" w:rsidR="00755195" w:rsidRPr="002D4579" w:rsidRDefault="00755195"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755195">
        <w:rPr>
          <w:rFonts w:ascii="Segoe UI" w:eastAsia="Times New Roman" w:hAnsi="Segoe UI" w:cs="Segoe UI"/>
          <w:color w:val="25313D"/>
          <w:sz w:val="18"/>
          <w:szCs w:val="18"/>
          <w:lang w:val="en"/>
        </w:rPr>
        <w:t xml:space="preserve">Implemented and validated </w:t>
      </w:r>
      <w:r w:rsidRPr="00755195">
        <w:rPr>
          <w:rFonts w:ascii="Segoe UI" w:eastAsia="Times New Roman" w:hAnsi="Segoe UI" w:cs="Segoe UI"/>
          <w:b/>
          <w:bCs/>
          <w:color w:val="25313D"/>
          <w:sz w:val="18"/>
          <w:szCs w:val="18"/>
          <w:lang w:val="en"/>
        </w:rPr>
        <w:t>API</w:t>
      </w:r>
      <w:r w:rsidRPr="00755195">
        <w:rPr>
          <w:rFonts w:ascii="Segoe UI" w:eastAsia="Times New Roman" w:hAnsi="Segoe UI" w:cs="Segoe UI"/>
          <w:color w:val="25313D"/>
          <w:sz w:val="18"/>
          <w:szCs w:val="18"/>
          <w:lang w:val="en"/>
        </w:rPr>
        <w:t xml:space="preserve"> security measures to safeguard sensitive patient information, ensuring compliance with healthcare data privacy regulations.</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520A5CC4" w14:textId="4BBC7ACD" w:rsidR="003537F9" w:rsidRPr="00DC5280" w:rsidRDefault="003537F9" w:rsidP="002D4579">
      <w:pPr>
        <w:numPr>
          <w:ilvl w:val="0"/>
          <w:numId w:val="25"/>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18BFEB5C" w14:textId="70873AF6" w:rsidR="00DC5280" w:rsidRDefault="00DC5280"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DC5280">
        <w:rPr>
          <w:rFonts w:ascii="Segoe UI" w:eastAsia="Times New Roman" w:hAnsi="Segoe UI" w:cs="Segoe UI"/>
          <w:color w:val="25313D"/>
          <w:sz w:val="18"/>
          <w:szCs w:val="18"/>
          <w:lang w:val="en"/>
        </w:rPr>
        <w:t xml:space="preserve"> a</w:t>
      </w:r>
      <w:r>
        <w:rPr>
          <w:rFonts w:ascii="Segoe UI" w:eastAsia="Times New Roman" w:hAnsi="Segoe UI" w:cs="Segoe UI"/>
          <w:color w:val="25313D"/>
          <w:sz w:val="18"/>
          <w:szCs w:val="18"/>
          <w:lang w:val="en"/>
        </w:rPr>
        <w:t xml:space="preserve"> </w:t>
      </w:r>
      <w:r w:rsidRPr="00DC5280">
        <w:rPr>
          <w:rFonts w:ascii="Segoe UI" w:eastAsia="Times New Roman" w:hAnsi="Segoe UI" w:cs="Segoe UI"/>
          <w:color w:val="25313D"/>
          <w:sz w:val="18"/>
          <w:szCs w:val="18"/>
          <w:lang w:val="en"/>
        </w:rPr>
        <w:t xml:space="preserve">comprehensive </w:t>
      </w:r>
      <w:r w:rsidRPr="00DC5280">
        <w:rPr>
          <w:rFonts w:ascii="Segoe UI" w:eastAsia="Times New Roman" w:hAnsi="Segoe UI" w:cs="Segoe UI"/>
          <w:b/>
          <w:bCs/>
          <w:color w:val="25313D"/>
          <w:sz w:val="18"/>
          <w:szCs w:val="18"/>
          <w:lang w:val="en"/>
        </w:rPr>
        <w:t>performance</w:t>
      </w:r>
      <w:r w:rsidRPr="00DC5280">
        <w:rPr>
          <w:rFonts w:ascii="Segoe UI" w:eastAsia="Times New Roman" w:hAnsi="Segoe UI" w:cs="Segoe UI"/>
          <w:color w:val="25313D"/>
          <w:sz w:val="18"/>
          <w:szCs w:val="18"/>
          <w:lang w:val="en"/>
        </w:rPr>
        <w:t xml:space="preserve"> testing initiative for an insurance application, leveraging </w:t>
      </w:r>
      <w:r w:rsidRPr="00DC5280">
        <w:rPr>
          <w:rFonts w:ascii="Segoe UI" w:eastAsia="Times New Roman" w:hAnsi="Segoe UI" w:cs="Segoe UI"/>
          <w:b/>
          <w:bCs/>
          <w:color w:val="25313D"/>
          <w:sz w:val="18"/>
          <w:szCs w:val="18"/>
          <w:lang w:val="en"/>
        </w:rPr>
        <w:t>OpenText</w:t>
      </w:r>
      <w:r w:rsidRPr="00DC5280">
        <w:rPr>
          <w:rFonts w:ascii="Segoe UI" w:eastAsia="Times New Roman" w:hAnsi="Segoe UI" w:cs="Segoe UI"/>
          <w:color w:val="25313D"/>
          <w:sz w:val="18"/>
          <w:szCs w:val="18"/>
          <w:lang w:val="en"/>
        </w:rPr>
        <w:t xml:space="preserve"> Performance Center/LoadRunner, to validate the system's responsiveness and scalability under varying loads.</w:t>
      </w:r>
    </w:p>
    <w:p w14:paraId="0EEDD3C6" w14:textId="3F959BF1" w:rsidR="00DC5280" w:rsidRPr="002D4579" w:rsidRDefault="00DC5280"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C5280">
        <w:rPr>
          <w:rFonts w:ascii="Segoe UI" w:eastAsia="Times New Roman" w:hAnsi="Segoe UI" w:cs="Segoe UI"/>
          <w:color w:val="25313D"/>
          <w:sz w:val="18"/>
          <w:szCs w:val="18"/>
          <w:lang w:val="en"/>
        </w:rPr>
        <w:t xml:space="preserve">Utilized cloud services on </w:t>
      </w:r>
      <w:r w:rsidRPr="00DC5280">
        <w:rPr>
          <w:rFonts w:ascii="Segoe UI" w:eastAsia="Times New Roman" w:hAnsi="Segoe UI" w:cs="Segoe UI"/>
          <w:b/>
          <w:bCs/>
          <w:color w:val="25313D"/>
          <w:sz w:val="18"/>
          <w:szCs w:val="18"/>
          <w:lang w:val="en"/>
        </w:rPr>
        <w:t>AWS</w:t>
      </w:r>
      <w:r w:rsidRPr="00DC5280">
        <w:rPr>
          <w:rFonts w:ascii="Segoe UI" w:eastAsia="Times New Roman" w:hAnsi="Segoe UI" w:cs="Segoe UI"/>
          <w:color w:val="25313D"/>
          <w:sz w:val="18"/>
          <w:szCs w:val="18"/>
          <w:lang w:val="en"/>
        </w:rPr>
        <w:t xml:space="preserve"> to optimize data storage and processing capabilities, enhancing the efficiency of </w:t>
      </w:r>
      <w:r w:rsidRPr="00DC5280">
        <w:rPr>
          <w:rFonts w:ascii="Segoe UI" w:eastAsia="Times New Roman" w:hAnsi="Segoe UI" w:cs="Segoe UI"/>
          <w:b/>
          <w:bCs/>
          <w:color w:val="25313D"/>
          <w:sz w:val="18"/>
          <w:szCs w:val="18"/>
          <w:lang w:val="en"/>
        </w:rPr>
        <w:t>claims</w:t>
      </w:r>
      <w:r w:rsidRPr="00DC5280">
        <w:rPr>
          <w:rFonts w:ascii="Segoe UI" w:eastAsia="Times New Roman" w:hAnsi="Segoe UI" w:cs="Segoe UI"/>
          <w:color w:val="25313D"/>
          <w:sz w:val="18"/>
          <w:szCs w:val="18"/>
          <w:lang w:val="en"/>
        </w:rPr>
        <w:t xml:space="preserve"> processing and policy management within the insurance system.</w:t>
      </w:r>
    </w:p>
    <w:p w14:paraId="73D212AE" w14:textId="7B8590EF" w:rsidR="003537F9" w:rsidRPr="002D4579" w:rsidRDefault="00DC5280"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C5280">
        <w:rPr>
          <w:rFonts w:ascii="Segoe UI" w:eastAsia="Times New Roman" w:hAnsi="Segoe UI" w:cs="Segoe UI"/>
          <w:color w:val="25313D"/>
          <w:sz w:val="18"/>
          <w:szCs w:val="18"/>
          <w:lang w:val="en"/>
        </w:rPr>
        <w:t xml:space="preserve">Implemented and validated </w:t>
      </w:r>
      <w:r w:rsidRPr="00DC5280">
        <w:rPr>
          <w:rFonts w:ascii="Segoe UI" w:eastAsia="Times New Roman" w:hAnsi="Segoe UI" w:cs="Segoe UI"/>
          <w:b/>
          <w:bCs/>
          <w:color w:val="25313D"/>
          <w:sz w:val="18"/>
          <w:szCs w:val="18"/>
          <w:lang w:val="en"/>
        </w:rPr>
        <w:t>API</w:t>
      </w:r>
      <w:r w:rsidRPr="00DC5280">
        <w:rPr>
          <w:rFonts w:ascii="Segoe UI" w:eastAsia="Times New Roman" w:hAnsi="Segoe UI" w:cs="Segoe UI"/>
          <w:color w:val="25313D"/>
          <w:sz w:val="18"/>
          <w:szCs w:val="18"/>
          <w:lang w:val="en"/>
        </w:rPr>
        <w:t xml:space="preserve"> security protocols, ensuring secure communication and data protection for critical insurance-related transactions.</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6AD6" w14:textId="77777777" w:rsidR="00B54635" w:rsidRDefault="00B54635" w:rsidP="007F411A">
      <w:pPr>
        <w:spacing w:after="0" w:line="240" w:lineRule="auto"/>
      </w:pPr>
      <w:r>
        <w:separator/>
      </w:r>
    </w:p>
  </w:endnote>
  <w:endnote w:type="continuationSeparator" w:id="0">
    <w:p w14:paraId="59EFE523" w14:textId="77777777" w:rsidR="00B54635" w:rsidRDefault="00B54635"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5745" w14:textId="77777777" w:rsidR="00B54635" w:rsidRDefault="00B54635" w:rsidP="007F411A">
      <w:pPr>
        <w:spacing w:after="0" w:line="240" w:lineRule="auto"/>
      </w:pPr>
      <w:r>
        <w:separator/>
      </w:r>
    </w:p>
  </w:footnote>
  <w:footnote w:type="continuationSeparator" w:id="0">
    <w:p w14:paraId="0A50443C" w14:textId="77777777" w:rsidR="00B54635" w:rsidRDefault="00B54635"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2F5DB4"/>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55137"/>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5195"/>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23A7"/>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87661"/>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0AC8"/>
    <w:rsid w:val="00B54635"/>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C5280"/>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92717"/>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146</cp:revision>
  <cp:lastPrinted>2024-01-19T00:50:00Z</cp:lastPrinted>
  <dcterms:created xsi:type="dcterms:W3CDTF">2024-01-18T23:50:00Z</dcterms:created>
  <dcterms:modified xsi:type="dcterms:W3CDTF">2024-01-30T17:58:00Z</dcterms:modified>
</cp:coreProperties>
</file>