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64E5D585" w:rsidR="006956AC" w:rsidRPr="002D4579" w:rsidRDefault="00480AC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480AC8">
        <w:rPr>
          <w:rFonts w:ascii="Segoe UI" w:eastAsia="Times New Roman" w:hAnsi="Segoe UI" w:cs="Segoe UI"/>
          <w:color w:val="25313D"/>
          <w:sz w:val="18"/>
          <w:szCs w:val="18"/>
        </w:rPr>
        <w:t xml:space="preserve">Defined the </w:t>
      </w:r>
      <w:r w:rsidRPr="00480AC8">
        <w:rPr>
          <w:rFonts w:ascii="Segoe UI" w:eastAsia="Times New Roman" w:hAnsi="Segoe UI" w:cs="Segoe UI"/>
          <w:b/>
          <w:bCs/>
          <w:color w:val="25313D"/>
          <w:sz w:val="18"/>
          <w:szCs w:val="18"/>
        </w:rPr>
        <w:t>test</w:t>
      </w:r>
      <w:r w:rsidRPr="00480AC8">
        <w:rPr>
          <w:rFonts w:ascii="Segoe UI" w:eastAsia="Times New Roman" w:hAnsi="Segoe UI" w:cs="Segoe UI"/>
          <w:color w:val="25313D"/>
          <w:sz w:val="18"/>
          <w:szCs w:val="18"/>
        </w:rPr>
        <w:t xml:space="preserve"> strategy, scope, and objectives for the </w:t>
      </w:r>
      <w:r w:rsidRPr="00480AC8">
        <w:rPr>
          <w:rFonts w:ascii="Segoe UI" w:eastAsia="Times New Roman" w:hAnsi="Segoe UI" w:cs="Segoe UI"/>
          <w:b/>
          <w:bCs/>
          <w:color w:val="25313D"/>
          <w:sz w:val="18"/>
          <w:szCs w:val="18"/>
        </w:rPr>
        <w:t>payment’s</w:t>
      </w:r>
      <w:r w:rsidRPr="00480AC8">
        <w:rPr>
          <w:rFonts w:ascii="Segoe UI" w:eastAsia="Times New Roman" w:hAnsi="Segoe UI" w:cs="Segoe UI"/>
          <w:color w:val="25313D"/>
          <w:sz w:val="18"/>
          <w:szCs w:val="18"/>
        </w:rPr>
        <w:t xml:space="preserve"> </w:t>
      </w:r>
      <w:r w:rsidRPr="00480AC8">
        <w:rPr>
          <w:rFonts w:ascii="Segoe UI" w:eastAsia="Times New Roman" w:hAnsi="Segoe UI" w:cs="Segoe UI"/>
          <w:b/>
          <w:bCs/>
          <w:color w:val="25313D"/>
          <w:sz w:val="18"/>
          <w:szCs w:val="18"/>
        </w:rPr>
        <w:t>module</w:t>
      </w:r>
      <w:r w:rsidR="006956AC" w:rsidRPr="002D4579">
        <w:rPr>
          <w:rFonts w:ascii="Segoe UI" w:eastAsia="Times New Roman" w:hAnsi="Segoe UI" w:cs="Segoe UI"/>
          <w:color w:val="25313D"/>
          <w:sz w:val="18"/>
          <w:szCs w:val="18"/>
          <w:lang w:val="en"/>
        </w:rPr>
        <w:t>.</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4C9F1F72" w14:textId="01102E54" w:rsidR="008E3700" w:rsidRPr="008E3700" w:rsidRDefault="008E370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E3700">
        <w:rPr>
          <w:rFonts w:ascii="Segoe UI" w:eastAsia="Times New Roman" w:hAnsi="Segoe UI" w:cs="Segoe UI"/>
          <w:color w:val="25313D"/>
          <w:sz w:val="18"/>
          <w:szCs w:val="18"/>
        </w:rPr>
        <w:t>Collaborate</w:t>
      </w:r>
      <w:r>
        <w:rPr>
          <w:rFonts w:ascii="Segoe UI" w:eastAsia="Times New Roman" w:hAnsi="Segoe UI" w:cs="Segoe UI"/>
          <w:color w:val="25313D"/>
          <w:sz w:val="18"/>
          <w:szCs w:val="18"/>
        </w:rPr>
        <w:t>d</w:t>
      </w:r>
      <w:r w:rsidRPr="008E3700">
        <w:rPr>
          <w:rFonts w:ascii="Segoe UI" w:eastAsia="Times New Roman" w:hAnsi="Segoe UI" w:cs="Segoe UI"/>
          <w:color w:val="25313D"/>
          <w:sz w:val="18"/>
          <w:szCs w:val="18"/>
        </w:rPr>
        <w:t xml:space="preserve"> with </w:t>
      </w:r>
      <w:r w:rsidRPr="008E3700">
        <w:rPr>
          <w:rFonts w:ascii="Segoe UI" w:eastAsia="Times New Roman" w:hAnsi="Segoe UI" w:cs="Segoe UI"/>
          <w:b/>
          <w:bCs/>
          <w:color w:val="25313D"/>
          <w:sz w:val="18"/>
          <w:szCs w:val="18"/>
        </w:rPr>
        <w:t>stakeholders</w:t>
      </w:r>
      <w:r w:rsidRPr="008E3700">
        <w:rPr>
          <w:rFonts w:ascii="Segoe UI" w:eastAsia="Times New Roman" w:hAnsi="Segoe UI" w:cs="Segoe UI"/>
          <w:color w:val="25313D"/>
          <w:sz w:val="18"/>
          <w:szCs w:val="18"/>
        </w:rPr>
        <w:t xml:space="preserve"> to understand </w:t>
      </w:r>
      <w:r w:rsidRPr="008E3700">
        <w:rPr>
          <w:rFonts w:ascii="Segoe UI" w:eastAsia="Times New Roman" w:hAnsi="Segoe UI" w:cs="Segoe UI"/>
          <w:b/>
          <w:bCs/>
          <w:color w:val="25313D"/>
          <w:sz w:val="18"/>
          <w:szCs w:val="18"/>
        </w:rPr>
        <w:t>payment</w:t>
      </w:r>
      <w:r w:rsidRPr="008E3700">
        <w:rPr>
          <w:rFonts w:ascii="Segoe UI" w:eastAsia="Times New Roman" w:hAnsi="Segoe UI" w:cs="Segoe UI"/>
          <w:color w:val="25313D"/>
          <w:sz w:val="18"/>
          <w:szCs w:val="18"/>
        </w:rPr>
        <w:t xml:space="preserve"> requirements and develop </w:t>
      </w:r>
      <w:r w:rsidRPr="008E3700">
        <w:rPr>
          <w:rFonts w:ascii="Segoe UI" w:eastAsia="Times New Roman" w:hAnsi="Segoe UI" w:cs="Segoe UI"/>
          <w:color w:val="25313D"/>
          <w:sz w:val="18"/>
          <w:szCs w:val="18"/>
        </w:rPr>
        <w:t>solutions.</w:t>
      </w:r>
    </w:p>
    <w:p w14:paraId="17BCC6B7" w14:textId="3EB54EDC"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76EEA266" w14:textId="77777777" w:rsidR="00480AC8" w:rsidRDefault="00480AC8" w:rsidP="002D4579">
      <w:pPr>
        <w:pStyle w:val="ListParagraph"/>
        <w:numPr>
          <w:ilvl w:val="0"/>
          <w:numId w:val="2"/>
        </w:numPr>
        <w:spacing w:after="0" w:line="240" w:lineRule="auto"/>
        <w:jc w:val="both"/>
        <w:rPr>
          <w:rFonts w:ascii="Segoe UI" w:hAnsi="Segoe UI" w:cs="Segoe UI"/>
          <w:sz w:val="18"/>
          <w:szCs w:val="18"/>
        </w:rPr>
      </w:pPr>
      <w:r>
        <w:rPr>
          <w:rFonts w:ascii="Segoe UI" w:hAnsi="Segoe UI" w:cs="Segoe UI"/>
          <w:sz w:val="18"/>
          <w:szCs w:val="18"/>
        </w:rPr>
        <w:t>F</w:t>
      </w:r>
      <w:r w:rsidRPr="00480AC8">
        <w:rPr>
          <w:rFonts w:ascii="Segoe UI" w:hAnsi="Segoe UI" w:cs="Segoe UI"/>
          <w:sz w:val="18"/>
          <w:szCs w:val="18"/>
        </w:rPr>
        <w:t xml:space="preserve">amiliarity with </w:t>
      </w:r>
      <w:r w:rsidRPr="00480AC8">
        <w:rPr>
          <w:rFonts w:ascii="Segoe UI" w:hAnsi="Segoe UI" w:cs="Segoe UI"/>
          <w:b/>
          <w:bCs/>
          <w:sz w:val="18"/>
          <w:szCs w:val="18"/>
        </w:rPr>
        <w:t>ISO</w:t>
      </w:r>
      <w:r w:rsidRPr="00480AC8">
        <w:rPr>
          <w:rFonts w:ascii="Segoe UI" w:hAnsi="Segoe UI" w:cs="Segoe UI"/>
          <w:sz w:val="18"/>
          <w:szCs w:val="18"/>
        </w:rPr>
        <w:t xml:space="preserve"> standards (e.g., </w:t>
      </w:r>
      <w:r w:rsidRPr="00480AC8">
        <w:rPr>
          <w:rFonts w:ascii="Segoe UI" w:hAnsi="Segoe UI" w:cs="Segoe UI"/>
          <w:b/>
          <w:bCs/>
          <w:sz w:val="18"/>
          <w:szCs w:val="18"/>
        </w:rPr>
        <w:t>ISO 20022</w:t>
      </w:r>
      <w:r w:rsidRPr="00480AC8">
        <w:rPr>
          <w:rFonts w:ascii="Segoe UI" w:hAnsi="Segoe UI" w:cs="Segoe UI"/>
          <w:sz w:val="18"/>
          <w:szCs w:val="18"/>
        </w:rPr>
        <w:t xml:space="preserve">, </w:t>
      </w:r>
      <w:r w:rsidRPr="00480AC8">
        <w:rPr>
          <w:rFonts w:ascii="Segoe UI" w:hAnsi="Segoe UI" w:cs="Segoe UI"/>
          <w:b/>
          <w:bCs/>
          <w:sz w:val="18"/>
          <w:szCs w:val="18"/>
        </w:rPr>
        <w:t>ISO 8583</w:t>
      </w:r>
      <w:r w:rsidRPr="00480AC8">
        <w:rPr>
          <w:rFonts w:ascii="Segoe UI" w:hAnsi="Segoe UI" w:cs="Segoe UI"/>
          <w:sz w:val="18"/>
          <w:szCs w:val="18"/>
        </w:rPr>
        <w:t xml:space="preserve">) and their impact on </w:t>
      </w:r>
      <w:r w:rsidRPr="00480AC8">
        <w:rPr>
          <w:rFonts w:ascii="Segoe UI" w:hAnsi="Segoe UI" w:cs="Segoe UI"/>
          <w:b/>
          <w:bCs/>
          <w:sz w:val="18"/>
          <w:szCs w:val="18"/>
        </w:rPr>
        <w:t>E-commerce</w:t>
      </w:r>
      <w:r w:rsidRPr="00480AC8">
        <w:rPr>
          <w:rFonts w:ascii="Segoe UI" w:hAnsi="Segoe UI" w:cs="Segoe UI"/>
          <w:sz w:val="18"/>
          <w:szCs w:val="18"/>
        </w:rPr>
        <w:t xml:space="preserve"> </w:t>
      </w:r>
      <w:r w:rsidRPr="00480AC8">
        <w:rPr>
          <w:rFonts w:ascii="Segoe UI" w:hAnsi="Segoe UI" w:cs="Segoe UI"/>
          <w:sz w:val="18"/>
          <w:szCs w:val="18"/>
        </w:rPr>
        <w:t>systems.</w:t>
      </w:r>
      <w:r w:rsidRPr="002D4579">
        <w:rPr>
          <w:rFonts w:ascii="Segoe UI" w:hAnsi="Segoe UI" w:cs="Segoe UI"/>
          <w:sz w:val="18"/>
          <w:szCs w:val="18"/>
        </w:rPr>
        <w:t xml:space="preserve"> </w:t>
      </w:r>
    </w:p>
    <w:p w14:paraId="732E0C0F" w14:textId="2E11AB8A" w:rsidR="00DE194D" w:rsidRPr="002D4579" w:rsidRDefault="00480AC8"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Involved</w:t>
      </w:r>
      <w:r w:rsidR="48B326B3" w:rsidRPr="002D4579">
        <w:rPr>
          <w:rFonts w:ascii="Segoe UI" w:hAnsi="Segoe UI" w:cs="Segoe UI"/>
          <w:sz w:val="18"/>
          <w:szCs w:val="18"/>
        </w:rPr>
        <w:t xml:space="preserve"> in End-to-End Testing of </w:t>
      </w:r>
      <w:r w:rsidR="48B326B3" w:rsidRPr="002D4579">
        <w:rPr>
          <w:rFonts w:ascii="Segoe UI" w:hAnsi="Segoe UI" w:cs="Segoe UI"/>
          <w:b/>
          <w:bCs/>
          <w:sz w:val="18"/>
          <w:szCs w:val="18"/>
        </w:rPr>
        <w:t xml:space="preserve">Angular </w:t>
      </w:r>
      <w:r w:rsidR="48B326B3" w:rsidRPr="002D4579">
        <w:rPr>
          <w:rFonts w:ascii="Segoe UI" w:hAnsi="Segoe UI" w:cs="Segoe UI"/>
          <w:sz w:val="18"/>
          <w:szCs w:val="18"/>
        </w:rPr>
        <w:t xml:space="preserve">application using </w:t>
      </w:r>
      <w:r w:rsidR="48B326B3" w:rsidRPr="002D4579">
        <w:rPr>
          <w:rFonts w:ascii="Segoe UI" w:hAnsi="Segoe UI" w:cs="Segoe UI"/>
          <w:b/>
          <w:bCs/>
          <w:sz w:val="18"/>
          <w:szCs w:val="18"/>
        </w:rPr>
        <w:t>Protractor</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Jasmine</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Mocha</w:t>
      </w:r>
      <w:r w:rsidR="48B326B3" w:rsidRPr="002D4579">
        <w:rPr>
          <w:rFonts w:ascii="Segoe UI" w:hAnsi="Segoe UI" w:cs="Segoe UI"/>
          <w:sz w:val="18"/>
          <w:szCs w:val="18"/>
        </w:rPr>
        <w:t xml:space="preserve">, </w:t>
      </w:r>
      <w:r w:rsidR="48B326B3" w:rsidRPr="002D4579">
        <w:rPr>
          <w:rFonts w:ascii="Segoe UI" w:hAnsi="Segoe UI" w:cs="Segoe UI"/>
          <w:b/>
          <w:bCs/>
          <w:sz w:val="18"/>
          <w:szCs w:val="18"/>
        </w:rPr>
        <w:t>Chai</w:t>
      </w:r>
      <w:r w:rsidR="48B326B3" w:rsidRPr="002D4579">
        <w:rPr>
          <w:rFonts w:ascii="Segoe UI" w:hAnsi="Segoe UI" w:cs="Segoe UI"/>
          <w:sz w:val="18"/>
          <w:szCs w:val="18"/>
        </w:rPr>
        <w:t xml:space="preserve"> and </w:t>
      </w:r>
      <w:r w:rsidR="48B326B3" w:rsidRPr="002D4579">
        <w:rPr>
          <w:rFonts w:ascii="Segoe UI" w:hAnsi="Segoe UI" w:cs="Segoe UI"/>
          <w:b/>
          <w:bCs/>
          <w:sz w:val="18"/>
          <w:szCs w:val="18"/>
        </w:rPr>
        <w:t>Karma</w:t>
      </w:r>
      <w:r w:rsidR="48B326B3"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5449FD5C" w14:textId="35898418" w:rsidR="000A06FB" w:rsidRDefault="000A06FB"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D</w:t>
      </w:r>
      <w:r w:rsidRPr="000A06FB">
        <w:rPr>
          <w:rFonts w:ascii="Segoe UI" w:hAnsi="Segoe UI" w:cs="Segoe UI"/>
          <w:sz w:val="18"/>
          <w:szCs w:val="18"/>
        </w:rPr>
        <w:t xml:space="preserve">efined test plans and test cases for manual and automated testing, aligning with </w:t>
      </w:r>
      <w:r w:rsidRPr="000A06FB">
        <w:rPr>
          <w:rFonts w:ascii="Segoe UI" w:hAnsi="Segoe UI" w:cs="Segoe UI"/>
          <w:b/>
          <w:bCs/>
          <w:sz w:val="18"/>
          <w:szCs w:val="18"/>
        </w:rPr>
        <w:t>ISO 20022</w:t>
      </w:r>
      <w:r w:rsidRPr="000A06FB">
        <w:rPr>
          <w:rFonts w:ascii="Segoe UI" w:hAnsi="Segoe UI" w:cs="Segoe UI"/>
          <w:sz w:val="18"/>
          <w:szCs w:val="18"/>
        </w:rPr>
        <w:t xml:space="preserve"> standar</w:t>
      </w:r>
      <w:r>
        <w:rPr>
          <w:rFonts w:ascii="Segoe UI" w:hAnsi="Segoe UI" w:cs="Segoe UI"/>
          <w:sz w:val="18"/>
          <w:szCs w:val="18"/>
        </w:rPr>
        <w:t>ds.</w:t>
      </w:r>
    </w:p>
    <w:p w14:paraId="2C7AA2B8" w14:textId="6611CF4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0D7BF25" w:rsidR="003E2D0C" w:rsidRDefault="001C27F7" w:rsidP="002D4579">
      <w:pPr>
        <w:pStyle w:val="ListParagraph"/>
        <w:numPr>
          <w:ilvl w:val="0"/>
          <w:numId w:val="7"/>
        </w:numPr>
        <w:spacing w:after="0" w:line="240" w:lineRule="auto"/>
        <w:jc w:val="both"/>
        <w:rPr>
          <w:rFonts w:ascii="Segoe UI" w:hAnsi="Segoe UI" w:cs="Segoe UI"/>
          <w:sz w:val="18"/>
          <w:szCs w:val="18"/>
        </w:rPr>
      </w:pPr>
      <w:r w:rsidRPr="001C27F7">
        <w:rPr>
          <w:rFonts w:ascii="Segoe UI" w:hAnsi="Segoe UI" w:cs="Segoe UI"/>
          <w:sz w:val="18"/>
          <w:szCs w:val="18"/>
        </w:rPr>
        <w:t xml:space="preserve">Enhanced data quality and reduced errors lead to faster, more accurate, and </w:t>
      </w:r>
      <w:r w:rsidRPr="001C27F7">
        <w:rPr>
          <w:rFonts w:ascii="Segoe UI" w:hAnsi="Segoe UI" w:cs="Segoe UI"/>
          <w:b/>
          <w:bCs/>
          <w:sz w:val="18"/>
          <w:szCs w:val="18"/>
        </w:rPr>
        <w:t>transparent payments</w:t>
      </w:r>
      <w:r w:rsidRPr="001C27F7">
        <w:rPr>
          <w:rFonts w:ascii="Segoe UI" w:hAnsi="Segoe UI" w:cs="Segoe UI"/>
          <w:sz w:val="18"/>
          <w:szCs w:val="18"/>
        </w:rPr>
        <w:t xml:space="preserve"> for </w:t>
      </w:r>
      <w:r w:rsidR="00FC19F6" w:rsidRPr="001C27F7">
        <w:rPr>
          <w:rFonts w:ascii="Segoe UI" w:hAnsi="Segoe UI" w:cs="Segoe UI"/>
          <w:sz w:val="18"/>
          <w:szCs w:val="18"/>
        </w:rPr>
        <w:t>customers.</w:t>
      </w:r>
    </w:p>
    <w:p w14:paraId="5F3C2A03" w14:textId="63A4526A" w:rsidR="00DC1958" w:rsidRDefault="00DC1958" w:rsidP="002D4579">
      <w:pPr>
        <w:pStyle w:val="ListParagraph"/>
        <w:numPr>
          <w:ilvl w:val="0"/>
          <w:numId w:val="7"/>
        </w:numPr>
        <w:spacing w:after="0" w:line="240" w:lineRule="auto"/>
        <w:jc w:val="both"/>
        <w:rPr>
          <w:rFonts w:ascii="Segoe UI" w:hAnsi="Segoe UI" w:cs="Segoe UI"/>
          <w:sz w:val="18"/>
          <w:szCs w:val="18"/>
        </w:rPr>
      </w:pPr>
      <w:r w:rsidRPr="00B209F7">
        <w:rPr>
          <w:rFonts w:ascii="Segoe UI" w:hAnsi="Segoe UI" w:cs="Segoe UI"/>
          <w:b/>
          <w:bCs/>
          <w:sz w:val="18"/>
          <w:szCs w:val="18"/>
        </w:rPr>
        <w:t>ISO</w:t>
      </w:r>
      <w:r w:rsidRPr="00DC1958">
        <w:rPr>
          <w:rFonts w:ascii="Segoe UI" w:hAnsi="Segoe UI" w:cs="Segoe UI"/>
          <w:sz w:val="18"/>
          <w:szCs w:val="18"/>
        </w:rPr>
        <w:t xml:space="preserve"> </w:t>
      </w:r>
      <w:r w:rsidRPr="00DC1958">
        <w:rPr>
          <w:rFonts w:ascii="Segoe UI" w:hAnsi="Segoe UI" w:cs="Segoe UI"/>
          <w:b/>
          <w:bCs/>
          <w:sz w:val="18"/>
          <w:szCs w:val="18"/>
        </w:rPr>
        <w:t>20022's</w:t>
      </w:r>
      <w:r w:rsidRPr="00DC1958">
        <w:rPr>
          <w:rFonts w:ascii="Segoe UI" w:hAnsi="Segoe UI" w:cs="Segoe UI"/>
          <w:sz w:val="18"/>
          <w:szCs w:val="18"/>
        </w:rPr>
        <w:t xml:space="preserve"> flexibility supports the evolution of real-time payments, leading to new opportunities for </w:t>
      </w:r>
      <w:r w:rsidRPr="00DC1958">
        <w:rPr>
          <w:rFonts w:ascii="Segoe UI" w:hAnsi="Segoe UI" w:cs="Segoe UI"/>
          <w:b/>
          <w:bCs/>
          <w:sz w:val="18"/>
          <w:szCs w:val="18"/>
        </w:rPr>
        <w:t>banks</w:t>
      </w:r>
      <w:r>
        <w:rPr>
          <w:rFonts w:ascii="Segoe UI" w:hAnsi="Segoe UI" w:cs="Segoe UI"/>
          <w:sz w:val="18"/>
          <w:szCs w:val="18"/>
        </w:rPr>
        <w:t>.</w:t>
      </w:r>
    </w:p>
    <w:p w14:paraId="1696DD98" w14:textId="7172E15A"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4120E9DF" w:rsidR="00403E64" w:rsidRPr="002D4579" w:rsidRDefault="00A910CC" w:rsidP="002D4579">
      <w:pPr>
        <w:pStyle w:val="ListParagraph"/>
        <w:numPr>
          <w:ilvl w:val="0"/>
          <w:numId w:val="8"/>
        </w:numPr>
        <w:spacing w:after="0" w:line="240" w:lineRule="auto"/>
        <w:jc w:val="both"/>
        <w:rPr>
          <w:rFonts w:ascii="Segoe UI" w:hAnsi="Segoe UI" w:cs="Segoe UI"/>
          <w:sz w:val="18"/>
          <w:szCs w:val="18"/>
        </w:rPr>
      </w:pPr>
      <w:r w:rsidRPr="00A910CC">
        <w:rPr>
          <w:rFonts w:ascii="Segoe UI" w:hAnsi="Segoe UI" w:cs="Segoe UI"/>
          <w:sz w:val="18"/>
          <w:szCs w:val="18"/>
        </w:rPr>
        <w:t>collaborated</w:t>
      </w:r>
      <w:r w:rsidRPr="00A910CC">
        <w:rPr>
          <w:rFonts w:ascii="Segoe UI" w:hAnsi="Segoe UI" w:cs="Segoe UI"/>
          <w:sz w:val="18"/>
          <w:szCs w:val="18"/>
        </w:rPr>
        <w:t xml:space="preserve"> with cross-functional teams to ensure compliance with </w:t>
      </w:r>
      <w:r w:rsidRPr="00A910CC">
        <w:rPr>
          <w:rFonts w:ascii="Segoe UI" w:hAnsi="Segoe UI" w:cs="Segoe UI"/>
          <w:b/>
          <w:bCs/>
          <w:sz w:val="18"/>
          <w:szCs w:val="18"/>
        </w:rPr>
        <w:t>ISO</w:t>
      </w:r>
      <w:r w:rsidRPr="00A910CC">
        <w:rPr>
          <w:rFonts w:ascii="Segoe UI" w:hAnsi="Segoe UI" w:cs="Segoe UI"/>
          <w:sz w:val="18"/>
          <w:szCs w:val="18"/>
        </w:rPr>
        <w:t xml:space="preserve"> standards and </w:t>
      </w:r>
      <w:r w:rsidRPr="00A910CC">
        <w:rPr>
          <w:rFonts w:ascii="Segoe UI" w:hAnsi="Segoe UI" w:cs="Segoe UI"/>
          <w:sz w:val="18"/>
          <w:szCs w:val="18"/>
        </w:rPr>
        <w:t>regulations.</w:t>
      </w:r>
    </w:p>
    <w:p w14:paraId="157461F3" w14:textId="77777777" w:rsidR="00A910CC" w:rsidRPr="00A910CC" w:rsidRDefault="00A910CC"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Pr>
          <w:rFonts w:ascii="Segoe UI" w:hAnsi="Segoe UI" w:cs="Segoe UI"/>
          <w:sz w:val="18"/>
          <w:szCs w:val="18"/>
        </w:rPr>
        <w:t>De</w:t>
      </w:r>
      <w:r w:rsidRPr="00A910CC">
        <w:rPr>
          <w:rFonts w:ascii="Segoe UI" w:hAnsi="Segoe UI" w:cs="Segoe UI"/>
          <w:sz w:val="18"/>
          <w:szCs w:val="18"/>
        </w:rPr>
        <w:t xml:space="preserve">veloped and executed accurate test cases for </w:t>
      </w:r>
      <w:r w:rsidRPr="00A910CC">
        <w:rPr>
          <w:rFonts w:ascii="Segoe UI" w:hAnsi="Segoe UI" w:cs="Segoe UI"/>
          <w:b/>
          <w:bCs/>
          <w:sz w:val="18"/>
          <w:szCs w:val="18"/>
        </w:rPr>
        <w:t>ISO</w:t>
      </w:r>
      <w:r w:rsidRPr="00A910CC">
        <w:rPr>
          <w:rFonts w:ascii="Segoe UI" w:hAnsi="Segoe UI" w:cs="Segoe UI"/>
          <w:sz w:val="18"/>
          <w:szCs w:val="18"/>
        </w:rPr>
        <w:t xml:space="preserve"> messaging formats (e.g., ISO </w:t>
      </w:r>
      <w:r w:rsidRPr="00A910CC">
        <w:rPr>
          <w:rFonts w:ascii="Segoe UI" w:hAnsi="Segoe UI" w:cs="Segoe UI"/>
          <w:b/>
          <w:bCs/>
          <w:sz w:val="18"/>
          <w:szCs w:val="18"/>
        </w:rPr>
        <w:t>8583</w:t>
      </w:r>
      <w:r w:rsidRPr="00A910CC">
        <w:rPr>
          <w:rFonts w:ascii="Segoe UI" w:hAnsi="Segoe UI" w:cs="Segoe UI"/>
          <w:sz w:val="18"/>
          <w:szCs w:val="18"/>
        </w:rPr>
        <w:t>) to validate payment transactions.</w:t>
      </w:r>
    </w:p>
    <w:p w14:paraId="1550DF47" w14:textId="0A1FF547" w:rsidR="004827EA" w:rsidRPr="004827EA" w:rsidRDefault="004827EA" w:rsidP="002D4579">
      <w:pPr>
        <w:pStyle w:val="ListParagraph"/>
        <w:numPr>
          <w:ilvl w:val="0"/>
          <w:numId w:val="8"/>
        </w:numPr>
        <w:spacing w:after="0" w:line="240" w:lineRule="auto"/>
        <w:jc w:val="both"/>
        <w:rPr>
          <w:rFonts w:ascii="Segoe UI" w:hAnsi="Segoe UI" w:cs="Segoe UI"/>
          <w:sz w:val="18"/>
          <w:szCs w:val="18"/>
        </w:rPr>
      </w:pPr>
      <w:r>
        <w:rPr>
          <w:rFonts w:ascii="Segoe UI" w:eastAsia="Calibri" w:hAnsi="Segoe UI" w:cs="Segoe UI"/>
          <w:sz w:val="18"/>
          <w:szCs w:val="18"/>
        </w:rPr>
        <w:lastRenderedPageBreak/>
        <w:t>D</w:t>
      </w:r>
      <w:r w:rsidRPr="004827EA">
        <w:rPr>
          <w:rFonts w:ascii="Segoe UI" w:eastAsia="Calibri" w:hAnsi="Segoe UI" w:cs="Segoe UI"/>
          <w:sz w:val="18"/>
          <w:szCs w:val="18"/>
        </w:rPr>
        <w:t>esigned and implemented an </w:t>
      </w:r>
      <w:r w:rsidRPr="004827EA">
        <w:rPr>
          <w:rFonts w:ascii="Segoe UI" w:eastAsia="Calibri" w:hAnsi="Segoe UI" w:cs="Segoe UI"/>
          <w:b/>
          <w:bCs/>
          <w:sz w:val="18"/>
          <w:szCs w:val="18"/>
        </w:rPr>
        <w:t>end-to-end automation framework</w:t>
      </w:r>
      <w:r w:rsidRPr="004827EA">
        <w:rPr>
          <w:rFonts w:ascii="Segoe UI" w:eastAsia="Calibri" w:hAnsi="Segoe UI" w:cs="Segoe UI"/>
          <w:sz w:val="18"/>
          <w:szCs w:val="18"/>
        </w:rPr>
        <w:t xml:space="preserve"> specifically for payments-related </w:t>
      </w:r>
      <w:r w:rsidRPr="004827EA">
        <w:rPr>
          <w:rFonts w:ascii="Segoe UI" w:eastAsia="Calibri" w:hAnsi="Segoe UI" w:cs="Segoe UI"/>
          <w:sz w:val="18"/>
          <w:szCs w:val="18"/>
        </w:rPr>
        <w:t>testing.</w:t>
      </w:r>
    </w:p>
    <w:p w14:paraId="20B593FA" w14:textId="6E2B7C6A"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6427CAFC" w14:textId="373EB420" w:rsidR="004827EA" w:rsidRDefault="004827EA" w:rsidP="002D4579">
      <w:pPr>
        <w:pStyle w:val="ListParagraph"/>
        <w:numPr>
          <w:ilvl w:val="0"/>
          <w:numId w:val="8"/>
        </w:numPr>
        <w:spacing w:before="100" w:beforeAutospacing="1" w:after="0" w:line="240" w:lineRule="auto"/>
        <w:jc w:val="both"/>
        <w:rPr>
          <w:rFonts w:ascii="Segoe UI" w:hAnsi="Segoe UI" w:cs="Segoe UI"/>
          <w:sz w:val="18"/>
          <w:szCs w:val="18"/>
        </w:rPr>
      </w:pPr>
      <w:r>
        <w:rPr>
          <w:rFonts w:ascii="Segoe UI" w:hAnsi="Segoe UI" w:cs="Segoe UI"/>
          <w:sz w:val="18"/>
          <w:szCs w:val="18"/>
        </w:rPr>
        <w:t>L</w:t>
      </w:r>
      <w:r w:rsidRPr="004827EA">
        <w:rPr>
          <w:rFonts w:ascii="Segoe UI" w:hAnsi="Segoe UI" w:cs="Segoe UI"/>
          <w:sz w:val="18"/>
          <w:szCs w:val="18"/>
        </w:rPr>
        <w:t>everaged tools such as </w:t>
      </w:r>
      <w:r w:rsidRPr="004827EA">
        <w:rPr>
          <w:rFonts w:ascii="Segoe UI" w:hAnsi="Segoe UI" w:cs="Segoe UI"/>
          <w:b/>
          <w:bCs/>
          <w:sz w:val="18"/>
          <w:szCs w:val="18"/>
        </w:rPr>
        <w:t>Selenium WebDriver</w:t>
      </w:r>
      <w:r w:rsidRPr="004827EA">
        <w:rPr>
          <w:rFonts w:ascii="Segoe UI" w:hAnsi="Segoe UI" w:cs="Segoe UI"/>
          <w:sz w:val="18"/>
          <w:szCs w:val="18"/>
        </w:rPr>
        <w:t>, </w:t>
      </w:r>
      <w:r w:rsidRPr="004827EA">
        <w:rPr>
          <w:rFonts w:ascii="Segoe UI" w:hAnsi="Segoe UI" w:cs="Segoe UI"/>
          <w:b/>
          <w:bCs/>
          <w:sz w:val="18"/>
          <w:szCs w:val="18"/>
        </w:rPr>
        <w:t>TestNG</w:t>
      </w:r>
      <w:r w:rsidRPr="004827EA">
        <w:rPr>
          <w:rFonts w:ascii="Segoe UI" w:hAnsi="Segoe UI" w:cs="Segoe UI"/>
          <w:sz w:val="18"/>
          <w:szCs w:val="18"/>
        </w:rPr>
        <w:t>, or other relevant libraries to create robust and maintainable test scripts.</w:t>
      </w:r>
    </w:p>
    <w:p w14:paraId="62A1A9C1" w14:textId="6DD01E50"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225955A9" w14:textId="4E70182B" w:rsidR="00FC19F6" w:rsidRDefault="00FC19F6" w:rsidP="002D4579">
      <w:pPr>
        <w:pStyle w:val="ListParagraph"/>
        <w:numPr>
          <w:ilvl w:val="0"/>
          <w:numId w:val="8"/>
        </w:numPr>
        <w:spacing w:after="0" w:line="240" w:lineRule="auto"/>
        <w:jc w:val="both"/>
        <w:rPr>
          <w:rFonts w:ascii="Segoe UI" w:hAnsi="Segoe UI" w:cs="Segoe UI"/>
          <w:sz w:val="18"/>
          <w:szCs w:val="18"/>
        </w:rPr>
      </w:pPr>
      <w:r w:rsidRPr="00FC19F6">
        <w:rPr>
          <w:rFonts w:ascii="Segoe UI" w:hAnsi="Segoe UI" w:cs="Segoe UI"/>
          <w:sz w:val="18"/>
          <w:szCs w:val="18"/>
        </w:rPr>
        <w:t xml:space="preserve">Design and implement payment processing </w:t>
      </w:r>
      <w:r w:rsidRPr="00FC19F6">
        <w:rPr>
          <w:rFonts w:ascii="Segoe UI" w:hAnsi="Segoe UI" w:cs="Segoe UI"/>
          <w:sz w:val="18"/>
          <w:szCs w:val="18"/>
        </w:rPr>
        <w:t>workflow</w:t>
      </w:r>
      <w:r>
        <w:rPr>
          <w:rFonts w:ascii="Segoe UI" w:hAnsi="Segoe UI" w:cs="Segoe UI"/>
          <w:sz w:val="18"/>
          <w:szCs w:val="18"/>
        </w:rPr>
        <w:t xml:space="preserve"> and Evaluated</w:t>
      </w:r>
      <w:r w:rsidRPr="00FC19F6">
        <w:rPr>
          <w:rFonts w:ascii="Segoe UI" w:hAnsi="Segoe UI" w:cs="Segoe UI"/>
          <w:sz w:val="18"/>
          <w:szCs w:val="18"/>
        </w:rPr>
        <w:t xml:space="preserve"> payment systems for compliance with </w:t>
      </w:r>
      <w:r w:rsidRPr="00FC19F6">
        <w:rPr>
          <w:rFonts w:ascii="Segoe UI" w:hAnsi="Segoe UI" w:cs="Segoe UI"/>
          <w:b/>
          <w:bCs/>
          <w:sz w:val="18"/>
          <w:szCs w:val="18"/>
        </w:rPr>
        <w:t>ISO</w:t>
      </w:r>
      <w:r w:rsidRPr="00FC19F6">
        <w:rPr>
          <w:rFonts w:ascii="Segoe UI" w:hAnsi="Segoe UI" w:cs="Segoe UI"/>
          <w:sz w:val="18"/>
          <w:szCs w:val="18"/>
        </w:rPr>
        <w:t xml:space="preserve"> standards, such </w:t>
      </w:r>
      <w:r w:rsidRPr="00FC19F6">
        <w:rPr>
          <w:rFonts w:ascii="Segoe UI" w:hAnsi="Segoe UI" w:cs="Segoe UI"/>
          <w:b/>
          <w:bCs/>
          <w:sz w:val="18"/>
          <w:szCs w:val="18"/>
        </w:rPr>
        <w:t>as ISO 20022</w:t>
      </w:r>
    </w:p>
    <w:p w14:paraId="7513544D" w14:textId="29399D6E"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51354156" w14:textId="6CF27A68" w:rsidR="004827EA" w:rsidRDefault="004827EA"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En</w:t>
      </w:r>
      <w:r w:rsidRPr="004827EA">
        <w:rPr>
          <w:rFonts w:ascii="Segoe UI" w:hAnsi="Segoe UI" w:cs="Segoe UI"/>
          <w:sz w:val="18"/>
          <w:szCs w:val="18"/>
        </w:rPr>
        <w:t>sured compliance with industry standards (such as </w:t>
      </w:r>
      <w:r w:rsidRPr="004827EA">
        <w:rPr>
          <w:rFonts w:ascii="Segoe UI" w:hAnsi="Segoe UI" w:cs="Segoe UI"/>
          <w:b/>
          <w:bCs/>
          <w:sz w:val="18"/>
          <w:szCs w:val="18"/>
        </w:rPr>
        <w:t>PCI-DSS</w:t>
      </w:r>
      <w:r w:rsidRPr="004827EA">
        <w:rPr>
          <w:rFonts w:ascii="Segoe UI" w:hAnsi="Segoe UI" w:cs="Segoe UI"/>
          <w:sz w:val="18"/>
          <w:szCs w:val="18"/>
        </w:rPr>
        <w:t xml:space="preserve">) and data protection </w:t>
      </w:r>
      <w:r w:rsidRPr="004827EA">
        <w:rPr>
          <w:rFonts w:ascii="Segoe UI" w:hAnsi="Segoe UI" w:cs="Segoe UI"/>
          <w:sz w:val="18"/>
          <w:szCs w:val="18"/>
        </w:rPr>
        <w:t>regulations.</w:t>
      </w:r>
    </w:p>
    <w:p w14:paraId="076756EB" w14:textId="2D4EE58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27B0717" w:rsidR="00DC23C8" w:rsidRPr="0025411E" w:rsidRDefault="0025411E" w:rsidP="0025411E">
      <w:pPr>
        <w:pStyle w:val="ListParagraph"/>
        <w:numPr>
          <w:ilvl w:val="0"/>
          <w:numId w:val="8"/>
        </w:numPr>
        <w:jc w:val="both"/>
        <w:rPr>
          <w:rFonts w:ascii="Segoe UI" w:hAnsi="Segoe UI" w:cs="Segoe UI"/>
          <w:sz w:val="18"/>
          <w:szCs w:val="18"/>
        </w:rPr>
      </w:pPr>
      <w:r w:rsidRPr="0025411E">
        <w:rPr>
          <w:rFonts w:ascii="Segoe UI" w:hAnsi="Segoe UI" w:cs="Segoe UI"/>
          <w:sz w:val="18"/>
          <w:szCs w:val="18"/>
        </w:rPr>
        <w:t xml:space="preserve">Implement </w:t>
      </w:r>
      <w:r w:rsidRPr="0025411E">
        <w:rPr>
          <w:rFonts w:ascii="Segoe UI" w:hAnsi="Segoe UI" w:cs="Segoe UI"/>
          <w:b/>
          <w:bCs/>
          <w:sz w:val="18"/>
          <w:szCs w:val="18"/>
        </w:rPr>
        <w:t>ISO</w:t>
      </w:r>
      <w:r w:rsidRPr="0025411E">
        <w:rPr>
          <w:rFonts w:ascii="Segoe UI" w:hAnsi="Segoe UI" w:cs="Segoe UI"/>
          <w:sz w:val="18"/>
          <w:szCs w:val="18"/>
        </w:rPr>
        <w:t xml:space="preserve"> standards to improve payment processing and reduce errors</w:t>
      </w:r>
      <w:r>
        <w:rPr>
          <w:rFonts w:ascii="Segoe UI" w:hAnsi="Segoe UI" w:cs="Segoe UI"/>
          <w:sz w:val="18"/>
          <w:szCs w:val="18"/>
        </w:rPr>
        <w:t xml:space="preserve"> and </w:t>
      </w:r>
      <w:r w:rsidRPr="0025411E">
        <w:rPr>
          <w:rFonts w:ascii="Segoe UI" w:hAnsi="Segoe UI" w:cs="Segoe UI"/>
          <w:b/>
          <w:bCs/>
          <w:sz w:val="18"/>
          <w:szCs w:val="18"/>
        </w:rPr>
        <w:t>Ensure</w:t>
      </w:r>
      <w:r w:rsidRPr="0025411E">
        <w:rPr>
          <w:rFonts w:ascii="Segoe UI" w:hAnsi="Segoe UI" w:cs="Segoe UI"/>
          <w:b/>
          <w:bCs/>
          <w:sz w:val="18"/>
          <w:szCs w:val="18"/>
        </w:rPr>
        <w:t>d</w:t>
      </w:r>
      <w:r w:rsidRPr="0025411E">
        <w:rPr>
          <w:rFonts w:ascii="Segoe UI" w:hAnsi="Segoe UI" w:cs="Segoe UI"/>
          <w:sz w:val="18"/>
          <w:szCs w:val="18"/>
        </w:rPr>
        <w:t xml:space="preserve"> compliance with </w:t>
      </w:r>
      <w:r w:rsidRPr="0025411E">
        <w:rPr>
          <w:rFonts w:ascii="Segoe UI" w:hAnsi="Segoe UI" w:cs="Segoe UI"/>
          <w:b/>
          <w:bCs/>
          <w:sz w:val="18"/>
          <w:szCs w:val="18"/>
        </w:rPr>
        <w:t>ISO</w:t>
      </w:r>
      <w:r w:rsidRPr="0025411E">
        <w:rPr>
          <w:rFonts w:ascii="Segoe UI" w:hAnsi="Segoe UI" w:cs="Segoe UI"/>
          <w:sz w:val="18"/>
          <w:szCs w:val="18"/>
        </w:rPr>
        <w:t xml:space="preserve"> standards throughout the project lifecycle.</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09665EF8" w14:textId="77777777" w:rsidR="00A05480" w:rsidRDefault="00A05480" w:rsidP="002D4579">
      <w:pPr>
        <w:pStyle w:val="ListParagraph"/>
        <w:numPr>
          <w:ilvl w:val="0"/>
          <w:numId w:val="8"/>
        </w:numPr>
        <w:spacing w:after="0" w:line="240" w:lineRule="auto"/>
        <w:jc w:val="both"/>
        <w:rPr>
          <w:rFonts w:ascii="Segoe UI" w:hAnsi="Segoe UI" w:cs="Segoe UI"/>
          <w:sz w:val="18"/>
          <w:szCs w:val="18"/>
        </w:rPr>
      </w:pPr>
      <w:r w:rsidRPr="00A05480">
        <w:rPr>
          <w:rFonts w:ascii="Segoe UI" w:hAnsi="Segoe UI" w:cs="Segoe UI"/>
          <w:sz w:val="18"/>
          <w:szCs w:val="18"/>
        </w:rPr>
        <w:t xml:space="preserve">Evaluate </w:t>
      </w:r>
      <w:r w:rsidRPr="00A05480">
        <w:rPr>
          <w:rFonts w:ascii="Segoe UI" w:hAnsi="Segoe UI" w:cs="Segoe UI"/>
          <w:b/>
          <w:bCs/>
          <w:sz w:val="18"/>
          <w:szCs w:val="18"/>
        </w:rPr>
        <w:t>payment</w:t>
      </w:r>
      <w:r w:rsidRPr="00A05480">
        <w:rPr>
          <w:rFonts w:ascii="Segoe UI" w:hAnsi="Segoe UI" w:cs="Segoe UI"/>
          <w:sz w:val="18"/>
          <w:szCs w:val="18"/>
        </w:rPr>
        <w:t xml:space="preserve"> system performance under various loads (concurrent users, transaction volumes). Identify bottlenecks and optimize response times.</w:t>
      </w:r>
    </w:p>
    <w:p w14:paraId="0E5F51C6" w14:textId="64E6E83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EF9B0" w14:textId="77777777" w:rsidR="00C76F72" w:rsidRDefault="00C76F72" w:rsidP="007F411A">
      <w:pPr>
        <w:spacing w:after="0" w:line="240" w:lineRule="auto"/>
      </w:pPr>
      <w:r>
        <w:separator/>
      </w:r>
    </w:p>
  </w:endnote>
  <w:endnote w:type="continuationSeparator" w:id="0">
    <w:p w14:paraId="35A5967E" w14:textId="77777777" w:rsidR="00C76F72" w:rsidRDefault="00C76F72"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720D" w14:textId="77777777" w:rsidR="00C76F72" w:rsidRDefault="00C76F72" w:rsidP="007F411A">
      <w:pPr>
        <w:spacing w:after="0" w:line="240" w:lineRule="auto"/>
      </w:pPr>
      <w:r>
        <w:separator/>
      </w:r>
    </w:p>
  </w:footnote>
  <w:footnote w:type="continuationSeparator" w:id="0">
    <w:p w14:paraId="21C538C0" w14:textId="77777777" w:rsidR="00C76F72" w:rsidRDefault="00C76F72"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C10A4F"/>
    <w:multiLevelType w:val="multilevel"/>
    <w:tmpl w:val="40F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1"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3"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5"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7"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9"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2"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5"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7"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9"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8"/>
  </w:num>
  <w:num w:numId="2" w16cid:durableId="907883451">
    <w:abstractNumId w:val="26"/>
  </w:num>
  <w:num w:numId="3" w16cid:durableId="1082917322">
    <w:abstractNumId w:val="14"/>
  </w:num>
  <w:num w:numId="4" w16cid:durableId="1854605116">
    <w:abstractNumId w:val="21"/>
  </w:num>
  <w:num w:numId="5" w16cid:durableId="183590897">
    <w:abstractNumId w:val="16"/>
  </w:num>
  <w:num w:numId="6" w16cid:durableId="198318873">
    <w:abstractNumId w:val="12"/>
  </w:num>
  <w:num w:numId="7" w16cid:durableId="804271098">
    <w:abstractNumId w:val="3"/>
  </w:num>
  <w:num w:numId="8" w16cid:durableId="2076276217">
    <w:abstractNumId w:val="28"/>
  </w:num>
  <w:num w:numId="9" w16cid:durableId="1243028689">
    <w:abstractNumId w:val="24"/>
  </w:num>
  <w:num w:numId="10" w16cid:durableId="1605648854">
    <w:abstractNumId w:val="1"/>
  </w:num>
  <w:num w:numId="11" w16cid:durableId="1450121264">
    <w:abstractNumId w:val="4"/>
  </w:num>
  <w:num w:numId="12" w16cid:durableId="1279491400">
    <w:abstractNumId w:val="7"/>
  </w:num>
  <w:num w:numId="13" w16cid:durableId="902570051">
    <w:abstractNumId w:val="29"/>
  </w:num>
  <w:num w:numId="14" w16cid:durableId="1751148019">
    <w:abstractNumId w:val="19"/>
  </w:num>
  <w:num w:numId="15" w16cid:durableId="1928923478">
    <w:abstractNumId w:val="17"/>
  </w:num>
  <w:num w:numId="16" w16cid:durableId="1602447665">
    <w:abstractNumId w:val="5"/>
  </w:num>
  <w:num w:numId="17" w16cid:durableId="280845957">
    <w:abstractNumId w:val="0"/>
  </w:num>
  <w:num w:numId="18" w16cid:durableId="1978946166">
    <w:abstractNumId w:val="22"/>
  </w:num>
  <w:num w:numId="19" w16cid:durableId="520751101">
    <w:abstractNumId w:val="8"/>
  </w:num>
  <w:num w:numId="20" w16cid:durableId="576669680">
    <w:abstractNumId w:val="27"/>
  </w:num>
  <w:num w:numId="21" w16cid:durableId="931284216">
    <w:abstractNumId w:val="25"/>
  </w:num>
  <w:num w:numId="22" w16cid:durableId="1867325215">
    <w:abstractNumId w:val="11"/>
  </w:num>
  <w:num w:numId="23" w16cid:durableId="422071446">
    <w:abstractNumId w:val="23"/>
  </w:num>
  <w:num w:numId="24" w16cid:durableId="1806464351">
    <w:abstractNumId w:val="13"/>
  </w:num>
  <w:num w:numId="25" w16cid:durableId="607926900">
    <w:abstractNumId w:val="15"/>
  </w:num>
  <w:num w:numId="26" w16cid:durableId="1989552516">
    <w:abstractNumId w:val="20"/>
  </w:num>
  <w:num w:numId="27" w16cid:durableId="1312367481">
    <w:abstractNumId w:val="2"/>
  </w:num>
  <w:num w:numId="28" w16cid:durableId="1879973091">
    <w:abstractNumId w:val="9"/>
  </w:num>
  <w:num w:numId="29" w16cid:durableId="625698111">
    <w:abstractNumId w:val="10"/>
  </w:num>
  <w:num w:numId="30" w16cid:durableId="1234045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06FB"/>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27F7"/>
    <w:rsid w:val="001C4E98"/>
    <w:rsid w:val="001E135D"/>
    <w:rsid w:val="001E69D2"/>
    <w:rsid w:val="001F0F08"/>
    <w:rsid w:val="001F65C2"/>
    <w:rsid w:val="002006DA"/>
    <w:rsid w:val="002007CE"/>
    <w:rsid w:val="00207886"/>
    <w:rsid w:val="00226852"/>
    <w:rsid w:val="00233177"/>
    <w:rsid w:val="00245420"/>
    <w:rsid w:val="0025411E"/>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0AC8"/>
    <w:rsid w:val="004827EA"/>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663DB"/>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3700"/>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5480"/>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910CC"/>
    <w:rsid w:val="00AA579E"/>
    <w:rsid w:val="00AB0349"/>
    <w:rsid w:val="00AB2350"/>
    <w:rsid w:val="00AD68FC"/>
    <w:rsid w:val="00AE0AE3"/>
    <w:rsid w:val="00AE680F"/>
    <w:rsid w:val="00AE749A"/>
    <w:rsid w:val="00AF2763"/>
    <w:rsid w:val="00B03932"/>
    <w:rsid w:val="00B039EE"/>
    <w:rsid w:val="00B17E5C"/>
    <w:rsid w:val="00B209F7"/>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76F72"/>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1958"/>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646E"/>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19F6"/>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441">
      <w:bodyDiv w:val="1"/>
      <w:marLeft w:val="0"/>
      <w:marRight w:val="0"/>
      <w:marTop w:val="0"/>
      <w:marBottom w:val="0"/>
      <w:divBdr>
        <w:top w:val="none" w:sz="0" w:space="0" w:color="auto"/>
        <w:left w:val="none" w:sz="0" w:space="0" w:color="auto"/>
        <w:bottom w:val="none" w:sz="0" w:space="0" w:color="auto"/>
        <w:right w:val="none" w:sz="0" w:space="0" w:color="auto"/>
      </w:divBdr>
    </w:div>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5227310">
      <w:bodyDiv w:val="1"/>
      <w:marLeft w:val="0"/>
      <w:marRight w:val="0"/>
      <w:marTop w:val="0"/>
      <w:marBottom w:val="0"/>
      <w:divBdr>
        <w:top w:val="none" w:sz="0" w:space="0" w:color="auto"/>
        <w:left w:val="none" w:sz="0" w:space="0" w:color="auto"/>
        <w:bottom w:val="none" w:sz="0" w:space="0" w:color="auto"/>
        <w:right w:val="none" w:sz="0" w:space="0" w:color="auto"/>
      </w:divBdr>
    </w:div>
    <w:div w:id="441464243">
      <w:bodyDiv w:val="1"/>
      <w:marLeft w:val="0"/>
      <w:marRight w:val="0"/>
      <w:marTop w:val="0"/>
      <w:marBottom w:val="0"/>
      <w:divBdr>
        <w:top w:val="none" w:sz="0" w:space="0" w:color="auto"/>
        <w:left w:val="none" w:sz="0" w:space="0" w:color="auto"/>
        <w:bottom w:val="none" w:sz="0" w:space="0" w:color="auto"/>
        <w:right w:val="none" w:sz="0" w:space="0" w:color="auto"/>
      </w:divBdr>
    </w:div>
    <w:div w:id="460613573">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5145757">
      <w:bodyDiv w:val="1"/>
      <w:marLeft w:val="0"/>
      <w:marRight w:val="0"/>
      <w:marTop w:val="0"/>
      <w:marBottom w:val="0"/>
      <w:divBdr>
        <w:top w:val="none" w:sz="0" w:space="0" w:color="auto"/>
        <w:left w:val="none" w:sz="0" w:space="0" w:color="auto"/>
        <w:bottom w:val="none" w:sz="0" w:space="0" w:color="auto"/>
        <w:right w:val="none" w:sz="0" w:space="0" w:color="auto"/>
      </w:divBdr>
    </w:div>
    <w:div w:id="1368139901">
      <w:bodyDiv w:val="1"/>
      <w:marLeft w:val="0"/>
      <w:marRight w:val="0"/>
      <w:marTop w:val="0"/>
      <w:marBottom w:val="0"/>
      <w:divBdr>
        <w:top w:val="none" w:sz="0" w:space="0" w:color="auto"/>
        <w:left w:val="none" w:sz="0" w:space="0" w:color="auto"/>
        <w:bottom w:val="none" w:sz="0" w:space="0" w:color="auto"/>
        <w:right w:val="none" w:sz="0" w:space="0" w:color="auto"/>
      </w:divBdr>
    </w:div>
    <w:div w:id="1402211403">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0509237">
      <w:bodyDiv w:val="1"/>
      <w:marLeft w:val="0"/>
      <w:marRight w:val="0"/>
      <w:marTop w:val="0"/>
      <w:marBottom w:val="0"/>
      <w:divBdr>
        <w:top w:val="none" w:sz="0" w:space="0" w:color="auto"/>
        <w:left w:val="none" w:sz="0" w:space="0" w:color="auto"/>
        <w:bottom w:val="none" w:sz="0" w:space="0" w:color="auto"/>
        <w:right w:val="none" w:sz="0" w:space="0" w:color="auto"/>
      </w:divBdr>
    </w:div>
    <w:div w:id="208152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6</Pages>
  <Words>4959</Words>
  <Characters>28269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176</cp:revision>
  <cp:lastPrinted>2024-01-19T00:50:00Z</cp:lastPrinted>
  <dcterms:created xsi:type="dcterms:W3CDTF">2024-01-18T23:50:00Z</dcterms:created>
  <dcterms:modified xsi:type="dcterms:W3CDTF">2024-04-23T16:11:00Z</dcterms:modified>
</cp:coreProperties>
</file>