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00F42A65" w14:textId="33CC6C95" w:rsidR="007E3976" w:rsidRDefault="007E3976" w:rsidP="007E3976">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7E3976">
        <w:rPr>
          <w:rFonts w:ascii="Segoe UI" w:eastAsia="Times New Roman" w:hAnsi="Segoe UI" w:cs="Segoe UI"/>
          <w:color w:val="25313D"/>
          <w:sz w:val="18"/>
          <w:szCs w:val="18"/>
          <w:lang w:val="en"/>
        </w:rPr>
        <w:t xml:space="preserve">Experienced in analyzing business requirements and implementing them to </w:t>
      </w:r>
      <w:r w:rsidRPr="007E3976">
        <w:rPr>
          <w:rFonts w:ascii="Segoe UI" w:eastAsia="Times New Roman" w:hAnsi="Segoe UI" w:cs="Segoe UI"/>
          <w:b/>
          <w:bCs/>
          <w:color w:val="25313D"/>
          <w:sz w:val="18"/>
          <w:szCs w:val="18"/>
          <w:lang w:val="en"/>
        </w:rPr>
        <w:t>Salesforce</w:t>
      </w:r>
      <w:r w:rsidRPr="007E3976">
        <w:rPr>
          <w:rFonts w:ascii="Segoe UI" w:eastAsia="Times New Roman" w:hAnsi="Segoe UI" w:cs="Segoe UI"/>
          <w:color w:val="25313D"/>
          <w:sz w:val="18"/>
          <w:szCs w:val="18"/>
          <w:lang w:val="en"/>
        </w:rPr>
        <w:t xml:space="preserve"> custom objects, </w:t>
      </w:r>
      <w:r w:rsidR="009C73EC" w:rsidRPr="007E3976">
        <w:rPr>
          <w:rFonts w:ascii="Segoe UI" w:eastAsia="Times New Roman" w:hAnsi="Segoe UI" w:cs="Segoe UI"/>
          <w:color w:val="25313D"/>
          <w:sz w:val="18"/>
          <w:szCs w:val="18"/>
          <w:lang w:val="en"/>
        </w:rPr>
        <w:t>detail</w:t>
      </w:r>
      <w:r w:rsidR="009C73EC" w:rsidRPr="007E3976">
        <w:rPr>
          <w:rFonts w:ascii="Segoe UI" w:eastAsia="Times New Roman" w:hAnsi="Segoe UI" w:cs="Segoe UI"/>
          <w:b/>
          <w:bCs/>
          <w:color w:val="25313D"/>
          <w:sz w:val="18"/>
          <w:szCs w:val="18"/>
          <w:lang w:val="en"/>
        </w:rPr>
        <w:t xml:space="preserve"> relationships</w:t>
      </w:r>
      <w:r w:rsidRPr="007E3976">
        <w:rPr>
          <w:rFonts w:ascii="Open Sans" w:eastAsia="Times New Roman" w:hAnsi="Open Sans" w:cs="Open Sans"/>
          <w:sz w:val="21"/>
          <w:szCs w:val="21"/>
        </w:rPr>
        <w:t>.</w:t>
      </w:r>
    </w:p>
    <w:p w14:paraId="3BA7EF46" w14:textId="15879EF7" w:rsidR="009C73EC" w:rsidRPr="007E3976" w:rsidRDefault="009C73EC" w:rsidP="009C73EC">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9C73EC">
        <w:rPr>
          <w:rFonts w:ascii="Segoe UI" w:eastAsia="Times New Roman" w:hAnsi="Segoe UI" w:cs="Segoe UI"/>
          <w:color w:val="25313D"/>
          <w:sz w:val="18"/>
          <w:szCs w:val="18"/>
          <w:lang w:val="en"/>
        </w:rPr>
        <w:t>Experience working on </w:t>
      </w:r>
      <w:r w:rsidRPr="009C73EC">
        <w:rPr>
          <w:rFonts w:ascii="Segoe UI" w:eastAsia="Times New Roman" w:hAnsi="Segoe UI" w:cs="Segoe UI"/>
          <w:b/>
          <w:bCs/>
          <w:color w:val="25313D"/>
          <w:sz w:val="18"/>
          <w:szCs w:val="18"/>
          <w:lang w:val="en"/>
        </w:rPr>
        <w:t xml:space="preserve">Salesforce.com </w:t>
      </w:r>
      <w:r w:rsidRPr="009C73EC">
        <w:rPr>
          <w:rFonts w:ascii="Segoe UI" w:eastAsia="Times New Roman" w:hAnsi="Segoe UI" w:cs="Segoe UI"/>
          <w:color w:val="25313D"/>
          <w:sz w:val="18"/>
          <w:szCs w:val="18"/>
          <w:lang w:val="en"/>
        </w:rPr>
        <w:t xml:space="preserve">(SFDC), an on- demand </w:t>
      </w:r>
      <w:r w:rsidRPr="009C73EC">
        <w:rPr>
          <w:rFonts w:ascii="Segoe UI" w:eastAsia="Times New Roman" w:hAnsi="Segoe UI" w:cs="Segoe UI"/>
          <w:b/>
          <w:bCs/>
          <w:color w:val="25313D"/>
          <w:sz w:val="18"/>
          <w:szCs w:val="18"/>
          <w:lang w:val="en"/>
        </w:rPr>
        <w:t>CRM</w:t>
      </w:r>
      <w:r w:rsidRPr="009C73EC">
        <w:rPr>
          <w:rFonts w:ascii="Segoe UI" w:eastAsia="Times New Roman" w:hAnsi="Segoe UI" w:cs="Segoe UI"/>
          <w:color w:val="25313D"/>
          <w:sz w:val="18"/>
          <w:szCs w:val="18"/>
          <w:lang w:val="en"/>
        </w:rPr>
        <w:t xml:space="preserve"> tool</w:t>
      </w:r>
      <w:r w:rsidRPr="009C73EC">
        <w:rPr>
          <w:rFonts w:ascii="Open Sans" w:eastAsia="Times New Roman" w:hAnsi="Open Sans" w:cs="Open Sans"/>
          <w:b/>
          <w:bCs/>
          <w:color w:val="000000"/>
          <w:sz w:val="21"/>
          <w:szCs w:val="21"/>
        </w:rPr>
        <w:t>.</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36A4061A" w:rsidR="00EC4ACB" w:rsidRPr="002D4579" w:rsidRDefault="00DE419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E4196">
        <w:rPr>
          <w:rFonts w:ascii="Segoe UI" w:eastAsia="Times New Roman" w:hAnsi="Segoe UI" w:cs="Segoe UI"/>
          <w:color w:val="25313D"/>
          <w:sz w:val="18"/>
          <w:szCs w:val="18"/>
          <w:lang w:val="en"/>
        </w:rPr>
        <w:t>Work wi</w:t>
      </w:r>
      <w:r>
        <w:rPr>
          <w:rFonts w:ascii="Segoe UI" w:eastAsia="Times New Roman" w:hAnsi="Segoe UI" w:cs="Segoe UI"/>
          <w:color w:val="25313D"/>
          <w:sz w:val="18"/>
          <w:szCs w:val="18"/>
          <w:lang w:val="en"/>
        </w:rPr>
        <w:t>th</w:t>
      </w:r>
      <w:r w:rsidRPr="00DE4196">
        <w:rPr>
          <w:rFonts w:ascii="Segoe UI" w:eastAsia="Times New Roman" w:hAnsi="Segoe UI" w:cs="Segoe UI"/>
          <w:color w:val="25313D"/>
          <w:sz w:val="18"/>
          <w:szCs w:val="18"/>
          <w:lang w:val="en"/>
        </w:rPr>
        <w:t xml:space="preserve"> various </w:t>
      </w:r>
      <w:r w:rsidRPr="00DE4196">
        <w:rPr>
          <w:rFonts w:ascii="Segoe UI" w:eastAsia="Times New Roman" w:hAnsi="Segoe UI" w:cs="Segoe UI"/>
          <w:b/>
          <w:bCs/>
          <w:color w:val="25313D"/>
          <w:sz w:val="18"/>
          <w:szCs w:val="18"/>
          <w:lang w:val="en"/>
        </w:rPr>
        <w:t>salesforce</w:t>
      </w:r>
      <w:r w:rsidRPr="00DE4196">
        <w:rPr>
          <w:rFonts w:ascii="Segoe UI" w:eastAsia="Times New Roman" w:hAnsi="Segoe UI" w:cs="Segoe UI"/>
          <w:color w:val="25313D"/>
          <w:sz w:val="18"/>
          <w:szCs w:val="18"/>
          <w:lang w:val="en"/>
        </w:rPr>
        <w:t xml:space="preserve"> lightning objects like Accounts, Contacts, Leads, Opportunities, Reports, Dashboards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04B628A4" w14:textId="77777777" w:rsidR="0036417D" w:rsidRDefault="006956AC" w:rsidP="0036417D">
      <w:pPr>
        <w:pStyle w:val="ListParagraph"/>
        <w:numPr>
          <w:ilvl w:val="0"/>
          <w:numId w:val="2"/>
        </w:numPr>
        <w:rPr>
          <w:rFonts w:ascii="Segoe UI" w:eastAsia="Times New Roman" w:hAnsi="Segoe UI" w:cs="Segoe UI"/>
          <w:color w:val="25313D"/>
          <w:sz w:val="18"/>
          <w:szCs w:val="18"/>
          <w:lang w:val="en"/>
        </w:rPr>
      </w:pPr>
      <w:r w:rsidRPr="0036417D">
        <w:rPr>
          <w:rFonts w:ascii="Segoe UI" w:eastAsia="Times New Roman" w:hAnsi="Segoe UI" w:cs="Segoe UI"/>
          <w:color w:val="25313D"/>
          <w:sz w:val="18"/>
          <w:szCs w:val="18"/>
          <w:lang w:val="en"/>
        </w:rPr>
        <w:t xml:space="preserve"> </w:t>
      </w:r>
      <w:r w:rsidR="0036417D" w:rsidRPr="0036417D">
        <w:rPr>
          <w:rFonts w:ascii="Segoe UI" w:eastAsia="Times New Roman" w:hAnsi="Segoe UI" w:cs="Segoe UI"/>
          <w:color w:val="25313D"/>
          <w:sz w:val="18"/>
          <w:szCs w:val="18"/>
          <w:lang w:val="en"/>
        </w:rPr>
        <w:t xml:space="preserve">Performed </w:t>
      </w:r>
      <w:r w:rsidR="0036417D" w:rsidRPr="0036417D">
        <w:rPr>
          <w:rFonts w:ascii="Segoe UI" w:eastAsia="Times New Roman" w:hAnsi="Segoe UI" w:cs="Segoe UI"/>
          <w:b/>
          <w:bCs/>
          <w:color w:val="25313D"/>
          <w:sz w:val="18"/>
          <w:szCs w:val="18"/>
          <w:lang w:val="en"/>
        </w:rPr>
        <w:t>AWS</w:t>
      </w:r>
      <w:r w:rsidR="0036417D" w:rsidRPr="0036417D">
        <w:rPr>
          <w:rFonts w:ascii="Segoe UI" w:eastAsia="Times New Roman" w:hAnsi="Segoe UI" w:cs="Segoe UI"/>
          <w:color w:val="25313D"/>
          <w:sz w:val="18"/>
          <w:szCs w:val="18"/>
          <w:lang w:val="en"/>
        </w:rPr>
        <w:t xml:space="preserve"> Cloud administration managing EC2 instances, S3, EBS, SES and SNS services.</w:t>
      </w:r>
    </w:p>
    <w:p w14:paraId="07C309D5" w14:textId="77777777" w:rsidR="0036417D" w:rsidRPr="0036417D" w:rsidRDefault="0036417D" w:rsidP="0036417D">
      <w:pPr>
        <w:pStyle w:val="ListParagraph"/>
        <w:numPr>
          <w:ilvl w:val="0"/>
          <w:numId w:val="2"/>
        </w:numPr>
        <w:rPr>
          <w:lang w:val="en"/>
        </w:rPr>
      </w:pPr>
      <w:r w:rsidRPr="0036417D">
        <w:rPr>
          <w:rFonts w:ascii="Segoe UI" w:eastAsia="Times New Roman" w:hAnsi="Segoe UI" w:cs="Segoe UI"/>
          <w:color w:val="25313D"/>
          <w:sz w:val="18"/>
          <w:szCs w:val="18"/>
          <w:lang w:val="en"/>
        </w:rPr>
        <w:t>Developing AWS cloud formation templates and setting up Auto scaling for EC2 instances</w:t>
      </w:r>
    </w:p>
    <w:p w14:paraId="2CBBD7DB" w14:textId="370CF941" w:rsidR="009C73EC" w:rsidRPr="0036417D" w:rsidRDefault="009C73EC" w:rsidP="0036417D">
      <w:pPr>
        <w:pStyle w:val="ListParagraph"/>
        <w:numPr>
          <w:ilvl w:val="0"/>
          <w:numId w:val="2"/>
        </w:numPr>
        <w:spacing w:after="0"/>
        <w:rPr>
          <w:lang w:val="en"/>
        </w:rPr>
      </w:pPr>
      <w:r w:rsidRPr="0036417D">
        <w:rPr>
          <w:rFonts w:ascii="Segoe UI" w:eastAsia="Times New Roman" w:hAnsi="Segoe UI" w:cs="Segoe UI"/>
          <w:color w:val="25313D"/>
          <w:sz w:val="18"/>
          <w:szCs w:val="18"/>
          <w:lang w:val="en"/>
        </w:rPr>
        <w:t>Responsible for all the activities related to system configuring Data Loader, uploading data in files into </w:t>
      </w:r>
      <w:r w:rsidRPr="0036417D">
        <w:rPr>
          <w:rFonts w:ascii="Segoe UI" w:eastAsia="Times New Roman" w:hAnsi="Segoe UI" w:cs="Segoe UI"/>
          <w:b/>
          <w:bCs/>
          <w:color w:val="25313D"/>
          <w:sz w:val="18"/>
          <w:szCs w:val="18"/>
          <w:lang w:val="en"/>
        </w:rPr>
        <w:t>Salesforce.com</w:t>
      </w:r>
      <w:r w:rsidRPr="0036417D">
        <w:rPr>
          <w:rFonts w:ascii="Segoe UI" w:eastAsia="Times New Roman" w:hAnsi="Segoe UI" w:cs="Segoe UI"/>
          <w:color w:val="25313D"/>
          <w:sz w:val="18"/>
          <w:szCs w:val="18"/>
          <w:lang w:val="en"/>
        </w:rPr>
        <w:t xml:space="preserve">, checking for the correctness of the data and worked with Exact </w:t>
      </w:r>
      <w:r w:rsidRPr="0036417D">
        <w:rPr>
          <w:rFonts w:ascii="Segoe UI" w:eastAsia="Times New Roman" w:hAnsi="Segoe UI" w:cs="Segoe UI"/>
          <w:b/>
          <w:bCs/>
          <w:color w:val="25313D"/>
          <w:sz w:val="18"/>
          <w:szCs w:val="18"/>
          <w:lang w:val="en"/>
        </w:rPr>
        <w:t>Target</w:t>
      </w:r>
      <w:r w:rsidRPr="0036417D">
        <w:rPr>
          <w:rFonts w:ascii="Segoe UI" w:eastAsia="Times New Roman" w:hAnsi="Segoe UI" w:cs="Segoe UI"/>
          <w:color w:val="25313D"/>
          <w:sz w:val="18"/>
          <w:szCs w:val="18"/>
          <w:lang w:val="en"/>
        </w:rPr>
        <w:t xml:space="preserve"> </w:t>
      </w:r>
      <w:r w:rsidRPr="0036417D">
        <w:rPr>
          <w:rFonts w:ascii="Segoe UI" w:eastAsia="Times New Roman" w:hAnsi="Segoe UI" w:cs="Segoe UI"/>
          <w:color w:val="25313D"/>
          <w:sz w:val="18"/>
          <w:szCs w:val="18"/>
          <w:lang w:val="en"/>
        </w:rPr>
        <w:t>automation.</w:t>
      </w:r>
    </w:p>
    <w:p w14:paraId="5BD4CDCB" w14:textId="18ADA238" w:rsidR="00B0655C" w:rsidRPr="009C73EC" w:rsidRDefault="00B0655C" w:rsidP="0036417D">
      <w:pPr>
        <w:numPr>
          <w:ilvl w:val="0"/>
          <w:numId w:val="2"/>
        </w:numPr>
        <w:shd w:val="clear" w:color="auto" w:fill="FFFFFF"/>
        <w:spacing w:before="100" w:beforeAutospacing="1" w:after="0" w:line="240" w:lineRule="auto"/>
        <w:rPr>
          <w:rFonts w:ascii="Segoe UI" w:hAnsi="Segoe UI" w:cs="Segoe UI"/>
          <w:color w:val="25313D"/>
          <w:sz w:val="18"/>
          <w:szCs w:val="18"/>
          <w:lang w:val="en"/>
        </w:rPr>
      </w:pPr>
      <w:r w:rsidRPr="00B0655C">
        <w:rPr>
          <w:rFonts w:ascii="Segoe UI" w:hAnsi="Segoe UI" w:cs="Segoe UI"/>
          <w:color w:val="25313D"/>
          <w:sz w:val="18"/>
          <w:szCs w:val="18"/>
          <w:lang w:val="en"/>
        </w:rPr>
        <w:t xml:space="preserve">Tested and wrote queries on </w:t>
      </w:r>
      <w:r w:rsidRPr="00B0655C">
        <w:rPr>
          <w:rFonts w:ascii="Segoe UI" w:hAnsi="Segoe UI" w:cs="Segoe UI"/>
          <w:b/>
          <w:bCs/>
          <w:color w:val="25313D"/>
          <w:sz w:val="18"/>
          <w:szCs w:val="18"/>
          <w:lang w:val="en"/>
        </w:rPr>
        <w:t>Salesforce</w:t>
      </w:r>
      <w:r w:rsidRPr="00B0655C">
        <w:rPr>
          <w:rFonts w:ascii="Segoe UI" w:hAnsi="Segoe UI" w:cs="Segoe UI"/>
          <w:color w:val="25313D"/>
          <w:sz w:val="18"/>
          <w:szCs w:val="18"/>
          <w:lang w:val="en"/>
        </w:rPr>
        <w:t xml:space="preserve"> CRM tools </w:t>
      </w:r>
      <w:r w:rsidRPr="00B0655C">
        <w:rPr>
          <w:rFonts w:ascii="Segoe UI" w:hAnsi="Segoe UI" w:cs="Segoe UI"/>
          <w:color w:val="25313D"/>
          <w:sz w:val="18"/>
          <w:szCs w:val="18"/>
          <w:lang w:val="en"/>
        </w:rPr>
        <w:t>workflow</w:t>
      </w:r>
      <w:r w:rsidRPr="00B0655C">
        <w:rPr>
          <w:rFonts w:ascii="Segoe UI" w:hAnsi="Segoe UI" w:cs="Segoe UI"/>
          <w:color w:val="25313D"/>
          <w:sz w:val="18"/>
          <w:szCs w:val="18"/>
          <w:lang w:val="en"/>
        </w:rPr>
        <w:t xml:space="preserve"> to test the repeatable process to eliminate inefficiencies and enhance </w:t>
      </w:r>
      <w:r w:rsidR="00F55B7B" w:rsidRPr="00B0655C">
        <w:rPr>
          <w:rFonts w:ascii="Segoe UI" w:hAnsi="Segoe UI" w:cs="Segoe UI"/>
          <w:color w:val="25313D"/>
          <w:sz w:val="18"/>
          <w:szCs w:val="18"/>
          <w:lang w:val="en"/>
        </w:rPr>
        <w:t>productivity.</w:t>
      </w:r>
    </w:p>
    <w:p w14:paraId="40202A5B" w14:textId="2D443541" w:rsidR="007957CD" w:rsidRPr="009C73EC" w:rsidRDefault="007957CD" w:rsidP="009C73EC">
      <w:pPr>
        <w:numPr>
          <w:ilvl w:val="0"/>
          <w:numId w:val="2"/>
        </w:numPr>
        <w:shd w:val="clear" w:color="auto" w:fill="FFFFFF"/>
        <w:spacing w:before="100" w:beforeAutospacing="1" w:after="100" w:afterAutospacing="1" w:line="240" w:lineRule="auto"/>
        <w:rPr>
          <w:rStyle w:val="Strong"/>
          <w:rFonts w:ascii="Open Sans" w:eastAsia="Times New Roman" w:hAnsi="Open Sans" w:cs="Open Sans"/>
          <w:b w:val="0"/>
          <w:bCs w:val="0"/>
          <w:color w:val="auto"/>
          <w:sz w:val="21"/>
          <w:szCs w:val="21"/>
        </w:rPr>
      </w:pPr>
      <w:r w:rsidRPr="009C73EC">
        <w:rPr>
          <w:rFonts w:ascii="Segoe UI" w:eastAsia="Times New Roman" w:hAnsi="Segoe UI" w:cs="Segoe UI"/>
          <w:color w:val="25313D"/>
          <w:sz w:val="18"/>
          <w:szCs w:val="18"/>
          <w:lang w:val="en"/>
        </w:rPr>
        <w:t xml:space="preserve">Experienced in analyzing Business Requirements and Proficient in creating </w:t>
      </w:r>
      <w:r w:rsidRPr="009C73EC">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07C41B15"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0A5EBE76" w14:textId="6B4999D2" w:rsidR="00527F90" w:rsidRDefault="00527F90" w:rsidP="00527F90">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527F90">
        <w:rPr>
          <w:rFonts w:ascii="Segoe UI" w:eastAsia="Times New Roman" w:hAnsi="Segoe UI" w:cs="Segoe UI"/>
          <w:color w:val="25313D"/>
          <w:sz w:val="18"/>
          <w:szCs w:val="18"/>
          <w:lang w:val="en"/>
        </w:rPr>
        <w:t xml:space="preserve">Developed </w:t>
      </w:r>
      <w:r w:rsidRPr="00527F90">
        <w:rPr>
          <w:rFonts w:ascii="Segoe UI" w:eastAsia="Times New Roman" w:hAnsi="Segoe UI" w:cs="Segoe UI"/>
          <w:b/>
          <w:bCs/>
          <w:color w:val="25313D"/>
          <w:sz w:val="18"/>
          <w:szCs w:val="18"/>
          <w:lang w:val="en"/>
        </w:rPr>
        <w:t>aws</w:t>
      </w:r>
      <w:r w:rsidRPr="00527F90">
        <w:rPr>
          <w:rFonts w:ascii="Segoe UI" w:eastAsia="Times New Roman" w:hAnsi="Segoe UI" w:cs="Segoe UI"/>
          <w:color w:val="25313D"/>
          <w:sz w:val="18"/>
          <w:szCs w:val="18"/>
          <w:lang w:val="en"/>
        </w:rPr>
        <w:t xml:space="preserve"> </w:t>
      </w:r>
      <w:r w:rsidRPr="00527F90">
        <w:rPr>
          <w:rFonts w:ascii="Segoe UI" w:eastAsia="Times New Roman" w:hAnsi="Segoe UI" w:cs="Segoe UI"/>
          <w:color w:val="25313D"/>
          <w:sz w:val="18"/>
          <w:szCs w:val="18"/>
          <w:lang w:val="en"/>
        </w:rPr>
        <w:t>CloudFormation</w:t>
      </w:r>
      <w:r w:rsidRPr="00527F90">
        <w:rPr>
          <w:rFonts w:ascii="Segoe UI" w:eastAsia="Times New Roman" w:hAnsi="Segoe UI" w:cs="Segoe UI"/>
          <w:color w:val="25313D"/>
          <w:sz w:val="18"/>
          <w:szCs w:val="18"/>
          <w:lang w:val="en"/>
        </w:rPr>
        <w:t xml:space="preserve"> scripts to create asg resources, </w:t>
      </w:r>
      <w:r w:rsidRPr="00527F90">
        <w:rPr>
          <w:rFonts w:ascii="Segoe UI" w:eastAsia="Times New Roman" w:hAnsi="Segoe UI" w:cs="Segoe UI"/>
          <w:b/>
          <w:bCs/>
          <w:color w:val="25313D"/>
          <w:sz w:val="18"/>
          <w:szCs w:val="18"/>
          <w:lang w:val="en"/>
        </w:rPr>
        <w:t>CloudWatch</w:t>
      </w:r>
      <w:r w:rsidRPr="00527F90">
        <w:rPr>
          <w:rFonts w:ascii="Segoe UI" w:eastAsia="Times New Roman" w:hAnsi="Segoe UI" w:cs="Segoe UI"/>
          <w:color w:val="25313D"/>
          <w:sz w:val="18"/>
          <w:szCs w:val="18"/>
          <w:lang w:val="en"/>
        </w:rPr>
        <w:t xml:space="preserve"> </w:t>
      </w:r>
      <w:r w:rsidRPr="00527F90">
        <w:rPr>
          <w:rFonts w:ascii="Segoe UI" w:eastAsia="Times New Roman" w:hAnsi="Segoe UI" w:cs="Segoe UI"/>
          <w:color w:val="25313D"/>
          <w:sz w:val="18"/>
          <w:szCs w:val="18"/>
          <w:lang w:val="en"/>
        </w:rPr>
        <w:t>resources.</w:t>
      </w:r>
    </w:p>
    <w:p w14:paraId="3E9987F8" w14:textId="50FCB954" w:rsidR="009B4EC6" w:rsidRPr="00527F90" w:rsidRDefault="009B4EC6" w:rsidP="00527F90">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527F90">
        <w:rPr>
          <w:rFonts w:ascii="Segoe UI" w:eastAsia="Times New Roman" w:hAnsi="Segoe UI" w:cs="Segoe UI"/>
          <w:color w:val="25313D"/>
          <w:sz w:val="18"/>
          <w:szCs w:val="18"/>
          <w:lang w:val="en"/>
        </w:rPr>
        <w:t xml:space="preserve">Proficient in crafting </w:t>
      </w:r>
      <w:r w:rsidRPr="00527F90">
        <w:rPr>
          <w:rFonts w:ascii="Segoe UI" w:eastAsia="Times New Roman" w:hAnsi="Segoe UI" w:cs="Segoe UI"/>
          <w:b/>
          <w:bCs/>
          <w:color w:val="25313D"/>
          <w:sz w:val="18"/>
          <w:szCs w:val="18"/>
          <w:lang w:val="en"/>
        </w:rPr>
        <w:t>SQL queries</w:t>
      </w:r>
      <w:r w:rsidRPr="00527F90">
        <w:rPr>
          <w:rFonts w:ascii="Segoe UI" w:eastAsia="Times New Roman" w:hAnsi="Segoe UI" w:cs="Segoe UI"/>
          <w:color w:val="25313D"/>
          <w:sz w:val="18"/>
          <w:szCs w:val="18"/>
          <w:lang w:val="en"/>
        </w:rPr>
        <w:t xml:space="preserve"> for effective backend data validations, ensuring data integrity and accuracy in the </w:t>
      </w:r>
      <w:r w:rsidRPr="00527F90">
        <w:rPr>
          <w:rFonts w:ascii="Segoe UI" w:eastAsia="Times New Roman" w:hAnsi="Segoe UI" w:cs="Segoe UI"/>
          <w:b/>
          <w:bCs/>
          <w:color w:val="25313D"/>
          <w:sz w:val="18"/>
          <w:szCs w:val="18"/>
          <w:lang w:val="en"/>
        </w:rPr>
        <w:t>database</w:t>
      </w:r>
      <w:r w:rsidRPr="00527F90">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A56DE22"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00612A7E">
        <w:rPr>
          <w:rFonts w:ascii="Segoe UI" w:hAnsi="Segoe UI" w:cs="Segoe UI"/>
          <w:b/>
          <w:bCs/>
          <w:sz w:val="18"/>
          <w:szCs w:val="18"/>
        </w:rPr>
        <w:t>Salesforce</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334A2996" w:rsidR="003E2D0C"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3F2A38CF" w14:textId="224FD2E7" w:rsidR="00B0655C" w:rsidRPr="002D4579" w:rsidRDefault="00B0655C" w:rsidP="002D4579">
      <w:pPr>
        <w:numPr>
          <w:ilvl w:val="0"/>
          <w:numId w:val="7"/>
        </w:numPr>
        <w:spacing w:before="100" w:beforeAutospacing="1" w:after="100" w:afterAutospacing="1" w:line="240" w:lineRule="auto"/>
        <w:jc w:val="both"/>
        <w:rPr>
          <w:rFonts w:ascii="Segoe UI" w:hAnsi="Segoe UI" w:cs="Segoe UI"/>
          <w:sz w:val="18"/>
          <w:szCs w:val="18"/>
        </w:rPr>
      </w:pPr>
      <w:r w:rsidRPr="00B0655C">
        <w:rPr>
          <w:rFonts w:ascii="Segoe UI" w:hAnsi="Segoe UI" w:cs="Segoe UI"/>
          <w:sz w:val="18"/>
          <w:szCs w:val="18"/>
        </w:rPr>
        <w:t xml:space="preserve">Tested various </w:t>
      </w:r>
      <w:r w:rsidRPr="00B0655C">
        <w:rPr>
          <w:rFonts w:ascii="Segoe UI" w:hAnsi="Segoe UI" w:cs="Segoe UI"/>
          <w:b/>
          <w:bCs/>
          <w:sz w:val="18"/>
          <w:szCs w:val="18"/>
        </w:rPr>
        <w:t>Salesforce</w:t>
      </w:r>
      <w:r w:rsidRPr="00B0655C">
        <w:rPr>
          <w:rFonts w:ascii="Segoe UI" w:hAnsi="Segoe UI" w:cs="Segoe UI"/>
          <w:sz w:val="18"/>
          <w:szCs w:val="18"/>
        </w:rPr>
        <w:t xml:space="preserve"> application standard objects like Accounts, Contacts, Cases, Leads, Reports and Dashboards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114E4AC0" w14:textId="1A2705FE" w:rsidR="001547C9" w:rsidRDefault="001547C9" w:rsidP="00703DB1">
      <w:pPr>
        <w:numPr>
          <w:ilvl w:val="0"/>
          <w:numId w:val="7"/>
        </w:numPr>
        <w:spacing w:before="100" w:beforeAutospacing="1" w:after="100" w:afterAutospacing="1" w:line="240" w:lineRule="auto"/>
        <w:jc w:val="both"/>
        <w:rPr>
          <w:rFonts w:ascii="Segoe UI" w:hAnsi="Segoe UI" w:cs="Segoe UI"/>
          <w:sz w:val="18"/>
          <w:szCs w:val="18"/>
        </w:rPr>
      </w:pPr>
      <w:r w:rsidRPr="001547C9">
        <w:rPr>
          <w:rFonts w:ascii="Segoe UI" w:hAnsi="Segoe UI" w:cs="Segoe UI"/>
          <w:sz w:val="18"/>
          <w:szCs w:val="18"/>
        </w:rPr>
        <w:t xml:space="preserve">Led integration testing efforts for financial transactions, collaborating with </w:t>
      </w:r>
      <w:r w:rsidRPr="00E2739B">
        <w:rPr>
          <w:rFonts w:ascii="Segoe UI" w:hAnsi="Segoe UI" w:cs="Segoe UI"/>
          <w:b/>
          <w:bCs/>
          <w:sz w:val="18"/>
          <w:szCs w:val="18"/>
        </w:rPr>
        <w:t>cross-functional</w:t>
      </w:r>
      <w:r w:rsidRPr="001547C9">
        <w:rPr>
          <w:rFonts w:ascii="Segoe UI" w:hAnsi="Segoe UI" w:cs="Segoe UI"/>
          <w:sz w:val="18"/>
          <w:szCs w:val="18"/>
        </w:rPr>
        <w:t xml:space="preserve"> teams to validate seamless interactions between </w:t>
      </w:r>
      <w:r w:rsidRPr="001547C9">
        <w:rPr>
          <w:rFonts w:ascii="Segoe UI" w:hAnsi="Segoe UI" w:cs="Segoe UI"/>
          <w:b/>
          <w:bCs/>
          <w:sz w:val="18"/>
          <w:szCs w:val="18"/>
        </w:rPr>
        <w:t>Salesforce</w:t>
      </w:r>
      <w:r w:rsidRPr="001547C9">
        <w:rPr>
          <w:rFonts w:ascii="Segoe UI" w:hAnsi="Segoe UI" w:cs="Segoe UI"/>
          <w:sz w:val="18"/>
          <w:szCs w:val="18"/>
        </w:rPr>
        <w:t xml:space="preserve"> and internal proprietary banking applications. Ensured compliance and security standards.</w:t>
      </w:r>
      <w:r>
        <w:rPr>
          <w:rFonts w:ascii="Segoe UI" w:hAnsi="Segoe UI" w:cs="Segoe UI"/>
          <w:sz w:val="18"/>
          <w:szCs w:val="18"/>
        </w:rPr>
        <w:t xml:space="preserve"> </w:t>
      </w:r>
    </w:p>
    <w:p w14:paraId="68092757" w14:textId="150F9185"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02E5876B"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w:t>
      </w:r>
      <w:r w:rsidR="00BF7455" w:rsidRPr="00E2739B">
        <w:rPr>
          <w:rFonts w:ascii="Segoe UI" w:hAnsi="Segoe UI" w:cs="Segoe UI"/>
          <w:sz w:val="18"/>
          <w:szCs w:val="18"/>
        </w:rPr>
        <w:t>Salesforce</w:t>
      </w:r>
      <w:r w:rsidR="00BF7455" w:rsidRPr="002D4579">
        <w:rPr>
          <w:rFonts w:ascii="Segoe UI" w:hAnsi="Segoe UI" w:cs="Segoe UI"/>
          <w:sz w:val="18"/>
          <w:szCs w:val="18"/>
        </w:rPr>
        <w:t xml:space="preserve">, </w:t>
      </w:r>
      <w:r w:rsidR="007505C2" w:rsidRPr="002D4579">
        <w:rPr>
          <w:rFonts w:ascii="Segoe UI" w:hAnsi="Segoe UI" w:cs="Segoe UI"/>
          <w:sz w:val="18"/>
          <w:szCs w:val="18"/>
        </w:rPr>
        <w:t>Android,</w:t>
      </w:r>
      <w:r w:rsidR="007505C2">
        <w:rPr>
          <w:rFonts w:ascii="Segoe UI" w:hAnsi="Segoe UI" w:cs="Segoe UI"/>
          <w:sz w:val="18"/>
          <w:szCs w:val="18"/>
        </w:rPr>
        <w:t xml:space="preserve"> AWS Cloud,</w:t>
      </w:r>
      <w:r w:rsidRPr="002D4579">
        <w:rPr>
          <w:rFonts w:ascii="Segoe UI" w:hAnsi="Segoe UI" w:cs="Segoe UI"/>
          <w:sz w:val="18"/>
          <w:szCs w:val="18"/>
        </w:rPr>
        <w:t xml:space="preserve">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lastRenderedPageBreak/>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1BD332CE" w14:textId="61312394" w:rsidR="00D8029E" w:rsidRPr="003337DE" w:rsidRDefault="00E2739B" w:rsidP="003337DE">
      <w:pPr>
        <w:pStyle w:val="ListParagraph"/>
        <w:numPr>
          <w:ilvl w:val="0"/>
          <w:numId w:val="8"/>
        </w:numPr>
        <w:spacing w:after="0" w:line="240" w:lineRule="auto"/>
        <w:jc w:val="both"/>
        <w:rPr>
          <w:rFonts w:ascii="Segoe UI" w:hAnsi="Segoe UI" w:cs="Segoe UI"/>
          <w:sz w:val="18"/>
          <w:szCs w:val="18"/>
        </w:rPr>
      </w:pPr>
      <w:r w:rsidRPr="00E2739B">
        <w:rPr>
          <w:rFonts w:ascii="Segoe UI" w:hAnsi="Segoe UI" w:cs="Segoe UI"/>
          <w:sz w:val="18"/>
          <w:szCs w:val="18"/>
        </w:rPr>
        <w:t xml:space="preserve">Successfully conducted integration testing for </w:t>
      </w:r>
      <w:r w:rsidRPr="00E2739B">
        <w:rPr>
          <w:rFonts w:ascii="Segoe UI" w:hAnsi="Segoe UI" w:cs="Segoe UI"/>
          <w:b/>
          <w:bCs/>
          <w:sz w:val="18"/>
          <w:szCs w:val="18"/>
        </w:rPr>
        <w:t>DocuSign</w:t>
      </w:r>
      <w:r w:rsidRPr="00E2739B">
        <w:rPr>
          <w:rFonts w:ascii="Segoe UI" w:hAnsi="Segoe UI" w:cs="Segoe UI"/>
          <w:sz w:val="18"/>
          <w:szCs w:val="18"/>
        </w:rPr>
        <w:t xml:space="preserve">, ensuring the seamless integration of electronic signature functionalities with </w:t>
      </w:r>
      <w:r w:rsidRPr="00E2739B">
        <w:rPr>
          <w:rFonts w:ascii="Segoe UI" w:hAnsi="Segoe UI" w:cs="Segoe UI"/>
          <w:b/>
          <w:bCs/>
          <w:sz w:val="18"/>
          <w:szCs w:val="18"/>
        </w:rPr>
        <w:t>Salesforce</w:t>
      </w:r>
      <w:r w:rsidRPr="00E2739B">
        <w:rPr>
          <w:rFonts w:ascii="Segoe UI" w:hAnsi="Segoe UI" w:cs="Segoe UI"/>
          <w:sz w:val="18"/>
          <w:szCs w:val="18"/>
        </w:rPr>
        <w:t>. Provided valuable feedback to enhance user experience and transaction processing.</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49B50C5F"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41A86C95" w14:textId="0D7A7575" w:rsidR="00BF7455" w:rsidRPr="00BF7455" w:rsidRDefault="00BF7455" w:rsidP="00BF7455">
      <w:pPr>
        <w:numPr>
          <w:ilvl w:val="0"/>
          <w:numId w:val="8"/>
        </w:numPr>
        <w:shd w:val="clear" w:color="auto" w:fill="FFFFFF"/>
        <w:spacing w:before="100" w:beforeAutospacing="1" w:after="100" w:afterAutospacing="1" w:line="240" w:lineRule="auto"/>
        <w:rPr>
          <w:rFonts w:ascii="Segoe UI" w:hAnsi="Segoe UI" w:cs="Segoe UI"/>
          <w:sz w:val="18"/>
          <w:szCs w:val="18"/>
        </w:rPr>
      </w:pPr>
      <w:r w:rsidRPr="00BF7455">
        <w:rPr>
          <w:rFonts w:ascii="Segoe UI" w:hAnsi="Segoe UI" w:cs="Segoe UI"/>
          <w:sz w:val="18"/>
          <w:szCs w:val="18"/>
        </w:rPr>
        <w:t xml:space="preserve">Involved in Configuration &amp; Customization, Requirements/Business Analysis, Data Migration of </w:t>
      </w:r>
      <w:r w:rsidRPr="00BF7455">
        <w:rPr>
          <w:rFonts w:ascii="Segoe UI" w:hAnsi="Segoe UI" w:cs="Segoe UI"/>
          <w:b/>
          <w:bCs/>
          <w:sz w:val="18"/>
          <w:szCs w:val="18"/>
        </w:rPr>
        <w:t>Salesforce.com</w:t>
      </w:r>
      <w:r w:rsidRPr="00BF7455">
        <w:rPr>
          <w:rFonts w:ascii="Segoe UI" w:hAnsi="Segoe UI" w:cs="Segoe UI"/>
          <w:sz w:val="18"/>
          <w:szCs w:val="18"/>
        </w:rPr>
        <w:t xml:space="preserve"> CRM.</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2A5D38F9" w14:textId="7F655C34" w:rsidR="00DE194D" w:rsidRPr="002D4579" w:rsidRDefault="00E2739B" w:rsidP="002D4579">
      <w:pPr>
        <w:pStyle w:val="ListParagraph"/>
        <w:numPr>
          <w:ilvl w:val="0"/>
          <w:numId w:val="8"/>
        </w:numPr>
        <w:spacing w:after="0" w:line="240" w:lineRule="auto"/>
        <w:jc w:val="both"/>
        <w:rPr>
          <w:rFonts w:ascii="Segoe UI" w:hAnsi="Segoe UI" w:cs="Segoe UI"/>
          <w:sz w:val="18"/>
          <w:szCs w:val="18"/>
        </w:rPr>
      </w:pPr>
      <w:r w:rsidRPr="00E2739B">
        <w:rPr>
          <w:rFonts w:ascii="Segoe UI" w:hAnsi="Segoe UI" w:cs="Segoe UI"/>
          <w:sz w:val="18"/>
          <w:szCs w:val="18"/>
        </w:rPr>
        <w:t xml:space="preserve">Managed </w:t>
      </w:r>
      <w:r w:rsidRPr="00E2739B">
        <w:rPr>
          <w:rFonts w:ascii="Segoe UI" w:hAnsi="Segoe UI" w:cs="Segoe UI"/>
          <w:b/>
          <w:bCs/>
          <w:sz w:val="18"/>
          <w:szCs w:val="18"/>
        </w:rPr>
        <w:t>comprehensive</w:t>
      </w:r>
      <w:r w:rsidRPr="00E2739B">
        <w:rPr>
          <w:rFonts w:ascii="Segoe UI" w:hAnsi="Segoe UI" w:cs="Segoe UI"/>
          <w:sz w:val="18"/>
          <w:szCs w:val="18"/>
        </w:rPr>
        <w:t xml:space="preserve"> testing across multiple systems, including </w:t>
      </w:r>
      <w:r w:rsidRPr="00E2739B">
        <w:rPr>
          <w:rFonts w:ascii="Segoe UI" w:hAnsi="Segoe UI" w:cs="Segoe UI"/>
          <w:b/>
          <w:bCs/>
          <w:sz w:val="18"/>
          <w:szCs w:val="18"/>
        </w:rPr>
        <w:t>third</w:t>
      </w:r>
      <w:r w:rsidRPr="00E2739B">
        <w:rPr>
          <w:rFonts w:ascii="Segoe UI" w:hAnsi="Segoe UI" w:cs="Segoe UI"/>
          <w:sz w:val="18"/>
          <w:szCs w:val="18"/>
        </w:rPr>
        <w:t>-</w:t>
      </w:r>
      <w:r w:rsidRPr="00E2739B">
        <w:rPr>
          <w:rFonts w:ascii="Segoe UI" w:hAnsi="Segoe UI" w:cs="Segoe UI"/>
          <w:b/>
          <w:bCs/>
          <w:sz w:val="18"/>
          <w:szCs w:val="18"/>
        </w:rPr>
        <w:t>party</w:t>
      </w:r>
      <w:r w:rsidRPr="00E2739B">
        <w:rPr>
          <w:rFonts w:ascii="Segoe UI" w:hAnsi="Segoe UI" w:cs="Segoe UI"/>
          <w:sz w:val="18"/>
          <w:szCs w:val="18"/>
        </w:rPr>
        <w:t xml:space="preserve"> E-commerce applications. Ensured end-to-end testing coverage, identified defects, and collaborated with development teams for efficient defect resolution.</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11CDA4AD"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w:t>
      </w:r>
      <w:r w:rsidR="007505C2" w:rsidRPr="007505C2">
        <w:rPr>
          <w:rFonts w:ascii="Segoe UI" w:hAnsi="Segoe UI" w:cs="Segoe UI"/>
          <w:sz w:val="18"/>
          <w:szCs w:val="18"/>
        </w:rPr>
        <w:t xml:space="preserve"> </w:t>
      </w:r>
      <w:r w:rsidR="007505C2">
        <w:rPr>
          <w:rFonts w:ascii="Segoe UI" w:hAnsi="Segoe UI" w:cs="Segoe UI"/>
          <w:sz w:val="18"/>
          <w:szCs w:val="18"/>
        </w:rPr>
        <w:t>AWS Cloud</w:t>
      </w:r>
      <w:r w:rsidR="007505C2">
        <w:rPr>
          <w:rFonts w:ascii="Segoe UI" w:hAnsi="Segoe UI" w:cs="Segoe UI"/>
          <w:sz w:val="18"/>
          <w:szCs w:val="18"/>
        </w:rPr>
        <w:t>,</w:t>
      </w:r>
      <w:r w:rsidRPr="002D4579">
        <w:rPr>
          <w:rFonts w:ascii="Segoe UI" w:hAnsi="Segoe UI" w:cs="Segoe UI"/>
          <w:sz w:val="18"/>
          <w:szCs w:val="18"/>
        </w:rPr>
        <w:t xml:space="preserve"> Gherkin,</w:t>
      </w:r>
      <w:r w:rsidR="00E2739B" w:rsidRPr="00E2739B">
        <w:rPr>
          <w:rFonts w:ascii="Segoe UI" w:hAnsi="Segoe UI" w:cs="Segoe UI"/>
          <w:sz w:val="18"/>
          <w:szCs w:val="18"/>
        </w:rPr>
        <w:t xml:space="preserve"> </w:t>
      </w:r>
      <w:r w:rsidR="00E2739B" w:rsidRPr="00E2739B">
        <w:rPr>
          <w:rFonts w:ascii="Segoe UI" w:hAnsi="Segoe UI" w:cs="Segoe UI"/>
          <w:sz w:val="18"/>
          <w:szCs w:val="18"/>
        </w:rPr>
        <w:t>Salesforce</w:t>
      </w:r>
      <w:r w:rsidR="00E2739B">
        <w:rPr>
          <w:rFonts w:ascii="Segoe UI" w:hAnsi="Segoe UI" w:cs="Segoe UI"/>
          <w:sz w:val="18"/>
          <w:szCs w:val="18"/>
        </w:rPr>
        <w:t>,</w:t>
      </w:r>
      <w:r w:rsidRPr="002D4579">
        <w:rPr>
          <w:rFonts w:ascii="Segoe UI" w:hAnsi="Segoe UI" w:cs="Segoe UI"/>
          <w:sz w:val="18"/>
          <w:szCs w:val="18"/>
        </w:rPr>
        <w:t xml:space="preserve">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2D03642" w14:textId="7C26D004" w:rsidR="00AF4CFF" w:rsidRDefault="00AF4CF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AF4CFF">
        <w:rPr>
          <w:rFonts w:ascii="Segoe UI" w:eastAsia="Times New Roman" w:hAnsi="Segoe UI" w:cs="Segoe UI"/>
          <w:color w:val="25313D"/>
          <w:sz w:val="18"/>
          <w:szCs w:val="18"/>
          <w:lang w:val="en"/>
        </w:rPr>
        <w:t xml:space="preserve">Coordinated testing efforts across various healthcare systems, including internal and third-party applications. Implemented testing strategies that addressed interoperability, </w:t>
      </w:r>
      <w:r w:rsidRPr="00AF4CFF">
        <w:rPr>
          <w:rFonts w:ascii="Segoe UI" w:eastAsia="Times New Roman" w:hAnsi="Segoe UI" w:cs="Segoe UI"/>
          <w:b/>
          <w:bCs/>
          <w:color w:val="25313D"/>
          <w:sz w:val="18"/>
          <w:szCs w:val="18"/>
          <w:lang w:val="en"/>
        </w:rPr>
        <w:t>data</w:t>
      </w:r>
      <w:r w:rsidRPr="00AF4CFF">
        <w:rPr>
          <w:rFonts w:ascii="Segoe UI" w:eastAsia="Times New Roman" w:hAnsi="Segoe UI" w:cs="Segoe UI"/>
          <w:color w:val="25313D"/>
          <w:sz w:val="18"/>
          <w:szCs w:val="18"/>
          <w:lang w:val="en"/>
        </w:rPr>
        <w:t xml:space="preserve"> exchange, and the overall functionality of healthcare platforms.</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177DCD1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w:t>
      </w:r>
      <w:r w:rsidR="007505C2" w:rsidRPr="007505C2">
        <w:rPr>
          <w:rFonts w:ascii="Segoe UI" w:hAnsi="Segoe UI" w:cs="Segoe UI"/>
          <w:sz w:val="18"/>
          <w:szCs w:val="18"/>
        </w:rPr>
        <w:t xml:space="preserve"> </w:t>
      </w:r>
      <w:r w:rsidR="007505C2">
        <w:rPr>
          <w:rFonts w:ascii="Segoe UI" w:hAnsi="Segoe UI" w:cs="Segoe UI"/>
          <w:sz w:val="18"/>
          <w:szCs w:val="18"/>
        </w:rPr>
        <w:t>AWS Cloud</w:t>
      </w:r>
      <w:r w:rsidR="007505C2">
        <w:rPr>
          <w:rFonts w:ascii="Segoe UI" w:hAnsi="Segoe UI" w:cs="Segoe UI"/>
          <w:sz w:val="18"/>
          <w:szCs w:val="18"/>
        </w:rPr>
        <w:t>,</w:t>
      </w:r>
      <w:r w:rsidR="007B392F" w:rsidRPr="002D4579">
        <w:rPr>
          <w:rFonts w:ascii="Segoe UI" w:hAnsi="Segoe UI" w:cs="Segoe UI"/>
          <w:color w:val="25313D"/>
          <w:sz w:val="18"/>
          <w:szCs w:val="18"/>
          <w:lang w:val="en"/>
        </w:rPr>
        <w:t xml:space="preserve">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44C03DEE" w14:textId="77777777" w:rsidR="00AF4CFF" w:rsidRDefault="003537F9" w:rsidP="00AF4CFF">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4AE372CA" w14:textId="3A720F43" w:rsidR="00AF4CFF" w:rsidRPr="00AF4CFF" w:rsidRDefault="00AF4CFF" w:rsidP="00AF4CFF">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AF4CFF">
        <w:rPr>
          <w:rFonts w:ascii="Segoe UI" w:eastAsia="Times New Roman" w:hAnsi="Segoe UI" w:cs="Segoe UI"/>
          <w:color w:val="25313D"/>
          <w:sz w:val="18"/>
          <w:szCs w:val="18"/>
          <w:lang w:val="en"/>
        </w:rPr>
        <w:t xml:space="preserve">Managed testing for the integration of </w:t>
      </w:r>
      <w:r w:rsidRPr="00AF4CFF">
        <w:rPr>
          <w:rFonts w:ascii="Segoe UI" w:eastAsia="Times New Roman" w:hAnsi="Segoe UI" w:cs="Segoe UI"/>
          <w:b/>
          <w:bCs/>
          <w:color w:val="25313D"/>
          <w:sz w:val="18"/>
          <w:szCs w:val="18"/>
          <w:lang w:val="en"/>
        </w:rPr>
        <w:t>Salesforce</w:t>
      </w:r>
      <w:r w:rsidRPr="00AF4CFF">
        <w:rPr>
          <w:rFonts w:ascii="Segoe UI" w:eastAsia="Times New Roman" w:hAnsi="Segoe UI" w:cs="Segoe UI"/>
          <w:color w:val="25313D"/>
          <w:sz w:val="18"/>
          <w:szCs w:val="18"/>
          <w:lang w:val="en"/>
        </w:rPr>
        <w:t xml:space="preserve"> with various insurance systems. Ensured seamless data flow, policy updates, and effective communication between </w:t>
      </w:r>
      <w:r w:rsidRPr="00AF4CFF">
        <w:rPr>
          <w:rFonts w:ascii="Segoe UI" w:eastAsia="Times New Roman" w:hAnsi="Segoe UI" w:cs="Segoe UI"/>
          <w:b/>
          <w:bCs/>
          <w:color w:val="25313D"/>
          <w:sz w:val="18"/>
          <w:szCs w:val="18"/>
          <w:lang w:val="en"/>
        </w:rPr>
        <w:t>Salesforce</w:t>
      </w:r>
      <w:r w:rsidRPr="00AF4CFF">
        <w:rPr>
          <w:rFonts w:ascii="Segoe UI" w:eastAsia="Times New Roman" w:hAnsi="Segoe UI" w:cs="Segoe UI"/>
          <w:color w:val="25313D"/>
          <w:sz w:val="18"/>
          <w:szCs w:val="18"/>
          <w:lang w:val="en"/>
        </w:rPr>
        <w:t xml:space="preserve"> and insurance applications.</w:t>
      </w:r>
      <w:r w:rsidRPr="00AF4CFF">
        <w:rPr>
          <w:rFonts w:ascii="Segoe UI" w:eastAsia="Times New Roman" w:hAnsi="Segoe UI" w:cs="Segoe UI"/>
          <w:color w:val="25313D"/>
          <w:sz w:val="18"/>
          <w:szCs w:val="18"/>
          <w:lang w:val="en"/>
        </w:rPr>
        <w:t xml:space="preserve"> </w:t>
      </w:r>
    </w:p>
    <w:p w14:paraId="73D212AE" w14:textId="2A1D8E29"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64185F1E"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xml:space="preserve"> Selenium, Java, C#, Eclipse, QTP, Junit, Maven, Appium, Scrum, </w:t>
      </w:r>
      <w:proofErr w:type="gramStart"/>
      <w:r w:rsidR="00AF4CFF" w:rsidRPr="00AF4CFF">
        <w:rPr>
          <w:rFonts w:ascii="Segoe UI" w:eastAsia="Times New Roman" w:hAnsi="Segoe UI" w:cs="Segoe UI"/>
          <w:color w:val="25313D"/>
          <w:sz w:val="18"/>
          <w:szCs w:val="18"/>
          <w:lang w:val="en"/>
        </w:rPr>
        <w:t>Salesforce</w:t>
      </w:r>
      <w:r w:rsidR="00AF4CFF">
        <w:rPr>
          <w:rFonts w:ascii="Segoe UI" w:eastAsia="Times New Roman" w:hAnsi="Segoe UI" w:cs="Segoe UI"/>
          <w:color w:val="25313D"/>
          <w:sz w:val="18"/>
          <w:szCs w:val="18"/>
          <w:lang w:val="en"/>
        </w:rPr>
        <w:t>,</w:t>
      </w:r>
      <w:r w:rsidR="003537F9" w:rsidRPr="002D4579">
        <w:rPr>
          <w:rFonts w:ascii="Segoe UI" w:eastAsia="Segoe UI" w:hAnsi="Segoe UI" w:cs="Segoe UI"/>
          <w:color w:val="000000"/>
          <w:sz w:val="18"/>
          <w:szCs w:val="18"/>
        </w:rPr>
        <w:t>SOUPUI</w:t>
      </w:r>
      <w:proofErr w:type="gramEnd"/>
      <w:r w:rsidR="003537F9" w:rsidRPr="002D4579">
        <w:rPr>
          <w:rFonts w:ascii="Segoe UI" w:eastAsia="Segoe UI" w:hAnsi="Segoe UI" w:cs="Segoe UI"/>
          <w:color w:val="000000"/>
          <w:sz w:val="18"/>
          <w:szCs w:val="18"/>
        </w:rPr>
        <w:t>,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15F4F" w14:textId="77777777" w:rsidR="001222A3" w:rsidRDefault="001222A3" w:rsidP="007F411A">
      <w:pPr>
        <w:spacing w:after="0" w:line="240" w:lineRule="auto"/>
      </w:pPr>
      <w:r>
        <w:separator/>
      </w:r>
    </w:p>
  </w:endnote>
  <w:endnote w:type="continuationSeparator" w:id="0">
    <w:p w14:paraId="6C6343D8" w14:textId="77777777" w:rsidR="001222A3" w:rsidRDefault="001222A3"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2DDA" w14:textId="77777777" w:rsidR="001222A3" w:rsidRDefault="001222A3" w:rsidP="007F411A">
      <w:pPr>
        <w:spacing w:after="0" w:line="240" w:lineRule="auto"/>
      </w:pPr>
      <w:r>
        <w:separator/>
      </w:r>
    </w:p>
  </w:footnote>
  <w:footnote w:type="continuationSeparator" w:id="0">
    <w:p w14:paraId="416D9F0E" w14:textId="77777777" w:rsidR="001222A3" w:rsidRDefault="001222A3"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54B3F78"/>
    <w:multiLevelType w:val="multilevel"/>
    <w:tmpl w:val="33A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5"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76ABA"/>
    <w:multiLevelType w:val="multilevel"/>
    <w:tmpl w:val="4D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2"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4"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6"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297835"/>
    <w:multiLevelType w:val="multilevel"/>
    <w:tmpl w:val="9F2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9"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21"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2A6187"/>
    <w:multiLevelType w:val="multilevel"/>
    <w:tmpl w:val="996E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5" w15:restartNumberingAfterBreak="0">
    <w:nsid w:val="5D595963"/>
    <w:multiLevelType w:val="multilevel"/>
    <w:tmpl w:val="EC2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9" w15:restartNumberingAfterBreak="0">
    <w:nsid w:val="66587BA2"/>
    <w:multiLevelType w:val="multilevel"/>
    <w:tmpl w:val="7686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32"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34"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20"/>
  </w:num>
  <w:num w:numId="2" w16cid:durableId="907883451">
    <w:abstractNumId w:val="31"/>
  </w:num>
  <w:num w:numId="3" w16cid:durableId="1082917322">
    <w:abstractNumId w:val="15"/>
  </w:num>
  <w:num w:numId="4" w16cid:durableId="1854605116">
    <w:abstractNumId w:val="24"/>
  </w:num>
  <w:num w:numId="5" w16cid:durableId="183590897">
    <w:abstractNumId w:val="18"/>
  </w:num>
  <w:num w:numId="6" w16cid:durableId="198318873">
    <w:abstractNumId w:val="13"/>
  </w:num>
  <w:num w:numId="7" w16cid:durableId="804271098">
    <w:abstractNumId w:val="4"/>
  </w:num>
  <w:num w:numId="8" w16cid:durableId="2076276217">
    <w:abstractNumId w:val="33"/>
  </w:num>
  <w:num w:numId="9" w16cid:durableId="1243028689">
    <w:abstractNumId w:val="28"/>
  </w:num>
  <w:num w:numId="10" w16cid:durableId="1605648854">
    <w:abstractNumId w:val="1"/>
  </w:num>
  <w:num w:numId="11" w16cid:durableId="1450121264">
    <w:abstractNumId w:val="5"/>
  </w:num>
  <w:num w:numId="12" w16cid:durableId="1279491400">
    <w:abstractNumId w:val="7"/>
  </w:num>
  <w:num w:numId="13" w16cid:durableId="902570051">
    <w:abstractNumId w:val="34"/>
  </w:num>
  <w:num w:numId="14" w16cid:durableId="1751148019">
    <w:abstractNumId w:val="21"/>
  </w:num>
  <w:num w:numId="15" w16cid:durableId="1928923478">
    <w:abstractNumId w:val="19"/>
  </w:num>
  <w:num w:numId="16" w16cid:durableId="1602447665">
    <w:abstractNumId w:val="6"/>
  </w:num>
  <w:num w:numId="17" w16cid:durableId="280845957">
    <w:abstractNumId w:val="0"/>
  </w:num>
  <w:num w:numId="18" w16cid:durableId="1978946166">
    <w:abstractNumId w:val="26"/>
  </w:num>
  <w:num w:numId="19" w16cid:durableId="520751101">
    <w:abstractNumId w:val="9"/>
  </w:num>
  <w:num w:numId="20" w16cid:durableId="576669680">
    <w:abstractNumId w:val="32"/>
  </w:num>
  <w:num w:numId="21" w16cid:durableId="931284216">
    <w:abstractNumId w:val="30"/>
  </w:num>
  <w:num w:numId="22" w16cid:durableId="1867325215">
    <w:abstractNumId w:val="12"/>
  </w:num>
  <w:num w:numId="23" w16cid:durableId="422071446">
    <w:abstractNumId w:val="27"/>
  </w:num>
  <w:num w:numId="24" w16cid:durableId="1806464351">
    <w:abstractNumId w:val="14"/>
  </w:num>
  <w:num w:numId="25" w16cid:durableId="607926900">
    <w:abstractNumId w:val="16"/>
  </w:num>
  <w:num w:numId="26" w16cid:durableId="1989552516">
    <w:abstractNumId w:val="23"/>
  </w:num>
  <w:num w:numId="27" w16cid:durableId="1312367481">
    <w:abstractNumId w:val="2"/>
  </w:num>
  <w:num w:numId="28" w16cid:durableId="1879973091">
    <w:abstractNumId w:val="10"/>
  </w:num>
  <w:num w:numId="29" w16cid:durableId="625698111">
    <w:abstractNumId w:val="11"/>
  </w:num>
  <w:num w:numId="30" w16cid:durableId="1620456156">
    <w:abstractNumId w:val="25"/>
  </w:num>
  <w:num w:numId="31" w16cid:durableId="1266841577">
    <w:abstractNumId w:val="17"/>
  </w:num>
  <w:num w:numId="32" w16cid:durableId="1413507143">
    <w:abstractNumId w:val="22"/>
  </w:num>
  <w:num w:numId="33" w16cid:durableId="215514429">
    <w:abstractNumId w:val="8"/>
  </w:num>
  <w:num w:numId="34" w16cid:durableId="1781337340">
    <w:abstractNumId w:val="29"/>
  </w:num>
  <w:num w:numId="35" w16cid:durableId="144306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2A3"/>
    <w:rsid w:val="00122F65"/>
    <w:rsid w:val="001276E1"/>
    <w:rsid w:val="0013357B"/>
    <w:rsid w:val="001336EB"/>
    <w:rsid w:val="001413C6"/>
    <w:rsid w:val="00145BF2"/>
    <w:rsid w:val="001547C9"/>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6417D"/>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27F90"/>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076F7"/>
    <w:rsid w:val="0061040D"/>
    <w:rsid w:val="00612A7E"/>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05C2"/>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3976"/>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3EC"/>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AF4CFF"/>
    <w:rsid w:val="00B03932"/>
    <w:rsid w:val="00B039EE"/>
    <w:rsid w:val="00B0655C"/>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BF7455"/>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4196"/>
    <w:rsid w:val="00DE6437"/>
    <w:rsid w:val="00DF00E6"/>
    <w:rsid w:val="00DF19C0"/>
    <w:rsid w:val="00DF42D0"/>
    <w:rsid w:val="00DF7E68"/>
    <w:rsid w:val="00E1035E"/>
    <w:rsid w:val="00E141FC"/>
    <w:rsid w:val="00E2739B"/>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55B7B"/>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174">
      <w:bodyDiv w:val="1"/>
      <w:marLeft w:val="0"/>
      <w:marRight w:val="0"/>
      <w:marTop w:val="0"/>
      <w:marBottom w:val="0"/>
      <w:divBdr>
        <w:top w:val="none" w:sz="0" w:space="0" w:color="auto"/>
        <w:left w:val="none" w:sz="0" w:space="0" w:color="auto"/>
        <w:bottom w:val="none" w:sz="0" w:space="0" w:color="auto"/>
        <w:right w:val="none" w:sz="0" w:space="0" w:color="auto"/>
      </w:divBdr>
    </w:div>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299563">
      <w:bodyDiv w:val="1"/>
      <w:marLeft w:val="0"/>
      <w:marRight w:val="0"/>
      <w:marTop w:val="0"/>
      <w:marBottom w:val="0"/>
      <w:divBdr>
        <w:top w:val="none" w:sz="0" w:space="0" w:color="auto"/>
        <w:left w:val="none" w:sz="0" w:space="0" w:color="auto"/>
        <w:bottom w:val="none" w:sz="0" w:space="0" w:color="auto"/>
        <w:right w:val="none" w:sz="0" w:space="0" w:color="auto"/>
      </w:divBdr>
    </w:div>
    <w:div w:id="440496830">
      <w:bodyDiv w:val="1"/>
      <w:marLeft w:val="0"/>
      <w:marRight w:val="0"/>
      <w:marTop w:val="0"/>
      <w:marBottom w:val="0"/>
      <w:divBdr>
        <w:top w:val="none" w:sz="0" w:space="0" w:color="auto"/>
        <w:left w:val="none" w:sz="0" w:space="0" w:color="auto"/>
        <w:bottom w:val="none" w:sz="0" w:space="0" w:color="auto"/>
        <w:right w:val="none" w:sz="0" w:space="0" w:color="auto"/>
      </w:divBdr>
    </w:div>
    <w:div w:id="610472961">
      <w:bodyDiv w:val="1"/>
      <w:marLeft w:val="0"/>
      <w:marRight w:val="0"/>
      <w:marTop w:val="0"/>
      <w:marBottom w:val="0"/>
      <w:divBdr>
        <w:top w:val="none" w:sz="0" w:space="0" w:color="auto"/>
        <w:left w:val="none" w:sz="0" w:space="0" w:color="auto"/>
        <w:bottom w:val="none" w:sz="0" w:space="0" w:color="auto"/>
        <w:right w:val="none" w:sz="0" w:space="0" w:color="auto"/>
      </w:divBdr>
    </w:div>
    <w:div w:id="797188164">
      <w:bodyDiv w:val="1"/>
      <w:marLeft w:val="0"/>
      <w:marRight w:val="0"/>
      <w:marTop w:val="0"/>
      <w:marBottom w:val="0"/>
      <w:divBdr>
        <w:top w:val="none" w:sz="0" w:space="0" w:color="auto"/>
        <w:left w:val="none" w:sz="0" w:space="0" w:color="auto"/>
        <w:bottom w:val="none" w:sz="0" w:space="0" w:color="auto"/>
        <w:right w:val="none" w:sz="0" w:space="0" w:color="auto"/>
      </w:divBdr>
    </w:div>
    <w:div w:id="905578792">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001808990">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0850870">
      <w:bodyDiv w:val="1"/>
      <w:marLeft w:val="0"/>
      <w:marRight w:val="0"/>
      <w:marTop w:val="0"/>
      <w:marBottom w:val="0"/>
      <w:divBdr>
        <w:top w:val="none" w:sz="0" w:space="0" w:color="auto"/>
        <w:left w:val="none" w:sz="0" w:space="0" w:color="auto"/>
        <w:bottom w:val="none" w:sz="0" w:space="0" w:color="auto"/>
        <w:right w:val="none" w:sz="0" w:space="0" w:color="auto"/>
      </w:divBdr>
    </w:div>
    <w:div w:id="1245456879">
      <w:bodyDiv w:val="1"/>
      <w:marLeft w:val="0"/>
      <w:marRight w:val="0"/>
      <w:marTop w:val="0"/>
      <w:marBottom w:val="0"/>
      <w:divBdr>
        <w:top w:val="none" w:sz="0" w:space="0" w:color="auto"/>
        <w:left w:val="none" w:sz="0" w:space="0" w:color="auto"/>
        <w:bottom w:val="none" w:sz="0" w:space="0" w:color="auto"/>
        <w:right w:val="none" w:sz="0" w:space="0" w:color="auto"/>
      </w:divBdr>
    </w:div>
    <w:div w:id="1254513822">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57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6</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153</cp:revision>
  <cp:lastPrinted>2024-01-19T00:50:00Z</cp:lastPrinted>
  <dcterms:created xsi:type="dcterms:W3CDTF">2024-01-18T23:50:00Z</dcterms:created>
  <dcterms:modified xsi:type="dcterms:W3CDTF">2024-01-30T23:42:00Z</dcterms:modified>
</cp:coreProperties>
</file>