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2C27AC1A" w:rsidR="00EC4ACB" w:rsidRPr="002D4579" w:rsidRDefault="00FE7A8F"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E7A8F">
        <w:rPr>
          <w:rFonts w:ascii="Segoe UI" w:eastAsia="Times New Roman" w:hAnsi="Segoe UI" w:cs="Segoe UI"/>
          <w:color w:val="25313D"/>
          <w:sz w:val="18"/>
          <w:szCs w:val="18"/>
        </w:rPr>
        <w:t xml:space="preserve">Proficient in conducting comprehensive testing of </w:t>
      </w:r>
      <w:r w:rsidRPr="00FE7A8F">
        <w:rPr>
          <w:rFonts w:ascii="Segoe UI" w:eastAsia="Times New Roman" w:hAnsi="Segoe UI" w:cs="Segoe UI"/>
          <w:b/>
          <w:bCs/>
          <w:color w:val="25313D"/>
          <w:sz w:val="18"/>
          <w:szCs w:val="18"/>
        </w:rPr>
        <w:t>Point of Sale</w:t>
      </w:r>
      <w:r w:rsidRPr="00FE7A8F">
        <w:rPr>
          <w:rFonts w:ascii="Segoe UI" w:eastAsia="Times New Roman" w:hAnsi="Segoe UI" w:cs="Segoe UI"/>
          <w:color w:val="25313D"/>
          <w:sz w:val="18"/>
          <w:szCs w:val="18"/>
        </w:rPr>
        <w:t xml:space="preserve"> (</w:t>
      </w:r>
      <w:r w:rsidRPr="00FE7A8F">
        <w:rPr>
          <w:rFonts w:ascii="Segoe UI" w:eastAsia="Times New Roman" w:hAnsi="Segoe UI" w:cs="Segoe UI"/>
          <w:b/>
          <w:bCs/>
          <w:color w:val="25313D"/>
          <w:sz w:val="18"/>
          <w:szCs w:val="18"/>
        </w:rPr>
        <w:t>POS</w:t>
      </w:r>
      <w:r w:rsidRPr="00FE7A8F">
        <w:rPr>
          <w:rFonts w:ascii="Segoe UI" w:eastAsia="Times New Roman" w:hAnsi="Segoe UI" w:cs="Segoe UI"/>
          <w:color w:val="25313D"/>
          <w:sz w:val="18"/>
          <w:szCs w:val="18"/>
        </w:rPr>
        <w:t xml:space="preserve">) systems and E-commerce platforms, with a focus on </w:t>
      </w:r>
      <w:r w:rsidRPr="00FE7A8F">
        <w:rPr>
          <w:rFonts w:ascii="Segoe UI" w:eastAsia="Times New Roman" w:hAnsi="Segoe UI" w:cs="Segoe UI"/>
          <w:b/>
          <w:bCs/>
          <w:color w:val="25313D"/>
          <w:sz w:val="18"/>
          <w:szCs w:val="18"/>
        </w:rPr>
        <w:t>electronic payment processing</w:t>
      </w:r>
      <w:r w:rsidRPr="00FE7A8F">
        <w:rPr>
          <w:rFonts w:ascii="Segoe UI" w:eastAsia="Times New Roman" w:hAnsi="Segoe UI" w:cs="Segoe UI"/>
          <w:color w:val="25313D"/>
          <w:sz w:val="18"/>
          <w:szCs w:val="18"/>
        </w:rPr>
        <w:t>, transaction security, and user experience optimization.</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6C0D03BA" w14:textId="4CDDFA75" w:rsidR="007C7E6A" w:rsidRDefault="007C7E6A" w:rsidP="002D4579">
      <w:pPr>
        <w:pStyle w:val="ListParagraph"/>
        <w:numPr>
          <w:ilvl w:val="0"/>
          <w:numId w:val="2"/>
        </w:numPr>
        <w:spacing w:after="0" w:line="240" w:lineRule="auto"/>
        <w:jc w:val="both"/>
        <w:rPr>
          <w:rFonts w:ascii="Segoe UI" w:hAnsi="Segoe UI" w:cs="Segoe UI"/>
          <w:sz w:val="18"/>
          <w:szCs w:val="18"/>
        </w:rPr>
      </w:pPr>
      <w:r w:rsidRPr="007C7E6A">
        <w:rPr>
          <w:rFonts w:ascii="Segoe UI" w:hAnsi="Segoe UI" w:cs="Segoe UI"/>
          <w:sz w:val="18"/>
          <w:szCs w:val="18"/>
        </w:rPr>
        <w:t xml:space="preserve">Skilled in </w:t>
      </w:r>
      <w:r w:rsidRPr="007C7E6A">
        <w:rPr>
          <w:rFonts w:ascii="Segoe UI" w:hAnsi="Segoe UI" w:cs="Segoe UI"/>
          <w:b/>
          <w:bCs/>
          <w:sz w:val="18"/>
          <w:szCs w:val="18"/>
        </w:rPr>
        <w:t>API</w:t>
      </w:r>
      <w:r w:rsidRPr="007C7E6A">
        <w:rPr>
          <w:rFonts w:ascii="Segoe UI" w:hAnsi="Segoe UI" w:cs="Segoe UI"/>
          <w:sz w:val="18"/>
          <w:szCs w:val="18"/>
        </w:rPr>
        <w:t xml:space="preserve"> testing and integration, adept at verifying the </w:t>
      </w:r>
      <w:r w:rsidRPr="007C7E6A">
        <w:rPr>
          <w:rFonts w:ascii="Segoe UI" w:hAnsi="Segoe UI" w:cs="Segoe UI"/>
          <w:b/>
          <w:bCs/>
          <w:sz w:val="18"/>
          <w:szCs w:val="18"/>
        </w:rPr>
        <w:t>functionality</w:t>
      </w:r>
      <w:r w:rsidRPr="007C7E6A">
        <w:rPr>
          <w:rFonts w:ascii="Segoe UI" w:hAnsi="Segoe UI" w:cs="Segoe UI"/>
          <w:sz w:val="18"/>
          <w:szCs w:val="18"/>
        </w:rPr>
        <w:t xml:space="preserve">, reliability, and performance of </w:t>
      </w:r>
      <w:r w:rsidRPr="007C7E6A">
        <w:rPr>
          <w:rFonts w:ascii="Segoe UI" w:hAnsi="Segoe UI" w:cs="Segoe UI"/>
          <w:b/>
          <w:bCs/>
          <w:sz w:val="18"/>
          <w:szCs w:val="18"/>
        </w:rPr>
        <w:t>APIs</w:t>
      </w:r>
      <w:r w:rsidRPr="007C7E6A">
        <w:rPr>
          <w:rFonts w:ascii="Segoe UI" w:hAnsi="Segoe UI" w:cs="Segoe UI"/>
          <w:sz w:val="18"/>
          <w:szCs w:val="18"/>
        </w:rPr>
        <w:t xml:space="preserve"> used for seamless communication between software components and external systems.</w:t>
      </w:r>
    </w:p>
    <w:p w14:paraId="732E0C0F" w14:textId="12308FE5"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18C6A0B8" w:rsidR="00703DB1" w:rsidRPr="002D4579" w:rsidRDefault="007E37F2" w:rsidP="002D4579">
      <w:pPr>
        <w:numPr>
          <w:ilvl w:val="0"/>
          <w:numId w:val="7"/>
        </w:numPr>
        <w:spacing w:before="100" w:beforeAutospacing="1" w:after="100" w:afterAutospacing="1" w:line="240" w:lineRule="auto"/>
        <w:jc w:val="both"/>
        <w:rPr>
          <w:rFonts w:ascii="Segoe UI" w:hAnsi="Segoe UI" w:cs="Segoe UI"/>
          <w:sz w:val="18"/>
          <w:szCs w:val="18"/>
        </w:rPr>
      </w:pPr>
      <w:r w:rsidRPr="007E37F2">
        <w:rPr>
          <w:rFonts w:ascii="Segoe UI" w:hAnsi="Segoe UI" w:cs="Segoe UI"/>
          <w:sz w:val="18"/>
          <w:szCs w:val="18"/>
        </w:rPr>
        <w:t xml:space="preserve">Proficient in designing, developing, and executing automated test scripts to validate end-to-end transaction processing workflows in </w:t>
      </w:r>
      <w:r w:rsidRPr="007E37F2">
        <w:rPr>
          <w:rFonts w:ascii="Segoe UI" w:hAnsi="Segoe UI" w:cs="Segoe UI"/>
          <w:b/>
          <w:bCs/>
          <w:sz w:val="18"/>
          <w:szCs w:val="18"/>
        </w:rPr>
        <w:t>POS systems</w:t>
      </w:r>
      <w:r w:rsidRPr="007E37F2">
        <w:rPr>
          <w:rFonts w:ascii="Segoe UI" w:hAnsi="Segoe UI" w:cs="Segoe UI"/>
          <w:sz w:val="18"/>
          <w:szCs w:val="18"/>
        </w:rPr>
        <w:t>, including card authentication, payment authorization, and transaction settlement.</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7A9674A" w:rsidR="00A06751" w:rsidRPr="009B6056" w:rsidRDefault="007E37F2" w:rsidP="00703DB1">
      <w:pPr>
        <w:numPr>
          <w:ilvl w:val="0"/>
          <w:numId w:val="7"/>
        </w:numPr>
        <w:spacing w:before="100" w:beforeAutospacing="1" w:after="100" w:afterAutospacing="1" w:line="240" w:lineRule="auto"/>
        <w:jc w:val="both"/>
        <w:rPr>
          <w:rFonts w:ascii="Segoe UI" w:hAnsi="Segoe UI" w:cs="Segoe UI"/>
          <w:sz w:val="18"/>
          <w:szCs w:val="18"/>
        </w:rPr>
      </w:pPr>
      <w:r w:rsidRPr="007E37F2">
        <w:rPr>
          <w:rFonts w:ascii="Segoe UI" w:hAnsi="Segoe UI" w:cs="Segoe UI"/>
          <w:sz w:val="18"/>
          <w:szCs w:val="18"/>
        </w:rPr>
        <w:t xml:space="preserve">Experienced in testing the integration of </w:t>
      </w:r>
      <w:r w:rsidRPr="007E37F2">
        <w:rPr>
          <w:rFonts w:ascii="Segoe UI" w:hAnsi="Segoe UI" w:cs="Segoe UI"/>
          <w:b/>
          <w:bCs/>
          <w:sz w:val="18"/>
          <w:szCs w:val="18"/>
        </w:rPr>
        <w:t>POS</w:t>
      </w:r>
      <w:r w:rsidRPr="007E37F2">
        <w:rPr>
          <w:rFonts w:ascii="Segoe UI" w:hAnsi="Segoe UI" w:cs="Segoe UI"/>
          <w:sz w:val="18"/>
          <w:szCs w:val="18"/>
        </w:rPr>
        <w:t xml:space="preserve"> terminals and payment processing systems with </w:t>
      </w:r>
      <w:r w:rsidRPr="007E37F2">
        <w:rPr>
          <w:rFonts w:ascii="Segoe UI" w:hAnsi="Segoe UI" w:cs="Segoe UI"/>
          <w:b/>
          <w:bCs/>
          <w:sz w:val="18"/>
          <w:szCs w:val="18"/>
        </w:rPr>
        <w:t>core banking systems</w:t>
      </w:r>
      <w:r w:rsidRPr="007E37F2">
        <w:rPr>
          <w:rFonts w:ascii="Segoe UI" w:hAnsi="Segoe UI" w:cs="Segoe UI"/>
          <w:sz w:val="18"/>
          <w:szCs w:val="18"/>
        </w:rPr>
        <w:t xml:space="preserve">, ensuring seamless communication and data exchange between </w:t>
      </w:r>
      <w:r w:rsidRPr="007E37F2">
        <w:rPr>
          <w:rFonts w:ascii="Segoe UI" w:hAnsi="Segoe UI" w:cs="Segoe UI"/>
          <w:b/>
          <w:bCs/>
          <w:sz w:val="18"/>
          <w:szCs w:val="18"/>
        </w:rPr>
        <w:t>POS</w:t>
      </w:r>
      <w:r w:rsidRPr="007E37F2">
        <w:rPr>
          <w:rFonts w:ascii="Segoe UI" w:hAnsi="Segoe UI" w:cs="Segoe UI"/>
          <w:sz w:val="18"/>
          <w:szCs w:val="18"/>
        </w:rPr>
        <w:t xml:space="preserve"> applications and </w:t>
      </w:r>
      <w:r w:rsidRPr="007E37F2">
        <w:rPr>
          <w:rFonts w:ascii="Segoe UI" w:hAnsi="Segoe UI" w:cs="Segoe UI"/>
          <w:b/>
          <w:bCs/>
          <w:sz w:val="18"/>
          <w:szCs w:val="18"/>
        </w:rPr>
        <w:t>backend</w:t>
      </w:r>
      <w:r w:rsidRPr="007E37F2">
        <w:rPr>
          <w:rFonts w:ascii="Segoe UI" w:hAnsi="Segoe UI" w:cs="Segoe UI"/>
          <w:sz w:val="18"/>
          <w:szCs w:val="18"/>
        </w:rPr>
        <w:t xml:space="preserve"> banking infrastructure</w:t>
      </w:r>
      <w:r w:rsidR="001C4E98"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66F53EF0" w14:textId="77777777" w:rsidR="0050361E" w:rsidRDefault="0050361E" w:rsidP="002D4579">
      <w:pPr>
        <w:pStyle w:val="ListParagraph"/>
        <w:numPr>
          <w:ilvl w:val="0"/>
          <w:numId w:val="7"/>
        </w:numPr>
        <w:spacing w:after="0" w:line="240" w:lineRule="auto"/>
        <w:jc w:val="both"/>
        <w:rPr>
          <w:rFonts w:ascii="Segoe UI" w:hAnsi="Segoe UI" w:cs="Segoe UI"/>
          <w:sz w:val="18"/>
          <w:szCs w:val="18"/>
        </w:rPr>
      </w:pPr>
      <w:r w:rsidRPr="0050361E">
        <w:rPr>
          <w:rFonts w:ascii="Segoe UI" w:hAnsi="Segoe UI" w:cs="Segoe UI"/>
          <w:sz w:val="18"/>
          <w:szCs w:val="18"/>
        </w:rPr>
        <w:t xml:space="preserve">Knowledgeable in automating tests to verify compliance </w:t>
      </w:r>
      <w:r w:rsidRPr="0050361E">
        <w:rPr>
          <w:rFonts w:ascii="Segoe UI" w:hAnsi="Segoe UI" w:cs="Segoe UI"/>
          <w:b/>
          <w:bCs/>
          <w:sz w:val="18"/>
          <w:szCs w:val="18"/>
        </w:rPr>
        <w:t>with PCI-DSS</w:t>
      </w:r>
      <w:r w:rsidRPr="0050361E">
        <w:rPr>
          <w:rFonts w:ascii="Segoe UI" w:hAnsi="Segoe UI" w:cs="Segoe UI"/>
          <w:sz w:val="18"/>
          <w:szCs w:val="18"/>
        </w:rPr>
        <w:t xml:space="preserve"> (</w:t>
      </w:r>
      <w:r w:rsidRPr="0050361E">
        <w:rPr>
          <w:rFonts w:ascii="Segoe UI" w:hAnsi="Segoe UI" w:cs="Segoe UI"/>
          <w:b/>
          <w:bCs/>
          <w:sz w:val="18"/>
          <w:szCs w:val="18"/>
        </w:rPr>
        <w:t>Payment Card Industry Data Security Standard</w:t>
      </w:r>
      <w:r w:rsidRPr="0050361E">
        <w:rPr>
          <w:rFonts w:ascii="Segoe UI" w:hAnsi="Segoe UI" w:cs="Segoe UI"/>
          <w:sz w:val="18"/>
          <w:szCs w:val="18"/>
        </w:rPr>
        <w:t>) and other regulatory requirements governing electronic payments. Capable of testing security features, encryption protocols, and access controls to mitigate the risk of payment fraud and data breaches.</w:t>
      </w:r>
    </w:p>
    <w:p w14:paraId="1696DD98" w14:textId="333DDA87"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6EFA4420" w14:textId="541C7BF3" w:rsidR="005A448E" w:rsidRPr="002D4579" w:rsidRDefault="00096B0D"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096B0D">
        <w:rPr>
          <w:rFonts w:ascii="Segoe UI" w:hAnsi="Segoe UI" w:cs="Segoe UI"/>
          <w:sz w:val="18"/>
          <w:szCs w:val="18"/>
        </w:rPr>
        <w:lastRenderedPageBreak/>
        <w:t xml:space="preserve">Proficient in designing, developing, and executing automated test scripts to validate end-to-end transaction workflows </w:t>
      </w:r>
      <w:r w:rsidRPr="00096B0D">
        <w:rPr>
          <w:rFonts w:ascii="Segoe UI" w:hAnsi="Segoe UI" w:cs="Segoe UI"/>
          <w:b/>
          <w:bCs/>
          <w:sz w:val="18"/>
          <w:szCs w:val="18"/>
        </w:rPr>
        <w:t>in POS systems</w:t>
      </w:r>
      <w:r w:rsidRPr="00096B0D">
        <w:rPr>
          <w:rFonts w:ascii="Segoe UI" w:hAnsi="Segoe UI" w:cs="Segoe UI"/>
          <w:sz w:val="18"/>
          <w:szCs w:val="18"/>
        </w:rPr>
        <w:t xml:space="preserve"> used at Target stores, ensuring seamless processing of </w:t>
      </w:r>
      <w:r w:rsidRPr="00096B0D">
        <w:rPr>
          <w:rFonts w:ascii="Segoe UI" w:hAnsi="Segoe UI" w:cs="Segoe UI"/>
          <w:b/>
          <w:bCs/>
          <w:sz w:val="18"/>
          <w:szCs w:val="18"/>
        </w:rPr>
        <w:t>electronic payments</w:t>
      </w:r>
      <w:r w:rsidRPr="00096B0D">
        <w:rPr>
          <w:rFonts w:ascii="Segoe UI" w:hAnsi="Segoe UI" w:cs="Segoe UI"/>
          <w:sz w:val="18"/>
          <w:szCs w:val="18"/>
        </w:rPr>
        <w:t xml:space="preserve"> for customer purchases</w:t>
      </w:r>
      <w:r w:rsidR="00641C2C" w:rsidRPr="002D4579">
        <w:rPr>
          <w:rFonts w:ascii="Segoe UI" w:eastAsia="Calibri" w:hAnsi="Segoe UI" w:cs="Segoe UI"/>
          <w:sz w:val="18"/>
          <w:szCs w:val="18"/>
        </w:rPr>
        <w:t>.</w:t>
      </w:r>
      <w:r w:rsidR="005A448E"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48656C8C" w14:textId="77777777" w:rsidR="00AA197E" w:rsidRDefault="00AA197E" w:rsidP="002D4579">
      <w:pPr>
        <w:pStyle w:val="ListParagraph"/>
        <w:numPr>
          <w:ilvl w:val="0"/>
          <w:numId w:val="8"/>
        </w:numPr>
        <w:spacing w:after="0" w:line="240" w:lineRule="auto"/>
        <w:jc w:val="both"/>
        <w:rPr>
          <w:rFonts w:ascii="Segoe UI" w:hAnsi="Segoe UI" w:cs="Segoe UI"/>
          <w:sz w:val="18"/>
          <w:szCs w:val="18"/>
        </w:rPr>
      </w:pPr>
      <w:r w:rsidRPr="00AA197E">
        <w:rPr>
          <w:rFonts w:ascii="Segoe UI" w:hAnsi="Segoe UI" w:cs="Segoe UI"/>
          <w:sz w:val="18"/>
          <w:szCs w:val="18"/>
        </w:rPr>
        <w:t xml:space="preserve">Experienced in testing the integration of </w:t>
      </w:r>
      <w:r w:rsidRPr="00AA197E">
        <w:rPr>
          <w:rFonts w:ascii="Segoe UI" w:hAnsi="Segoe UI" w:cs="Segoe UI"/>
          <w:b/>
          <w:bCs/>
          <w:sz w:val="18"/>
          <w:szCs w:val="18"/>
        </w:rPr>
        <w:t>POS</w:t>
      </w:r>
      <w:r w:rsidRPr="00AA197E">
        <w:rPr>
          <w:rFonts w:ascii="Segoe UI" w:hAnsi="Segoe UI" w:cs="Segoe UI"/>
          <w:sz w:val="18"/>
          <w:szCs w:val="18"/>
        </w:rPr>
        <w:t xml:space="preserve"> terminals at </w:t>
      </w:r>
      <w:r w:rsidRPr="00AA197E">
        <w:rPr>
          <w:rFonts w:ascii="Segoe UI" w:hAnsi="Segoe UI" w:cs="Segoe UI"/>
          <w:b/>
          <w:bCs/>
          <w:sz w:val="18"/>
          <w:szCs w:val="18"/>
        </w:rPr>
        <w:t>Target stores</w:t>
      </w:r>
      <w:r w:rsidRPr="00AA197E">
        <w:rPr>
          <w:rFonts w:ascii="Segoe UI" w:hAnsi="Segoe UI" w:cs="Segoe UI"/>
          <w:sz w:val="18"/>
          <w:szCs w:val="18"/>
        </w:rPr>
        <w:t xml:space="preserve"> with </w:t>
      </w:r>
      <w:r w:rsidRPr="00AA197E">
        <w:rPr>
          <w:rFonts w:ascii="Segoe UI" w:hAnsi="Segoe UI" w:cs="Segoe UI"/>
          <w:b/>
          <w:bCs/>
          <w:sz w:val="18"/>
          <w:szCs w:val="18"/>
        </w:rPr>
        <w:t>payment gateways</w:t>
      </w:r>
      <w:r w:rsidRPr="00AA197E">
        <w:rPr>
          <w:rFonts w:ascii="Segoe UI" w:hAnsi="Segoe UI" w:cs="Segoe UI"/>
          <w:sz w:val="18"/>
          <w:szCs w:val="18"/>
        </w:rPr>
        <w:t xml:space="preserve"> and merchant processors, verifying the reliability and security of electronic payment transactions across various payment methods, including credit/debit cards, mobile wallets, and </w:t>
      </w:r>
      <w:r w:rsidRPr="00AA197E">
        <w:rPr>
          <w:rFonts w:ascii="Segoe UI" w:hAnsi="Segoe UI" w:cs="Segoe UI"/>
          <w:b/>
          <w:bCs/>
          <w:sz w:val="18"/>
          <w:szCs w:val="18"/>
        </w:rPr>
        <w:t>contactless payments</w:t>
      </w:r>
      <w:r w:rsidRPr="00AA197E">
        <w:rPr>
          <w:rFonts w:ascii="Segoe UI" w:hAnsi="Segoe UI" w:cs="Segoe UI"/>
          <w:sz w:val="18"/>
          <w:szCs w:val="18"/>
        </w:rPr>
        <w:t>.</w:t>
      </w:r>
    </w:p>
    <w:p w14:paraId="7513544D" w14:textId="33185AF0"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48C9E72C" w14:textId="77777777" w:rsidR="006912DA" w:rsidRDefault="006912DA" w:rsidP="002D4579">
      <w:pPr>
        <w:pStyle w:val="ListParagraph"/>
        <w:numPr>
          <w:ilvl w:val="0"/>
          <w:numId w:val="8"/>
        </w:numPr>
        <w:spacing w:after="0" w:line="240" w:lineRule="auto"/>
        <w:jc w:val="both"/>
        <w:rPr>
          <w:rFonts w:ascii="Segoe UI" w:hAnsi="Segoe UI" w:cs="Segoe UI"/>
          <w:sz w:val="18"/>
          <w:szCs w:val="18"/>
        </w:rPr>
      </w:pPr>
      <w:r w:rsidRPr="006912DA">
        <w:rPr>
          <w:rFonts w:ascii="Segoe UI" w:hAnsi="Segoe UI" w:cs="Segoe UI"/>
          <w:sz w:val="18"/>
          <w:szCs w:val="18"/>
        </w:rPr>
        <w:t xml:space="preserve">Proficient in automating regression tests to validate the impact of software updates and configuration changes on </w:t>
      </w:r>
      <w:r w:rsidRPr="006912DA">
        <w:rPr>
          <w:rFonts w:ascii="Segoe UI" w:hAnsi="Segoe UI" w:cs="Segoe UI"/>
          <w:b/>
          <w:bCs/>
          <w:sz w:val="18"/>
          <w:szCs w:val="18"/>
        </w:rPr>
        <w:t>POS</w:t>
      </w:r>
      <w:r w:rsidRPr="006912DA">
        <w:rPr>
          <w:rFonts w:ascii="Segoe UI" w:hAnsi="Segoe UI" w:cs="Segoe UI"/>
          <w:sz w:val="18"/>
          <w:szCs w:val="18"/>
        </w:rPr>
        <w:t xml:space="preserve"> functionality at </w:t>
      </w:r>
      <w:r w:rsidRPr="006912DA">
        <w:rPr>
          <w:rFonts w:ascii="Segoe UI" w:hAnsi="Segoe UI" w:cs="Segoe UI"/>
          <w:b/>
          <w:bCs/>
          <w:sz w:val="18"/>
          <w:szCs w:val="18"/>
        </w:rPr>
        <w:t>Target</w:t>
      </w:r>
      <w:r w:rsidRPr="006912DA">
        <w:rPr>
          <w:rFonts w:ascii="Segoe UI" w:hAnsi="Segoe UI" w:cs="Segoe UI"/>
          <w:sz w:val="18"/>
          <w:szCs w:val="18"/>
        </w:rPr>
        <w:t xml:space="preserve"> stores, ensuring backward compatibility and stability across </w:t>
      </w:r>
      <w:r w:rsidRPr="006912DA">
        <w:rPr>
          <w:rFonts w:ascii="Segoe UI" w:hAnsi="Segoe UI" w:cs="Segoe UI"/>
          <w:b/>
          <w:bCs/>
          <w:sz w:val="18"/>
          <w:szCs w:val="18"/>
        </w:rPr>
        <w:t>POS</w:t>
      </w:r>
      <w:r w:rsidRPr="006912DA">
        <w:rPr>
          <w:rFonts w:ascii="Segoe UI" w:hAnsi="Segoe UI" w:cs="Segoe UI"/>
          <w:sz w:val="18"/>
          <w:szCs w:val="18"/>
        </w:rPr>
        <w:t xml:space="preserve"> software versions.</w:t>
      </w:r>
    </w:p>
    <w:p w14:paraId="7E442651" w14:textId="7D6FE5A5"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1B25CB43" w14:textId="4610E067" w:rsidR="00532B3E" w:rsidRDefault="00532B3E" w:rsidP="002D4579">
      <w:pPr>
        <w:pStyle w:val="ListParagraph"/>
        <w:numPr>
          <w:ilvl w:val="0"/>
          <w:numId w:val="8"/>
        </w:numPr>
        <w:spacing w:after="0" w:line="240" w:lineRule="auto"/>
        <w:jc w:val="both"/>
        <w:rPr>
          <w:rFonts w:ascii="Segoe UI" w:hAnsi="Segoe UI" w:cs="Segoe UI"/>
          <w:sz w:val="18"/>
          <w:szCs w:val="18"/>
        </w:rPr>
      </w:pPr>
      <w:r w:rsidRPr="00532B3E">
        <w:rPr>
          <w:rFonts w:ascii="Segoe UI" w:hAnsi="Segoe UI" w:cs="Segoe UI"/>
          <w:sz w:val="18"/>
          <w:szCs w:val="18"/>
        </w:rPr>
        <w:t xml:space="preserve">Skilled in automating performance tests to assess the scalability and responsiveness of </w:t>
      </w:r>
      <w:r w:rsidRPr="00532B3E">
        <w:rPr>
          <w:rFonts w:ascii="Segoe UI" w:hAnsi="Segoe UI" w:cs="Segoe UI"/>
          <w:b/>
          <w:bCs/>
          <w:sz w:val="18"/>
          <w:szCs w:val="18"/>
        </w:rPr>
        <w:t>POS</w:t>
      </w:r>
      <w:r w:rsidRPr="00532B3E">
        <w:rPr>
          <w:rFonts w:ascii="Segoe UI" w:hAnsi="Segoe UI" w:cs="Segoe UI"/>
          <w:sz w:val="18"/>
          <w:szCs w:val="18"/>
        </w:rPr>
        <w:t xml:space="preserve"> systems at Target stores under varying transaction volumes and load conditions.</w:t>
      </w:r>
    </w:p>
    <w:p w14:paraId="22843679" w14:textId="7D3FFEF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2B623301" w14:textId="7CCF5060" w:rsidR="00BD0D5B" w:rsidRPr="00DA7D16" w:rsidRDefault="00BD0D5B" w:rsidP="00C704A4">
      <w:pPr>
        <w:pStyle w:val="ListParagraph"/>
        <w:numPr>
          <w:ilvl w:val="0"/>
          <w:numId w:val="8"/>
        </w:numPr>
        <w:spacing w:after="0" w:line="240" w:lineRule="auto"/>
        <w:jc w:val="both"/>
        <w:rPr>
          <w:rFonts w:ascii="Segoe UI" w:hAnsi="Segoe UI" w:cs="Segoe UI"/>
          <w:b/>
          <w:bCs/>
          <w:sz w:val="18"/>
          <w:szCs w:val="18"/>
        </w:rPr>
      </w:pPr>
      <w:r w:rsidRPr="00BD0D5B">
        <w:rPr>
          <w:rFonts w:ascii="Segoe UI" w:hAnsi="Segoe UI" w:cs="Segoe UI"/>
          <w:sz w:val="18"/>
          <w:szCs w:val="18"/>
        </w:rPr>
        <w:t xml:space="preserve">Familiar with automating </w:t>
      </w:r>
      <w:r w:rsidRPr="00BD0D5B">
        <w:rPr>
          <w:rFonts w:ascii="Segoe UI" w:hAnsi="Segoe UI" w:cs="Segoe UI"/>
          <w:b/>
          <w:bCs/>
          <w:sz w:val="18"/>
          <w:szCs w:val="18"/>
        </w:rPr>
        <w:t>API</w:t>
      </w:r>
      <w:r w:rsidRPr="00BD0D5B">
        <w:rPr>
          <w:rFonts w:ascii="Segoe UI" w:hAnsi="Segoe UI" w:cs="Segoe UI"/>
          <w:sz w:val="18"/>
          <w:szCs w:val="18"/>
        </w:rPr>
        <w:t xml:space="preserve"> tests to validate the functionality and reliability of APIs used for integrating </w:t>
      </w:r>
      <w:r w:rsidRPr="00BD0D5B">
        <w:rPr>
          <w:rFonts w:ascii="Segoe UI" w:hAnsi="Segoe UI" w:cs="Segoe UI"/>
          <w:b/>
          <w:bCs/>
          <w:sz w:val="18"/>
          <w:szCs w:val="18"/>
        </w:rPr>
        <w:t>POS</w:t>
      </w:r>
      <w:r w:rsidRPr="00BD0D5B">
        <w:rPr>
          <w:rFonts w:ascii="Segoe UI" w:hAnsi="Segoe UI" w:cs="Segoe UI"/>
          <w:sz w:val="18"/>
          <w:szCs w:val="18"/>
        </w:rPr>
        <w:t xml:space="preserve"> systems at </w:t>
      </w:r>
      <w:r w:rsidRPr="00BD0D5B">
        <w:rPr>
          <w:rFonts w:ascii="Segoe UI" w:hAnsi="Segoe UI" w:cs="Segoe UI"/>
          <w:b/>
          <w:bCs/>
          <w:sz w:val="18"/>
          <w:szCs w:val="18"/>
        </w:rPr>
        <w:t>Target</w:t>
      </w:r>
      <w:r w:rsidRPr="00BD0D5B">
        <w:rPr>
          <w:rFonts w:ascii="Segoe UI" w:hAnsi="Segoe UI" w:cs="Segoe UI"/>
          <w:sz w:val="18"/>
          <w:szCs w:val="18"/>
        </w:rPr>
        <w:t xml:space="preserve"> stores with </w:t>
      </w:r>
      <w:r w:rsidRPr="00BD0D5B">
        <w:rPr>
          <w:rFonts w:ascii="Segoe UI" w:hAnsi="Segoe UI" w:cs="Segoe UI"/>
          <w:b/>
          <w:bCs/>
          <w:sz w:val="18"/>
          <w:szCs w:val="18"/>
        </w:rPr>
        <w:t>payment gateways</w:t>
      </w:r>
      <w:r w:rsidRPr="00BD0D5B">
        <w:rPr>
          <w:rFonts w:ascii="Segoe UI" w:hAnsi="Segoe UI" w:cs="Segoe UI"/>
          <w:sz w:val="18"/>
          <w:szCs w:val="18"/>
        </w:rPr>
        <w:t xml:space="preserve">, acquirer processors, and </w:t>
      </w:r>
      <w:r w:rsidRPr="00BD0D5B">
        <w:rPr>
          <w:rFonts w:ascii="Segoe UI" w:hAnsi="Segoe UI" w:cs="Segoe UI"/>
          <w:b/>
          <w:bCs/>
          <w:sz w:val="18"/>
          <w:szCs w:val="18"/>
        </w:rPr>
        <w:t>third-party payment APIs</w:t>
      </w:r>
      <w:r w:rsidRPr="00BD0D5B">
        <w:rPr>
          <w:rFonts w:ascii="Segoe UI" w:hAnsi="Segoe UI" w:cs="Segoe UI"/>
          <w:sz w:val="18"/>
          <w:szCs w:val="18"/>
        </w:rPr>
        <w:t>.</w:t>
      </w:r>
    </w:p>
    <w:p w14:paraId="384B6A3D" w14:textId="0E823792" w:rsidR="00DA7D16" w:rsidRPr="00DA7D16" w:rsidRDefault="00DA7D16" w:rsidP="00C704A4">
      <w:pPr>
        <w:pStyle w:val="ListParagraph"/>
        <w:numPr>
          <w:ilvl w:val="0"/>
          <w:numId w:val="8"/>
        </w:numPr>
        <w:spacing w:after="0" w:line="240" w:lineRule="auto"/>
        <w:jc w:val="both"/>
        <w:rPr>
          <w:rFonts w:ascii="Segoe UI" w:hAnsi="Segoe UI" w:cs="Segoe UI"/>
          <w:sz w:val="18"/>
          <w:szCs w:val="18"/>
        </w:rPr>
      </w:pPr>
      <w:r w:rsidRPr="00DA7D16">
        <w:rPr>
          <w:rFonts w:ascii="Segoe UI" w:hAnsi="Segoe UI" w:cs="Segoe UI"/>
          <w:sz w:val="18"/>
          <w:szCs w:val="18"/>
        </w:rPr>
        <w:t xml:space="preserve">Capable of testing </w:t>
      </w:r>
      <w:r w:rsidRPr="00DA7D16">
        <w:rPr>
          <w:rFonts w:ascii="Segoe UI" w:hAnsi="Segoe UI" w:cs="Segoe UI"/>
          <w:b/>
          <w:bCs/>
          <w:sz w:val="18"/>
          <w:szCs w:val="18"/>
        </w:rPr>
        <w:t>API</w:t>
      </w:r>
      <w:r w:rsidRPr="00DA7D16">
        <w:rPr>
          <w:rFonts w:ascii="Segoe UI" w:hAnsi="Segoe UI" w:cs="Segoe UI"/>
          <w:sz w:val="18"/>
          <w:szCs w:val="18"/>
        </w:rPr>
        <w:t xml:space="preserve"> endpoints, data exchange formats, and error handling mechanisms to ensure seamless communication between </w:t>
      </w:r>
      <w:r w:rsidRPr="00DA7D16">
        <w:rPr>
          <w:rFonts w:ascii="Segoe UI" w:hAnsi="Segoe UI" w:cs="Segoe UI"/>
          <w:b/>
          <w:bCs/>
          <w:sz w:val="18"/>
          <w:szCs w:val="18"/>
        </w:rPr>
        <w:t>POS</w:t>
      </w:r>
      <w:r w:rsidRPr="00DA7D16">
        <w:rPr>
          <w:rFonts w:ascii="Segoe UI" w:hAnsi="Segoe UI" w:cs="Segoe UI"/>
          <w:sz w:val="18"/>
          <w:szCs w:val="18"/>
        </w:rPr>
        <w:t xml:space="preserve"> applications and payment systems.</w:t>
      </w:r>
    </w:p>
    <w:p w14:paraId="77323966" w14:textId="02CDC744"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1384A58" w14:textId="72390B28" w:rsidR="00AC3245" w:rsidRDefault="00AC3245" w:rsidP="002D4579">
      <w:pPr>
        <w:pStyle w:val="ListParagraph"/>
        <w:numPr>
          <w:ilvl w:val="0"/>
          <w:numId w:val="8"/>
        </w:numPr>
        <w:spacing w:after="0" w:line="240" w:lineRule="auto"/>
        <w:jc w:val="both"/>
        <w:rPr>
          <w:rFonts w:ascii="Segoe UI" w:hAnsi="Segoe UI" w:cs="Segoe UI"/>
          <w:sz w:val="18"/>
          <w:szCs w:val="18"/>
        </w:rPr>
      </w:pPr>
      <w:r w:rsidRPr="00AC3245">
        <w:rPr>
          <w:rFonts w:ascii="Segoe UI" w:hAnsi="Segoe UI" w:cs="Segoe UI"/>
          <w:sz w:val="18"/>
          <w:szCs w:val="18"/>
        </w:rPr>
        <w:t xml:space="preserve">Experienced in integrating automated </w:t>
      </w:r>
      <w:r w:rsidRPr="00AC3245">
        <w:rPr>
          <w:rFonts w:ascii="Segoe UI" w:hAnsi="Segoe UI" w:cs="Segoe UI"/>
          <w:b/>
          <w:bCs/>
          <w:sz w:val="18"/>
          <w:szCs w:val="18"/>
        </w:rPr>
        <w:t>POS</w:t>
      </w:r>
      <w:r w:rsidRPr="00AC3245">
        <w:rPr>
          <w:rFonts w:ascii="Segoe UI" w:hAnsi="Segoe UI" w:cs="Segoe UI"/>
          <w:sz w:val="18"/>
          <w:szCs w:val="18"/>
        </w:rPr>
        <w:t xml:space="preserve"> tests into </w:t>
      </w:r>
      <w:r w:rsidRPr="00AC3245">
        <w:rPr>
          <w:rFonts w:ascii="Segoe UI" w:hAnsi="Segoe UI" w:cs="Segoe UI"/>
          <w:b/>
          <w:bCs/>
          <w:sz w:val="18"/>
          <w:szCs w:val="18"/>
        </w:rPr>
        <w:t>CI/CD</w:t>
      </w:r>
      <w:r w:rsidRPr="00AC3245">
        <w:rPr>
          <w:rFonts w:ascii="Segoe UI" w:hAnsi="Segoe UI" w:cs="Segoe UI"/>
          <w:sz w:val="18"/>
          <w:szCs w:val="18"/>
        </w:rPr>
        <w:t xml:space="preserve"> pipelines at Target, enabling continuous testing and deliver</w:t>
      </w:r>
      <w:r>
        <w:rPr>
          <w:rFonts w:ascii="Segoe UI" w:hAnsi="Segoe UI" w:cs="Segoe UI"/>
          <w:sz w:val="18"/>
          <w:szCs w:val="18"/>
        </w:rPr>
        <w:t>y.</w:t>
      </w:r>
    </w:p>
    <w:p w14:paraId="0E5F51C6" w14:textId="715126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BECBBE0"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r w:rsidR="00517681">
        <w:rPr>
          <w:rFonts w:ascii="Segoe UI" w:hAnsi="Segoe UI" w:cs="Segoe UI"/>
          <w:sz w:val="18"/>
          <w:szCs w:val="18"/>
        </w:rPr>
        <w:t xml:space="preserve"> in 2012.</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E712D" w14:textId="77777777" w:rsidR="00D8240A" w:rsidRDefault="00D8240A" w:rsidP="007F411A">
      <w:pPr>
        <w:spacing w:after="0" w:line="240" w:lineRule="auto"/>
      </w:pPr>
      <w:r>
        <w:separator/>
      </w:r>
    </w:p>
  </w:endnote>
  <w:endnote w:type="continuationSeparator" w:id="0">
    <w:p w14:paraId="74D23048" w14:textId="77777777" w:rsidR="00D8240A" w:rsidRDefault="00D8240A"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8344" w14:textId="77777777" w:rsidR="00D8240A" w:rsidRDefault="00D8240A" w:rsidP="007F411A">
      <w:pPr>
        <w:spacing w:after="0" w:line="240" w:lineRule="auto"/>
      </w:pPr>
      <w:r>
        <w:separator/>
      </w:r>
    </w:p>
  </w:footnote>
  <w:footnote w:type="continuationSeparator" w:id="0">
    <w:p w14:paraId="70AAAAFB" w14:textId="77777777" w:rsidR="00D8240A" w:rsidRDefault="00D8240A"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96B0D"/>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65F6"/>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0361E"/>
    <w:rsid w:val="00511DCB"/>
    <w:rsid w:val="00517681"/>
    <w:rsid w:val="0053240C"/>
    <w:rsid w:val="00532B3E"/>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12DA"/>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C7E6A"/>
    <w:rsid w:val="007D1531"/>
    <w:rsid w:val="007D248B"/>
    <w:rsid w:val="007D623E"/>
    <w:rsid w:val="007E37F2"/>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541BF"/>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197E"/>
    <w:rsid w:val="00AA579E"/>
    <w:rsid w:val="00AB0349"/>
    <w:rsid w:val="00AB2350"/>
    <w:rsid w:val="00AC3245"/>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D0D5B"/>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1B42"/>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8240A"/>
    <w:rsid w:val="00D932D6"/>
    <w:rsid w:val="00D93B4A"/>
    <w:rsid w:val="00D93EC8"/>
    <w:rsid w:val="00D95DF7"/>
    <w:rsid w:val="00DA7D16"/>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00FE7A8F"/>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6</Pages>
  <Words>5038</Words>
  <Characters>28722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176</cp:revision>
  <cp:lastPrinted>2024-01-19T00:50:00Z</cp:lastPrinted>
  <dcterms:created xsi:type="dcterms:W3CDTF">2024-01-18T23:50:00Z</dcterms:created>
  <dcterms:modified xsi:type="dcterms:W3CDTF">2024-04-22T21:55:00Z</dcterms:modified>
</cp:coreProperties>
</file>