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53B92B27" w:rsidR="007957CD" w:rsidRPr="002D4579" w:rsidRDefault="00C02038"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C02038">
        <w:rPr>
          <w:rFonts w:ascii="Segoe UI" w:eastAsia="Times New Roman" w:hAnsi="Segoe UI" w:cs="Segoe UI"/>
          <w:color w:val="25313D"/>
          <w:sz w:val="18"/>
          <w:szCs w:val="18"/>
        </w:rPr>
        <w:t xml:space="preserve">Skilled in validating </w:t>
      </w:r>
      <w:r w:rsidRPr="00C02038">
        <w:rPr>
          <w:rFonts w:ascii="Segoe UI" w:eastAsia="Times New Roman" w:hAnsi="Segoe UI" w:cs="Segoe UI"/>
          <w:b/>
          <w:bCs/>
          <w:color w:val="25313D"/>
          <w:sz w:val="18"/>
          <w:szCs w:val="18"/>
        </w:rPr>
        <w:t>data storage</w:t>
      </w:r>
      <w:r w:rsidRPr="00C02038">
        <w:rPr>
          <w:rFonts w:ascii="Segoe UI" w:eastAsia="Times New Roman" w:hAnsi="Segoe UI" w:cs="Segoe UI"/>
          <w:color w:val="25313D"/>
          <w:sz w:val="18"/>
          <w:szCs w:val="18"/>
        </w:rPr>
        <w:t xml:space="preserve"> and retrieval processes in </w:t>
      </w:r>
      <w:r w:rsidRPr="00C02038">
        <w:rPr>
          <w:rFonts w:ascii="Segoe UI" w:eastAsia="Times New Roman" w:hAnsi="Segoe UI" w:cs="Segoe UI"/>
          <w:b/>
          <w:bCs/>
          <w:color w:val="25313D"/>
          <w:sz w:val="18"/>
          <w:szCs w:val="18"/>
        </w:rPr>
        <w:t>Amazon S3</w:t>
      </w:r>
      <w:r w:rsidRPr="00C02038">
        <w:rPr>
          <w:rFonts w:ascii="Segoe UI" w:eastAsia="Times New Roman" w:hAnsi="Segoe UI" w:cs="Segoe UI"/>
          <w:color w:val="25313D"/>
          <w:sz w:val="18"/>
          <w:szCs w:val="18"/>
        </w:rPr>
        <w:t xml:space="preserve">, including testing permissions, </w:t>
      </w:r>
      <w:r w:rsidRPr="00C02038">
        <w:rPr>
          <w:rFonts w:ascii="Segoe UI" w:eastAsia="Times New Roman" w:hAnsi="Segoe UI" w:cs="Segoe UI"/>
          <w:b/>
          <w:bCs/>
          <w:color w:val="25313D"/>
          <w:sz w:val="18"/>
          <w:szCs w:val="18"/>
        </w:rPr>
        <w:t>data consistency</w:t>
      </w:r>
      <w:r w:rsidRPr="00C02038">
        <w:rPr>
          <w:rFonts w:ascii="Segoe UI" w:eastAsia="Times New Roman" w:hAnsi="Segoe UI" w:cs="Segoe UI"/>
          <w:color w:val="25313D"/>
          <w:sz w:val="18"/>
          <w:szCs w:val="18"/>
        </w:rPr>
        <w:t xml:space="preserve">, and </w:t>
      </w:r>
      <w:r w:rsidRPr="00C02038">
        <w:rPr>
          <w:rFonts w:ascii="Segoe UI" w:eastAsia="Times New Roman" w:hAnsi="Segoe UI" w:cs="Segoe UI"/>
          <w:b/>
          <w:bCs/>
          <w:color w:val="25313D"/>
          <w:sz w:val="18"/>
          <w:szCs w:val="18"/>
        </w:rPr>
        <w:t>backup/recovery scenarios</w:t>
      </w:r>
      <w:r w:rsidR="007957CD" w:rsidRPr="002D4579">
        <w:rPr>
          <w:rStyle w:val="Strong"/>
          <w:rFonts w:ascii="Segoe UI" w:eastAsia="Times New Roman" w:hAnsi="Segoe UI" w:cs="Segoe UI"/>
          <w:sz w:val="18"/>
          <w:szCs w:val="18"/>
          <w:lang w:val="en"/>
        </w:rPr>
        <w:t>,</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697F94B4" w:rsidR="00EC4ACB" w:rsidRPr="002D4579" w:rsidRDefault="008B69B0"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8B69B0">
        <w:rPr>
          <w:rFonts w:ascii="Segoe UI" w:eastAsia="Times New Roman" w:hAnsi="Segoe UI" w:cs="Segoe UI"/>
          <w:color w:val="25313D"/>
          <w:sz w:val="18"/>
          <w:szCs w:val="18"/>
        </w:rPr>
        <w:lastRenderedPageBreak/>
        <w:t xml:space="preserve">Experience with testing </w:t>
      </w:r>
      <w:r w:rsidRPr="008B69B0">
        <w:rPr>
          <w:rFonts w:ascii="Segoe UI" w:eastAsia="Times New Roman" w:hAnsi="Segoe UI" w:cs="Segoe UI"/>
          <w:b/>
          <w:bCs/>
          <w:color w:val="25313D"/>
          <w:sz w:val="18"/>
          <w:szCs w:val="18"/>
        </w:rPr>
        <w:t>data pipelines</w:t>
      </w:r>
      <w:r w:rsidRPr="008B69B0">
        <w:rPr>
          <w:rFonts w:ascii="Segoe UI" w:eastAsia="Times New Roman" w:hAnsi="Segoe UI" w:cs="Segoe UI"/>
          <w:color w:val="25313D"/>
          <w:sz w:val="18"/>
          <w:szCs w:val="18"/>
        </w:rPr>
        <w:t xml:space="preserve"> and </w:t>
      </w:r>
      <w:r w:rsidRPr="008B69B0">
        <w:rPr>
          <w:rFonts w:ascii="Segoe UI" w:eastAsia="Times New Roman" w:hAnsi="Segoe UI" w:cs="Segoe UI"/>
          <w:b/>
          <w:bCs/>
          <w:color w:val="25313D"/>
          <w:sz w:val="18"/>
          <w:szCs w:val="18"/>
        </w:rPr>
        <w:t>ETL</w:t>
      </w:r>
      <w:r w:rsidRPr="008B69B0">
        <w:rPr>
          <w:rFonts w:ascii="Segoe UI" w:eastAsia="Times New Roman" w:hAnsi="Segoe UI" w:cs="Segoe UI"/>
          <w:color w:val="25313D"/>
          <w:sz w:val="18"/>
          <w:szCs w:val="18"/>
        </w:rPr>
        <w:t xml:space="preserve"> processes in </w:t>
      </w:r>
      <w:r w:rsidRPr="008B69B0">
        <w:rPr>
          <w:rFonts w:ascii="Segoe UI" w:eastAsia="Times New Roman" w:hAnsi="Segoe UI" w:cs="Segoe UI"/>
          <w:b/>
          <w:bCs/>
          <w:color w:val="25313D"/>
          <w:sz w:val="18"/>
          <w:szCs w:val="18"/>
        </w:rPr>
        <w:t>Apache</w:t>
      </w:r>
      <w:r w:rsidRPr="008B69B0">
        <w:rPr>
          <w:rFonts w:ascii="Segoe UI" w:eastAsia="Times New Roman" w:hAnsi="Segoe UI" w:cs="Segoe UI"/>
          <w:color w:val="25313D"/>
          <w:sz w:val="18"/>
          <w:szCs w:val="18"/>
        </w:rPr>
        <w:t xml:space="preserve"> </w:t>
      </w:r>
      <w:r w:rsidRPr="008B69B0">
        <w:rPr>
          <w:rFonts w:ascii="Segoe UI" w:eastAsia="Times New Roman" w:hAnsi="Segoe UI" w:cs="Segoe UI"/>
          <w:b/>
          <w:bCs/>
          <w:color w:val="25313D"/>
          <w:sz w:val="18"/>
          <w:szCs w:val="18"/>
        </w:rPr>
        <w:t>Spark</w:t>
      </w:r>
      <w:r w:rsidRPr="008B69B0">
        <w:rPr>
          <w:rFonts w:ascii="Segoe UI" w:eastAsia="Times New Roman" w:hAnsi="Segoe UI" w:cs="Segoe UI"/>
          <w:color w:val="25313D"/>
          <w:sz w:val="18"/>
          <w:szCs w:val="18"/>
        </w:rPr>
        <w:t xml:space="preserve">. Proficiency in validating data transformations, aggregations, and ensuring data integrity in large-scale distributed </w:t>
      </w:r>
      <w:r w:rsidRPr="008B69B0">
        <w:rPr>
          <w:rFonts w:ascii="Segoe UI" w:eastAsia="Times New Roman" w:hAnsi="Segoe UI" w:cs="Segoe UI"/>
          <w:color w:val="25313D"/>
          <w:sz w:val="18"/>
          <w:szCs w:val="18"/>
        </w:rPr>
        <w:t>environments.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08A72D28" w:rsidR="48B326B3"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D991A8E" w14:textId="1F783BE5" w:rsidR="001951F7" w:rsidRPr="004822B4" w:rsidRDefault="004822B4" w:rsidP="001951F7">
      <w:pPr>
        <w:pStyle w:val="ListParagraph"/>
        <w:numPr>
          <w:ilvl w:val="0"/>
          <w:numId w:val="2"/>
        </w:numPr>
        <w:spacing w:after="0" w:line="240" w:lineRule="auto"/>
        <w:jc w:val="both"/>
        <w:rPr>
          <w:rFonts w:ascii="Segoe UI" w:hAnsi="Segoe UI" w:cs="Segoe UI"/>
          <w:sz w:val="18"/>
          <w:szCs w:val="18"/>
        </w:rPr>
      </w:pPr>
      <w:r>
        <w:rPr>
          <w:rFonts w:ascii="Segoe UI" w:hAnsi="Segoe UI" w:cs="Segoe UI"/>
          <w:sz w:val="18"/>
          <w:szCs w:val="18"/>
        </w:rPr>
        <w:t>I</w:t>
      </w:r>
      <w:r w:rsidRPr="004822B4">
        <w:rPr>
          <w:rFonts w:ascii="Segoe UI" w:hAnsi="Segoe UI" w:cs="Segoe UI"/>
          <w:sz w:val="18"/>
          <w:szCs w:val="18"/>
        </w:rPr>
        <w:t xml:space="preserve">dentified and resolved critical data issues in </w:t>
      </w:r>
      <w:r w:rsidRPr="00F4449D">
        <w:rPr>
          <w:rFonts w:ascii="Segoe UI" w:hAnsi="Segoe UI" w:cs="Segoe UI"/>
          <w:b/>
          <w:bCs/>
          <w:sz w:val="18"/>
          <w:szCs w:val="18"/>
        </w:rPr>
        <w:t>Spark</w:t>
      </w:r>
      <w:r w:rsidRPr="004822B4">
        <w:rPr>
          <w:rFonts w:ascii="Segoe UI" w:hAnsi="Segoe UI" w:cs="Segoe UI"/>
          <w:sz w:val="18"/>
          <w:szCs w:val="18"/>
        </w:rPr>
        <w:t xml:space="preserve"> data pipelines, leading to an improvement in </w:t>
      </w:r>
      <w:r w:rsidRPr="009600CB">
        <w:rPr>
          <w:rFonts w:ascii="Segoe UI" w:hAnsi="Segoe UI" w:cs="Segoe UI"/>
          <w:b/>
          <w:bCs/>
          <w:sz w:val="18"/>
          <w:szCs w:val="18"/>
        </w:rPr>
        <w:t>data quality</w:t>
      </w:r>
      <w:r w:rsidRPr="004822B4">
        <w:rPr>
          <w:rFonts w:ascii="Segoe UI" w:hAnsi="Segoe UI" w:cs="Segoe UI"/>
          <w:sz w:val="18"/>
          <w:szCs w:val="18"/>
        </w:rPr>
        <w:t xml:space="preserve"> and consistency.</w:t>
      </w: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proofErr w:type="spellStart"/>
            <w:r w:rsidR="00D77818" w:rsidRPr="002D4579">
              <w:rPr>
                <w:rFonts w:ascii="Segoe UI" w:hAnsi="Segoe UI" w:cs="Segoe UI"/>
                <w:sz w:val="18"/>
                <w:szCs w:val="18"/>
              </w:rPr>
              <w:t>Json</w:t>
            </w:r>
            <w:proofErr w:type="spellEnd"/>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F098420" w:rsidR="00703DB1" w:rsidRPr="002D4579" w:rsidRDefault="008D32FD" w:rsidP="002D4579">
      <w:pPr>
        <w:numPr>
          <w:ilvl w:val="0"/>
          <w:numId w:val="7"/>
        </w:numPr>
        <w:spacing w:before="100" w:beforeAutospacing="1" w:after="100" w:afterAutospacing="1" w:line="240" w:lineRule="auto"/>
        <w:jc w:val="both"/>
        <w:rPr>
          <w:rFonts w:ascii="Segoe UI" w:hAnsi="Segoe UI" w:cs="Segoe UI"/>
          <w:sz w:val="18"/>
          <w:szCs w:val="18"/>
        </w:rPr>
      </w:pPr>
      <w:r w:rsidRPr="008D32FD">
        <w:rPr>
          <w:rFonts w:ascii="Segoe UI" w:hAnsi="Segoe UI" w:cs="Segoe UI"/>
          <w:sz w:val="18"/>
          <w:szCs w:val="18"/>
        </w:rPr>
        <w:t xml:space="preserve">Validated ETL pipelines in </w:t>
      </w:r>
      <w:r w:rsidRPr="008D32FD">
        <w:rPr>
          <w:rFonts w:ascii="Segoe UI" w:hAnsi="Segoe UI" w:cs="Segoe UI"/>
          <w:b/>
          <w:bCs/>
          <w:sz w:val="18"/>
          <w:szCs w:val="18"/>
        </w:rPr>
        <w:t>Spark</w:t>
      </w:r>
      <w:r w:rsidRPr="008D32FD">
        <w:rPr>
          <w:rFonts w:ascii="Segoe UI" w:hAnsi="Segoe UI" w:cs="Segoe UI"/>
          <w:sz w:val="18"/>
          <w:szCs w:val="18"/>
        </w:rPr>
        <w:t xml:space="preserve"> for </w:t>
      </w:r>
      <w:r w:rsidRPr="008D32FD">
        <w:rPr>
          <w:rFonts w:ascii="Segoe UI" w:hAnsi="Segoe UI" w:cs="Segoe UI"/>
          <w:b/>
          <w:bCs/>
          <w:sz w:val="18"/>
          <w:szCs w:val="18"/>
        </w:rPr>
        <w:t>banking</w:t>
      </w:r>
      <w:r w:rsidRPr="008D32FD">
        <w:rPr>
          <w:rFonts w:ascii="Segoe UI" w:hAnsi="Segoe UI" w:cs="Segoe UI"/>
          <w:sz w:val="18"/>
          <w:szCs w:val="18"/>
        </w:rPr>
        <w:t xml:space="preserve"> applications, ensuring accurate data transformations, aggregations, and seamless integration with downstream systems like </w:t>
      </w:r>
      <w:r w:rsidRPr="008D32FD">
        <w:rPr>
          <w:rFonts w:ascii="Segoe UI" w:hAnsi="Segoe UI" w:cs="Segoe UI"/>
          <w:b/>
          <w:bCs/>
          <w:sz w:val="18"/>
          <w:szCs w:val="18"/>
        </w:rPr>
        <w:t>Redshift</w:t>
      </w:r>
      <w:r w:rsidRPr="008D32FD">
        <w:rPr>
          <w:rFonts w:ascii="Segoe UI" w:hAnsi="Segoe UI" w:cs="Segoe UI"/>
          <w:sz w:val="18"/>
          <w:szCs w:val="18"/>
        </w:rPr>
        <w:t>.</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5549BEE0"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w:t>
      </w:r>
      <w:r w:rsidR="008D32FD">
        <w:rPr>
          <w:rFonts w:ascii="Segoe UI" w:hAnsi="Segoe UI" w:cs="Segoe UI"/>
          <w:sz w:val="18"/>
          <w:szCs w:val="18"/>
        </w:rPr>
        <w:t>Banking</w:t>
      </w:r>
      <w:r w:rsidRPr="002D4579">
        <w:rPr>
          <w:rFonts w:ascii="Segoe UI" w:hAnsi="Segoe UI" w:cs="Segoe UI"/>
          <w:sz w:val="18"/>
          <w:szCs w:val="18"/>
        </w:rPr>
        <w:t xml:space="preserv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03C8AE66" w14:textId="77777777" w:rsidR="008D32FD" w:rsidRDefault="008D32FD" w:rsidP="002D4579">
      <w:pPr>
        <w:numPr>
          <w:ilvl w:val="0"/>
          <w:numId w:val="7"/>
        </w:numPr>
        <w:spacing w:before="100" w:beforeAutospacing="1" w:after="100" w:afterAutospacing="1" w:line="240" w:lineRule="auto"/>
        <w:jc w:val="both"/>
        <w:rPr>
          <w:rFonts w:ascii="Segoe UI" w:hAnsi="Segoe UI" w:cs="Segoe UI"/>
          <w:sz w:val="18"/>
          <w:szCs w:val="18"/>
        </w:rPr>
      </w:pPr>
      <w:r w:rsidRPr="008D32FD">
        <w:rPr>
          <w:rFonts w:ascii="Segoe UI" w:hAnsi="Segoe UI" w:cs="Segoe UI"/>
          <w:sz w:val="18"/>
          <w:szCs w:val="18"/>
        </w:rPr>
        <w:t xml:space="preserve">Tested </w:t>
      </w:r>
      <w:r w:rsidRPr="008D32FD">
        <w:rPr>
          <w:rFonts w:ascii="Segoe UI" w:hAnsi="Segoe UI" w:cs="Segoe UI"/>
          <w:b/>
          <w:bCs/>
          <w:sz w:val="18"/>
          <w:szCs w:val="18"/>
        </w:rPr>
        <w:t>real-time</w:t>
      </w:r>
      <w:r w:rsidRPr="008D32FD">
        <w:rPr>
          <w:rFonts w:ascii="Segoe UI" w:hAnsi="Segoe UI" w:cs="Segoe UI"/>
          <w:sz w:val="18"/>
          <w:szCs w:val="18"/>
        </w:rPr>
        <w:t xml:space="preserve"> data processing in </w:t>
      </w:r>
      <w:r w:rsidRPr="008D32FD">
        <w:rPr>
          <w:rFonts w:ascii="Segoe UI" w:hAnsi="Segoe UI" w:cs="Segoe UI"/>
          <w:b/>
          <w:bCs/>
          <w:sz w:val="18"/>
          <w:szCs w:val="18"/>
        </w:rPr>
        <w:t>Spark</w:t>
      </w:r>
      <w:r w:rsidRPr="008D32FD">
        <w:rPr>
          <w:rFonts w:ascii="Segoe UI" w:hAnsi="Segoe UI" w:cs="Segoe UI"/>
          <w:sz w:val="18"/>
          <w:szCs w:val="18"/>
        </w:rPr>
        <w:t xml:space="preserve"> for </w:t>
      </w:r>
      <w:r w:rsidRPr="008D32FD">
        <w:rPr>
          <w:rFonts w:ascii="Segoe UI" w:hAnsi="Segoe UI" w:cs="Segoe UI"/>
          <w:b/>
          <w:bCs/>
          <w:sz w:val="18"/>
          <w:szCs w:val="18"/>
        </w:rPr>
        <w:t>banking</w:t>
      </w:r>
      <w:r w:rsidRPr="008D32FD">
        <w:rPr>
          <w:rFonts w:ascii="Segoe UI" w:hAnsi="Segoe UI" w:cs="Segoe UI"/>
          <w:sz w:val="18"/>
          <w:szCs w:val="18"/>
        </w:rPr>
        <w:t xml:space="preserve"> applications, focusing on performance, data accuracy, and system scalability to handle high transaction volumes.</w:t>
      </w:r>
    </w:p>
    <w:p w14:paraId="19BA589F" w14:textId="5FF2E1AE"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15AEF210" w:rsidR="00DB31D6" w:rsidRDefault="00DB322D" w:rsidP="002D4579">
      <w:pPr>
        <w:pStyle w:val="ListParagraph"/>
        <w:numPr>
          <w:ilvl w:val="0"/>
          <w:numId w:val="8"/>
        </w:numPr>
        <w:spacing w:after="0" w:line="240" w:lineRule="auto"/>
        <w:jc w:val="both"/>
        <w:rPr>
          <w:rFonts w:ascii="Segoe UI" w:hAnsi="Segoe UI" w:cs="Segoe UI"/>
          <w:sz w:val="18"/>
          <w:szCs w:val="18"/>
        </w:rPr>
      </w:pPr>
      <w:r w:rsidRPr="00DB322D">
        <w:rPr>
          <w:rFonts w:ascii="Segoe UI" w:hAnsi="Segoe UI" w:cs="Segoe UI"/>
          <w:sz w:val="18"/>
          <w:szCs w:val="18"/>
        </w:rPr>
        <w:t xml:space="preserve">Validated data warehousing processes in </w:t>
      </w:r>
      <w:r w:rsidRPr="00DB322D">
        <w:rPr>
          <w:rFonts w:ascii="Segoe UI" w:hAnsi="Segoe UI" w:cs="Segoe UI"/>
          <w:b/>
          <w:bCs/>
          <w:sz w:val="18"/>
          <w:szCs w:val="18"/>
        </w:rPr>
        <w:t>Amazon Redshift</w:t>
      </w:r>
      <w:r w:rsidRPr="00DB322D">
        <w:rPr>
          <w:rFonts w:ascii="Segoe UI" w:hAnsi="Segoe UI" w:cs="Segoe UI"/>
          <w:sz w:val="18"/>
          <w:szCs w:val="18"/>
        </w:rPr>
        <w:t xml:space="preserve">, ensuring accurate </w:t>
      </w:r>
      <w:r w:rsidRPr="00DB322D">
        <w:rPr>
          <w:rFonts w:ascii="Segoe UI" w:hAnsi="Segoe UI" w:cs="Segoe UI"/>
          <w:b/>
          <w:bCs/>
          <w:sz w:val="18"/>
          <w:szCs w:val="18"/>
        </w:rPr>
        <w:t>ETL</w:t>
      </w:r>
      <w:r w:rsidRPr="00DB322D">
        <w:rPr>
          <w:rFonts w:ascii="Segoe UI" w:hAnsi="Segoe UI" w:cs="Segoe UI"/>
          <w:sz w:val="18"/>
          <w:szCs w:val="18"/>
        </w:rPr>
        <w:t xml:space="preserve"> operations, data analytics, and </w:t>
      </w:r>
      <w:r w:rsidRPr="00DB322D">
        <w:rPr>
          <w:rFonts w:ascii="Segoe UI" w:hAnsi="Segoe UI" w:cs="Segoe UI"/>
          <w:b/>
          <w:bCs/>
          <w:sz w:val="18"/>
          <w:szCs w:val="18"/>
        </w:rPr>
        <w:t>reporting</w:t>
      </w:r>
      <w:r w:rsidRPr="00DB322D">
        <w:rPr>
          <w:rFonts w:ascii="Segoe UI" w:hAnsi="Segoe UI" w:cs="Segoe UI"/>
          <w:sz w:val="18"/>
          <w:szCs w:val="18"/>
        </w:rPr>
        <w:t xml:space="preserve"> for e-commerce </w:t>
      </w:r>
      <w:r w:rsidRPr="00DB322D">
        <w:rPr>
          <w:rFonts w:ascii="Segoe UI" w:hAnsi="Segoe UI" w:cs="Segoe UI"/>
          <w:sz w:val="18"/>
          <w:szCs w:val="18"/>
        </w:rPr>
        <w:t>projects.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8986386" w14:textId="77777777" w:rsidR="00972809" w:rsidRDefault="00972809" w:rsidP="002D4579">
      <w:pPr>
        <w:pStyle w:val="ListParagraph"/>
        <w:numPr>
          <w:ilvl w:val="0"/>
          <w:numId w:val="8"/>
        </w:numPr>
        <w:spacing w:after="0" w:line="240" w:lineRule="auto"/>
        <w:jc w:val="both"/>
        <w:rPr>
          <w:rFonts w:ascii="Segoe UI" w:hAnsi="Segoe UI" w:cs="Segoe UI"/>
          <w:sz w:val="18"/>
          <w:szCs w:val="18"/>
        </w:rPr>
      </w:pPr>
      <w:r w:rsidRPr="00972809">
        <w:rPr>
          <w:rFonts w:ascii="Segoe UI" w:hAnsi="Segoe UI" w:cs="Segoe UI"/>
          <w:sz w:val="18"/>
          <w:szCs w:val="18"/>
        </w:rPr>
        <w:t xml:space="preserve">Conducted end-to-end testing of e-commerce platforms, focusing on critical workflows like </w:t>
      </w:r>
      <w:r w:rsidRPr="00972809">
        <w:rPr>
          <w:rFonts w:ascii="Segoe UI" w:hAnsi="Segoe UI" w:cs="Segoe UI"/>
          <w:b/>
          <w:bCs/>
          <w:sz w:val="18"/>
          <w:szCs w:val="18"/>
        </w:rPr>
        <w:t>product search</w:t>
      </w:r>
      <w:r w:rsidRPr="00972809">
        <w:rPr>
          <w:rFonts w:ascii="Segoe UI" w:hAnsi="Segoe UI" w:cs="Segoe UI"/>
          <w:sz w:val="18"/>
          <w:szCs w:val="18"/>
        </w:rPr>
        <w:t xml:space="preserve">, </w:t>
      </w:r>
      <w:r w:rsidRPr="00972809">
        <w:rPr>
          <w:rFonts w:ascii="Segoe UI" w:hAnsi="Segoe UI" w:cs="Segoe UI"/>
          <w:b/>
          <w:bCs/>
          <w:sz w:val="18"/>
          <w:szCs w:val="18"/>
        </w:rPr>
        <w:t>cart management,</w:t>
      </w:r>
      <w:r w:rsidRPr="00972809">
        <w:rPr>
          <w:rFonts w:ascii="Segoe UI" w:hAnsi="Segoe UI" w:cs="Segoe UI"/>
          <w:sz w:val="18"/>
          <w:szCs w:val="18"/>
        </w:rPr>
        <w:t xml:space="preserve"> </w:t>
      </w:r>
      <w:r w:rsidRPr="00972809">
        <w:rPr>
          <w:rFonts w:ascii="Segoe UI" w:hAnsi="Segoe UI" w:cs="Segoe UI"/>
          <w:b/>
          <w:bCs/>
          <w:sz w:val="18"/>
          <w:szCs w:val="18"/>
        </w:rPr>
        <w:t>checkout</w:t>
      </w:r>
      <w:r w:rsidRPr="00972809">
        <w:rPr>
          <w:rFonts w:ascii="Segoe UI" w:hAnsi="Segoe UI" w:cs="Segoe UI"/>
          <w:sz w:val="18"/>
          <w:szCs w:val="18"/>
        </w:rPr>
        <w:t xml:space="preserve">, and </w:t>
      </w:r>
      <w:r w:rsidRPr="00972809">
        <w:rPr>
          <w:rFonts w:ascii="Segoe UI" w:hAnsi="Segoe UI" w:cs="Segoe UI"/>
          <w:b/>
          <w:bCs/>
          <w:sz w:val="18"/>
          <w:szCs w:val="18"/>
        </w:rPr>
        <w:t>payment processing</w:t>
      </w:r>
      <w:r w:rsidRPr="00972809">
        <w:rPr>
          <w:rFonts w:ascii="Segoe UI" w:hAnsi="Segoe UI" w:cs="Segoe UI"/>
          <w:sz w:val="18"/>
          <w:szCs w:val="18"/>
        </w:rPr>
        <w:t>.</w:t>
      </w:r>
    </w:p>
    <w:p w14:paraId="076756EB" w14:textId="0C648D96"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In depth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BzYkIrD3"/>
      <w:r w:rsidRPr="002D4579">
        <w:rPr>
          <w:rFonts w:ascii="Segoe UI" w:hAnsi="Segoe UI" w:cs="Segoe UI"/>
          <w:sz w:val="18"/>
          <w:szCs w:val="18"/>
        </w:rPr>
        <w:t>Performed</w:t>
      </w:r>
      <w:bookmarkEnd w:id="0"/>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1" w:name="_Int_icK5ysXo"/>
      <w:r w:rsidRPr="002D4579">
        <w:rPr>
          <w:rFonts w:ascii="Segoe UI" w:hAnsi="Segoe UI" w:cs="Segoe UI"/>
          <w:sz w:val="18"/>
          <w:szCs w:val="18"/>
        </w:rPr>
        <w:t>approve</w:t>
      </w:r>
      <w:bookmarkEnd w:id="1"/>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lastRenderedPageBreak/>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3D702071" w14:textId="470431BF" w:rsidR="00083AF3" w:rsidRPr="00083AF3" w:rsidRDefault="00083AF3"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rPr>
        <w:t>C</w:t>
      </w:r>
      <w:r w:rsidRPr="00083AF3">
        <w:rPr>
          <w:rFonts w:ascii="Segoe UI" w:eastAsia="Times New Roman" w:hAnsi="Segoe UI" w:cs="Segoe UI"/>
          <w:color w:val="25313D"/>
          <w:sz w:val="18"/>
          <w:szCs w:val="18"/>
        </w:rPr>
        <w:t xml:space="preserve">onducted </w:t>
      </w:r>
      <w:r w:rsidRPr="00083AF3">
        <w:rPr>
          <w:rFonts w:ascii="Segoe UI" w:eastAsia="Times New Roman" w:hAnsi="Segoe UI" w:cs="Segoe UI"/>
          <w:b/>
          <w:bCs/>
          <w:color w:val="25313D"/>
          <w:sz w:val="18"/>
          <w:szCs w:val="18"/>
        </w:rPr>
        <w:t>performance</w:t>
      </w:r>
      <w:r w:rsidRPr="00083AF3">
        <w:rPr>
          <w:rFonts w:ascii="Segoe UI" w:eastAsia="Times New Roman" w:hAnsi="Segoe UI" w:cs="Segoe UI"/>
          <w:color w:val="25313D"/>
          <w:sz w:val="18"/>
          <w:szCs w:val="18"/>
        </w:rPr>
        <w:t xml:space="preserve"> testing on </w:t>
      </w:r>
      <w:r w:rsidRPr="00083AF3">
        <w:rPr>
          <w:rFonts w:ascii="Segoe UI" w:eastAsia="Times New Roman" w:hAnsi="Segoe UI" w:cs="Segoe UI"/>
          <w:b/>
          <w:bCs/>
          <w:color w:val="25313D"/>
          <w:sz w:val="18"/>
          <w:szCs w:val="18"/>
        </w:rPr>
        <w:t>Spark</w:t>
      </w:r>
      <w:r w:rsidRPr="00083AF3">
        <w:rPr>
          <w:rFonts w:ascii="Segoe UI" w:eastAsia="Times New Roman" w:hAnsi="Segoe UI" w:cs="Segoe UI"/>
          <w:color w:val="25313D"/>
          <w:sz w:val="18"/>
          <w:szCs w:val="18"/>
        </w:rPr>
        <w:t xml:space="preserve">-based applications to ensure they meet scalability and responsiveness </w:t>
      </w:r>
      <w:r w:rsidRPr="00083AF3">
        <w:rPr>
          <w:rFonts w:ascii="Segoe UI" w:eastAsia="Times New Roman" w:hAnsi="Segoe UI" w:cs="Segoe UI"/>
          <w:color w:val="25313D"/>
          <w:sz w:val="18"/>
          <w:szCs w:val="18"/>
        </w:rPr>
        <w:t>requirements.</w:t>
      </w:r>
    </w:p>
    <w:p w14:paraId="66F2693A" w14:textId="0FD01988" w:rsidR="00D77E56" w:rsidRPr="00D77E56" w:rsidRDefault="00D77E56"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D77E56">
        <w:rPr>
          <w:rFonts w:ascii="Segoe UI" w:eastAsia="Times New Roman" w:hAnsi="Segoe UI" w:cs="Segoe UI"/>
          <w:color w:val="25313D"/>
          <w:sz w:val="18"/>
          <w:szCs w:val="18"/>
        </w:rPr>
        <w:t xml:space="preserve">Utilized </w:t>
      </w:r>
      <w:r w:rsidRPr="00D77E56">
        <w:rPr>
          <w:rFonts w:ascii="Segoe UI" w:eastAsia="Times New Roman" w:hAnsi="Segoe UI" w:cs="Segoe UI"/>
          <w:b/>
          <w:bCs/>
          <w:color w:val="25313D"/>
          <w:sz w:val="18"/>
          <w:szCs w:val="18"/>
        </w:rPr>
        <w:t>Amazon S3</w:t>
      </w:r>
      <w:r w:rsidRPr="00D77E56">
        <w:rPr>
          <w:rFonts w:ascii="Segoe UI" w:eastAsia="Times New Roman" w:hAnsi="Segoe UI" w:cs="Segoe UI"/>
          <w:color w:val="25313D"/>
          <w:sz w:val="18"/>
          <w:szCs w:val="18"/>
        </w:rPr>
        <w:t xml:space="preserve"> for data storage and implemented automated tests to verify data upload/download processes and data </w:t>
      </w:r>
      <w:r w:rsidRPr="00D77E56">
        <w:rPr>
          <w:rFonts w:ascii="Segoe UI" w:eastAsia="Times New Roman" w:hAnsi="Segoe UI" w:cs="Segoe UI"/>
          <w:color w:val="25313D"/>
          <w:sz w:val="18"/>
          <w:szCs w:val="18"/>
        </w:rPr>
        <w:t>security.</w:t>
      </w:r>
    </w:p>
    <w:p w14:paraId="080A19CE" w14:textId="65CF90C9"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2"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2"/>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3" w:name="_Int_xogO0i0a"/>
      <w:r w:rsidRPr="002D4579">
        <w:rPr>
          <w:rFonts w:ascii="Segoe UI" w:hAnsi="Segoe UI" w:cs="Segoe UI"/>
          <w:sz w:val="18"/>
          <w:szCs w:val="18"/>
        </w:rPr>
        <w:t>tool</w:t>
      </w:r>
      <w:bookmarkEnd w:id="3"/>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C8605" w14:textId="77777777" w:rsidR="009227A2" w:rsidRDefault="009227A2" w:rsidP="007F411A">
      <w:pPr>
        <w:spacing w:after="0" w:line="240" w:lineRule="auto"/>
      </w:pPr>
      <w:r>
        <w:separator/>
      </w:r>
    </w:p>
  </w:endnote>
  <w:endnote w:type="continuationSeparator" w:id="0">
    <w:p w14:paraId="4DA725D7" w14:textId="77777777" w:rsidR="009227A2" w:rsidRDefault="009227A2"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BB84B" w14:textId="77777777" w:rsidR="009227A2" w:rsidRDefault="009227A2" w:rsidP="007F411A">
      <w:pPr>
        <w:spacing w:after="0" w:line="240" w:lineRule="auto"/>
      </w:pPr>
      <w:r>
        <w:separator/>
      </w:r>
    </w:p>
  </w:footnote>
  <w:footnote w:type="continuationSeparator" w:id="0">
    <w:p w14:paraId="51A7914F" w14:textId="77777777" w:rsidR="009227A2" w:rsidRDefault="009227A2"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xogO0i0a" int2:invalidationBookmarkName="" int2:hashCode="GTfEwo9yYYaJdO" int2:id="WKJID4Rq">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3AF3"/>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22B4"/>
    <w:rsid w:val="00486E9D"/>
    <w:rsid w:val="00487DFA"/>
    <w:rsid w:val="00490D94"/>
    <w:rsid w:val="00491A7B"/>
    <w:rsid w:val="004A3085"/>
    <w:rsid w:val="004C450F"/>
    <w:rsid w:val="004C73E9"/>
    <w:rsid w:val="004E2D9E"/>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B69B0"/>
    <w:rsid w:val="008C21E1"/>
    <w:rsid w:val="008C2CAF"/>
    <w:rsid w:val="008C3D7A"/>
    <w:rsid w:val="008D13E1"/>
    <w:rsid w:val="008D32FD"/>
    <w:rsid w:val="008D6571"/>
    <w:rsid w:val="008E0266"/>
    <w:rsid w:val="008E02BF"/>
    <w:rsid w:val="008E1380"/>
    <w:rsid w:val="008E2A4D"/>
    <w:rsid w:val="008E6EFE"/>
    <w:rsid w:val="008E6FEA"/>
    <w:rsid w:val="008F6374"/>
    <w:rsid w:val="00910BEE"/>
    <w:rsid w:val="009123CA"/>
    <w:rsid w:val="00914FB3"/>
    <w:rsid w:val="009227A2"/>
    <w:rsid w:val="009239AC"/>
    <w:rsid w:val="009239BE"/>
    <w:rsid w:val="0092513B"/>
    <w:rsid w:val="009540AD"/>
    <w:rsid w:val="009600CB"/>
    <w:rsid w:val="00972809"/>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2038"/>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77E56"/>
    <w:rsid w:val="00D8029E"/>
    <w:rsid w:val="00D932D6"/>
    <w:rsid w:val="00D93B4A"/>
    <w:rsid w:val="00D93EC8"/>
    <w:rsid w:val="00D95DF7"/>
    <w:rsid w:val="00DB31D6"/>
    <w:rsid w:val="00DB322D"/>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4449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94143439">
      <w:bodyDiv w:val="1"/>
      <w:marLeft w:val="0"/>
      <w:marRight w:val="0"/>
      <w:marTop w:val="0"/>
      <w:marBottom w:val="0"/>
      <w:divBdr>
        <w:top w:val="none" w:sz="0" w:space="0" w:color="auto"/>
        <w:left w:val="none" w:sz="0" w:space="0" w:color="auto"/>
        <w:bottom w:val="none" w:sz="0" w:space="0" w:color="auto"/>
        <w:right w:val="none" w:sz="0" w:space="0" w:color="auto"/>
      </w:divBdr>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03038119">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3668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6</Pages>
  <Words>4947</Words>
  <Characters>28198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179</cp:revision>
  <cp:lastPrinted>2024-01-19T00:50:00Z</cp:lastPrinted>
  <dcterms:created xsi:type="dcterms:W3CDTF">2024-01-18T23:50:00Z</dcterms:created>
  <dcterms:modified xsi:type="dcterms:W3CDTF">2024-04-26T17:54:00Z</dcterms:modified>
</cp:coreProperties>
</file>