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7D951F6E" w14:textId="77777777" w:rsidR="00483001" w:rsidRPr="00483001" w:rsidRDefault="0048300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483001">
        <w:rPr>
          <w:rFonts w:ascii="Segoe UI" w:eastAsia="Times New Roman" w:hAnsi="Segoe UI" w:cs="Segoe UI"/>
          <w:color w:val="25313D"/>
          <w:sz w:val="18"/>
          <w:szCs w:val="18"/>
        </w:rPr>
        <w:t xml:space="preserve">Implemented </w:t>
      </w:r>
      <w:r w:rsidRPr="00483001">
        <w:rPr>
          <w:rFonts w:ascii="Segoe UI" w:eastAsia="Times New Roman" w:hAnsi="Segoe UI" w:cs="Segoe UI"/>
          <w:b/>
          <w:bCs/>
          <w:color w:val="25313D"/>
          <w:sz w:val="18"/>
          <w:szCs w:val="18"/>
        </w:rPr>
        <w:t>IAM</w:t>
      </w:r>
      <w:r w:rsidRPr="00483001">
        <w:rPr>
          <w:rFonts w:ascii="Segoe UI" w:eastAsia="Times New Roman" w:hAnsi="Segoe UI" w:cs="Segoe UI"/>
          <w:color w:val="25313D"/>
          <w:sz w:val="18"/>
          <w:szCs w:val="18"/>
        </w:rPr>
        <w:t xml:space="preserve"> </w:t>
      </w:r>
      <w:r w:rsidRPr="00483001">
        <w:rPr>
          <w:rFonts w:ascii="Segoe UI" w:eastAsia="Times New Roman" w:hAnsi="Segoe UI" w:cs="Segoe UI"/>
          <w:b/>
          <w:bCs/>
          <w:color w:val="25313D"/>
          <w:sz w:val="18"/>
          <w:szCs w:val="18"/>
        </w:rPr>
        <w:t>policies</w:t>
      </w:r>
      <w:r w:rsidRPr="00483001">
        <w:rPr>
          <w:rFonts w:ascii="Segoe UI" w:eastAsia="Times New Roman" w:hAnsi="Segoe UI" w:cs="Segoe UI"/>
          <w:color w:val="25313D"/>
          <w:sz w:val="18"/>
          <w:szCs w:val="18"/>
        </w:rPr>
        <w:t xml:space="preserve">, security groups, </w:t>
      </w:r>
      <w:r w:rsidRPr="00483001">
        <w:rPr>
          <w:rFonts w:ascii="Segoe UI" w:eastAsia="Times New Roman" w:hAnsi="Segoe UI" w:cs="Segoe UI"/>
          <w:b/>
          <w:bCs/>
          <w:color w:val="25313D"/>
          <w:sz w:val="18"/>
          <w:szCs w:val="18"/>
        </w:rPr>
        <w:t>VPCs</w:t>
      </w:r>
      <w:r w:rsidRPr="00483001">
        <w:rPr>
          <w:rFonts w:ascii="Segoe UI" w:eastAsia="Times New Roman" w:hAnsi="Segoe UI" w:cs="Segoe UI"/>
          <w:color w:val="25313D"/>
          <w:sz w:val="18"/>
          <w:szCs w:val="18"/>
        </w:rPr>
        <w:t>, and encryption mechanisms to ensure data security and compliance with regulatory requirements in the banking and e-commerce domains.</w:t>
      </w:r>
    </w:p>
    <w:p w14:paraId="27DF0FC0" w14:textId="73B1ECE4" w:rsidR="007957CD" w:rsidRPr="002D4579" w:rsidRDefault="005B6E57"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5B6E57">
        <w:rPr>
          <w:rFonts w:ascii="Segoe UI" w:eastAsia="Times New Roman" w:hAnsi="Segoe UI" w:cs="Segoe UI"/>
          <w:color w:val="25313D"/>
          <w:sz w:val="18"/>
          <w:szCs w:val="18"/>
        </w:rPr>
        <w:t xml:space="preserve">Implemented monitoring and alerting mechanisms using tools like </w:t>
      </w:r>
      <w:r w:rsidRPr="005B6E57">
        <w:rPr>
          <w:rFonts w:ascii="Segoe UI" w:eastAsia="Times New Roman" w:hAnsi="Segoe UI" w:cs="Segoe UI"/>
          <w:b/>
          <w:bCs/>
          <w:color w:val="25313D"/>
          <w:sz w:val="18"/>
          <w:szCs w:val="18"/>
        </w:rPr>
        <w:t>Prometheus</w:t>
      </w:r>
      <w:r w:rsidRPr="005B6E57">
        <w:rPr>
          <w:rFonts w:ascii="Segoe UI" w:eastAsia="Times New Roman" w:hAnsi="Segoe UI" w:cs="Segoe UI"/>
          <w:color w:val="25313D"/>
          <w:sz w:val="18"/>
          <w:szCs w:val="18"/>
        </w:rPr>
        <w:t xml:space="preserve">, </w:t>
      </w:r>
      <w:r w:rsidRPr="005B6E57">
        <w:rPr>
          <w:rFonts w:ascii="Segoe UI" w:eastAsia="Times New Roman" w:hAnsi="Segoe UI" w:cs="Segoe UI"/>
          <w:b/>
          <w:bCs/>
          <w:color w:val="25313D"/>
          <w:sz w:val="18"/>
          <w:szCs w:val="18"/>
        </w:rPr>
        <w:t>Grafana</w:t>
      </w:r>
      <w:r w:rsidRPr="005B6E57">
        <w:rPr>
          <w:rFonts w:ascii="Segoe UI" w:eastAsia="Times New Roman" w:hAnsi="Segoe UI" w:cs="Segoe UI"/>
          <w:color w:val="25313D"/>
          <w:sz w:val="18"/>
          <w:szCs w:val="18"/>
        </w:rPr>
        <w:t xml:space="preserve">, and </w:t>
      </w:r>
      <w:r w:rsidRPr="005B6E57">
        <w:rPr>
          <w:rFonts w:ascii="Segoe UI" w:eastAsia="Times New Roman" w:hAnsi="Segoe UI" w:cs="Segoe UI"/>
          <w:b/>
          <w:bCs/>
          <w:color w:val="25313D"/>
          <w:sz w:val="18"/>
          <w:szCs w:val="18"/>
        </w:rPr>
        <w:t>ELK Stack</w:t>
      </w:r>
      <w:r w:rsidRPr="005B6E57">
        <w:rPr>
          <w:rFonts w:ascii="Segoe UI" w:eastAsia="Times New Roman" w:hAnsi="Segoe UI" w:cs="Segoe UI"/>
          <w:color w:val="25313D"/>
          <w:sz w:val="18"/>
          <w:szCs w:val="18"/>
        </w:rPr>
        <w:t xml:space="preserve"> to track the performance and health of data loaders and troubleshoot issues </w:t>
      </w:r>
      <w:r w:rsidRPr="005B6E57">
        <w:rPr>
          <w:rFonts w:ascii="Segoe UI" w:eastAsia="Times New Roman" w:hAnsi="Segoe UI" w:cs="Segoe UI"/>
          <w:color w:val="25313D"/>
          <w:sz w:val="18"/>
          <w:szCs w:val="18"/>
        </w:rPr>
        <w:t>proactively.</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FC8E965"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C53AD4" w:rsidRPr="00C53AD4">
        <w:rPr>
          <w:rFonts w:ascii="Segoe UI" w:eastAsia="Times New Roman" w:hAnsi="Segoe UI" w:cs="Segoe UI"/>
          <w:color w:val="25313D"/>
          <w:sz w:val="18"/>
          <w:szCs w:val="18"/>
        </w:rPr>
        <w:t xml:space="preserve">Leveraged </w:t>
      </w:r>
      <w:r w:rsidR="00C53AD4" w:rsidRPr="00C53AD4">
        <w:rPr>
          <w:rFonts w:ascii="Segoe UI" w:eastAsia="Times New Roman" w:hAnsi="Segoe UI" w:cs="Segoe UI"/>
          <w:b/>
          <w:bCs/>
          <w:color w:val="25313D"/>
          <w:sz w:val="18"/>
          <w:szCs w:val="18"/>
        </w:rPr>
        <w:t>AWS</w:t>
      </w:r>
      <w:r w:rsidR="00C53AD4" w:rsidRPr="00C53AD4">
        <w:rPr>
          <w:rFonts w:ascii="Segoe UI" w:eastAsia="Times New Roman" w:hAnsi="Segoe UI" w:cs="Segoe UI"/>
          <w:color w:val="25313D"/>
          <w:sz w:val="18"/>
          <w:szCs w:val="18"/>
        </w:rPr>
        <w:t xml:space="preserve"> CloudFormation and </w:t>
      </w:r>
      <w:r w:rsidR="00C53AD4" w:rsidRPr="00C53AD4">
        <w:rPr>
          <w:rFonts w:ascii="Segoe UI" w:eastAsia="Times New Roman" w:hAnsi="Segoe UI" w:cs="Segoe UI"/>
          <w:b/>
          <w:bCs/>
          <w:color w:val="25313D"/>
          <w:sz w:val="18"/>
          <w:szCs w:val="18"/>
        </w:rPr>
        <w:t>Terraform</w:t>
      </w:r>
      <w:r w:rsidR="00C53AD4" w:rsidRPr="00C53AD4">
        <w:rPr>
          <w:rFonts w:ascii="Segoe UI" w:eastAsia="Times New Roman" w:hAnsi="Segoe UI" w:cs="Segoe UI"/>
          <w:color w:val="25313D"/>
          <w:sz w:val="18"/>
          <w:szCs w:val="18"/>
        </w:rPr>
        <w:t xml:space="preserve"> for infrastructure as code (</w:t>
      </w:r>
      <w:r w:rsidR="00C53AD4" w:rsidRPr="00C53AD4">
        <w:rPr>
          <w:rFonts w:ascii="Segoe UI" w:eastAsia="Times New Roman" w:hAnsi="Segoe UI" w:cs="Segoe UI"/>
          <w:b/>
          <w:bCs/>
          <w:color w:val="25313D"/>
          <w:sz w:val="18"/>
          <w:szCs w:val="18"/>
        </w:rPr>
        <w:t>IaC)</w:t>
      </w:r>
      <w:r w:rsidR="00C53AD4" w:rsidRPr="00C53AD4">
        <w:rPr>
          <w:rFonts w:ascii="Segoe UI" w:eastAsia="Times New Roman" w:hAnsi="Segoe UI" w:cs="Segoe UI"/>
          <w:color w:val="25313D"/>
          <w:sz w:val="18"/>
          <w:szCs w:val="18"/>
        </w:rPr>
        <w:t xml:space="preserve"> to automate provisioning and management of AWS resources, enabling faster deployment and consistent environments.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12C36624" w14:textId="679D1CE3" w:rsidR="00B05CAC" w:rsidRPr="00B05CAC" w:rsidRDefault="00B05C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B05CAC">
        <w:rPr>
          <w:rFonts w:ascii="Segoe UI" w:eastAsia="Times New Roman" w:hAnsi="Segoe UI" w:cs="Segoe UI"/>
          <w:color w:val="25313D"/>
          <w:sz w:val="18"/>
          <w:szCs w:val="18"/>
        </w:rPr>
        <w:t xml:space="preserve">Utilized </w:t>
      </w:r>
      <w:r w:rsidRPr="00B05CAC">
        <w:rPr>
          <w:rFonts w:ascii="Segoe UI" w:eastAsia="Times New Roman" w:hAnsi="Segoe UI" w:cs="Segoe UI"/>
          <w:b/>
          <w:bCs/>
          <w:color w:val="25313D"/>
          <w:sz w:val="18"/>
          <w:szCs w:val="18"/>
        </w:rPr>
        <w:t>containerization</w:t>
      </w:r>
      <w:r w:rsidRPr="00B05CAC">
        <w:rPr>
          <w:rFonts w:ascii="Segoe UI" w:eastAsia="Times New Roman" w:hAnsi="Segoe UI" w:cs="Segoe UI"/>
          <w:color w:val="25313D"/>
          <w:sz w:val="18"/>
          <w:szCs w:val="18"/>
        </w:rPr>
        <w:t xml:space="preserve"> technologies such as </w:t>
      </w:r>
      <w:r w:rsidRPr="00B05CAC">
        <w:rPr>
          <w:rFonts w:ascii="Segoe UI" w:eastAsia="Times New Roman" w:hAnsi="Segoe UI" w:cs="Segoe UI"/>
          <w:b/>
          <w:bCs/>
          <w:color w:val="25313D"/>
          <w:sz w:val="18"/>
          <w:szCs w:val="18"/>
        </w:rPr>
        <w:t>Docker</w:t>
      </w:r>
      <w:r w:rsidRPr="00B05CAC">
        <w:rPr>
          <w:rFonts w:ascii="Segoe UI" w:eastAsia="Times New Roman" w:hAnsi="Segoe UI" w:cs="Segoe UI"/>
          <w:color w:val="25313D"/>
          <w:sz w:val="18"/>
          <w:szCs w:val="18"/>
        </w:rPr>
        <w:t xml:space="preserve"> and </w:t>
      </w:r>
      <w:r w:rsidRPr="00B05CAC">
        <w:rPr>
          <w:rFonts w:ascii="Segoe UI" w:eastAsia="Times New Roman" w:hAnsi="Segoe UI" w:cs="Segoe UI"/>
          <w:b/>
          <w:bCs/>
          <w:color w:val="25313D"/>
          <w:sz w:val="18"/>
          <w:szCs w:val="18"/>
        </w:rPr>
        <w:t>Kubernetes</w:t>
      </w:r>
      <w:r w:rsidRPr="00B05CAC">
        <w:rPr>
          <w:rFonts w:ascii="Segoe UI" w:eastAsia="Times New Roman" w:hAnsi="Segoe UI" w:cs="Segoe UI"/>
          <w:color w:val="25313D"/>
          <w:sz w:val="18"/>
          <w:szCs w:val="18"/>
        </w:rPr>
        <w:t xml:space="preserve"> to deploy and manage data loader applications in scalable and containerized environments, ensuring portability and </w:t>
      </w:r>
      <w:r w:rsidRPr="00B05CAC">
        <w:rPr>
          <w:rFonts w:ascii="Segoe UI" w:eastAsia="Times New Roman" w:hAnsi="Segoe UI" w:cs="Segoe UI"/>
          <w:color w:val="25313D"/>
          <w:sz w:val="18"/>
          <w:szCs w:val="18"/>
        </w:rPr>
        <w:t>flexibility.</w:t>
      </w:r>
    </w:p>
    <w:p w14:paraId="37C4D6B1" w14:textId="72C1E036"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44E295F2" w:rsidR="00DE194D" w:rsidRPr="002D4579" w:rsidRDefault="003752FA" w:rsidP="002D4579">
      <w:pPr>
        <w:pStyle w:val="ListParagraph"/>
        <w:numPr>
          <w:ilvl w:val="0"/>
          <w:numId w:val="2"/>
        </w:numPr>
        <w:spacing w:after="0" w:line="240" w:lineRule="auto"/>
        <w:jc w:val="both"/>
        <w:rPr>
          <w:rFonts w:ascii="Segoe UI" w:hAnsi="Segoe UI" w:cs="Segoe UI"/>
          <w:sz w:val="18"/>
          <w:szCs w:val="18"/>
        </w:rPr>
      </w:pPr>
      <w:r w:rsidRPr="003752FA">
        <w:rPr>
          <w:rFonts w:ascii="Segoe UI" w:hAnsi="Segoe UI" w:cs="Segoe UI"/>
          <w:sz w:val="18"/>
          <w:szCs w:val="18"/>
        </w:rPr>
        <w:t xml:space="preserve">Integrated </w:t>
      </w:r>
      <w:r w:rsidRPr="003752FA">
        <w:rPr>
          <w:rFonts w:ascii="Segoe UI" w:hAnsi="Segoe UI" w:cs="Segoe UI"/>
          <w:b/>
          <w:bCs/>
          <w:sz w:val="18"/>
          <w:szCs w:val="18"/>
        </w:rPr>
        <w:t>AWS</w:t>
      </w:r>
      <w:r w:rsidRPr="003752FA">
        <w:rPr>
          <w:rFonts w:ascii="Segoe UI" w:hAnsi="Segoe UI" w:cs="Segoe UI"/>
          <w:sz w:val="18"/>
          <w:szCs w:val="18"/>
        </w:rPr>
        <w:t xml:space="preserve"> services with </w:t>
      </w:r>
      <w:r w:rsidRPr="003752FA">
        <w:rPr>
          <w:rFonts w:ascii="Segoe UI" w:hAnsi="Segoe UI" w:cs="Segoe UI"/>
          <w:b/>
          <w:bCs/>
          <w:sz w:val="18"/>
          <w:szCs w:val="18"/>
        </w:rPr>
        <w:t>CI/CD</w:t>
      </w:r>
      <w:r w:rsidRPr="003752FA">
        <w:rPr>
          <w:rFonts w:ascii="Segoe UI" w:hAnsi="Segoe UI" w:cs="Segoe UI"/>
          <w:sz w:val="18"/>
          <w:szCs w:val="18"/>
        </w:rPr>
        <w:t xml:space="preserve"> pipelines using tools like </w:t>
      </w:r>
      <w:r w:rsidRPr="003752FA">
        <w:rPr>
          <w:rFonts w:ascii="Segoe UI" w:hAnsi="Segoe UI" w:cs="Segoe UI"/>
          <w:b/>
          <w:bCs/>
          <w:sz w:val="18"/>
          <w:szCs w:val="18"/>
        </w:rPr>
        <w:t>AWS</w:t>
      </w:r>
      <w:r w:rsidRPr="003752FA">
        <w:rPr>
          <w:rFonts w:ascii="Segoe UI" w:hAnsi="Segoe UI" w:cs="Segoe UI"/>
          <w:sz w:val="18"/>
          <w:szCs w:val="18"/>
        </w:rPr>
        <w:t xml:space="preserve"> </w:t>
      </w:r>
      <w:r w:rsidRPr="003752FA">
        <w:rPr>
          <w:rFonts w:ascii="Segoe UI" w:hAnsi="Segoe UI" w:cs="Segoe UI"/>
          <w:sz w:val="18"/>
          <w:szCs w:val="18"/>
        </w:rPr>
        <w:t>Code Pipeline</w:t>
      </w:r>
      <w:r w:rsidRPr="003752FA">
        <w:rPr>
          <w:rFonts w:ascii="Segoe UI" w:hAnsi="Segoe UI" w:cs="Segoe UI"/>
          <w:sz w:val="18"/>
          <w:szCs w:val="18"/>
        </w:rPr>
        <w:t xml:space="preserve"> and Jenkins to automate software delivery and deployment processes for banking and e-commerce applications.</w:t>
      </w:r>
    </w:p>
    <w:p w14:paraId="732E0C0F" w14:textId="0FCAE92D" w:rsidR="00DE194D" w:rsidRPr="002D4579" w:rsidRDefault="00E06147" w:rsidP="002D4579">
      <w:pPr>
        <w:pStyle w:val="ListParagraph"/>
        <w:numPr>
          <w:ilvl w:val="0"/>
          <w:numId w:val="2"/>
        </w:numPr>
        <w:spacing w:after="0" w:line="240" w:lineRule="auto"/>
        <w:jc w:val="both"/>
        <w:rPr>
          <w:rFonts w:ascii="Segoe UI" w:hAnsi="Segoe UI" w:cs="Segoe UI"/>
          <w:sz w:val="18"/>
          <w:szCs w:val="18"/>
        </w:rPr>
      </w:pPr>
      <w:r w:rsidRPr="00E06147">
        <w:rPr>
          <w:rFonts w:ascii="Segoe UI" w:hAnsi="Segoe UI" w:cs="Segoe UI"/>
          <w:sz w:val="18"/>
          <w:szCs w:val="18"/>
        </w:rPr>
        <w:t xml:space="preserve">Implemented data quality checks, validation rules, and error handling mechanisms within automation frameworks to ensure the reliability and accuracy of data loaded into </w:t>
      </w:r>
      <w:r w:rsidRPr="00E06147">
        <w:rPr>
          <w:rFonts w:ascii="Segoe UI" w:hAnsi="Segoe UI" w:cs="Segoe UI"/>
          <w:b/>
          <w:bCs/>
          <w:sz w:val="18"/>
          <w:szCs w:val="18"/>
        </w:rPr>
        <w:t>big</w:t>
      </w:r>
      <w:r w:rsidRPr="00E06147">
        <w:rPr>
          <w:rFonts w:ascii="Segoe UI" w:hAnsi="Segoe UI" w:cs="Segoe UI"/>
          <w:sz w:val="18"/>
          <w:szCs w:val="18"/>
        </w:rPr>
        <w:t xml:space="preserve"> data </w:t>
      </w:r>
      <w:r w:rsidRPr="00E06147">
        <w:rPr>
          <w:rFonts w:ascii="Segoe UI" w:hAnsi="Segoe UI" w:cs="Segoe UI"/>
          <w:sz w:val="18"/>
          <w:szCs w:val="18"/>
        </w:rPr>
        <w:t>platforms.</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61AA5520" w14:textId="72641D3C" w:rsidR="00152F9B" w:rsidRDefault="00152F9B" w:rsidP="002D4579">
      <w:pPr>
        <w:numPr>
          <w:ilvl w:val="0"/>
          <w:numId w:val="7"/>
        </w:numPr>
        <w:spacing w:before="100" w:beforeAutospacing="1" w:after="100" w:afterAutospacing="1" w:line="240" w:lineRule="auto"/>
        <w:jc w:val="both"/>
        <w:rPr>
          <w:rFonts w:ascii="Segoe UI" w:hAnsi="Segoe UI" w:cs="Segoe UI"/>
          <w:sz w:val="18"/>
          <w:szCs w:val="18"/>
        </w:rPr>
      </w:pPr>
      <w:r w:rsidRPr="00152F9B">
        <w:rPr>
          <w:rFonts w:ascii="Segoe UI" w:hAnsi="Segoe UI" w:cs="Segoe UI"/>
          <w:sz w:val="18"/>
          <w:szCs w:val="18"/>
        </w:rPr>
        <w:lastRenderedPageBreak/>
        <w:t xml:space="preserve">Designed and implemented </w:t>
      </w:r>
      <w:r w:rsidRPr="00152F9B">
        <w:rPr>
          <w:rFonts w:ascii="Segoe UI" w:hAnsi="Segoe UI" w:cs="Segoe UI"/>
          <w:b/>
          <w:bCs/>
          <w:sz w:val="18"/>
          <w:szCs w:val="18"/>
        </w:rPr>
        <w:t>DynamoDB</w:t>
      </w:r>
      <w:r w:rsidRPr="00152F9B">
        <w:rPr>
          <w:rFonts w:ascii="Segoe UI" w:hAnsi="Segoe UI" w:cs="Segoe UI"/>
          <w:sz w:val="18"/>
          <w:szCs w:val="18"/>
        </w:rPr>
        <w:t xml:space="preserve"> schemas and data models to support scalable and high-performance data storage solutions for </w:t>
      </w:r>
      <w:r w:rsidRPr="00152F9B">
        <w:rPr>
          <w:rFonts w:ascii="Segoe UI" w:hAnsi="Segoe UI" w:cs="Segoe UI"/>
          <w:sz w:val="18"/>
          <w:szCs w:val="18"/>
        </w:rPr>
        <w:t>banking.</w:t>
      </w:r>
    </w:p>
    <w:p w14:paraId="635F42B4" w14:textId="46590F3C"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453CD1A1" w14:textId="61E079ED" w:rsidR="00C53AD4" w:rsidRDefault="00C53AD4" w:rsidP="002D4579">
      <w:pPr>
        <w:numPr>
          <w:ilvl w:val="0"/>
          <w:numId w:val="7"/>
        </w:numPr>
        <w:spacing w:before="100" w:beforeAutospacing="1" w:after="100" w:afterAutospacing="1" w:line="240" w:lineRule="auto"/>
        <w:jc w:val="both"/>
        <w:rPr>
          <w:rFonts w:ascii="Segoe UI" w:hAnsi="Segoe UI" w:cs="Segoe UI"/>
          <w:sz w:val="18"/>
          <w:szCs w:val="18"/>
        </w:rPr>
      </w:pPr>
      <w:r w:rsidRPr="00C53AD4">
        <w:rPr>
          <w:rFonts w:ascii="Segoe UI" w:hAnsi="Segoe UI" w:cs="Segoe UI"/>
          <w:sz w:val="18"/>
          <w:szCs w:val="18"/>
        </w:rPr>
        <w:t xml:space="preserve">Designed, implemented, and maintained </w:t>
      </w:r>
      <w:r w:rsidRPr="00C53AD4">
        <w:rPr>
          <w:rFonts w:ascii="Segoe UI" w:hAnsi="Segoe UI" w:cs="Segoe UI"/>
          <w:b/>
          <w:bCs/>
          <w:sz w:val="18"/>
          <w:szCs w:val="18"/>
        </w:rPr>
        <w:t>AWS</w:t>
      </w:r>
      <w:r w:rsidRPr="00C53AD4">
        <w:rPr>
          <w:rFonts w:ascii="Segoe UI" w:hAnsi="Segoe UI" w:cs="Segoe UI"/>
          <w:sz w:val="18"/>
          <w:szCs w:val="18"/>
        </w:rPr>
        <w:t xml:space="preserve"> </w:t>
      </w:r>
      <w:r w:rsidRPr="00C53AD4">
        <w:rPr>
          <w:rFonts w:ascii="Segoe UI" w:hAnsi="Segoe UI" w:cs="Segoe UI"/>
          <w:b/>
          <w:bCs/>
          <w:sz w:val="18"/>
          <w:szCs w:val="18"/>
        </w:rPr>
        <w:t>cloud</w:t>
      </w:r>
      <w:r w:rsidRPr="00C53AD4">
        <w:rPr>
          <w:rFonts w:ascii="Segoe UI" w:hAnsi="Segoe UI" w:cs="Segoe UI"/>
          <w:sz w:val="18"/>
          <w:szCs w:val="18"/>
        </w:rPr>
        <w:t xml:space="preserve"> infrastructure for </w:t>
      </w:r>
      <w:r w:rsidRPr="00C53AD4">
        <w:rPr>
          <w:rFonts w:ascii="Segoe UI" w:hAnsi="Segoe UI" w:cs="Segoe UI"/>
          <w:sz w:val="18"/>
          <w:szCs w:val="18"/>
        </w:rPr>
        <w:t>banking.</w:t>
      </w:r>
      <w:r w:rsidRPr="00C53AD4">
        <w:rPr>
          <w:rFonts w:ascii="Segoe UI" w:hAnsi="Segoe UI" w:cs="Segoe UI"/>
          <w:sz w:val="18"/>
          <w:szCs w:val="18"/>
        </w:rPr>
        <w:t xml:space="preserve"> </w:t>
      </w:r>
    </w:p>
    <w:p w14:paraId="09E9E7AE" w14:textId="080865FA"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75493AD8" w14:textId="77777777" w:rsidR="00FC5AD9" w:rsidRPr="00FC5AD9" w:rsidRDefault="00FC5AD9"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FC5AD9">
        <w:rPr>
          <w:rFonts w:ascii="Segoe UI" w:hAnsi="Segoe UI" w:cs="Segoe UI"/>
          <w:sz w:val="18"/>
          <w:szCs w:val="18"/>
        </w:rPr>
        <w:lastRenderedPageBreak/>
        <w:t xml:space="preserve">Utilized </w:t>
      </w:r>
      <w:r w:rsidRPr="00FC5AD9">
        <w:rPr>
          <w:rFonts w:ascii="Segoe UI" w:hAnsi="Segoe UI" w:cs="Segoe UI"/>
          <w:b/>
          <w:bCs/>
          <w:sz w:val="18"/>
          <w:szCs w:val="18"/>
        </w:rPr>
        <w:t>DynamoDB's</w:t>
      </w:r>
      <w:r w:rsidRPr="00FC5AD9">
        <w:rPr>
          <w:rFonts w:ascii="Segoe UI" w:hAnsi="Segoe UI" w:cs="Segoe UI"/>
          <w:sz w:val="18"/>
          <w:szCs w:val="18"/>
        </w:rPr>
        <w:t xml:space="preserve"> features such as partition keys, sort keys, and secondary indexes to optimize query performance and efficiently retrieve data for transaction processing and analytics.</w:t>
      </w:r>
    </w:p>
    <w:p w14:paraId="66DE8683" w14:textId="49CDBFF0" w:rsidR="00E06BA0" w:rsidRPr="00E06BA0" w:rsidRDefault="00E06BA0"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E06BA0">
        <w:rPr>
          <w:rFonts w:ascii="Segoe UI" w:hAnsi="Segoe UI" w:cs="Segoe UI"/>
          <w:sz w:val="18"/>
          <w:szCs w:val="18"/>
        </w:rPr>
        <w:t xml:space="preserve">Utilized </w:t>
      </w:r>
      <w:r w:rsidRPr="00E06BA0">
        <w:rPr>
          <w:rFonts w:ascii="Segoe UI" w:hAnsi="Segoe UI" w:cs="Segoe UI"/>
          <w:b/>
          <w:bCs/>
          <w:sz w:val="18"/>
          <w:szCs w:val="18"/>
        </w:rPr>
        <w:t>DynamoDB's</w:t>
      </w:r>
      <w:r w:rsidRPr="00E06BA0">
        <w:rPr>
          <w:rFonts w:ascii="Segoe UI" w:hAnsi="Segoe UI" w:cs="Segoe UI"/>
          <w:sz w:val="18"/>
          <w:szCs w:val="18"/>
        </w:rPr>
        <w:t xml:space="preserve"> features such as partition keys, sort keys, and secondary indexes to optimize query </w:t>
      </w:r>
      <w:r w:rsidRPr="00E06BA0">
        <w:rPr>
          <w:rFonts w:ascii="Segoe UI" w:hAnsi="Segoe UI" w:cs="Segoe UI"/>
          <w:b/>
          <w:bCs/>
          <w:sz w:val="18"/>
          <w:szCs w:val="18"/>
        </w:rPr>
        <w:t>performance</w:t>
      </w:r>
      <w:r w:rsidRPr="00E06BA0">
        <w:rPr>
          <w:rFonts w:ascii="Segoe UI" w:hAnsi="Segoe UI" w:cs="Segoe UI"/>
          <w:sz w:val="18"/>
          <w:szCs w:val="18"/>
        </w:rPr>
        <w:t xml:space="preserve"> and efficiently retrieve data for transaction processing and analytics.</w:t>
      </w:r>
    </w:p>
    <w:p w14:paraId="6EFA4420" w14:textId="54D412B5"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6A36DD6D" w14:textId="79E6677E" w:rsidR="000E0E5D" w:rsidRDefault="000E0E5D" w:rsidP="002D4579">
      <w:pPr>
        <w:pStyle w:val="ListParagraph"/>
        <w:numPr>
          <w:ilvl w:val="0"/>
          <w:numId w:val="8"/>
        </w:numPr>
        <w:spacing w:after="0" w:line="240" w:lineRule="auto"/>
        <w:jc w:val="both"/>
        <w:rPr>
          <w:rFonts w:ascii="Segoe UI" w:hAnsi="Segoe UI" w:cs="Segoe UI"/>
          <w:sz w:val="18"/>
          <w:szCs w:val="18"/>
        </w:rPr>
      </w:pPr>
      <w:r w:rsidRPr="000E0E5D">
        <w:rPr>
          <w:rFonts w:ascii="Segoe UI" w:hAnsi="Segoe UI" w:cs="Segoe UI"/>
          <w:sz w:val="18"/>
          <w:szCs w:val="18"/>
        </w:rPr>
        <w:t xml:space="preserve">Integrated </w:t>
      </w:r>
      <w:r w:rsidRPr="000E0E5D">
        <w:rPr>
          <w:rFonts w:ascii="Segoe UI" w:hAnsi="Segoe UI" w:cs="Segoe UI"/>
          <w:b/>
          <w:bCs/>
          <w:sz w:val="18"/>
          <w:szCs w:val="18"/>
        </w:rPr>
        <w:t>DynamoDB</w:t>
      </w:r>
      <w:r w:rsidRPr="000E0E5D">
        <w:rPr>
          <w:rFonts w:ascii="Segoe UI" w:hAnsi="Segoe UI" w:cs="Segoe UI"/>
          <w:sz w:val="18"/>
          <w:szCs w:val="18"/>
        </w:rPr>
        <w:t xml:space="preserve"> with </w:t>
      </w:r>
      <w:r w:rsidRPr="000E0E5D">
        <w:rPr>
          <w:rFonts w:ascii="Segoe UI" w:hAnsi="Segoe UI" w:cs="Segoe UI"/>
          <w:b/>
          <w:bCs/>
          <w:sz w:val="18"/>
          <w:szCs w:val="18"/>
        </w:rPr>
        <w:t>AWS</w:t>
      </w:r>
      <w:r w:rsidRPr="000E0E5D">
        <w:rPr>
          <w:rFonts w:ascii="Segoe UI" w:hAnsi="Segoe UI" w:cs="Segoe UI"/>
          <w:sz w:val="18"/>
          <w:szCs w:val="18"/>
        </w:rPr>
        <w:t xml:space="preserve"> Lambda functions and API Gateway to build serverless microservices for processing </w:t>
      </w:r>
      <w:r w:rsidRPr="000E0E5D">
        <w:rPr>
          <w:rFonts w:ascii="Segoe UI" w:hAnsi="Segoe UI" w:cs="Segoe UI"/>
          <w:b/>
          <w:bCs/>
          <w:sz w:val="18"/>
          <w:szCs w:val="18"/>
        </w:rPr>
        <w:t>user</w:t>
      </w:r>
      <w:r w:rsidRPr="000E0E5D">
        <w:rPr>
          <w:rFonts w:ascii="Segoe UI" w:hAnsi="Segoe UI" w:cs="Segoe UI"/>
          <w:sz w:val="18"/>
          <w:szCs w:val="18"/>
        </w:rPr>
        <w:t xml:space="preserve"> </w:t>
      </w:r>
      <w:r w:rsidRPr="000E0E5D">
        <w:rPr>
          <w:rFonts w:ascii="Segoe UI" w:hAnsi="Segoe UI" w:cs="Segoe UI"/>
          <w:b/>
          <w:bCs/>
          <w:sz w:val="18"/>
          <w:szCs w:val="18"/>
        </w:rPr>
        <w:t>transactions</w:t>
      </w:r>
      <w:r w:rsidRPr="000E0E5D">
        <w:rPr>
          <w:rFonts w:ascii="Segoe UI" w:hAnsi="Segoe UI" w:cs="Segoe UI"/>
          <w:sz w:val="18"/>
          <w:szCs w:val="18"/>
        </w:rPr>
        <w:t xml:space="preserve">, managing </w:t>
      </w:r>
      <w:r w:rsidRPr="000E0E5D">
        <w:rPr>
          <w:rFonts w:ascii="Segoe UI" w:hAnsi="Segoe UI" w:cs="Segoe UI"/>
          <w:b/>
          <w:bCs/>
          <w:sz w:val="18"/>
          <w:szCs w:val="18"/>
        </w:rPr>
        <w:t>product catalogs</w:t>
      </w:r>
      <w:r w:rsidRPr="000E0E5D">
        <w:rPr>
          <w:rFonts w:ascii="Segoe UI" w:hAnsi="Segoe UI" w:cs="Segoe UI"/>
          <w:sz w:val="18"/>
          <w:szCs w:val="18"/>
        </w:rPr>
        <w:t xml:space="preserve">, and handling customer </w:t>
      </w:r>
      <w:r w:rsidRPr="000E0E5D">
        <w:rPr>
          <w:rFonts w:ascii="Segoe UI" w:hAnsi="Segoe UI" w:cs="Segoe UI"/>
          <w:sz w:val="18"/>
          <w:szCs w:val="18"/>
        </w:rPr>
        <w:t>data.</w:t>
      </w:r>
    </w:p>
    <w:p w14:paraId="076756EB" w14:textId="27EA7FD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In depth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BzYkIrD3"/>
      <w:r w:rsidRPr="002D4579">
        <w:rPr>
          <w:rFonts w:ascii="Segoe UI" w:hAnsi="Segoe UI" w:cs="Segoe UI"/>
          <w:sz w:val="18"/>
          <w:szCs w:val="18"/>
        </w:rPr>
        <w:t>Performed</w:t>
      </w:r>
      <w:bookmarkEnd w:id="0"/>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1" w:name="_Int_icK5ysXo"/>
      <w:r w:rsidRPr="002D4579">
        <w:rPr>
          <w:rFonts w:ascii="Segoe UI" w:hAnsi="Segoe UI" w:cs="Segoe UI"/>
          <w:sz w:val="18"/>
          <w:szCs w:val="18"/>
        </w:rPr>
        <w:t>approve</w:t>
      </w:r>
      <w:bookmarkEnd w:id="1"/>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6096D1" w14:textId="7973D373" w:rsidR="00DE194D" w:rsidRPr="002D4579" w:rsidRDefault="002F5C9E" w:rsidP="002D4579">
      <w:pPr>
        <w:pStyle w:val="ListParagraph"/>
        <w:numPr>
          <w:ilvl w:val="0"/>
          <w:numId w:val="8"/>
        </w:numPr>
        <w:spacing w:after="0" w:line="240" w:lineRule="auto"/>
        <w:jc w:val="both"/>
        <w:rPr>
          <w:rFonts w:ascii="Segoe UI" w:hAnsi="Segoe UI" w:cs="Segoe UI"/>
          <w:sz w:val="18"/>
          <w:szCs w:val="18"/>
        </w:rPr>
      </w:pPr>
      <w:r w:rsidRPr="002F5C9E">
        <w:rPr>
          <w:rFonts w:ascii="Segoe UI" w:hAnsi="Segoe UI" w:cs="Segoe UI"/>
          <w:sz w:val="18"/>
          <w:szCs w:val="18"/>
        </w:rPr>
        <w:t xml:space="preserve">Conducted performance tuning and optimization of </w:t>
      </w:r>
      <w:r w:rsidRPr="002F5C9E">
        <w:rPr>
          <w:rFonts w:ascii="Segoe UI" w:hAnsi="Segoe UI" w:cs="Segoe UI"/>
          <w:b/>
          <w:bCs/>
          <w:sz w:val="18"/>
          <w:szCs w:val="18"/>
        </w:rPr>
        <w:t>DynamoDB</w:t>
      </w:r>
      <w:r w:rsidRPr="002F5C9E">
        <w:rPr>
          <w:rFonts w:ascii="Segoe UI" w:hAnsi="Segoe UI" w:cs="Segoe UI"/>
          <w:sz w:val="18"/>
          <w:szCs w:val="18"/>
        </w:rPr>
        <w:t xml:space="preserve"> tables using </w:t>
      </w:r>
      <w:r w:rsidRPr="002F5C9E">
        <w:rPr>
          <w:rFonts w:ascii="Segoe UI" w:hAnsi="Segoe UI" w:cs="Segoe UI"/>
          <w:b/>
          <w:bCs/>
          <w:sz w:val="18"/>
          <w:szCs w:val="18"/>
        </w:rPr>
        <w:t>CloudWatch</w:t>
      </w:r>
      <w:r w:rsidRPr="002F5C9E">
        <w:rPr>
          <w:rFonts w:ascii="Segoe UI" w:hAnsi="Segoe UI" w:cs="Segoe UI"/>
          <w:sz w:val="18"/>
          <w:szCs w:val="18"/>
        </w:rPr>
        <w:t xml:space="preserve"> metrics, </w:t>
      </w:r>
      <w:r w:rsidRPr="002F5C9E">
        <w:rPr>
          <w:rFonts w:ascii="Segoe UI" w:hAnsi="Segoe UI" w:cs="Segoe UI"/>
          <w:b/>
          <w:bCs/>
          <w:sz w:val="18"/>
          <w:szCs w:val="18"/>
        </w:rPr>
        <w:t>DynamoDB</w:t>
      </w:r>
      <w:r w:rsidRPr="002F5C9E">
        <w:rPr>
          <w:rFonts w:ascii="Segoe UI" w:hAnsi="Segoe UI" w:cs="Segoe UI"/>
          <w:sz w:val="18"/>
          <w:szCs w:val="18"/>
        </w:rPr>
        <w:t xml:space="preserve"> Accelerator (DAX), and other tools to achieve low latency and high throughput for data access in banking and e-commerce applications</w:t>
      </w:r>
      <w:r w:rsidR="48B326B3" w:rsidRPr="002D4579">
        <w:rPr>
          <w:rFonts w:ascii="Segoe UI" w:hAnsi="Segoe UI" w:cs="Segoe UI"/>
          <w:sz w:val="18"/>
          <w:szCs w:val="18"/>
        </w:rPr>
        <w:t>.</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48E31AAF" w14:textId="77777777" w:rsidR="00470C01" w:rsidRPr="00470C01" w:rsidRDefault="00470C01"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470C01">
        <w:rPr>
          <w:rFonts w:ascii="Segoe UI" w:eastAsia="Times New Roman" w:hAnsi="Segoe UI" w:cs="Segoe UI"/>
          <w:color w:val="25313D"/>
          <w:sz w:val="18"/>
          <w:szCs w:val="18"/>
        </w:rPr>
        <w:t xml:space="preserve">Developed automated data pipelines using tools like </w:t>
      </w:r>
      <w:r w:rsidRPr="00470C01">
        <w:rPr>
          <w:rFonts w:ascii="Segoe UI" w:eastAsia="Times New Roman" w:hAnsi="Segoe UI" w:cs="Segoe UI"/>
          <w:b/>
          <w:bCs/>
          <w:color w:val="25313D"/>
          <w:sz w:val="18"/>
          <w:szCs w:val="18"/>
        </w:rPr>
        <w:t>Apache NiFi,</w:t>
      </w:r>
      <w:r w:rsidRPr="00470C01">
        <w:rPr>
          <w:rFonts w:ascii="Segoe UI" w:eastAsia="Times New Roman" w:hAnsi="Segoe UI" w:cs="Segoe UI"/>
          <w:color w:val="25313D"/>
          <w:sz w:val="18"/>
          <w:szCs w:val="18"/>
        </w:rPr>
        <w:t xml:space="preserve"> Apache Airflow, and AWS Glue to orchestrate the ingestion, transformation, and loading of healthcare data from disparate sources into data lakes and </w:t>
      </w:r>
      <w:r w:rsidRPr="00470C01">
        <w:rPr>
          <w:rFonts w:ascii="Segoe UI" w:eastAsia="Times New Roman" w:hAnsi="Segoe UI" w:cs="Segoe UI"/>
          <w:b/>
          <w:bCs/>
          <w:color w:val="25313D"/>
          <w:sz w:val="18"/>
          <w:szCs w:val="18"/>
        </w:rPr>
        <w:t>data warehouses</w:t>
      </w:r>
      <w:r w:rsidRPr="00470C01">
        <w:rPr>
          <w:rFonts w:ascii="Segoe UI" w:eastAsia="Times New Roman" w:hAnsi="Segoe UI" w:cs="Segoe UI"/>
          <w:color w:val="25313D"/>
          <w:sz w:val="18"/>
          <w:szCs w:val="18"/>
        </w:rPr>
        <w:t>.</w:t>
      </w:r>
    </w:p>
    <w:p w14:paraId="3EEF93E9" w14:textId="0998E05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30AA8000" w14:textId="77777777" w:rsidR="00470C01" w:rsidRPr="00470C01" w:rsidRDefault="00470C01"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470C01">
        <w:rPr>
          <w:rFonts w:ascii="Segoe UI" w:eastAsia="Times New Roman" w:hAnsi="Segoe UI" w:cs="Segoe UI"/>
          <w:color w:val="25313D"/>
          <w:sz w:val="18"/>
          <w:szCs w:val="18"/>
        </w:rPr>
        <w:t xml:space="preserve">Implemented </w:t>
      </w:r>
      <w:r w:rsidRPr="00470C01">
        <w:rPr>
          <w:rFonts w:ascii="Segoe UI" w:eastAsia="Times New Roman" w:hAnsi="Segoe UI" w:cs="Segoe UI"/>
          <w:b/>
          <w:bCs/>
          <w:color w:val="25313D"/>
          <w:sz w:val="18"/>
          <w:szCs w:val="18"/>
        </w:rPr>
        <w:t>data quality checks</w:t>
      </w:r>
      <w:r w:rsidRPr="00470C01">
        <w:rPr>
          <w:rFonts w:ascii="Segoe UI" w:eastAsia="Times New Roman" w:hAnsi="Segoe UI" w:cs="Segoe UI"/>
          <w:color w:val="25313D"/>
          <w:sz w:val="18"/>
          <w:szCs w:val="18"/>
        </w:rPr>
        <w:t xml:space="preserve">, validation rules, and anomaly detection algorithms within automation frameworks to ensure the accuracy, completeness, and integrity of healthcare data loaded into </w:t>
      </w:r>
      <w:r w:rsidRPr="00470C01">
        <w:rPr>
          <w:rFonts w:ascii="Segoe UI" w:eastAsia="Times New Roman" w:hAnsi="Segoe UI" w:cs="Segoe UI"/>
          <w:b/>
          <w:bCs/>
          <w:color w:val="25313D"/>
          <w:sz w:val="18"/>
          <w:szCs w:val="18"/>
        </w:rPr>
        <w:t>big data</w:t>
      </w:r>
      <w:r w:rsidRPr="00470C01">
        <w:rPr>
          <w:rFonts w:ascii="Segoe UI" w:eastAsia="Times New Roman" w:hAnsi="Segoe UI" w:cs="Segoe UI"/>
          <w:color w:val="25313D"/>
          <w:sz w:val="18"/>
          <w:szCs w:val="18"/>
        </w:rPr>
        <w:t xml:space="preserve"> platforms.</w:t>
      </w:r>
    </w:p>
    <w:p w14:paraId="16571F6C" w14:textId="7352203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2"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2"/>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3" w:name="_Int_xogO0i0a"/>
      <w:r w:rsidRPr="002D4579">
        <w:rPr>
          <w:rFonts w:ascii="Segoe UI" w:hAnsi="Segoe UI" w:cs="Segoe UI"/>
          <w:sz w:val="18"/>
          <w:szCs w:val="18"/>
        </w:rPr>
        <w:t>tool</w:t>
      </w:r>
      <w:bookmarkEnd w:id="3"/>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1DC5C" w14:textId="77777777" w:rsidR="00026C99" w:rsidRDefault="00026C99" w:rsidP="007F411A">
      <w:pPr>
        <w:spacing w:after="0" w:line="240" w:lineRule="auto"/>
      </w:pPr>
      <w:r>
        <w:separator/>
      </w:r>
    </w:p>
  </w:endnote>
  <w:endnote w:type="continuationSeparator" w:id="0">
    <w:p w14:paraId="2C61E3C3" w14:textId="77777777" w:rsidR="00026C99" w:rsidRDefault="00026C99"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5688B" w14:textId="77777777" w:rsidR="00026C99" w:rsidRDefault="00026C99" w:rsidP="007F411A">
      <w:pPr>
        <w:spacing w:after="0" w:line="240" w:lineRule="auto"/>
      </w:pPr>
      <w:r>
        <w:separator/>
      </w:r>
    </w:p>
  </w:footnote>
  <w:footnote w:type="continuationSeparator" w:id="0">
    <w:p w14:paraId="42F49B61" w14:textId="77777777" w:rsidR="00026C99" w:rsidRDefault="00026C99"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xogO0i0a" int2:invalidationBookmarkName="" int2:hashCode="GTfEwo9yYYaJdO" int2:id="WKJID4Rq">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26C99"/>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E0E5D"/>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2F9B"/>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2F5C9E"/>
    <w:rsid w:val="00301727"/>
    <w:rsid w:val="00310478"/>
    <w:rsid w:val="00312D38"/>
    <w:rsid w:val="00324352"/>
    <w:rsid w:val="003330F7"/>
    <w:rsid w:val="003337DE"/>
    <w:rsid w:val="003537F9"/>
    <w:rsid w:val="0037072D"/>
    <w:rsid w:val="0037167C"/>
    <w:rsid w:val="003752FA"/>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0C01"/>
    <w:rsid w:val="004764E7"/>
    <w:rsid w:val="00483001"/>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57"/>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6D2"/>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05CAC"/>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3AD4"/>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06147"/>
    <w:rsid w:val="00E06BA0"/>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5AD9"/>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6</Pages>
  <Words>4961</Words>
  <Characters>28280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177</cp:revision>
  <cp:lastPrinted>2024-01-19T00:50:00Z</cp:lastPrinted>
  <dcterms:created xsi:type="dcterms:W3CDTF">2024-01-18T23:50:00Z</dcterms:created>
  <dcterms:modified xsi:type="dcterms:W3CDTF">2024-03-28T21:28:00Z</dcterms:modified>
</cp:coreProperties>
</file>