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56"/>
        </w:rPr>
        <w:br/>
        <w:br/>
        <w:br/>
        <w:br/>
        <w:t>KnowHub</w:t>
        <w:br/>
      </w:r>
    </w:p>
    <w:p>
      <w:pPr>
        <w:jc w:val="center"/>
      </w:pPr>
      <w:r>
        <w:rPr>
          <w:i/>
          <w:color w:val="708090"/>
          <w:sz w:val="32"/>
        </w:rPr>
        <w:t>Production-Grade System Design &amp; Implementation Report</w:t>
        <w:br/>
        <w:br/>
      </w:r>
    </w:p>
    <w:p>
      <w:pPr>
        <w:jc w:val="center"/>
      </w:pPr>
      <w:r>
        <w:rPr>
          <w:sz w:val="24"/>
        </w:rPr>
        <w:t>Coursework Documentation aligned with System Design Syllabus</w:t>
        <w:br/>
        <w:br/>
        <w:br/>
        <w:br/>
        <w:br/>
        <w:br/>
      </w:r>
    </w:p>
    <w:p>
      <w:pPr>
        <w:jc w:val="center"/>
      </w:pPr>
      <w:r>
        <w:rPr>
          <w:sz w:val="22"/>
        </w:rPr>
        <w:t>June 2026</w:t>
      </w:r>
    </w:p>
    <w:p>
      <w:r>
        <w:br w:type="page"/>
      </w:r>
    </w:p>
    <w:p>
      <w:pPr>
        <w:pStyle w:val="Heading1"/>
      </w:pPr>
      <w:r>
        <w:rPr>
          <w:b/>
          <w:color w:val="1B365D"/>
          <w:sz w:val="36"/>
        </w:rPr>
        <w:t>1. Executive Summary</w:t>
      </w:r>
    </w:p>
    <w:p>
      <w:pPr>
        <w:spacing w:line="276" w:lineRule="auto" w:after="240"/>
      </w:pPr>
      <w:r>
        <w:t>KnowHub is a hybrid Q&amp;A and knowledge sharing platform (merging capabilities of Quora and Stack Overflow). The project is structured to demonstrate production-grade software engineering, security, testing, observability, and containerized deployment practices. The application utilizes a multi-database persistence strategy (SQL, NoSQL, Graph, and Vector) to model real-world high-scalability design trade-offs.</w:t>
      </w:r>
    </w:p>
    <w:p>
      <w:pPr>
        <w:pStyle w:val="Heading1"/>
      </w:pPr>
      <w:r>
        <w:rPr>
          <w:color w:val="1B365D"/>
        </w:rPr>
        <w:t>2. System Architecture &amp; Database Design</w:t>
      </w:r>
    </w:p>
    <w:p>
      <w:r>
        <w:t>The architecture is designed around FastAPI handles incoming requests and delegates operations to isolated database adapters, simulating a microservice/multi-database cluster setup: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Database Type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Simulation Target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Purpose / Managed Schema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SQL (SQLite)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PostgreSQL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Strict transactional data: users, credentials, topic definitions.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t>NoSQL (JSON files)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t>Apache Cassandra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t>Partitioned document store for answers and comments, indexed by hash.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Graph (Adjacency)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Neo4j / JanusGraph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Social graph: follower-following relationships and topic subscriptions.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t>Vector DB (TF-IDF)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t>Qdrant / Pinecone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t>Vector index for title/content embeddings to support semantic search.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B365D"/>
        </w:rPr>
        <w:t>3. System Design Algorithms</w:t>
      </w:r>
    </w:p>
    <w:p>
      <w:pPr>
        <w:pStyle w:val="Heading2"/>
      </w:pPr>
      <w:r>
        <w:t>Wilson Score Interval</w:t>
      </w:r>
    </w:p>
    <w:p>
      <w:r>
        <w:t>For answer ranking, instead of simple upvote-minus-downvote calculations (which bias towards older posts), KnowHub uses the Wilson Score Interval with 95% confidence. This calculates a statistically robust lower bound of the positive rating probability, ensuring new high-quality answers can bubble up quickly.</w:t>
      </w:r>
    </w:p>
    <w:p>
      <w:pPr>
        <w:pStyle w:val="Heading2"/>
      </w:pPr>
      <w:r>
        <w:t>Hybrid Push-Pull Feed Generation</w:t>
      </w:r>
    </w:p>
    <w:p>
      <w:r>
        <w:t>To balance system resources, KnowHub uses a hybrid push-pull timeline. Non-celebrity question posts are pushed to their followers' timelines in real-time. Celebrity posts (users with high follower counts) or topic timelines are dynamically pulled and merged with the feed timeline at read-time.</w:t>
      </w:r>
    </w:p>
    <w:p>
      <w:pPr>
        <w:pStyle w:val="Heading2"/>
      </w:pPr>
      <w:r>
        <w:t>Lexical and Semantic Search Fusion</w:t>
      </w:r>
    </w:p>
    <w:p>
      <w:r>
        <w:t>Search results fuse lexical similarity (Jaccard distance) and semantic similarity (TF-IDF cosine similarity of document vectors) using configurable weights, achieving high relevance matching.</w:t>
      </w:r>
    </w:p>
    <w:p>
      <w:pPr>
        <w:pStyle w:val="Heading1"/>
      </w:pPr>
      <w:r>
        <w:rPr>
          <w:color w:val="1B365D"/>
        </w:rPr>
        <w:t>4. Syllabus Alignment Matrix</w:t>
      </w:r>
    </w:p>
    <w:p>
      <w:r>
        <w:t>This table details how the KnowHub implementation maps to the topics in the System Design Curriculum: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Syllabus Topic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Concept Covered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KnowHub Implementation File &amp; Logic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Network Protocols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WebSockets, HTTP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/api/v1/notifications/ws WebSocket connections in main.py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t>Databases &amp; Storage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t>SQL vs NoSQL, Sharding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t>database/sql_db.py (SQLite) &amp; database/nosql_db.py (Cassandra partition-key sim)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Distributed Systems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Message Queues, Pub/Sub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services/event_bus.py (fan-out per-subscriber queues)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t>API Design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t>RESTful Principles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t>main.py routing, schemas.py Pydantic schemas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Security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JWT, Authentication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main.py _resolve_token dependency verifying signatures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t>Monitoring &amp; Observability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t>Structured Logs, Metrics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t>services/logger.py JSON output, prometheus_fastapi_instrumentator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Design Patterns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Facade, Observer, Singleton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services/qa_service.py facade over multiple DBs, EventBus observer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t>Case Studies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t>Scale &amp; Architecture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t>system_design_report.md containing full 18-section walkthrough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65D"/>
        </w:rPr>
        <w:t>5. Operations &amp; Testing Verification</w:t>
      </w:r>
    </w:p>
    <w:p>
      <w:r>
        <w:t>KnowHub is fully tested with unit and integration tests covering security, business logic, databases, and WebSocket operations.</w:t>
      </w:r>
    </w:p>
    <w:p>
      <w:r>
        <w:t>To run tests: pytest tests/ -v</w:t>
      </w:r>
    </w:p>
    <w:p>
      <w:r>
        <w:t>To start uvicorn: uvicorn main:app --reload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