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sz w:val="56"/>
          <w:szCs w:val="56"/>
        </w:rPr>
      </w:pPr>
      <w:bookmarkStart w:colFirst="0" w:colLast="0" w:name="_ic3omf2oe9gf" w:id="0"/>
      <w:bookmarkEnd w:id="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QAHWAT AL-FAJR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l2scj2i7lz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📄 Project Decimation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l72sktt5g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Title: 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itu4yiasl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QAHWAT AL-FAJR – A Premium Coffee Brand Website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qkue55txb4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Submitted by: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Fayaz shaikh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B.Tech CSE – ITM skills university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Vijay kota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B.Tech CSE – ITM skills university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x628qdj5in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Objective: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objective of this project is to create a fully responsive and modern website for a fictional premium coffee brand </w:t>
      </w:r>
      <w:r w:rsidDel="00000000" w:rsidR="00000000" w:rsidRPr="00000000">
        <w:rPr>
          <w:b w:val="1"/>
          <w:rtl w:val="0"/>
        </w:rPr>
        <w:t xml:space="preserve">“QAHWAT AL-FAJR”</w:t>
      </w:r>
      <w:r w:rsidDel="00000000" w:rsidR="00000000" w:rsidRPr="00000000">
        <w:rPr>
          <w:rtl w:val="0"/>
        </w:rPr>
        <w:t xml:space="preserve">. The goal is to simulate a real-world coffee business’s online presence by providing features such as shopping, order placement, cart management, store locator, career opportunities, and table reservation.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jrxutns18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🌐 Project Overview: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QAHWAT AL-FAJR</w:t>
      </w:r>
      <w:r w:rsidDel="00000000" w:rsidR="00000000" w:rsidRPr="00000000">
        <w:rPr>
          <w:rtl w:val="0"/>
        </w:rPr>
        <w:t xml:space="preserve"> is an HTML, CSS, and JavaScript-based web project designed for users to explore and interact with a coffee shop brand digitally. It combines aesthetic visuals with functional components to mimic a professional e-commerce coffee business website.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th7cvuj3u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2sz7xom17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x7cgrst0yy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kof8lawong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Features Implemented: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Homepage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Hero banner with the brand tagline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Smooth scroll and parallax/animated elements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Shop Page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Categories: Coffee, Coffee Beans, Merchandise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 cards with hover effects and call-to-action buttons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Section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Quick order access for returning customers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Responsive design for all devices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Cart Functionality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add and remove items from their cart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Price summaries for selected items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 Locator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Lists all offline shop locations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 Reservation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Interactive reservation form for dine-in customers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Careers &amp; Collaboration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Contact forms for job applications or business collaboration proposals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sdqhx5oxod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rl8eub4q07a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gyaaf9xaooa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Technologies Used: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HTML5, CSS3, JavaScript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Styling Techniques</w:t>
      </w:r>
      <w:r w:rsidDel="00000000" w:rsidR="00000000" w:rsidRPr="00000000">
        <w:rPr>
          <w:rtl w:val="0"/>
        </w:rPr>
        <w:t xml:space="preserve">: Flexbox, Grid, CSS animations, transitions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Approach</w:t>
      </w:r>
      <w:r w:rsidDel="00000000" w:rsidR="00000000" w:rsidRPr="00000000">
        <w:rPr>
          <w:rtl w:val="0"/>
        </w:rPr>
        <w:t xml:space="preserve">: Responsive Design, User-Centered Layout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Control</w:t>
      </w:r>
      <w:r w:rsidDel="00000000" w:rsidR="00000000" w:rsidRPr="00000000">
        <w:rPr>
          <w:rtl w:val="0"/>
        </w:rPr>
        <w:t xml:space="preserve">: Git &amp; GitHub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dhempaw8tj6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📁 GitHub Repository: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https://github.com/vijayKota2776/QAHWAT-AL-FAJR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kgihibvgtsk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📁 webpage: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1155cc"/>
          <w:highlight w:val="white"/>
          <w:u w:val="single"/>
        </w:rPr>
      </w:pPr>
      <w:hyperlink r:id="rId7">
        <w:r w:rsidDel="00000000" w:rsidR="00000000" w:rsidRPr="00000000">
          <w:rPr>
            <w:color w:val="4493f8"/>
            <w:sz w:val="21"/>
            <w:szCs w:val="21"/>
            <w:highlight w:val="white"/>
            <w:u w:val="single"/>
            <w:rtl w:val="0"/>
          </w:rPr>
          <w:t xml:space="preserve">https://vijaykota2776.github.io/QAHWAT-AL-FAJR/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vijayKota2776/QAHWAT-AL-FAJR" TargetMode="External"/><Relationship Id="rId7" Type="http://schemas.openxmlformats.org/officeDocument/2006/relationships/hyperlink" Target="https://vijaykota2776.github.io/QAHWAT-AL-FAJ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