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C19" w:rsidRDefault="002A2C19">
      <w:pPr>
        <w:rPr>
          <w:b/>
          <w:bCs/>
        </w:rPr>
      </w:pPr>
      <w:r w:rsidRPr="002A2C19">
        <w:rPr>
          <w:b/>
          <w:bCs/>
        </w:rPr>
        <w:t xml:space="preserve">Name: Vijaya </w:t>
      </w:r>
      <w:proofErr w:type="spellStart"/>
      <w:r w:rsidRPr="002A2C19">
        <w:rPr>
          <w:b/>
          <w:bCs/>
        </w:rPr>
        <w:t>Sanjayrao</w:t>
      </w:r>
      <w:proofErr w:type="spellEnd"/>
      <w:r w:rsidRPr="002A2C19">
        <w:rPr>
          <w:b/>
          <w:bCs/>
        </w:rPr>
        <w:t xml:space="preserve"> Pawa</w:t>
      </w:r>
      <w:r w:rsidR="003725C8">
        <w:rPr>
          <w:b/>
          <w:bCs/>
        </w:rPr>
        <w:t>r</w:t>
      </w:r>
    </w:p>
    <w:p w:rsidR="002A2C19" w:rsidRDefault="002A2C19">
      <w:pPr>
        <w:rPr>
          <w:b/>
          <w:bCs/>
        </w:rPr>
      </w:pPr>
    </w:p>
    <w:p w:rsidR="00A83701" w:rsidRPr="00416339" w:rsidRDefault="00181D39">
      <w:pPr>
        <w:rPr>
          <w:b/>
          <w:bCs/>
          <w:sz w:val="28"/>
          <w:szCs w:val="28"/>
        </w:rPr>
      </w:pPr>
      <w:r w:rsidRPr="00416339">
        <w:rPr>
          <w:b/>
          <w:bCs/>
          <w:sz w:val="28"/>
          <w:szCs w:val="28"/>
        </w:rPr>
        <w:t xml:space="preserve">Q. </w:t>
      </w:r>
      <w:r w:rsidR="002A2C19" w:rsidRPr="00416339">
        <w:rPr>
          <w:b/>
          <w:bCs/>
          <w:sz w:val="28"/>
          <w:szCs w:val="28"/>
        </w:rPr>
        <w:t>Given data set on revenue and sales quantity of a beverage manufacturer between Jan 2015 to Apr 2020.</w:t>
      </w:r>
      <w:r w:rsidRPr="00416339">
        <w:rPr>
          <w:b/>
          <w:bCs/>
          <w:sz w:val="28"/>
          <w:szCs w:val="28"/>
        </w:rPr>
        <w:t xml:space="preserve">Suggest appropriate smoothing </w:t>
      </w:r>
      <w:r w:rsidR="00A83701" w:rsidRPr="00416339">
        <w:rPr>
          <w:b/>
          <w:bCs/>
          <w:sz w:val="28"/>
          <w:szCs w:val="28"/>
        </w:rPr>
        <w:t xml:space="preserve"> </w:t>
      </w:r>
      <w:r w:rsidRPr="00416339">
        <w:rPr>
          <w:b/>
          <w:bCs/>
          <w:sz w:val="28"/>
          <w:szCs w:val="28"/>
        </w:rPr>
        <w:t xml:space="preserve"> technique for the series. Compare between the</w:t>
      </w:r>
      <w:r w:rsidR="00BA51A8" w:rsidRPr="00416339">
        <w:rPr>
          <w:b/>
          <w:bCs/>
          <w:sz w:val="28"/>
          <w:szCs w:val="28"/>
        </w:rPr>
        <w:t xml:space="preserve"> </w:t>
      </w:r>
      <w:r w:rsidR="00A83701" w:rsidRPr="00416339">
        <w:rPr>
          <w:b/>
          <w:bCs/>
          <w:sz w:val="28"/>
          <w:szCs w:val="28"/>
        </w:rPr>
        <w:t xml:space="preserve"> </w:t>
      </w:r>
      <w:r w:rsidRPr="00416339">
        <w:rPr>
          <w:b/>
          <w:bCs/>
          <w:sz w:val="28"/>
          <w:szCs w:val="28"/>
        </w:rPr>
        <w:t xml:space="preserve"> </w:t>
      </w:r>
      <w:r w:rsidR="00BA51A8" w:rsidRPr="00416339">
        <w:rPr>
          <w:b/>
          <w:bCs/>
          <w:sz w:val="28"/>
          <w:szCs w:val="28"/>
        </w:rPr>
        <w:t>revenue and</w:t>
      </w:r>
      <w:r w:rsidR="00A83701" w:rsidRPr="00416339">
        <w:rPr>
          <w:b/>
          <w:bCs/>
          <w:sz w:val="28"/>
          <w:szCs w:val="28"/>
        </w:rPr>
        <w:t xml:space="preserve"> the average cost. Does t</w:t>
      </w:r>
      <w:r w:rsidR="00BA51A8" w:rsidRPr="00416339">
        <w:rPr>
          <w:b/>
          <w:bCs/>
          <w:sz w:val="28"/>
          <w:szCs w:val="28"/>
        </w:rPr>
        <w:t>he same technique work for both</w:t>
      </w:r>
      <w:r w:rsidR="00A83701" w:rsidRPr="00416339">
        <w:rPr>
          <w:b/>
          <w:bCs/>
          <w:sz w:val="28"/>
          <w:szCs w:val="28"/>
        </w:rPr>
        <w:t>,</w:t>
      </w:r>
      <w:r w:rsidR="00BA51A8" w:rsidRPr="00416339">
        <w:rPr>
          <w:b/>
          <w:bCs/>
          <w:sz w:val="28"/>
          <w:szCs w:val="28"/>
        </w:rPr>
        <w:t xml:space="preserve"> </w:t>
      </w:r>
      <w:r w:rsidR="00A83701" w:rsidRPr="00416339">
        <w:rPr>
          <w:b/>
          <w:bCs/>
          <w:sz w:val="28"/>
          <w:szCs w:val="28"/>
        </w:rPr>
        <w:t>Justify.</w:t>
      </w:r>
    </w:p>
    <w:p w:rsidR="004C521D" w:rsidRPr="004C521D" w:rsidRDefault="004C521D">
      <w:pPr>
        <w:rPr>
          <w:rFonts w:ascii="Bahnschrift" w:eastAsia="Merriweather" w:hAnsi="Bahnschrift" w:cs="Bahnschrift"/>
          <w:sz w:val="24"/>
          <w:szCs w:val="24"/>
        </w:rPr>
      </w:pPr>
      <w:r w:rsidRPr="004C521D">
        <w:rPr>
          <w:rFonts w:ascii="Bahnschrift" w:eastAsia="Merriweather" w:hAnsi="Bahnschrift" w:cs="Bahnschrift"/>
          <w:sz w:val="24"/>
          <w:szCs w:val="24"/>
        </w:rPr>
        <w:t xml:space="preserve">The problem suggests </w:t>
      </w:r>
      <w:proofErr w:type="spellStart"/>
      <w:r w:rsidRPr="004C521D">
        <w:rPr>
          <w:rFonts w:ascii="Bahnschrift" w:eastAsia="Merriweather" w:hAnsi="Bahnschrift" w:cs="Bahnschrift"/>
          <w:sz w:val="24"/>
          <w:szCs w:val="24"/>
        </w:rPr>
        <w:t>analyzing</w:t>
      </w:r>
      <w:proofErr w:type="spellEnd"/>
      <w:r w:rsidRPr="004C521D">
        <w:rPr>
          <w:rFonts w:ascii="Bahnschrift" w:eastAsia="Merriweather" w:hAnsi="Bahnschrift" w:cs="Bahnschrift"/>
          <w:sz w:val="24"/>
          <w:szCs w:val="24"/>
        </w:rPr>
        <w:t xml:space="preserve"> and comparing revenue and average cost by performing any smoothing </w:t>
      </w:r>
      <w:proofErr w:type="gramStart"/>
      <w:r w:rsidRPr="004C521D">
        <w:rPr>
          <w:rFonts w:ascii="Bahnschrift" w:eastAsia="Merriweather" w:hAnsi="Bahnschrift" w:cs="Bahnschrift"/>
          <w:sz w:val="24"/>
          <w:szCs w:val="24"/>
        </w:rPr>
        <w:t>technique .We</w:t>
      </w:r>
      <w:proofErr w:type="gramEnd"/>
      <w:r w:rsidRPr="004C521D">
        <w:rPr>
          <w:rFonts w:ascii="Bahnschrift" w:eastAsia="Merriweather" w:hAnsi="Bahnschrift" w:cs="Bahnschrift"/>
          <w:sz w:val="24"/>
          <w:szCs w:val="24"/>
        </w:rPr>
        <w:t xml:space="preserve"> need to measure the underlying trend and as observed revenue showcases trend with seasonality whereas average cost shows only seasonality.</w:t>
      </w:r>
    </w:p>
    <w:p w:rsidR="001F48CC" w:rsidRDefault="001F48CC">
      <w:pPr>
        <w:rPr>
          <w:rFonts w:ascii="Arial" w:hAnsi="Arial" w:cs="Arial"/>
          <w:sz w:val="21"/>
          <w:szCs w:val="21"/>
          <w:shd w:val="clear" w:color="auto" w:fill="FFFFFF"/>
        </w:rPr>
      </w:pPr>
      <w:r w:rsidRPr="001F48CC">
        <w:rPr>
          <w:rFonts w:ascii="Arial" w:hAnsi="Arial" w:cs="Arial"/>
          <w:sz w:val="21"/>
          <w:szCs w:val="21"/>
          <w:shd w:val="clear" w:color="auto" w:fill="FFFFFF"/>
        </w:rPr>
        <w:t>Exponential smoothing is a </w:t>
      </w:r>
      <w:hyperlink r:id="rId8" w:tooltip="Rule of thumb" w:history="1">
        <w:r w:rsidRPr="001F48CC">
          <w:rPr>
            <w:rStyle w:val="Hyperlink"/>
            <w:rFonts w:ascii="Arial" w:hAnsi="Arial" w:cs="Arial"/>
            <w:color w:val="auto"/>
            <w:sz w:val="21"/>
            <w:szCs w:val="21"/>
            <w:u w:val="none"/>
            <w:shd w:val="clear" w:color="auto" w:fill="FFFFFF"/>
          </w:rPr>
          <w:t>rule of thumb</w:t>
        </w:r>
      </w:hyperlink>
      <w:r w:rsidRPr="001F48CC">
        <w:rPr>
          <w:rFonts w:ascii="Arial" w:hAnsi="Arial" w:cs="Arial"/>
          <w:sz w:val="21"/>
          <w:szCs w:val="21"/>
          <w:shd w:val="clear" w:color="auto" w:fill="FFFFFF"/>
        </w:rPr>
        <w:t> technique for smoothing </w:t>
      </w:r>
      <w:hyperlink r:id="rId9" w:tooltip="Time series" w:history="1">
        <w:r w:rsidRPr="001F48CC">
          <w:rPr>
            <w:rStyle w:val="Hyperlink"/>
            <w:rFonts w:ascii="Arial" w:hAnsi="Arial" w:cs="Arial"/>
            <w:color w:val="auto"/>
            <w:sz w:val="21"/>
            <w:szCs w:val="21"/>
            <w:u w:val="none"/>
            <w:shd w:val="clear" w:color="auto" w:fill="FFFFFF"/>
          </w:rPr>
          <w:t>time series</w:t>
        </w:r>
      </w:hyperlink>
      <w:r w:rsidRPr="001F48CC">
        <w:rPr>
          <w:rFonts w:ascii="Arial" w:hAnsi="Arial" w:cs="Arial"/>
          <w:sz w:val="21"/>
          <w:szCs w:val="21"/>
          <w:shd w:val="clear" w:color="auto" w:fill="FFFFFF"/>
        </w:rPr>
        <w:t> data using the exponential </w:t>
      </w:r>
      <w:hyperlink r:id="rId10" w:tooltip="Window function" w:history="1">
        <w:r w:rsidRPr="001F48CC">
          <w:rPr>
            <w:rStyle w:val="Hyperlink"/>
            <w:rFonts w:ascii="Arial" w:hAnsi="Arial" w:cs="Arial"/>
            <w:color w:val="auto"/>
            <w:sz w:val="21"/>
            <w:szCs w:val="21"/>
            <w:u w:val="none"/>
            <w:shd w:val="clear" w:color="auto" w:fill="FFFFFF"/>
          </w:rPr>
          <w:t>window function</w:t>
        </w:r>
      </w:hyperlink>
      <w:r w:rsidRPr="001F48CC">
        <w:rPr>
          <w:rFonts w:ascii="Arial" w:hAnsi="Arial" w:cs="Arial"/>
          <w:sz w:val="21"/>
          <w:szCs w:val="21"/>
          <w:shd w:val="clear" w:color="auto" w:fill="FFFFFF"/>
        </w:rPr>
        <w:t>. Whereas in the </w:t>
      </w:r>
      <w:hyperlink r:id="rId11" w:tooltip="Simple moving average" w:history="1">
        <w:r w:rsidRPr="001F48CC">
          <w:rPr>
            <w:rStyle w:val="Hyperlink"/>
            <w:rFonts w:ascii="Arial" w:hAnsi="Arial" w:cs="Arial"/>
            <w:color w:val="auto"/>
            <w:sz w:val="21"/>
            <w:szCs w:val="21"/>
            <w:u w:val="none"/>
            <w:shd w:val="clear" w:color="auto" w:fill="FFFFFF"/>
          </w:rPr>
          <w:t>simple moving average</w:t>
        </w:r>
      </w:hyperlink>
      <w:r w:rsidRPr="001F48CC">
        <w:rPr>
          <w:rFonts w:ascii="Arial" w:hAnsi="Arial" w:cs="Arial"/>
          <w:sz w:val="21"/>
          <w:szCs w:val="21"/>
          <w:shd w:val="clear" w:color="auto" w:fill="FFFFFF"/>
        </w:rPr>
        <w:t> the past observations are weighted equally, exponential functions are used to assign exponentially decreasing weights over time. It is an easily learned and easily applied procedure for making some determination based on prior assumptions by the user, such as seasonality. Exponential smoothing is often used for analysis of time-series data.</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Exponential smoothing was first suggested in the statistical literature without reference to previous work by Robert Goodell Brown in 1956 and then expanded by Charles C. Holt in 1957. Exponential smoothing is a broadly accurate principle for smoothing time series data using the exponential window function. The controlling input of the exponential smoothing calculation is defined as the smoothing factor or the smoothing constant.</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As we know that, in the simple moving average, the past observations are weighted equally, </w:t>
      </w:r>
      <w:hyperlink r:id="rId12" w:history="1">
        <w:r w:rsidRPr="001F48CC">
          <w:rPr>
            <w:rStyle w:val="Hyperlink"/>
            <w:rFonts w:ascii="Arial" w:hAnsi="Arial" w:cs="Arial"/>
            <w:sz w:val="21"/>
            <w:szCs w:val="21"/>
            <w:shd w:val="clear" w:color="auto" w:fill="FFFFFF"/>
          </w:rPr>
          <w:t>exponential functions</w:t>
        </w:r>
      </w:hyperlink>
      <w:r w:rsidRPr="001F48CC">
        <w:rPr>
          <w:rFonts w:ascii="Arial" w:hAnsi="Arial" w:cs="Arial"/>
          <w:sz w:val="21"/>
          <w:szCs w:val="21"/>
          <w:shd w:val="clear" w:color="auto" w:fill="FFFFFF"/>
        </w:rPr>
        <w:t> are used to assign exponentially decreasing weights over time. It is an easily learned and easily applied method for making some determination based on prior assumptions by the user, such as seasonality. Exponential smoothing is generally used for the analysis of time-series data.</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Exponential Smoothing Formula</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The simplest form of an exponential smoothing formula is given by:</w:t>
      </w:r>
    </w:p>
    <w:p w:rsidR="001F48CC" w:rsidRPr="001F48CC" w:rsidRDefault="001F48CC" w:rsidP="001F48CC">
      <w:pPr>
        <w:rPr>
          <w:rFonts w:ascii="Arial" w:hAnsi="Arial" w:cs="Arial"/>
          <w:sz w:val="21"/>
          <w:szCs w:val="21"/>
          <w:shd w:val="clear" w:color="auto" w:fill="FFFFFF"/>
        </w:rPr>
      </w:pPr>
      <w:proofErr w:type="spellStart"/>
      <w:r w:rsidRPr="001F48CC">
        <w:rPr>
          <w:rFonts w:ascii="Arial" w:hAnsi="Arial" w:cs="Arial"/>
          <w:sz w:val="21"/>
          <w:szCs w:val="21"/>
          <w:shd w:val="clear" w:color="auto" w:fill="FFFFFF"/>
        </w:rPr>
        <w:t>s</w:t>
      </w:r>
      <w:r w:rsidRPr="001F48CC">
        <w:rPr>
          <w:rFonts w:ascii="Arial" w:hAnsi="Arial" w:cs="Arial"/>
          <w:sz w:val="21"/>
          <w:szCs w:val="21"/>
          <w:shd w:val="clear" w:color="auto" w:fill="FFFFFF"/>
          <w:vertAlign w:val="subscript"/>
        </w:rPr>
        <w:t>t</w:t>
      </w:r>
      <w:proofErr w:type="spellEnd"/>
      <w:r w:rsidRPr="001F48CC">
        <w:rPr>
          <w:rFonts w:ascii="Arial" w:hAnsi="Arial" w:cs="Arial"/>
          <w:sz w:val="21"/>
          <w:szCs w:val="21"/>
          <w:shd w:val="clear" w:color="auto" w:fill="FFFFFF"/>
        </w:rPr>
        <w:t> = α</w:t>
      </w:r>
      <w:proofErr w:type="spellStart"/>
      <w:r w:rsidRPr="001F48CC">
        <w:rPr>
          <w:rFonts w:ascii="Arial" w:hAnsi="Arial" w:cs="Arial"/>
          <w:sz w:val="21"/>
          <w:szCs w:val="21"/>
          <w:shd w:val="clear" w:color="auto" w:fill="FFFFFF"/>
        </w:rPr>
        <w:t>x</w:t>
      </w:r>
      <w:r w:rsidRPr="001F48CC">
        <w:rPr>
          <w:rFonts w:ascii="Arial" w:hAnsi="Arial" w:cs="Arial"/>
          <w:sz w:val="21"/>
          <w:szCs w:val="21"/>
          <w:shd w:val="clear" w:color="auto" w:fill="FFFFFF"/>
          <w:vertAlign w:val="subscript"/>
        </w:rPr>
        <w:t>t</w:t>
      </w:r>
      <w:proofErr w:type="spellEnd"/>
      <w:r w:rsidRPr="001F48CC">
        <w:rPr>
          <w:rFonts w:ascii="Arial" w:hAnsi="Arial" w:cs="Arial"/>
          <w:sz w:val="21"/>
          <w:szCs w:val="21"/>
          <w:shd w:val="clear" w:color="auto" w:fill="FFFFFF"/>
        </w:rPr>
        <w:t xml:space="preserve">+(1 – </w:t>
      </w:r>
      <w:proofErr w:type="gramStart"/>
      <w:r w:rsidRPr="001F48CC">
        <w:rPr>
          <w:rFonts w:ascii="Arial" w:hAnsi="Arial" w:cs="Arial"/>
          <w:sz w:val="21"/>
          <w:szCs w:val="21"/>
          <w:shd w:val="clear" w:color="auto" w:fill="FFFFFF"/>
        </w:rPr>
        <w:t>α)s</w:t>
      </w:r>
      <w:r w:rsidRPr="001F48CC">
        <w:rPr>
          <w:rFonts w:ascii="Arial" w:hAnsi="Arial" w:cs="Arial"/>
          <w:sz w:val="21"/>
          <w:szCs w:val="21"/>
          <w:shd w:val="clear" w:color="auto" w:fill="FFFFFF"/>
          <w:vertAlign w:val="subscript"/>
        </w:rPr>
        <w:t>t</w:t>
      </w:r>
      <w:proofErr w:type="gramEnd"/>
      <w:r w:rsidRPr="001F48CC">
        <w:rPr>
          <w:rFonts w:ascii="Arial" w:hAnsi="Arial" w:cs="Arial"/>
          <w:sz w:val="21"/>
          <w:szCs w:val="21"/>
          <w:shd w:val="clear" w:color="auto" w:fill="FFFFFF"/>
          <w:vertAlign w:val="subscript"/>
        </w:rPr>
        <w:t>-1</w:t>
      </w:r>
      <w:r w:rsidRPr="001F48CC">
        <w:rPr>
          <w:rFonts w:ascii="Arial" w:hAnsi="Arial" w:cs="Arial"/>
          <w:sz w:val="21"/>
          <w:szCs w:val="21"/>
          <w:shd w:val="clear" w:color="auto" w:fill="FFFFFF"/>
        </w:rPr>
        <w:t>= s</w:t>
      </w:r>
      <w:r w:rsidRPr="001F48CC">
        <w:rPr>
          <w:rFonts w:ascii="Arial" w:hAnsi="Arial" w:cs="Arial"/>
          <w:sz w:val="21"/>
          <w:szCs w:val="21"/>
          <w:shd w:val="clear" w:color="auto" w:fill="FFFFFF"/>
          <w:vertAlign w:val="subscript"/>
        </w:rPr>
        <w:t>t-1</w:t>
      </w:r>
      <w:r w:rsidRPr="001F48CC">
        <w:rPr>
          <w:rFonts w:ascii="Arial" w:hAnsi="Arial" w:cs="Arial"/>
          <w:sz w:val="21"/>
          <w:szCs w:val="21"/>
          <w:shd w:val="clear" w:color="auto" w:fill="FFFFFF"/>
        </w:rPr>
        <w:t>+ α(</w:t>
      </w:r>
      <w:proofErr w:type="spellStart"/>
      <w:r w:rsidRPr="001F48CC">
        <w:rPr>
          <w:rFonts w:ascii="Arial" w:hAnsi="Arial" w:cs="Arial"/>
          <w:sz w:val="21"/>
          <w:szCs w:val="21"/>
          <w:shd w:val="clear" w:color="auto" w:fill="FFFFFF"/>
        </w:rPr>
        <w:t>x</w:t>
      </w:r>
      <w:r w:rsidRPr="001F48CC">
        <w:rPr>
          <w:rFonts w:ascii="Arial" w:hAnsi="Arial" w:cs="Arial"/>
          <w:sz w:val="21"/>
          <w:szCs w:val="21"/>
          <w:shd w:val="clear" w:color="auto" w:fill="FFFFFF"/>
          <w:vertAlign w:val="subscript"/>
        </w:rPr>
        <w:t>t</w:t>
      </w:r>
      <w:proofErr w:type="spellEnd"/>
      <w:r w:rsidRPr="001F48CC">
        <w:rPr>
          <w:rFonts w:ascii="Arial" w:hAnsi="Arial" w:cs="Arial"/>
          <w:sz w:val="21"/>
          <w:szCs w:val="21"/>
          <w:shd w:val="clear" w:color="auto" w:fill="FFFFFF"/>
          <w:vertAlign w:val="subscript"/>
        </w:rPr>
        <w:t> </w:t>
      </w:r>
      <w:r w:rsidRPr="001F48CC">
        <w:rPr>
          <w:rFonts w:ascii="Arial" w:hAnsi="Arial" w:cs="Arial"/>
          <w:sz w:val="21"/>
          <w:szCs w:val="21"/>
          <w:shd w:val="clear" w:color="auto" w:fill="FFFFFF"/>
        </w:rPr>
        <w:t>– s</w:t>
      </w:r>
      <w:r w:rsidRPr="001F48CC">
        <w:rPr>
          <w:rFonts w:ascii="Arial" w:hAnsi="Arial" w:cs="Arial"/>
          <w:sz w:val="21"/>
          <w:szCs w:val="21"/>
          <w:shd w:val="clear" w:color="auto" w:fill="FFFFFF"/>
          <w:vertAlign w:val="subscript"/>
        </w:rPr>
        <w:t>t-1</w:t>
      </w:r>
      <w:r w:rsidRPr="001F48CC">
        <w:rPr>
          <w:rFonts w:ascii="Arial" w:hAnsi="Arial" w:cs="Arial"/>
          <w:sz w:val="21"/>
          <w:szCs w:val="21"/>
          <w:shd w:val="clear" w:color="auto" w:fill="FFFFFF"/>
        </w:rPr>
        <w:t>)</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Here,</w:t>
      </w:r>
    </w:p>
    <w:p w:rsidR="001F48CC" w:rsidRPr="001F48CC" w:rsidRDefault="001F48CC" w:rsidP="001F48CC">
      <w:pPr>
        <w:rPr>
          <w:rFonts w:ascii="Arial" w:hAnsi="Arial" w:cs="Arial"/>
          <w:sz w:val="21"/>
          <w:szCs w:val="21"/>
          <w:shd w:val="clear" w:color="auto" w:fill="FFFFFF"/>
        </w:rPr>
      </w:pPr>
      <w:proofErr w:type="spellStart"/>
      <w:r w:rsidRPr="001F48CC">
        <w:rPr>
          <w:rFonts w:ascii="Arial" w:hAnsi="Arial" w:cs="Arial"/>
          <w:sz w:val="21"/>
          <w:szCs w:val="21"/>
          <w:shd w:val="clear" w:color="auto" w:fill="FFFFFF"/>
        </w:rPr>
        <w:t>s</w:t>
      </w:r>
      <w:r w:rsidRPr="001F48CC">
        <w:rPr>
          <w:rFonts w:ascii="Arial" w:hAnsi="Arial" w:cs="Arial"/>
          <w:sz w:val="21"/>
          <w:szCs w:val="21"/>
          <w:shd w:val="clear" w:color="auto" w:fill="FFFFFF"/>
          <w:vertAlign w:val="subscript"/>
        </w:rPr>
        <w:t>t</w:t>
      </w:r>
      <w:proofErr w:type="spellEnd"/>
      <w:r w:rsidRPr="001F48CC">
        <w:rPr>
          <w:rFonts w:ascii="Arial" w:hAnsi="Arial" w:cs="Arial"/>
          <w:sz w:val="21"/>
          <w:szCs w:val="21"/>
          <w:shd w:val="clear" w:color="auto" w:fill="FFFFFF"/>
        </w:rPr>
        <w:t xml:space="preserve"> = smoothed statistic, it is the simple weighted average of current observation </w:t>
      </w:r>
      <w:proofErr w:type="spellStart"/>
      <w:r w:rsidRPr="001F48CC">
        <w:rPr>
          <w:rFonts w:ascii="Arial" w:hAnsi="Arial" w:cs="Arial"/>
          <w:sz w:val="21"/>
          <w:szCs w:val="21"/>
          <w:shd w:val="clear" w:color="auto" w:fill="FFFFFF"/>
        </w:rPr>
        <w:t>x</w:t>
      </w:r>
      <w:r w:rsidRPr="001F48CC">
        <w:rPr>
          <w:rFonts w:ascii="Arial" w:hAnsi="Arial" w:cs="Arial"/>
          <w:sz w:val="21"/>
          <w:szCs w:val="21"/>
          <w:shd w:val="clear" w:color="auto" w:fill="FFFFFF"/>
          <w:vertAlign w:val="subscript"/>
        </w:rPr>
        <w:t>t</w:t>
      </w:r>
      <w:proofErr w:type="spellEnd"/>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s</w:t>
      </w:r>
      <w:r w:rsidRPr="001F48CC">
        <w:rPr>
          <w:rFonts w:ascii="Arial" w:hAnsi="Arial" w:cs="Arial"/>
          <w:sz w:val="21"/>
          <w:szCs w:val="21"/>
          <w:shd w:val="clear" w:color="auto" w:fill="FFFFFF"/>
          <w:vertAlign w:val="subscript"/>
        </w:rPr>
        <w:t>t-1</w:t>
      </w:r>
      <w:r w:rsidRPr="001F48CC">
        <w:rPr>
          <w:rFonts w:ascii="Arial" w:hAnsi="Arial" w:cs="Arial"/>
          <w:sz w:val="21"/>
          <w:szCs w:val="21"/>
          <w:shd w:val="clear" w:color="auto" w:fill="FFFFFF"/>
        </w:rPr>
        <w:t> = previous smoothed statistic</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α = smoothing factor of data; 0 &lt; α &lt; 1</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t = time period</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If the value of the smoothing factor is larger, then the level of smoothing will reduce. Value of α close to 1 has less of a smoothing effect and give greater weight to recent changes in the data, while the value of α closer to zero has a greater smoothing effect and are less responsive to recent changes.</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 xml:space="preserve">There is no official accurate procedure for choosing α. The statistician’s judgment is used to choose an appropriate factor sometimes. Otherwise, a statistical technique may be used to </w:t>
      </w:r>
      <w:r w:rsidRPr="001F48CC">
        <w:rPr>
          <w:rFonts w:ascii="Arial" w:hAnsi="Arial" w:cs="Arial"/>
          <w:sz w:val="21"/>
          <w:szCs w:val="21"/>
          <w:shd w:val="clear" w:color="auto" w:fill="FFFFFF"/>
        </w:rPr>
        <w:lastRenderedPageBreak/>
        <w:t>optimize the value of α. For example, the method of least squares can be used to determine the value of α for which the sum of the quantities is minimized.</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Exponential Smoothing Forecasting</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Exponential smoothing is generally used to make short term forecasts, but longer-term forecasts using this technique can be quite unreliable. More recent observations given larger weights by exponential smoothing methods, and the weights decrease exponentially as the observations become more distant. When the parameters describing the time series are changing slowly over time, then these methods are most effective.</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Exponential Smoothing Methods</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There are three main methods to estimate exponential smoothing. They are:</w:t>
      </w:r>
    </w:p>
    <w:p w:rsidR="001F48CC" w:rsidRPr="001F48CC" w:rsidRDefault="001F48CC" w:rsidP="001F48CC">
      <w:pPr>
        <w:numPr>
          <w:ilvl w:val="0"/>
          <w:numId w:val="1"/>
        </w:numPr>
        <w:rPr>
          <w:rFonts w:ascii="Arial" w:hAnsi="Arial" w:cs="Arial"/>
          <w:sz w:val="21"/>
          <w:szCs w:val="21"/>
          <w:shd w:val="clear" w:color="auto" w:fill="FFFFFF"/>
        </w:rPr>
      </w:pPr>
      <w:r w:rsidRPr="001F48CC">
        <w:rPr>
          <w:rFonts w:ascii="Arial" w:hAnsi="Arial" w:cs="Arial"/>
          <w:sz w:val="21"/>
          <w:szCs w:val="21"/>
          <w:shd w:val="clear" w:color="auto" w:fill="FFFFFF"/>
        </w:rPr>
        <w:t>Simple or single exponential smoothing</w:t>
      </w:r>
    </w:p>
    <w:p w:rsidR="001F48CC" w:rsidRPr="001F48CC" w:rsidRDefault="001F48CC" w:rsidP="001F48CC">
      <w:pPr>
        <w:numPr>
          <w:ilvl w:val="0"/>
          <w:numId w:val="1"/>
        </w:numPr>
        <w:rPr>
          <w:rFonts w:ascii="Arial" w:hAnsi="Arial" w:cs="Arial"/>
          <w:sz w:val="21"/>
          <w:szCs w:val="21"/>
          <w:shd w:val="clear" w:color="auto" w:fill="FFFFFF"/>
        </w:rPr>
      </w:pPr>
      <w:r w:rsidRPr="001F48CC">
        <w:rPr>
          <w:rFonts w:ascii="Arial" w:hAnsi="Arial" w:cs="Arial"/>
          <w:sz w:val="21"/>
          <w:szCs w:val="21"/>
          <w:shd w:val="clear" w:color="auto" w:fill="FFFFFF"/>
        </w:rPr>
        <w:t>Double exponential smoothing</w:t>
      </w:r>
    </w:p>
    <w:p w:rsidR="001F48CC" w:rsidRPr="001F48CC" w:rsidRDefault="001F48CC" w:rsidP="001F48CC">
      <w:pPr>
        <w:numPr>
          <w:ilvl w:val="0"/>
          <w:numId w:val="1"/>
        </w:numPr>
        <w:rPr>
          <w:rFonts w:ascii="Arial" w:hAnsi="Arial" w:cs="Arial"/>
          <w:sz w:val="21"/>
          <w:szCs w:val="21"/>
          <w:shd w:val="clear" w:color="auto" w:fill="FFFFFF"/>
        </w:rPr>
      </w:pPr>
      <w:r w:rsidRPr="001F48CC">
        <w:rPr>
          <w:rFonts w:ascii="Arial" w:hAnsi="Arial" w:cs="Arial"/>
          <w:sz w:val="21"/>
          <w:szCs w:val="21"/>
          <w:shd w:val="clear" w:color="auto" w:fill="FFFFFF"/>
        </w:rPr>
        <w:t>Triple exponential smoothing</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Simple or single exponential smoothing</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If the data has no trend and no seasonal pattern, then this method of forecasting the time series is essentially used. This method uses weighted moving averages with exponentially decreasing weights.</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The single exponential smoothing formula is given by:</w:t>
      </w:r>
    </w:p>
    <w:p w:rsidR="001F48CC" w:rsidRPr="001F48CC" w:rsidRDefault="001F48CC" w:rsidP="001F48CC">
      <w:pPr>
        <w:rPr>
          <w:rFonts w:ascii="Arial" w:hAnsi="Arial" w:cs="Arial"/>
          <w:sz w:val="21"/>
          <w:szCs w:val="21"/>
          <w:shd w:val="clear" w:color="auto" w:fill="FFFFFF"/>
        </w:rPr>
      </w:pPr>
      <w:proofErr w:type="spellStart"/>
      <w:r w:rsidRPr="001F48CC">
        <w:rPr>
          <w:rFonts w:ascii="Arial" w:hAnsi="Arial" w:cs="Arial"/>
          <w:sz w:val="21"/>
          <w:szCs w:val="21"/>
          <w:shd w:val="clear" w:color="auto" w:fill="FFFFFF"/>
        </w:rPr>
        <w:t>s</w:t>
      </w:r>
      <w:r w:rsidRPr="001F48CC">
        <w:rPr>
          <w:rFonts w:ascii="Arial" w:hAnsi="Arial" w:cs="Arial"/>
          <w:sz w:val="21"/>
          <w:szCs w:val="21"/>
          <w:shd w:val="clear" w:color="auto" w:fill="FFFFFF"/>
          <w:vertAlign w:val="subscript"/>
        </w:rPr>
        <w:t>t</w:t>
      </w:r>
      <w:proofErr w:type="spellEnd"/>
      <w:r w:rsidRPr="001F48CC">
        <w:rPr>
          <w:rFonts w:ascii="Arial" w:hAnsi="Arial" w:cs="Arial"/>
          <w:sz w:val="21"/>
          <w:szCs w:val="21"/>
          <w:shd w:val="clear" w:color="auto" w:fill="FFFFFF"/>
          <w:vertAlign w:val="subscript"/>
        </w:rPr>
        <w:t> </w:t>
      </w:r>
      <w:r w:rsidRPr="001F48CC">
        <w:rPr>
          <w:rFonts w:ascii="Arial" w:hAnsi="Arial" w:cs="Arial"/>
          <w:sz w:val="21"/>
          <w:szCs w:val="21"/>
          <w:shd w:val="clear" w:color="auto" w:fill="FFFFFF"/>
        </w:rPr>
        <w:t>= α</w:t>
      </w:r>
      <w:proofErr w:type="spellStart"/>
      <w:r w:rsidRPr="001F48CC">
        <w:rPr>
          <w:rFonts w:ascii="Arial" w:hAnsi="Arial" w:cs="Arial"/>
          <w:sz w:val="21"/>
          <w:szCs w:val="21"/>
          <w:shd w:val="clear" w:color="auto" w:fill="FFFFFF"/>
        </w:rPr>
        <w:t>x</w:t>
      </w:r>
      <w:r w:rsidRPr="001F48CC">
        <w:rPr>
          <w:rFonts w:ascii="Arial" w:hAnsi="Arial" w:cs="Arial"/>
          <w:sz w:val="21"/>
          <w:szCs w:val="21"/>
          <w:shd w:val="clear" w:color="auto" w:fill="FFFFFF"/>
          <w:vertAlign w:val="subscript"/>
        </w:rPr>
        <w:t>t</w:t>
      </w:r>
      <w:proofErr w:type="spellEnd"/>
      <w:r w:rsidRPr="001F48CC">
        <w:rPr>
          <w:rFonts w:ascii="Arial" w:hAnsi="Arial" w:cs="Arial"/>
          <w:sz w:val="21"/>
          <w:szCs w:val="21"/>
          <w:shd w:val="clear" w:color="auto" w:fill="FFFFFF"/>
        </w:rPr>
        <w:t xml:space="preserve">+(1 – </w:t>
      </w:r>
      <w:proofErr w:type="gramStart"/>
      <w:r w:rsidRPr="001F48CC">
        <w:rPr>
          <w:rFonts w:ascii="Arial" w:hAnsi="Arial" w:cs="Arial"/>
          <w:sz w:val="21"/>
          <w:szCs w:val="21"/>
          <w:shd w:val="clear" w:color="auto" w:fill="FFFFFF"/>
        </w:rPr>
        <w:t>α)s</w:t>
      </w:r>
      <w:r w:rsidRPr="001F48CC">
        <w:rPr>
          <w:rFonts w:ascii="Arial" w:hAnsi="Arial" w:cs="Arial"/>
          <w:sz w:val="21"/>
          <w:szCs w:val="21"/>
          <w:shd w:val="clear" w:color="auto" w:fill="FFFFFF"/>
          <w:vertAlign w:val="subscript"/>
        </w:rPr>
        <w:t>t</w:t>
      </w:r>
      <w:proofErr w:type="gramEnd"/>
      <w:r w:rsidRPr="001F48CC">
        <w:rPr>
          <w:rFonts w:ascii="Arial" w:hAnsi="Arial" w:cs="Arial"/>
          <w:sz w:val="21"/>
          <w:szCs w:val="21"/>
          <w:shd w:val="clear" w:color="auto" w:fill="FFFFFF"/>
          <w:vertAlign w:val="subscript"/>
        </w:rPr>
        <w:t>-1</w:t>
      </w:r>
      <w:r w:rsidRPr="001F48CC">
        <w:rPr>
          <w:rFonts w:ascii="Arial" w:hAnsi="Arial" w:cs="Arial"/>
          <w:sz w:val="21"/>
          <w:szCs w:val="21"/>
          <w:shd w:val="clear" w:color="auto" w:fill="FFFFFF"/>
        </w:rPr>
        <w:t> = s</w:t>
      </w:r>
      <w:r w:rsidRPr="001F48CC">
        <w:rPr>
          <w:rFonts w:ascii="Arial" w:hAnsi="Arial" w:cs="Arial"/>
          <w:sz w:val="21"/>
          <w:szCs w:val="21"/>
          <w:shd w:val="clear" w:color="auto" w:fill="FFFFFF"/>
          <w:vertAlign w:val="subscript"/>
        </w:rPr>
        <w:t>t-1</w:t>
      </w:r>
      <w:r w:rsidRPr="001F48CC">
        <w:rPr>
          <w:rFonts w:ascii="Arial" w:hAnsi="Arial" w:cs="Arial"/>
          <w:sz w:val="21"/>
          <w:szCs w:val="21"/>
          <w:shd w:val="clear" w:color="auto" w:fill="FFFFFF"/>
        </w:rPr>
        <w:t> + α(</w:t>
      </w:r>
      <w:proofErr w:type="spellStart"/>
      <w:r w:rsidRPr="001F48CC">
        <w:rPr>
          <w:rFonts w:ascii="Arial" w:hAnsi="Arial" w:cs="Arial"/>
          <w:sz w:val="21"/>
          <w:szCs w:val="21"/>
          <w:shd w:val="clear" w:color="auto" w:fill="FFFFFF"/>
        </w:rPr>
        <w:t>x</w:t>
      </w:r>
      <w:r w:rsidRPr="001F48CC">
        <w:rPr>
          <w:rFonts w:ascii="Arial" w:hAnsi="Arial" w:cs="Arial"/>
          <w:sz w:val="21"/>
          <w:szCs w:val="21"/>
          <w:shd w:val="clear" w:color="auto" w:fill="FFFFFF"/>
          <w:vertAlign w:val="subscript"/>
        </w:rPr>
        <w:t>t</w:t>
      </w:r>
      <w:proofErr w:type="spellEnd"/>
      <w:r w:rsidRPr="001F48CC">
        <w:rPr>
          <w:rFonts w:ascii="Arial" w:hAnsi="Arial" w:cs="Arial"/>
          <w:sz w:val="21"/>
          <w:szCs w:val="21"/>
          <w:shd w:val="clear" w:color="auto" w:fill="FFFFFF"/>
        </w:rPr>
        <w:t> – s</w:t>
      </w:r>
      <w:r w:rsidRPr="001F48CC">
        <w:rPr>
          <w:rFonts w:ascii="Arial" w:hAnsi="Arial" w:cs="Arial"/>
          <w:sz w:val="21"/>
          <w:szCs w:val="21"/>
          <w:shd w:val="clear" w:color="auto" w:fill="FFFFFF"/>
          <w:vertAlign w:val="subscript"/>
        </w:rPr>
        <w:t>t-1</w:t>
      </w:r>
      <w:r w:rsidRPr="001F48CC">
        <w:rPr>
          <w:rFonts w:ascii="Arial" w:hAnsi="Arial" w:cs="Arial"/>
          <w:sz w:val="21"/>
          <w:szCs w:val="21"/>
          <w:shd w:val="clear" w:color="auto" w:fill="FFFFFF"/>
        </w:rPr>
        <w:t>)</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Double exponential smoothing</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This method is also called as Holt’s trend corrected or second-order exponential smoothing. This method is used for forecasting the time series when the data has a linear trend and no seasonal pattern. The primary idea behind double exponential smoothing is to introduce a term to take into account the possibility of a series showing some form of trend. This slope component is itself updated through exponential smoothing.</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The double exponential smoothing formulas are given by:</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S</w:t>
      </w:r>
      <w:r w:rsidRPr="001F48CC">
        <w:rPr>
          <w:rFonts w:ascii="Arial" w:hAnsi="Arial" w:cs="Arial"/>
          <w:sz w:val="21"/>
          <w:szCs w:val="21"/>
          <w:shd w:val="clear" w:color="auto" w:fill="FFFFFF"/>
          <w:vertAlign w:val="subscript"/>
        </w:rPr>
        <w:t>1</w:t>
      </w:r>
      <w:r w:rsidRPr="001F48CC">
        <w:rPr>
          <w:rFonts w:ascii="Arial" w:hAnsi="Arial" w:cs="Arial"/>
          <w:sz w:val="21"/>
          <w:szCs w:val="21"/>
          <w:shd w:val="clear" w:color="auto" w:fill="FFFFFF"/>
        </w:rPr>
        <w:t> = x</w:t>
      </w:r>
      <w:r w:rsidRPr="001F48CC">
        <w:rPr>
          <w:rFonts w:ascii="Arial" w:hAnsi="Arial" w:cs="Arial"/>
          <w:sz w:val="21"/>
          <w:szCs w:val="21"/>
          <w:shd w:val="clear" w:color="auto" w:fill="FFFFFF"/>
          <w:vertAlign w:val="subscript"/>
        </w:rPr>
        <w:t>1</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B</w:t>
      </w:r>
      <w:r w:rsidRPr="001F48CC">
        <w:rPr>
          <w:rFonts w:ascii="Arial" w:hAnsi="Arial" w:cs="Arial"/>
          <w:sz w:val="21"/>
          <w:szCs w:val="21"/>
          <w:shd w:val="clear" w:color="auto" w:fill="FFFFFF"/>
          <w:vertAlign w:val="subscript"/>
        </w:rPr>
        <w:t>1</w:t>
      </w:r>
      <w:r w:rsidRPr="001F48CC">
        <w:rPr>
          <w:rFonts w:ascii="Arial" w:hAnsi="Arial" w:cs="Arial"/>
          <w:sz w:val="21"/>
          <w:szCs w:val="21"/>
          <w:shd w:val="clear" w:color="auto" w:fill="FFFFFF"/>
        </w:rPr>
        <w:t> = x</w:t>
      </w:r>
      <w:r w:rsidRPr="001F48CC">
        <w:rPr>
          <w:rFonts w:ascii="Arial" w:hAnsi="Arial" w:cs="Arial"/>
          <w:sz w:val="21"/>
          <w:szCs w:val="21"/>
          <w:shd w:val="clear" w:color="auto" w:fill="FFFFFF"/>
          <w:vertAlign w:val="subscript"/>
        </w:rPr>
        <w:t>1</w:t>
      </w:r>
      <w:r w:rsidRPr="001F48CC">
        <w:rPr>
          <w:rFonts w:ascii="Arial" w:hAnsi="Arial" w:cs="Arial"/>
          <w:sz w:val="21"/>
          <w:szCs w:val="21"/>
          <w:shd w:val="clear" w:color="auto" w:fill="FFFFFF"/>
        </w:rPr>
        <w:t>-x</w:t>
      </w:r>
      <w:r w:rsidRPr="001F48CC">
        <w:rPr>
          <w:rFonts w:ascii="Arial" w:hAnsi="Arial" w:cs="Arial"/>
          <w:sz w:val="21"/>
          <w:szCs w:val="21"/>
          <w:shd w:val="clear" w:color="auto" w:fill="FFFFFF"/>
          <w:vertAlign w:val="subscript"/>
        </w:rPr>
        <w:t>0</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For t&gt;1,</w:t>
      </w:r>
    </w:p>
    <w:p w:rsidR="001F48CC" w:rsidRPr="001F48CC" w:rsidRDefault="001F48CC" w:rsidP="001F48CC">
      <w:pPr>
        <w:rPr>
          <w:rFonts w:ascii="Arial" w:hAnsi="Arial" w:cs="Arial"/>
          <w:sz w:val="21"/>
          <w:szCs w:val="21"/>
          <w:shd w:val="clear" w:color="auto" w:fill="FFFFFF"/>
        </w:rPr>
      </w:pPr>
      <w:proofErr w:type="spellStart"/>
      <w:r w:rsidRPr="001F48CC">
        <w:rPr>
          <w:rFonts w:ascii="Arial" w:hAnsi="Arial" w:cs="Arial"/>
          <w:sz w:val="21"/>
          <w:szCs w:val="21"/>
          <w:shd w:val="clear" w:color="auto" w:fill="FFFFFF"/>
        </w:rPr>
        <w:t>s</w:t>
      </w:r>
      <w:r w:rsidRPr="001F48CC">
        <w:rPr>
          <w:rFonts w:ascii="Arial" w:hAnsi="Arial" w:cs="Arial"/>
          <w:sz w:val="21"/>
          <w:szCs w:val="21"/>
          <w:shd w:val="clear" w:color="auto" w:fill="FFFFFF"/>
          <w:vertAlign w:val="subscript"/>
        </w:rPr>
        <w:t>t</w:t>
      </w:r>
      <w:proofErr w:type="spellEnd"/>
      <w:r w:rsidRPr="001F48CC">
        <w:rPr>
          <w:rFonts w:ascii="Arial" w:hAnsi="Arial" w:cs="Arial"/>
          <w:sz w:val="21"/>
          <w:szCs w:val="21"/>
          <w:shd w:val="clear" w:color="auto" w:fill="FFFFFF"/>
        </w:rPr>
        <w:t> = α</w:t>
      </w:r>
      <w:proofErr w:type="spellStart"/>
      <w:r w:rsidRPr="001F48CC">
        <w:rPr>
          <w:rFonts w:ascii="Arial" w:hAnsi="Arial" w:cs="Arial"/>
          <w:sz w:val="21"/>
          <w:szCs w:val="21"/>
          <w:shd w:val="clear" w:color="auto" w:fill="FFFFFF"/>
        </w:rPr>
        <w:t>x</w:t>
      </w:r>
      <w:r w:rsidRPr="001F48CC">
        <w:rPr>
          <w:rFonts w:ascii="Arial" w:hAnsi="Arial" w:cs="Arial"/>
          <w:sz w:val="21"/>
          <w:szCs w:val="21"/>
          <w:shd w:val="clear" w:color="auto" w:fill="FFFFFF"/>
          <w:vertAlign w:val="subscript"/>
        </w:rPr>
        <w:t>t</w:t>
      </w:r>
      <w:proofErr w:type="spellEnd"/>
      <w:r w:rsidRPr="001F48CC">
        <w:rPr>
          <w:rFonts w:ascii="Arial" w:hAnsi="Arial" w:cs="Arial"/>
          <w:sz w:val="21"/>
          <w:szCs w:val="21"/>
          <w:shd w:val="clear" w:color="auto" w:fill="FFFFFF"/>
        </w:rPr>
        <w:t xml:space="preserve"> + (1 – </w:t>
      </w:r>
      <w:proofErr w:type="gramStart"/>
      <w:r w:rsidRPr="001F48CC">
        <w:rPr>
          <w:rFonts w:ascii="Arial" w:hAnsi="Arial" w:cs="Arial"/>
          <w:sz w:val="21"/>
          <w:szCs w:val="21"/>
          <w:shd w:val="clear" w:color="auto" w:fill="FFFFFF"/>
        </w:rPr>
        <w:t>α)(</w:t>
      </w:r>
      <w:proofErr w:type="gramEnd"/>
      <w:r w:rsidRPr="001F48CC">
        <w:rPr>
          <w:rFonts w:ascii="Arial" w:hAnsi="Arial" w:cs="Arial"/>
          <w:sz w:val="21"/>
          <w:szCs w:val="21"/>
          <w:shd w:val="clear" w:color="auto" w:fill="FFFFFF"/>
        </w:rPr>
        <w:t>s</w:t>
      </w:r>
      <w:r w:rsidRPr="001F48CC">
        <w:rPr>
          <w:rFonts w:ascii="Arial" w:hAnsi="Arial" w:cs="Arial"/>
          <w:sz w:val="21"/>
          <w:szCs w:val="21"/>
          <w:shd w:val="clear" w:color="auto" w:fill="FFFFFF"/>
          <w:vertAlign w:val="subscript"/>
        </w:rPr>
        <w:t>t-1</w:t>
      </w:r>
      <w:r w:rsidRPr="001F48CC">
        <w:rPr>
          <w:rFonts w:ascii="Arial" w:hAnsi="Arial" w:cs="Arial"/>
          <w:sz w:val="21"/>
          <w:szCs w:val="21"/>
          <w:shd w:val="clear" w:color="auto" w:fill="FFFFFF"/>
        </w:rPr>
        <w:t> + b</w:t>
      </w:r>
      <w:r w:rsidRPr="001F48CC">
        <w:rPr>
          <w:rFonts w:ascii="Arial" w:hAnsi="Arial" w:cs="Arial"/>
          <w:sz w:val="21"/>
          <w:szCs w:val="21"/>
          <w:shd w:val="clear" w:color="auto" w:fill="FFFFFF"/>
          <w:vertAlign w:val="subscript"/>
        </w:rPr>
        <w:t>t-1</w:t>
      </w:r>
      <w:r w:rsidRPr="001F48CC">
        <w:rPr>
          <w:rFonts w:ascii="Arial" w:hAnsi="Arial" w:cs="Arial"/>
          <w:sz w:val="21"/>
          <w:szCs w:val="21"/>
          <w:shd w:val="clear" w:color="auto" w:fill="FFFFFF"/>
        </w:rPr>
        <w:t>)</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β</w:t>
      </w:r>
      <w:r w:rsidRPr="001F48CC">
        <w:rPr>
          <w:rFonts w:ascii="Arial" w:hAnsi="Arial" w:cs="Arial"/>
          <w:sz w:val="21"/>
          <w:szCs w:val="21"/>
          <w:shd w:val="clear" w:color="auto" w:fill="FFFFFF"/>
          <w:vertAlign w:val="subscript"/>
        </w:rPr>
        <w:t>t</w:t>
      </w:r>
      <w:r w:rsidRPr="001F48CC">
        <w:rPr>
          <w:rFonts w:ascii="Arial" w:hAnsi="Arial" w:cs="Arial"/>
          <w:sz w:val="21"/>
          <w:szCs w:val="21"/>
          <w:shd w:val="clear" w:color="auto" w:fill="FFFFFF"/>
        </w:rPr>
        <w:t xml:space="preserve"> = </w:t>
      </w:r>
      <w:proofErr w:type="gramStart"/>
      <w:r w:rsidRPr="001F48CC">
        <w:rPr>
          <w:rFonts w:ascii="Arial" w:hAnsi="Arial" w:cs="Arial"/>
          <w:sz w:val="21"/>
          <w:szCs w:val="21"/>
          <w:shd w:val="clear" w:color="auto" w:fill="FFFFFF"/>
        </w:rPr>
        <w:t>β(</w:t>
      </w:r>
      <w:proofErr w:type="spellStart"/>
      <w:proofErr w:type="gramEnd"/>
      <w:r w:rsidRPr="001F48CC">
        <w:rPr>
          <w:rFonts w:ascii="Arial" w:hAnsi="Arial" w:cs="Arial"/>
          <w:sz w:val="21"/>
          <w:szCs w:val="21"/>
          <w:shd w:val="clear" w:color="auto" w:fill="FFFFFF"/>
        </w:rPr>
        <w:t>s</w:t>
      </w:r>
      <w:r w:rsidRPr="001F48CC">
        <w:rPr>
          <w:rFonts w:ascii="Arial" w:hAnsi="Arial" w:cs="Arial"/>
          <w:sz w:val="21"/>
          <w:szCs w:val="21"/>
          <w:shd w:val="clear" w:color="auto" w:fill="FFFFFF"/>
          <w:vertAlign w:val="subscript"/>
        </w:rPr>
        <w:t>t</w:t>
      </w:r>
      <w:proofErr w:type="spellEnd"/>
      <w:r w:rsidRPr="001F48CC">
        <w:rPr>
          <w:rFonts w:ascii="Arial" w:hAnsi="Arial" w:cs="Arial"/>
          <w:sz w:val="21"/>
          <w:szCs w:val="21"/>
          <w:shd w:val="clear" w:color="auto" w:fill="FFFFFF"/>
        </w:rPr>
        <w:t> – s</w:t>
      </w:r>
      <w:r w:rsidRPr="001F48CC">
        <w:rPr>
          <w:rFonts w:ascii="Arial" w:hAnsi="Arial" w:cs="Arial"/>
          <w:sz w:val="21"/>
          <w:szCs w:val="21"/>
          <w:shd w:val="clear" w:color="auto" w:fill="FFFFFF"/>
          <w:vertAlign w:val="subscript"/>
        </w:rPr>
        <w:t>t-1</w:t>
      </w:r>
      <w:r w:rsidRPr="001F48CC">
        <w:rPr>
          <w:rFonts w:ascii="Arial" w:hAnsi="Arial" w:cs="Arial"/>
          <w:sz w:val="21"/>
          <w:szCs w:val="21"/>
          <w:shd w:val="clear" w:color="auto" w:fill="FFFFFF"/>
        </w:rPr>
        <w:t>) + (1 – β)b</w:t>
      </w:r>
      <w:r w:rsidRPr="001F48CC">
        <w:rPr>
          <w:rFonts w:ascii="Arial" w:hAnsi="Arial" w:cs="Arial"/>
          <w:sz w:val="21"/>
          <w:szCs w:val="21"/>
          <w:shd w:val="clear" w:color="auto" w:fill="FFFFFF"/>
          <w:vertAlign w:val="subscript"/>
        </w:rPr>
        <w:t>t-1</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Here,</w:t>
      </w:r>
    </w:p>
    <w:p w:rsidR="001F48CC" w:rsidRPr="001F48CC" w:rsidRDefault="001F48CC" w:rsidP="001F48CC">
      <w:pPr>
        <w:rPr>
          <w:rFonts w:ascii="Arial" w:hAnsi="Arial" w:cs="Arial"/>
          <w:sz w:val="21"/>
          <w:szCs w:val="21"/>
          <w:shd w:val="clear" w:color="auto" w:fill="FFFFFF"/>
        </w:rPr>
      </w:pPr>
      <w:proofErr w:type="spellStart"/>
      <w:r w:rsidRPr="001F48CC">
        <w:rPr>
          <w:rFonts w:ascii="Arial" w:hAnsi="Arial" w:cs="Arial"/>
          <w:sz w:val="21"/>
          <w:szCs w:val="21"/>
          <w:shd w:val="clear" w:color="auto" w:fill="FFFFFF"/>
        </w:rPr>
        <w:t>s</w:t>
      </w:r>
      <w:r w:rsidRPr="001F48CC">
        <w:rPr>
          <w:rFonts w:ascii="Arial" w:hAnsi="Arial" w:cs="Arial"/>
          <w:sz w:val="21"/>
          <w:szCs w:val="21"/>
          <w:shd w:val="clear" w:color="auto" w:fill="FFFFFF"/>
          <w:vertAlign w:val="subscript"/>
        </w:rPr>
        <w:t>t</w:t>
      </w:r>
      <w:proofErr w:type="spellEnd"/>
      <w:r w:rsidRPr="001F48CC">
        <w:rPr>
          <w:rFonts w:ascii="Arial" w:hAnsi="Arial" w:cs="Arial"/>
          <w:sz w:val="21"/>
          <w:szCs w:val="21"/>
          <w:shd w:val="clear" w:color="auto" w:fill="FFFFFF"/>
        </w:rPr>
        <w:t xml:space="preserve"> = smoothed statistic, it is the simple weighted average of current observation </w:t>
      </w:r>
      <w:proofErr w:type="spellStart"/>
      <w:r w:rsidRPr="001F48CC">
        <w:rPr>
          <w:rFonts w:ascii="Arial" w:hAnsi="Arial" w:cs="Arial"/>
          <w:sz w:val="21"/>
          <w:szCs w:val="21"/>
          <w:shd w:val="clear" w:color="auto" w:fill="FFFFFF"/>
        </w:rPr>
        <w:t>x</w:t>
      </w:r>
      <w:r w:rsidRPr="001F48CC">
        <w:rPr>
          <w:rFonts w:ascii="Arial" w:hAnsi="Arial" w:cs="Arial"/>
          <w:sz w:val="21"/>
          <w:szCs w:val="21"/>
          <w:shd w:val="clear" w:color="auto" w:fill="FFFFFF"/>
          <w:vertAlign w:val="subscript"/>
        </w:rPr>
        <w:t>t</w:t>
      </w:r>
      <w:proofErr w:type="spellEnd"/>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s</w:t>
      </w:r>
      <w:r w:rsidRPr="001F48CC">
        <w:rPr>
          <w:rFonts w:ascii="Arial" w:hAnsi="Arial" w:cs="Arial"/>
          <w:sz w:val="21"/>
          <w:szCs w:val="21"/>
          <w:shd w:val="clear" w:color="auto" w:fill="FFFFFF"/>
          <w:vertAlign w:val="subscript"/>
        </w:rPr>
        <w:t>t-1</w:t>
      </w:r>
      <w:r w:rsidRPr="001F48CC">
        <w:rPr>
          <w:rFonts w:ascii="Arial" w:hAnsi="Arial" w:cs="Arial"/>
          <w:sz w:val="21"/>
          <w:szCs w:val="21"/>
          <w:shd w:val="clear" w:color="auto" w:fill="FFFFFF"/>
        </w:rPr>
        <w:t> = previous smoothed statistic</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α = smoothing factor of data; 0 &lt; α &lt; 1</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t = time period</w:t>
      </w:r>
    </w:p>
    <w:p w:rsidR="001F48CC" w:rsidRPr="001F48CC" w:rsidRDefault="001F48CC" w:rsidP="001F48CC">
      <w:pPr>
        <w:rPr>
          <w:rFonts w:ascii="Arial" w:hAnsi="Arial" w:cs="Arial"/>
          <w:sz w:val="21"/>
          <w:szCs w:val="21"/>
          <w:shd w:val="clear" w:color="auto" w:fill="FFFFFF"/>
        </w:rPr>
      </w:pPr>
      <w:proofErr w:type="spellStart"/>
      <w:r w:rsidRPr="001F48CC">
        <w:rPr>
          <w:rFonts w:ascii="Arial" w:hAnsi="Arial" w:cs="Arial"/>
          <w:sz w:val="21"/>
          <w:szCs w:val="21"/>
          <w:shd w:val="clear" w:color="auto" w:fill="FFFFFF"/>
        </w:rPr>
        <w:t>b</w:t>
      </w:r>
      <w:r w:rsidRPr="001F48CC">
        <w:rPr>
          <w:rFonts w:ascii="Arial" w:hAnsi="Arial" w:cs="Arial"/>
          <w:sz w:val="21"/>
          <w:szCs w:val="21"/>
          <w:shd w:val="clear" w:color="auto" w:fill="FFFFFF"/>
          <w:vertAlign w:val="subscript"/>
        </w:rPr>
        <w:t>t</w:t>
      </w:r>
      <w:proofErr w:type="spellEnd"/>
      <w:r w:rsidRPr="001F48CC">
        <w:rPr>
          <w:rFonts w:ascii="Arial" w:hAnsi="Arial" w:cs="Arial"/>
          <w:sz w:val="21"/>
          <w:szCs w:val="21"/>
          <w:shd w:val="clear" w:color="auto" w:fill="FFFFFF"/>
        </w:rPr>
        <w:t> = best estimate of trend at time t</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lastRenderedPageBreak/>
        <w:t>β = trend smoothing factor; 0 &lt; β &lt;1</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Triple exponential smoothing</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In this method, exponential smoothing applied three times. This method is used for forecasting the time series when the data has both linear trend and seasonal pattern. This method is also called Holt-Winters exponential smoothing.</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The triple exponential smoothing formulas are given by:</w:t>
      </w:r>
    </w:p>
    <w:p w:rsidR="001F48CC" w:rsidRPr="001F48CC" w:rsidRDefault="001F48CC" w:rsidP="001F48CC">
      <w:pPr>
        <w:rPr>
          <w:rFonts w:ascii="Arial" w:hAnsi="Arial" w:cs="Arial"/>
          <w:sz w:val="21"/>
          <w:szCs w:val="21"/>
          <w:shd w:val="clear" w:color="auto" w:fill="FFFFFF"/>
        </w:rPr>
      </w:pPr>
      <w:r w:rsidRPr="001F48CC">
        <w:rPr>
          <w:rFonts w:ascii="Arial" w:hAnsi="Arial" w:cs="Arial"/>
          <w:noProof/>
          <w:sz w:val="21"/>
          <w:szCs w:val="21"/>
          <w:shd w:val="clear" w:color="auto" w:fill="FFFFFF"/>
          <w:lang w:eastAsia="en-IN"/>
        </w:rPr>
        <w:drawing>
          <wp:inline distT="0" distB="0" distL="0" distR="0">
            <wp:extent cx="2657475" cy="1181100"/>
            <wp:effectExtent l="0" t="0" r="9525" b="0"/>
            <wp:docPr id="102" name="Picture 102" descr="Triple exponentia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ple exponential formu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7475" cy="1181100"/>
                    </a:xfrm>
                    <a:prstGeom prst="rect">
                      <a:avLst/>
                    </a:prstGeom>
                    <a:noFill/>
                    <a:ln>
                      <a:noFill/>
                    </a:ln>
                  </pic:spPr>
                </pic:pic>
              </a:graphicData>
            </a:graphic>
          </wp:inline>
        </w:drawing>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Here,</w:t>
      </w:r>
    </w:p>
    <w:p w:rsidR="001F48CC" w:rsidRPr="001F48CC" w:rsidRDefault="001F48CC" w:rsidP="001F48CC">
      <w:pPr>
        <w:rPr>
          <w:rFonts w:ascii="Arial" w:hAnsi="Arial" w:cs="Arial"/>
          <w:sz w:val="21"/>
          <w:szCs w:val="21"/>
          <w:shd w:val="clear" w:color="auto" w:fill="FFFFFF"/>
        </w:rPr>
      </w:pPr>
      <w:proofErr w:type="spellStart"/>
      <w:r w:rsidRPr="001F48CC">
        <w:rPr>
          <w:rFonts w:ascii="Arial" w:hAnsi="Arial" w:cs="Arial"/>
          <w:sz w:val="21"/>
          <w:szCs w:val="21"/>
          <w:shd w:val="clear" w:color="auto" w:fill="FFFFFF"/>
        </w:rPr>
        <w:t>s</w:t>
      </w:r>
      <w:r w:rsidRPr="001F48CC">
        <w:rPr>
          <w:rFonts w:ascii="Arial" w:hAnsi="Arial" w:cs="Arial"/>
          <w:sz w:val="21"/>
          <w:szCs w:val="21"/>
          <w:shd w:val="clear" w:color="auto" w:fill="FFFFFF"/>
          <w:vertAlign w:val="subscript"/>
        </w:rPr>
        <w:t>t</w:t>
      </w:r>
      <w:proofErr w:type="spellEnd"/>
      <w:r w:rsidRPr="001F48CC">
        <w:rPr>
          <w:rFonts w:ascii="Arial" w:hAnsi="Arial" w:cs="Arial"/>
          <w:sz w:val="21"/>
          <w:szCs w:val="21"/>
          <w:shd w:val="clear" w:color="auto" w:fill="FFFFFF"/>
        </w:rPr>
        <w:t xml:space="preserve"> = smoothed statistic, it is the simple weighted average of current observation </w:t>
      </w:r>
      <w:proofErr w:type="spellStart"/>
      <w:r w:rsidRPr="001F48CC">
        <w:rPr>
          <w:rFonts w:ascii="Arial" w:hAnsi="Arial" w:cs="Arial"/>
          <w:sz w:val="21"/>
          <w:szCs w:val="21"/>
          <w:shd w:val="clear" w:color="auto" w:fill="FFFFFF"/>
        </w:rPr>
        <w:t>x</w:t>
      </w:r>
      <w:r w:rsidRPr="001F48CC">
        <w:rPr>
          <w:rFonts w:ascii="Arial" w:hAnsi="Arial" w:cs="Arial"/>
          <w:sz w:val="21"/>
          <w:szCs w:val="21"/>
          <w:shd w:val="clear" w:color="auto" w:fill="FFFFFF"/>
          <w:vertAlign w:val="subscript"/>
        </w:rPr>
        <w:t>t</w:t>
      </w:r>
      <w:proofErr w:type="spellEnd"/>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s</w:t>
      </w:r>
      <w:r w:rsidRPr="001F48CC">
        <w:rPr>
          <w:rFonts w:ascii="Arial" w:hAnsi="Arial" w:cs="Arial"/>
          <w:sz w:val="21"/>
          <w:szCs w:val="21"/>
          <w:shd w:val="clear" w:color="auto" w:fill="FFFFFF"/>
          <w:vertAlign w:val="subscript"/>
        </w:rPr>
        <w:t>t-1</w:t>
      </w:r>
      <w:r w:rsidRPr="001F48CC">
        <w:rPr>
          <w:rFonts w:ascii="Arial" w:hAnsi="Arial" w:cs="Arial"/>
          <w:sz w:val="21"/>
          <w:szCs w:val="21"/>
          <w:shd w:val="clear" w:color="auto" w:fill="FFFFFF"/>
        </w:rPr>
        <w:t> = previous smoothed statistic</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α = smoothing factor of data; 0 &lt; α &lt; 1</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t = time period</w:t>
      </w:r>
    </w:p>
    <w:p w:rsidR="001F48CC" w:rsidRPr="001F48CC" w:rsidRDefault="001F48CC" w:rsidP="001F48CC">
      <w:pPr>
        <w:rPr>
          <w:rFonts w:ascii="Arial" w:hAnsi="Arial" w:cs="Arial"/>
          <w:sz w:val="21"/>
          <w:szCs w:val="21"/>
          <w:shd w:val="clear" w:color="auto" w:fill="FFFFFF"/>
        </w:rPr>
      </w:pPr>
      <w:proofErr w:type="spellStart"/>
      <w:r w:rsidRPr="001F48CC">
        <w:rPr>
          <w:rFonts w:ascii="Arial" w:hAnsi="Arial" w:cs="Arial"/>
          <w:sz w:val="21"/>
          <w:szCs w:val="21"/>
          <w:shd w:val="clear" w:color="auto" w:fill="FFFFFF"/>
        </w:rPr>
        <w:t>b</w:t>
      </w:r>
      <w:r w:rsidRPr="001F48CC">
        <w:rPr>
          <w:rFonts w:ascii="Arial" w:hAnsi="Arial" w:cs="Arial"/>
          <w:sz w:val="21"/>
          <w:szCs w:val="21"/>
          <w:shd w:val="clear" w:color="auto" w:fill="FFFFFF"/>
          <w:vertAlign w:val="subscript"/>
        </w:rPr>
        <w:t>t</w:t>
      </w:r>
      <w:proofErr w:type="spellEnd"/>
      <w:r w:rsidRPr="001F48CC">
        <w:rPr>
          <w:rFonts w:ascii="Arial" w:hAnsi="Arial" w:cs="Arial"/>
          <w:sz w:val="21"/>
          <w:szCs w:val="21"/>
          <w:shd w:val="clear" w:color="auto" w:fill="FFFFFF"/>
        </w:rPr>
        <w:t> = best estimate of a trend at time t</w:t>
      </w:r>
    </w:p>
    <w:p w:rsidR="001F48CC" w:rsidRP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β = trend smoothing factor; 0 &lt; β &lt;1</w:t>
      </w:r>
    </w:p>
    <w:p w:rsidR="001F48CC" w:rsidRPr="001F48CC" w:rsidRDefault="001F48CC" w:rsidP="001F48CC">
      <w:pPr>
        <w:rPr>
          <w:rFonts w:ascii="Arial" w:hAnsi="Arial" w:cs="Arial"/>
          <w:sz w:val="21"/>
          <w:szCs w:val="21"/>
          <w:shd w:val="clear" w:color="auto" w:fill="FFFFFF"/>
        </w:rPr>
      </w:pPr>
      <w:proofErr w:type="spellStart"/>
      <w:r w:rsidRPr="001F48CC">
        <w:rPr>
          <w:rFonts w:ascii="Arial" w:hAnsi="Arial" w:cs="Arial"/>
          <w:sz w:val="21"/>
          <w:szCs w:val="21"/>
          <w:shd w:val="clear" w:color="auto" w:fill="FFFFFF"/>
        </w:rPr>
        <w:t>c</w:t>
      </w:r>
      <w:r w:rsidRPr="001F48CC">
        <w:rPr>
          <w:rFonts w:ascii="Arial" w:hAnsi="Arial" w:cs="Arial"/>
          <w:sz w:val="21"/>
          <w:szCs w:val="21"/>
          <w:shd w:val="clear" w:color="auto" w:fill="FFFFFF"/>
          <w:vertAlign w:val="subscript"/>
        </w:rPr>
        <w:t>t</w:t>
      </w:r>
      <w:proofErr w:type="spellEnd"/>
      <w:r w:rsidRPr="001F48CC">
        <w:rPr>
          <w:rFonts w:ascii="Arial" w:hAnsi="Arial" w:cs="Arial"/>
          <w:sz w:val="21"/>
          <w:szCs w:val="21"/>
          <w:shd w:val="clear" w:color="auto" w:fill="FFFFFF"/>
        </w:rPr>
        <w:t> = sequence of seasonal correction factor at time t</w:t>
      </w:r>
    </w:p>
    <w:p w:rsidR="001F48CC" w:rsidRDefault="001F48CC" w:rsidP="001F48CC">
      <w:pPr>
        <w:rPr>
          <w:rFonts w:ascii="Arial" w:hAnsi="Arial" w:cs="Arial"/>
          <w:sz w:val="21"/>
          <w:szCs w:val="21"/>
          <w:shd w:val="clear" w:color="auto" w:fill="FFFFFF"/>
        </w:rPr>
      </w:pPr>
      <w:r w:rsidRPr="001F48CC">
        <w:rPr>
          <w:rFonts w:ascii="Arial" w:hAnsi="Arial" w:cs="Arial"/>
          <w:sz w:val="21"/>
          <w:szCs w:val="21"/>
          <w:shd w:val="clear" w:color="auto" w:fill="FFFFFF"/>
        </w:rPr>
        <w:t>γ = seasonal change smoothing factor; 0 &lt; γ &lt; 1</w:t>
      </w:r>
    </w:p>
    <w:p w:rsidR="004C521D" w:rsidRDefault="004C521D" w:rsidP="004C521D">
      <w:pPr>
        <w:tabs>
          <w:tab w:val="left" w:pos="7410"/>
        </w:tabs>
        <w:rPr>
          <w:rFonts w:ascii="Bahnschrift" w:eastAsia="Merriweather" w:hAnsi="Bahnschrift" w:cs="Bahnschrift"/>
          <w:b/>
          <w:sz w:val="24"/>
          <w:szCs w:val="24"/>
        </w:rPr>
      </w:pPr>
      <w:proofErr w:type="gramStart"/>
      <w:r>
        <w:rPr>
          <w:rFonts w:ascii="Bahnschrift" w:eastAsia="Merriweather" w:hAnsi="Bahnschrift" w:cs="Bahnschrift"/>
          <w:b/>
          <w:sz w:val="24"/>
          <w:szCs w:val="24"/>
        </w:rPr>
        <w:t>Analyse:-</w:t>
      </w:r>
      <w:proofErr w:type="gramEnd"/>
      <w:r>
        <w:rPr>
          <w:rFonts w:ascii="Bahnschrift" w:eastAsia="Merriweather" w:hAnsi="Bahnschrift" w:cs="Bahnschrift"/>
          <w:b/>
          <w:sz w:val="24"/>
          <w:szCs w:val="24"/>
        </w:rPr>
        <w:tab/>
      </w:r>
    </w:p>
    <w:p w:rsidR="004C521D" w:rsidRDefault="00435A86" w:rsidP="004C521D">
      <w:pPr>
        <w:rPr>
          <w:rFonts w:ascii="Bahnschrift" w:eastAsia="Merriweather" w:hAnsi="Bahnschrift" w:cs="Bahnschrift"/>
          <w:sz w:val="24"/>
          <w:szCs w:val="24"/>
        </w:rPr>
      </w:pPr>
      <w:r>
        <w:rPr>
          <w:rFonts w:ascii="Bahnschrift" w:eastAsia="Merriweather" w:hAnsi="Bahnschrift" w:cs="Bahnschrift"/>
          <w:sz w:val="24"/>
          <w:szCs w:val="24"/>
        </w:rPr>
        <w:t>1)</w:t>
      </w:r>
      <w:r w:rsidR="004C521D">
        <w:rPr>
          <w:rFonts w:ascii="Bahnschrift" w:eastAsia="Merriweather" w:hAnsi="Bahnschrift" w:cs="Bahnschrift"/>
          <w:sz w:val="24"/>
          <w:szCs w:val="24"/>
        </w:rPr>
        <w:t xml:space="preserve">To see whether there is a trend that is been followed since Jan 2015 to Apr </w:t>
      </w:r>
      <w:proofErr w:type="gramStart"/>
      <w:r w:rsidR="004C521D">
        <w:rPr>
          <w:rFonts w:ascii="Bahnschrift" w:eastAsia="Merriweather" w:hAnsi="Bahnschrift" w:cs="Bahnschrift"/>
          <w:sz w:val="24"/>
          <w:szCs w:val="24"/>
        </w:rPr>
        <w:t>2020 ,</w:t>
      </w:r>
      <w:proofErr w:type="gramEnd"/>
      <w:r w:rsidR="004C521D">
        <w:rPr>
          <w:rFonts w:ascii="Bahnschrift" w:eastAsia="Merriweather" w:hAnsi="Bahnschrift" w:cs="Bahnschrift"/>
          <w:sz w:val="24"/>
          <w:szCs w:val="24"/>
        </w:rPr>
        <w:t xml:space="preserve"> a line chart is plotted as we can clearly see the trend with seasonality in it over a period of 12 months as there is both seasonality and trend in this particular quantity we can use Holt’s winter smoothing as double smoothing will not work in case of data contain seasonality. So that for smoothing </w:t>
      </w:r>
      <w:proofErr w:type="gramStart"/>
      <w:r w:rsidR="004C521D">
        <w:rPr>
          <w:rFonts w:ascii="Bahnschrift" w:eastAsia="Merriweather" w:hAnsi="Bahnschrift" w:cs="Bahnschrift"/>
          <w:sz w:val="24"/>
          <w:szCs w:val="24"/>
        </w:rPr>
        <w:t>the  seasonality</w:t>
      </w:r>
      <w:proofErr w:type="gramEnd"/>
      <w:r w:rsidR="004C521D">
        <w:rPr>
          <w:rFonts w:ascii="Bahnschrift" w:eastAsia="Merriweather" w:hAnsi="Bahnschrift" w:cs="Bahnschrift"/>
          <w:sz w:val="24"/>
          <w:szCs w:val="24"/>
        </w:rPr>
        <w:t xml:space="preserve"> a third equation is introduced.</w:t>
      </w:r>
    </w:p>
    <w:p w:rsidR="004C521D" w:rsidRDefault="004C521D" w:rsidP="004C521D">
      <w:pPr>
        <w:rPr>
          <w:rFonts w:ascii="Bahnschrift" w:eastAsia="Merriweather" w:hAnsi="Bahnschrift" w:cs="Bahnschrift"/>
          <w:sz w:val="24"/>
          <w:szCs w:val="24"/>
        </w:rPr>
      </w:pPr>
    </w:p>
    <w:p w:rsidR="004C521D" w:rsidRDefault="004C521D" w:rsidP="004C521D">
      <w:pPr>
        <w:rPr>
          <w:rFonts w:ascii="Bahnschrift" w:eastAsia="Merriweather" w:hAnsi="Bahnschrift" w:cs="Bahnschrift"/>
          <w:sz w:val="24"/>
          <w:szCs w:val="24"/>
        </w:rPr>
      </w:pPr>
      <w:r>
        <w:rPr>
          <w:rFonts w:ascii="Bahnschrift" w:eastAsia="Merriweather" w:hAnsi="Bahnschrift" w:cs="Bahnschrift"/>
          <w:noProof/>
          <w:sz w:val="24"/>
          <w:szCs w:val="24"/>
          <w:lang w:eastAsia="en-IN"/>
        </w:rPr>
        <w:drawing>
          <wp:inline distT="114300" distB="114300" distL="114300" distR="114300" wp14:anchorId="2B887AF7" wp14:editId="2DE21E90">
            <wp:extent cx="5048250" cy="1752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4"/>
                    <a:srcRect/>
                    <a:stretch>
                      <a:fillRect/>
                    </a:stretch>
                  </pic:blipFill>
                  <pic:spPr>
                    <a:xfrm>
                      <a:off x="0" y="0"/>
                      <a:ext cx="5049094" cy="1752893"/>
                    </a:xfrm>
                    <a:prstGeom prst="rect">
                      <a:avLst/>
                    </a:prstGeom>
                  </pic:spPr>
                </pic:pic>
              </a:graphicData>
            </a:graphic>
          </wp:inline>
        </w:drawing>
      </w:r>
    </w:p>
    <w:p w:rsidR="004C521D" w:rsidRPr="001F48CC" w:rsidRDefault="004C521D" w:rsidP="001F48CC">
      <w:pPr>
        <w:rPr>
          <w:rFonts w:ascii="Arial" w:hAnsi="Arial" w:cs="Arial"/>
          <w:sz w:val="21"/>
          <w:szCs w:val="21"/>
          <w:shd w:val="clear" w:color="auto" w:fill="FFFFFF"/>
        </w:rPr>
      </w:pPr>
    </w:p>
    <w:p w:rsidR="001F48CC" w:rsidRDefault="001F48CC">
      <w:pPr>
        <w:rPr>
          <w:rFonts w:ascii="Arial" w:hAnsi="Arial" w:cs="Arial"/>
          <w:sz w:val="21"/>
          <w:szCs w:val="21"/>
          <w:shd w:val="clear" w:color="auto" w:fill="FFFFFF"/>
        </w:rPr>
      </w:pPr>
    </w:p>
    <w:p w:rsidR="004C521D" w:rsidRDefault="004C521D" w:rsidP="004C521D">
      <w:pPr>
        <w:rPr>
          <w:rFonts w:ascii="Bahnschrift" w:hAnsi="Bahnschrift" w:cs="Bahnschrift"/>
          <w:sz w:val="24"/>
          <w:szCs w:val="24"/>
        </w:rPr>
      </w:pPr>
      <w:r>
        <w:rPr>
          <w:rFonts w:ascii="Bahnschrift" w:eastAsia="Merriweather" w:hAnsi="Bahnschrift" w:cs="Bahnschrift"/>
          <w:sz w:val="24"/>
          <w:szCs w:val="24"/>
        </w:rPr>
        <w:t xml:space="preserve">By taking </w:t>
      </w:r>
      <w:r>
        <w:rPr>
          <w:rFonts w:ascii="Bahnschrift" w:hAnsi="Bahnschrift" w:cs="Bahnschrift"/>
          <w:sz w:val="24"/>
          <w:szCs w:val="24"/>
        </w:rPr>
        <w:t>α Data smoothing factor. The range is 0 &lt; α &lt;1.</w:t>
      </w:r>
    </w:p>
    <w:p w:rsidR="004C521D" w:rsidRDefault="004C521D" w:rsidP="004C521D">
      <w:pPr>
        <w:rPr>
          <w:rFonts w:ascii="Bahnschrift" w:hAnsi="Bahnschrift" w:cs="Bahnschrift"/>
          <w:sz w:val="24"/>
          <w:szCs w:val="24"/>
        </w:rPr>
      </w:pPr>
      <w:r>
        <w:rPr>
          <w:rFonts w:ascii="Bahnschrift" w:eastAsia="Arial Unicode MS" w:hAnsi="Bahnschrift" w:cs="Bahnschrift"/>
          <w:sz w:val="24"/>
          <w:szCs w:val="24"/>
        </w:rPr>
        <w:t xml:space="preserve">β Trend smoothing factor. The range is 0 </w:t>
      </w:r>
      <w:proofErr w:type="gramStart"/>
      <w:r>
        <w:rPr>
          <w:rFonts w:ascii="Bahnschrift" w:eastAsia="Arial Unicode MS" w:hAnsi="Bahnschrift" w:cs="Bahnschrift"/>
          <w:sz w:val="24"/>
          <w:szCs w:val="24"/>
        </w:rPr>
        <w:t>&lt;  β</w:t>
      </w:r>
      <w:proofErr w:type="gramEnd"/>
      <w:r>
        <w:rPr>
          <w:rFonts w:ascii="Bahnschrift" w:eastAsia="Arial Unicode MS" w:hAnsi="Bahnschrift" w:cs="Bahnschrift"/>
          <w:sz w:val="24"/>
          <w:szCs w:val="24"/>
        </w:rPr>
        <w:t xml:space="preserve"> &lt; 1.</w:t>
      </w:r>
    </w:p>
    <w:p w:rsidR="004C521D" w:rsidRDefault="004C521D" w:rsidP="004C521D">
      <w:pPr>
        <w:rPr>
          <w:rFonts w:ascii="Bahnschrift" w:hAnsi="Bahnschrift" w:cs="Bahnschrift"/>
          <w:sz w:val="24"/>
          <w:szCs w:val="24"/>
        </w:rPr>
      </w:pPr>
      <w:r>
        <w:rPr>
          <w:rFonts w:ascii="Bahnschrift" w:hAnsi="Bahnschrift" w:cs="Bahnschrift"/>
          <w:sz w:val="24"/>
          <w:szCs w:val="24"/>
        </w:rPr>
        <w:t>γ Seasonal change smoothing factor. The range is 0 &lt; γ &lt;1</w:t>
      </w:r>
    </w:p>
    <w:p w:rsidR="004C521D" w:rsidRDefault="004C521D" w:rsidP="004C521D">
      <w:pPr>
        <w:rPr>
          <w:rFonts w:ascii="Bahnschrift" w:hAnsi="Bahnschrift" w:cs="Bahnschrift"/>
          <w:sz w:val="24"/>
          <w:szCs w:val="24"/>
        </w:rPr>
      </w:pPr>
      <w:r>
        <w:rPr>
          <w:rFonts w:ascii="Bahnschrift" w:hAnsi="Bahnschrift" w:cs="Bahnschrift"/>
          <w:sz w:val="24"/>
          <w:szCs w:val="24"/>
        </w:rPr>
        <w:t xml:space="preserve"> Here these values turned out to be as follows after using the solver function in excel whereas the MAPE is </w:t>
      </w:r>
    </w:p>
    <w:p w:rsidR="004C521D" w:rsidRDefault="004C521D" w:rsidP="004C521D">
      <w:pPr>
        <w:rPr>
          <w:rFonts w:ascii="Bahnschrift" w:hAnsi="Bahnschrift" w:cs="Bahnschrift"/>
          <w:sz w:val="24"/>
          <w:szCs w:val="24"/>
        </w:rPr>
      </w:pPr>
    </w:p>
    <w:tbl>
      <w:tblPr>
        <w:tblStyle w:val="Style1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120"/>
        <w:gridCol w:w="3120"/>
        <w:gridCol w:w="3120"/>
      </w:tblGrid>
      <w:tr w:rsidR="004C521D" w:rsidTr="004C521D">
        <w:tc>
          <w:tcPr>
            <w:tcW w:w="31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C521D" w:rsidRDefault="004C521D" w:rsidP="004C521D">
            <w:pPr>
              <w:widowControl w:val="0"/>
              <w:rPr>
                <w:rFonts w:ascii="Bahnschrift" w:hAnsi="Bahnschrift" w:cs="Bahnschrift"/>
                <w:sz w:val="24"/>
                <w:szCs w:val="24"/>
              </w:rPr>
            </w:pPr>
            <w:r>
              <w:rPr>
                <w:rFonts w:ascii="Bahnschrift" w:hAnsi="Bahnschrift" w:cs="Bahnschrift"/>
                <w:sz w:val="24"/>
                <w:szCs w:val="24"/>
              </w:rPr>
              <w:t>alpha</w:t>
            </w:r>
          </w:p>
        </w:tc>
        <w:tc>
          <w:tcPr>
            <w:tcW w:w="3120" w:type="dxa"/>
            <w:tcBorders>
              <w:top w:val="single" w:sz="4" w:space="0" w:color="auto"/>
              <w:left w:val="single" w:sz="4" w:space="0" w:color="auto"/>
              <w:bottom w:val="nil"/>
              <w:right w:val="single" w:sz="4" w:space="0" w:color="auto"/>
            </w:tcBorders>
            <w:tcMar>
              <w:top w:w="100" w:type="dxa"/>
              <w:left w:w="100" w:type="dxa"/>
              <w:bottom w:w="100" w:type="dxa"/>
              <w:right w:w="100" w:type="dxa"/>
            </w:tcMar>
          </w:tcPr>
          <w:p w:rsidR="004C521D" w:rsidRDefault="004C521D" w:rsidP="004C521D">
            <w:pPr>
              <w:widowControl w:val="0"/>
              <w:rPr>
                <w:rFonts w:ascii="Bahnschrift" w:hAnsi="Bahnschrift" w:cs="Bahnschrift"/>
                <w:sz w:val="24"/>
                <w:szCs w:val="24"/>
              </w:rPr>
            </w:pPr>
            <w:r>
              <w:rPr>
                <w:rFonts w:ascii="Bahnschrift" w:hAnsi="Bahnschrift" w:cs="Bahnschrift"/>
                <w:sz w:val="24"/>
                <w:szCs w:val="24"/>
              </w:rPr>
              <w:t>beta</w:t>
            </w:r>
          </w:p>
        </w:tc>
        <w:tc>
          <w:tcPr>
            <w:tcW w:w="3120" w:type="dxa"/>
            <w:tcBorders>
              <w:top w:val="single" w:sz="4" w:space="0" w:color="auto"/>
              <w:left w:val="single" w:sz="4" w:space="0" w:color="auto"/>
              <w:bottom w:val="nil"/>
              <w:right w:val="single" w:sz="4" w:space="0" w:color="auto"/>
            </w:tcBorders>
            <w:tcMar>
              <w:top w:w="100" w:type="dxa"/>
              <w:left w:w="100" w:type="dxa"/>
              <w:bottom w:w="100" w:type="dxa"/>
              <w:right w:w="100" w:type="dxa"/>
            </w:tcMar>
          </w:tcPr>
          <w:p w:rsidR="004C521D" w:rsidRDefault="004C521D" w:rsidP="004C521D">
            <w:pPr>
              <w:widowControl w:val="0"/>
              <w:rPr>
                <w:rFonts w:ascii="Bahnschrift" w:hAnsi="Bahnschrift" w:cs="Bahnschrift"/>
                <w:sz w:val="24"/>
                <w:szCs w:val="24"/>
              </w:rPr>
            </w:pPr>
            <w:r>
              <w:rPr>
                <w:rFonts w:ascii="Bahnschrift" w:hAnsi="Bahnschrift" w:cs="Bahnschrift"/>
                <w:sz w:val="24"/>
                <w:szCs w:val="24"/>
              </w:rPr>
              <w:t>gamma</w:t>
            </w:r>
          </w:p>
        </w:tc>
      </w:tr>
      <w:tr w:rsidR="004C521D" w:rsidTr="004C521D">
        <w:tc>
          <w:tcPr>
            <w:tcW w:w="3120" w:type="dxa"/>
            <w:tcBorders>
              <w:top w:val="single" w:sz="4" w:space="0" w:color="auto"/>
              <w:left w:val="single" w:sz="4" w:space="0" w:color="auto"/>
              <w:bottom w:val="single" w:sz="4" w:space="0" w:color="auto"/>
              <w:right w:val="nil"/>
            </w:tcBorders>
            <w:tcMar>
              <w:top w:w="100" w:type="dxa"/>
              <w:left w:w="100" w:type="dxa"/>
              <w:bottom w:w="100" w:type="dxa"/>
              <w:right w:w="100" w:type="dxa"/>
            </w:tcMar>
          </w:tcPr>
          <w:p w:rsidR="004C521D" w:rsidRDefault="004C521D" w:rsidP="004C521D">
            <w:pPr>
              <w:rPr>
                <w:rFonts w:ascii="Calibri" w:hAnsi="Calibri" w:cs="Calibri"/>
                <w:szCs w:val="22"/>
              </w:rPr>
            </w:pPr>
            <w:r>
              <w:rPr>
                <w:rFonts w:ascii="Calibri" w:hAnsi="Calibri" w:cs="Calibri"/>
                <w:sz w:val="22"/>
                <w:szCs w:val="22"/>
              </w:rPr>
              <w:t>0.80441</w:t>
            </w:r>
          </w:p>
          <w:p w:rsidR="004C521D" w:rsidRDefault="004C521D" w:rsidP="004C521D">
            <w:pPr>
              <w:widowControl w:val="0"/>
              <w:rPr>
                <w:rFonts w:ascii="Bahnschrift" w:hAnsi="Bahnschrift" w:cs="Bahnschrift"/>
                <w:sz w:val="24"/>
                <w:szCs w:val="24"/>
                <w:lang w:val="en-US"/>
              </w:rPr>
            </w:pPr>
          </w:p>
        </w:tc>
        <w:tc>
          <w:tcPr>
            <w:tcW w:w="3120" w:type="dxa"/>
            <w:tcBorders>
              <w:bottom w:val="single" w:sz="4" w:space="0" w:color="auto"/>
            </w:tcBorders>
            <w:tcMar>
              <w:top w:w="100" w:type="dxa"/>
              <w:left w:w="100" w:type="dxa"/>
              <w:bottom w:w="100" w:type="dxa"/>
              <w:right w:w="100" w:type="dxa"/>
            </w:tcMar>
          </w:tcPr>
          <w:p w:rsidR="004C521D" w:rsidRDefault="004C521D" w:rsidP="004C521D">
            <w:pPr>
              <w:widowControl w:val="0"/>
              <w:rPr>
                <w:rFonts w:ascii="Bahnschrift" w:hAnsi="Bahnschrift" w:cs="Bahnschrift"/>
                <w:sz w:val="24"/>
                <w:szCs w:val="24"/>
                <w:lang w:val="en-US"/>
              </w:rPr>
            </w:pPr>
            <w:r>
              <w:rPr>
                <w:rFonts w:ascii="Bahnschrift" w:hAnsi="Bahnschrift" w:cs="Bahnschrift"/>
                <w:sz w:val="24"/>
                <w:szCs w:val="24"/>
              </w:rPr>
              <w:t>0</w:t>
            </w:r>
          </w:p>
        </w:tc>
        <w:tc>
          <w:tcPr>
            <w:tcW w:w="3120" w:type="dxa"/>
            <w:tcMar>
              <w:top w:w="100" w:type="dxa"/>
              <w:left w:w="100" w:type="dxa"/>
              <w:bottom w:w="100" w:type="dxa"/>
              <w:right w:w="100" w:type="dxa"/>
            </w:tcMar>
          </w:tcPr>
          <w:p w:rsidR="004C521D" w:rsidRDefault="004C521D" w:rsidP="004C521D">
            <w:pPr>
              <w:rPr>
                <w:rFonts w:ascii="Calibri" w:hAnsi="Calibri" w:cs="Calibri"/>
                <w:szCs w:val="22"/>
              </w:rPr>
            </w:pPr>
            <w:r>
              <w:rPr>
                <w:rFonts w:ascii="Calibri" w:hAnsi="Calibri" w:cs="Calibri"/>
                <w:sz w:val="22"/>
                <w:szCs w:val="22"/>
              </w:rPr>
              <w:t>0.19559</w:t>
            </w:r>
          </w:p>
          <w:p w:rsidR="004C521D" w:rsidRDefault="004C521D" w:rsidP="004C521D">
            <w:pPr>
              <w:widowControl w:val="0"/>
              <w:tabs>
                <w:tab w:val="left" w:pos="810"/>
              </w:tabs>
              <w:rPr>
                <w:rFonts w:ascii="Bahnschrift" w:hAnsi="Bahnschrift" w:cs="Bahnschrift"/>
                <w:sz w:val="24"/>
                <w:szCs w:val="24"/>
                <w:lang w:val="en-US"/>
              </w:rPr>
            </w:pPr>
          </w:p>
        </w:tc>
      </w:tr>
    </w:tbl>
    <w:p w:rsidR="004C521D" w:rsidRDefault="004C521D" w:rsidP="004C521D">
      <w:pPr>
        <w:rPr>
          <w:rFonts w:ascii="Bahnschrift" w:hAnsi="Bahnschrift" w:cs="Bahnschrift"/>
          <w:sz w:val="24"/>
          <w:szCs w:val="24"/>
        </w:rPr>
      </w:pPr>
      <w:r>
        <w:rPr>
          <w:rFonts w:ascii="Bahnschrift" w:hAnsi="Bahnschrift" w:cs="Bahnschrift"/>
          <w:sz w:val="24"/>
          <w:szCs w:val="24"/>
        </w:rPr>
        <w:t xml:space="preserve"> </w:t>
      </w:r>
    </w:p>
    <w:p w:rsidR="004C521D" w:rsidRDefault="004C521D" w:rsidP="004C521D">
      <w:pPr>
        <w:rPr>
          <w:rFonts w:ascii="Bahnschrift" w:eastAsia="Merriweather" w:hAnsi="Bahnschrift" w:cs="Bahnschrift"/>
          <w:sz w:val="24"/>
          <w:szCs w:val="24"/>
        </w:rPr>
      </w:pPr>
      <w:r>
        <w:rPr>
          <w:rFonts w:ascii="Bahnschrift" w:eastAsia="Merriweather" w:hAnsi="Bahnschrift" w:cs="Bahnschrift"/>
          <w:sz w:val="24"/>
          <w:szCs w:val="24"/>
        </w:rPr>
        <w:t xml:space="preserve">And the smoothened values are </w:t>
      </w:r>
    </w:p>
    <w:tbl>
      <w:tblPr>
        <w:tblW w:w="7300" w:type="dxa"/>
        <w:tblInd w:w="-15" w:type="dxa"/>
        <w:tblLook w:val="04A0" w:firstRow="1" w:lastRow="0" w:firstColumn="1" w:lastColumn="0" w:noHBand="0" w:noVBand="1"/>
      </w:tblPr>
      <w:tblGrid>
        <w:gridCol w:w="1080"/>
        <w:gridCol w:w="1109"/>
        <w:gridCol w:w="1109"/>
        <w:gridCol w:w="920"/>
        <w:gridCol w:w="1053"/>
        <w:gridCol w:w="1109"/>
        <w:gridCol w:w="920"/>
      </w:tblGrid>
      <w:tr w:rsidR="004C521D" w:rsidRPr="004C521D" w:rsidTr="00A23A58">
        <w:trPr>
          <w:trHeight w:val="30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Period</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Revenue</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Lt</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proofErr w:type="spellStart"/>
            <w:r w:rsidRPr="004C521D">
              <w:rPr>
                <w:rFonts w:ascii="Calibri" w:eastAsia="Times New Roman" w:hAnsi="Calibri" w:cs="Calibri"/>
                <w:szCs w:val="22"/>
                <w:lang w:eastAsia="en-IN"/>
              </w:rPr>
              <w:t>Bt</w:t>
            </w:r>
            <w:proofErr w:type="spellEnd"/>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St</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proofErr w:type="spellStart"/>
            <w:r w:rsidRPr="004C521D">
              <w:rPr>
                <w:rFonts w:ascii="Calibri" w:eastAsia="Times New Roman" w:hAnsi="Calibri" w:cs="Calibri"/>
                <w:szCs w:val="22"/>
                <w:lang w:eastAsia="en-IN"/>
              </w:rPr>
              <w:t>Yt</w:t>
            </w:r>
            <w:proofErr w:type="spellEnd"/>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ERROR</w:t>
            </w:r>
          </w:p>
        </w:tc>
      </w:tr>
      <w:tr w:rsidR="004C521D" w:rsidRPr="004C521D" w:rsidTr="00A23A5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01-01-2015</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16010072</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0.072042</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r>
      <w:tr w:rsidR="004C521D" w:rsidRPr="004C521D" w:rsidTr="00A23A5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01-02-2015</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15807587</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0.07113</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r>
      <w:tr w:rsidR="004C521D" w:rsidRPr="004C521D" w:rsidTr="00A23A5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01-03-2015</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22047146</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0.099207</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r>
      <w:tr w:rsidR="004C521D" w:rsidRPr="004C521D" w:rsidTr="00A23A5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01-04-2015</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18814583</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0.084661</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r>
      <w:tr w:rsidR="004C521D" w:rsidRPr="004C521D" w:rsidTr="00A23A5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01-05-2015</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14021480</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0.063093</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r>
      <w:tr w:rsidR="004C521D" w:rsidRPr="004C521D" w:rsidTr="00A23A5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01-06-2015</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16783929</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0.075524</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r>
      <w:tr w:rsidR="004C521D" w:rsidRPr="004C521D" w:rsidTr="00A23A5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01-07-2015</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19161892</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0.086224</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r>
      <w:tr w:rsidR="004C521D" w:rsidRPr="004C521D" w:rsidTr="00A23A5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01-08-2015</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15204984</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0.068419</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r>
      <w:tr w:rsidR="004C521D" w:rsidRPr="004C521D" w:rsidTr="00A23A5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01-09-2015</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20603940</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0.092713</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r>
      <w:tr w:rsidR="004C521D" w:rsidRPr="004C521D" w:rsidTr="00A23A5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01-10-2015</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20992875</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0.094463</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r>
      <w:tr w:rsidR="004C521D" w:rsidRPr="004C521D" w:rsidTr="00A23A5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01-11-2015</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14993370</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0.067467</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r>
      <w:tr w:rsidR="004C521D" w:rsidRPr="004C521D" w:rsidTr="00A23A5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01-12-2015</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27791808</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22356000</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0.125057</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r>
      <w:tr w:rsidR="004C521D" w:rsidRPr="004C521D" w:rsidTr="00A23A5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01-01-2016</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28601586</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27380010</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1221576</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28601586</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8.98E-08</w:t>
            </w:r>
          </w:p>
        </w:tc>
      </w:tr>
      <w:tr w:rsidR="004C521D" w:rsidRPr="004C521D" w:rsidTr="00A23A5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01-02-2016</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22367074</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23347556</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-980482</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22367074</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9.22E-08</w:t>
            </w:r>
          </w:p>
        </w:tc>
      </w:tr>
      <w:tr w:rsidR="004C521D" w:rsidRPr="004C521D" w:rsidTr="00A23A5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lastRenderedPageBreak/>
              <w:t>01-03-2016</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29738609</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28488581</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1250028</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29738609</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8.84E-08</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01-04-2016</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28351008</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28377916</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-26907.8</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28351008</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2E-09</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01-05-2016</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15264604</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17829440</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-2564836</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15264604</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3.53E-07</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01-06-2016</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24385658</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23103325</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1282333</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24385658</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1.11E-07</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01-07-2016</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29486517</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28238027</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1248490</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29486517</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8.91E-08</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01-08-2016</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15270117</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17806514</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-2536397</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15270117</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3.49E-07</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01-09-2016</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36141028</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32554975</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3586053</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36141027</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2.09E-07</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01-10-2016</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27915144</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28822649</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-907506</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27915144</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6.84E-08</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01-11-2016</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21272049</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22748873</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-1476824</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21272049</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1.46E-07</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01-12-2016</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42014160</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38246057</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3768103</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42014160</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1.89E-07</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01-01-2017</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36007381</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35462596</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544784.4</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36007381</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3.95E-08</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01-02-2017</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30396775</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32176310</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-1779534</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30396775</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5.53E-08</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01-03-2017</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47678131</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43640591</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4037540</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47678131</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1.23E-07</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01-04-2017</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27013965</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30287616</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-3273651</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27013965</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2.53E-07</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01-05-2017</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24948845</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28056236</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-3107391</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24948845</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4.57E-08</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01-06-2017</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31101346</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29474231</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1627115</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31101346</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2.33E-08</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01-07-2017</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33848822</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31988897</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1859925</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33848822</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3.8E-08</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01-08-2017</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16454667</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21533314</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-5078647</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16454667</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3.25E-07</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01-09-2017</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31650093</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26786693</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4863399</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31650093</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8.49E-08</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01-10-2017</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31572206</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31366212</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205993.2</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31572206</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7.42E-08</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01-11-2017</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22446371</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25378977</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-2932606</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22446371</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1.36E-07</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01-12-2017</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44966126</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38103971</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6862155</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44966126</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1.45E-07</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01-01-2018</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44067521</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42462879</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1604642</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44067521</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5.06E-08</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01-02-2018</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36020287</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38711870</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-2691583</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36020287</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5.33E-08</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01-03-2018</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46995990</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42127860</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4868130</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46995990</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3.72E-08</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lastRenderedPageBreak/>
              <w:t>01-04-2018</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35536488</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39459053</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-3922565</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35536488</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3.84E-08</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01-05-2018</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29699599</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34108069</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-4408470</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29699599</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9.21E-08</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01-06-2018</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33261065</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32117864</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1143201</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33261065</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3.06E-08</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01-07-2018</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35826535</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33605013</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2221522</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35826535</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2.12E-08</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01-08-2018</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23268655</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29375659</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-6107004</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23268655</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9.3E-08</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01-09-2018</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35423490</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30328427</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5095063</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35423490</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1.38E-08</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01-10-2018</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39831566</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37807141</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2024424</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39831566</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9.6E-08</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01-11-2018</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32999145</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36298559</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-3299414</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32999145</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2.34E-08</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01-12-2018</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47221828</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39565359</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7656469</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47221828</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3.54E-08</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01-01-2019</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36459960</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35776556</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683403.9</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36459960</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5.31E-08</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01-02-2019</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36546499</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38561041</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-2014542</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36546499</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3.9E-08</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01-03-2019</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54198707</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47224160</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6974547</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54198707</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8.17E-08</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01-04-2019</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32743990</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38731520</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-5987530</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32743990</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1.33E-07</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01-05-2019</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32531658</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37290506</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-4758849</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32531658</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2.27E-08</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01-06-2019</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47709702</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44752206</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2957495</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47709702</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8E-08</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01-07-2019</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45992142</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43962608</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2029533</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45992142</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8.78E-09</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01-08-2019</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36933665</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43220991</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-6287326</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36933665</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1.03E-08</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01-09-2019</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48526260</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43390083</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5136177</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48526260</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1.78E-09</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01-10-2019</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44160416</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42381280</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1779136</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44160416</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1.17E-08</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01-11-2019</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36374956</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40203816</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-3828859</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36374957</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3.06E-08</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01-12-2019</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58756474</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48968816</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9787658</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58756474</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7.63E-08</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01-01-2020</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56288301</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54306944</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1981357</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56288301</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4.85E-08</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01-02-2020</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40225243</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44600004</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-4374761</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40225243</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1.23E-07</w:t>
            </w:r>
          </w:p>
        </w:tc>
      </w:tr>
      <w:tr w:rsidR="004C521D" w:rsidRPr="004C521D" w:rsidTr="00A23A58">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01-03-2020</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50022165</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43351250</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6670915</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50022165</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1.28E-08</w:t>
            </w:r>
          </w:p>
        </w:tc>
      </w:tr>
      <w:tr w:rsidR="004C521D" w:rsidRPr="004C521D" w:rsidTr="00A23A58">
        <w:trPr>
          <w:trHeight w:val="315"/>
        </w:trPr>
        <w:tc>
          <w:tcPr>
            <w:tcW w:w="1080" w:type="dxa"/>
            <w:tcBorders>
              <w:top w:val="nil"/>
              <w:left w:val="single" w:sz="4" w:space="0" w:color="auto"/>
              <w:bottom w:val="nil"/>
              <w:right w:val="single" w:sz="4" w:space="0" w:color="auto"/>
            </w:tcBorders>
            <w:shd w:val="clear" w:color="auto" w:fill="auto"/>
            <w:noWrap/>
            <w:vAlign w:val="bottom"/>
            <w:hideMark/>
          </w:tcPr>
          <w:p w:rsidR="004C521D" w:rsidRPr="004C521D" w:rsidRDefault="004C521D" w:rsidP="004C521D">
            <w:pPr>
              <w:spacing w:after="0" w:line="240" w:lineRule="auto"/>
              <w:jc w:val="center"/>
              <w:rPr>
                <w:rFonts w:ascii="Calibri" w:eastAsia="Times New Roman" w:hAnsi="Calibri" w:cs="Calibri"/>
                <w:szCs w:val="22"/>
                <w:lang w:eastAsia="en-IN"/>
              </w:rPr>
            </w:pPr>
            <w:r w:rsidRPr="004C521D">
              <w:rPr>
                <w:rFonts w:ascii="Calibri" w:eastAsia="Times New Roman" w:hAnsi="Calibri" w:cs="Calibri"/>
                <w:szCs w:val="22"/>
                <w:lang w:eastAsia="en-IN"/>
              </w:rPr>
              <w:t>01-04-2020</w:t>
            </w:r>
          </w:p>
        </w:tc>
        <w:tc>
          <w:tcPr>
            <w:tcW w:w="1109" w:type="dxa"/>
            <w:tcBorders>
              <w:top w:val="nil"/>
              <w:left w:val="nil"/>
              <w:bottom w:val="nil"/>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52320693</w:t>
            </w:r>
          </w:p>
        </w:tc>
        <w:tc>
          <w:tcPr>
            <w:tcW w:w="1109" w:type="dxa"/>
            <w:tcBorders>
              <w:top w:val="nil"/>
              <w:left w:val="nil"/>
              <w:bottom w:val="nil"/>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55382785</w:t>
            </w:r>
          </w:p>
        </w:tc>
        <w:tc>
          <w:tcPr>
            <w:tcW w:w="920" w:type="dxa"/>
            <w:tcBorders>
              <w:top w:val="nil"/>
              <w:left w:val="nil"/>
              <w:bottom w:val="nil"/>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0</w:t>
            </w:r>
          </w:p>
        </w:tc>
        <w:tc>
          <w:tcPr>
            <w:tcW w:w="1053" w:type="dxa"/>
            <w:tcBorders>
              <w:top w:val="nil"/>
              <w:left w:val="nil"/>
              <w:bottom w:val="nil"/>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-3062092</w:t>
            </w:r>
          </w:p>
        </w:tc>
        <w:tc>
          <w:tcPr>
            <w:tcW w:w="1109"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52320693</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1.18E-07</w:t>
            </w:r>
          </w:p>
        </w:tc>
      </w:tr>
      <w:tr w:rsidR="004C521D" w:rsidRPr="004C521D" w:rsidTr="00A23A58">
        <w:trPr>
          <w:trHeight w:val="315"/>
        </w:trPr>
        <w:tc>
          <w:tcPr>
            <w:tcW w:w="1080" w:type="dxa"/>
            <w:tcBorders>
              <w:top w:val="single" w:sz="4" w:space="0" w:color="auto"/>
              <w:left w:val="nil"/>
              <w:bottom w:val="nil"/>
              <w:right w:val="nil"/>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lastRenderedPageBreak/>
              <w:t> </w:t>
            </w:r>
          </w:p>
        </w:tc>
        <w:tc>
          <w:tcPr>
            <w:tcW w:w="1109" w:type="dxa"/>
            <w:tcBorders>
              <w:top w:val="single" w:sz="4" w:space="0" w:color="auto"/>
              <w:left w:val="nil"/>
              <w:bottom w:val="nil"/>
              <w:right w:val="nil"/>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1109" w:type="dxa"/>
            <w:tcBorders>
              <w:top w:val="single" w:sz="4" w:space="0" w:color="auto"/>
              <w:left w:val="nil"/>
              <w:bottom w:val="nil"/>
              <w:right w:val="nil"/>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920" w:type="dxa"/>
            <w:tcBorders>
              <w:top w:val="single" w:sz="4" w:space="0" w:color="auto"/>
              <w:left w:val="nil"/>
              <w:bottom w:val="nil"/>
              <w:right w:val="nil"/>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1053" w:type="dxa"/>
            <w:tcBorders>
              <w:top w:val="single" w:sz="4" w:space="0" w:color="auto"/>
              <w:left w:val="nil"/>
              <w:bottom w:val="nil"/>
              <w:right w:val="nil"/>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 </w:t>
            </w:r>
          </w:p>
        </w:tc>
        <w:tc>
          <w:tcPr>
            <w:tcW w:w="1109" w:type="dxa"/>
            <w:tcBorders>
              <w:top w:val="nil"/>
              <w:left w:val="single" w:sz="4" w:space="0" w:color="auto"/>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rPr>
                <w:rFonts w:ascii="Calibri" w:eastAsia="Times New Roman" w:hAnsi="Calibri" w:cs="Calibri"/>
                <w:szCs w:val="22"/>
                <w:lang w:eastAsia="en-IN"/>
              </w:rPr>
            </w:pPr>
            <w:r w:rsidRPr="004C521D">
              <w:rPr>
                <w:rFonts w:ascii="Calibri" w:eastAsia="Times New Roman" w:hAnsi="Calibri" w:cs="Calibri"/>
                <w:szCs w:val="22"/>
                <w:lang w:eastAsia="en-IN"/>
              </w:rPr>
              <w:t>MAPE</w:t>
            </w:r>
          </w:p>
        </w:tc>
        <w:tc>
          <w:tcPr>
            <w:tcW w:w="920" w:type="dxa"/>
            <w:tcBorders>
              <w:top w:val="nil"/>
              <w:left w:val="nil"/>
              <w:bottom w:val="single" w:sz="4" w:space="0" w:color="auto"/>
              <w:right w:val="single" w:sz="4" w:space="0" w:color="auto"/>
            </w:tcBorders>
            <w:shd w:val="clear" w:color="auto" w:fill="auto"/>
            <w:noWrap/>
            <w:vAlign w:val="bottom"/>
            <w:hideMark/>
          </w:tcPr>
          <w:p w:rsidR="004C521D" w:rsidRPr="004C521D" w:rsidRDefault="004C521D" w:rsidP="004C521D">
            <w:pPr>
              <w:spacing w:after="0" w:line="240" w:lineRule="auto"/>
              <w:jc w:val="right"/>
              <w:rPr>
                <w:rFonts w:ascii="Calibri" w:eastAsia="Times New Roman" w:hAnsi="Calibri" w:cs="Calibri"/>
                <w:szCs w:val="22"/>
                <w:lang w:eastAsia="en-IN"/>
              </w:rPr>
            </w:pPr>
            <w:r w:rsidRPr="004C521D">
              <w:rPr>
                <w:rFonts w:ascii="Calibri" w:eastAsia="Times New Roman" w:hAnsi="Calibri" w:cs="Calibri"/>
                <w:szCs w:val="22"/>
                <w:lang w:eastAsia="en-IN"/>
              </w:rPr>
              <w:t>8.78E-08</w:t>
            </w:r>
          </w:p>
        </w:tc>
      </w:tr>
    </w:tbl>
    <w:p w:rsidR="004C521D" w:rsidRDefault="00A23A58" w:rsidP="004C521D">
      <w:pPr>
        <w:rPr>
          <w:rFonts w:ascii="Bahnschrift" w:eastAsia="Merriweather" w:hAnsi="Bahnschrift" w:cs="Bahnschrift"/>
          <w:sz w:val="24"/>
          <w:szCs w:val="24"/>
        </w:rPr>
      </w:pPr>
      <w:r>
        <w:rPr>
          <w:noProof/>
          <w:lang w:eastAsia="en-IN"/>
        </w:rPr>
        <w:drawing>
          <wp:inline distT="0" distB="0" distL="0" distR="0" wp14:anchorId="594CE8B8" wp14:editId="757A0FE4">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23A58" w:rsidRDefault="00A23A58" w:rsidP="004C521D">
      <w:pPr>
        <w:rPr>
          <w:rFonts w:ascii="Bahnschrift" w:eastAsia="Merriweather" w:hAnsi="Bahnschrift" w:cs="Bahnschrift"/>
          <w:sz w:val="24"/>
          <w:szCs w:val="24"/>
        </w:rPr>
      </w:pPr>
      <w:r>
        <w:rPr>
          <w:noProof/>
          <w:lang w:eastAsia="en-IN"/>
        </w:rPr>
        <w:drawing>
          <wp:inline distT="0" distB="0" distL="0" distR="0" wp14:anchorId="7CF505EA" wp14:editId="5831B9D0">
            <wp:extent cx="4572000" cy="2743200"/>
            <wp:effectExtent l="0" t="0" r="0" b="0"/>
            <wp:docPr id="103" name="Chart 10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23A58" w:rsidRDefault="00A23A58" w:rsidP="00A23A58">
      <w:pPr>
        <w:rPr>
          <w:rFonts w:ascii="Bahnschrift" w:hAnsi="Bahnschrift" w:cs="Bahnschrift"/>
          <w:sz w:val="24"/>
          <w:szCs w:val="24"/>
          <w:lang w:val="en-US"/>
        </w:rPr>
      </w:pPr>
      <w:r>
        <w:rPr>
          <w:rFonts w:ascii="Bahnschrift" w:hAnsi="Bahnschrift" w:cs="Bahnschrift"/>
          <w:sz w:val="24"/>
          <w:szCs w:val="24"/>
          <w:lang w:val="en-US"/>
        </w:rPr>
        <w:t>Graph of smoothed values and actual values shows</w:t>
      </w:r>
    </w:p>
    <w:p w:rsidR="00A23A58" w:rsidRDefault="00A23A58" w:rsidP="00A23A58">
      <w:pPr>
        <w:rPr>
          <w:rFonts w:ascii="Bahnschrift" w:hAnsi="Bahnschrift" w:cs="Bahnschrift"/>
          <w:sz w:val="24"/>
          <w:szCs w:val="24"/>
          <w:lang w:val="en-US"/>
        </w:rPr>
      </w:pPr>
      <w:r>
        <w:rPr>
          <w:rFonts w:ascii="Bahnschrift" w:hAnsi="Bahnschrift" w:cs="Bahnschrift"/>
          <w:sz w:val="24"/>
          <w:szCs w:val="24"/>
          <w:lang w:val="en-US"/>
        </w:rPr>
        <w:t>Holt’s winter smoothing is appropriate for revenue</w:t>
      </w:r>
    </w:p>
    <w:p w:rsidR="00A23A58" w:rsidRDefault="00A23A58" w:rsidP="00A23A58">
      <w:pPr>
        <w:pStyle w:val="NormalWeb"/>
        <w:shd w:val="clear" w:color="auto" w:fill="FFFFFF"/>
        <w:spacing w:beforeAutospacing="0" w:after="150" w:afterAutospacing="0" w:line="23" w:lineRule="atLeast"/>
        <w:rPr>
          <w:rFonts w:ascii="Bahnschrift" w:hAnsi="Bahnschrift" w:cs="Bahnschrift"/>
          <w:color w:val="000000"/>
          <w:shd w:val="clear" w:color="auto" w:fill="FFFFFF"/>
        </w:rPr>
      </w:pPr>
      <w:r>
        <w:rPr>
          <w:rFonts w:ascii="Bahnschrift" w:hAnsi="Bahnschrift" w:cs="Bahnschrift"/>
          <w:color w:val="000000"/>
          <w:shd w:val="clear" w:color="auto" w:fill="FFFFFF"/>
        </w:rPr>
        <w:t>The higher a smoothing constant, the more sensitive your demand forecast. This means we will see large spikes of data. This is what a smoothing constant of 0.80441 would look like with our data.</w:t>
      </w:r>
    </w:p>
    <w:p w:rsidR="00435A86" w:rsidRDefault="00435A86" w:rsidP="00A23A58">
      <w:pPr>
        <w:pStyle w:val="NormalWeb"/>
        <w:shd w:val="clear" w:color="auto" w:fill="FFFFFF"/>
        <w:spacing w:beforeAutospacing="0" w:after="150" w:afterAutospacing="0" w:line="23" w:lineRule="atLeast"/>
        <w:rPr>
          <w:rFonts w:ascii="Bahnschrift" w:hAnsi="Bahnschrift" w:cs="Bahnschrift"/>
          <w:color w:val="000000"/>
          <w:shd w:val="clear" w:color="auto" w:fill="FFFFFF"/>
        </w:rPr>
      </w:pPr>
    </w:p>
    <w:p w:rsidR="00435A86" w:rsidRDefault="00435A86" w:rsidP="00A23A58">
      <w:pPr>
        <w:pStyle w:val="NormalWeb"/>
        <w:shd w:val="clear" w:color="auto" w:fill="FFFFFF"/>
        <w:spacing w:beforeAutospacing="0" w:after="150" w:afterAutospacing="0" w:line="23" w:lineRule="atLeast"/>
        <w:rPr>
          <w:rFonts w:ascii="Bahnschrift" w:hAnsi="Bahnschrift" w:cs="Bahnschrift"/>
          <w:color w:val="000000"/>
          <w:shd w:val="clear" w:color="auto" w:fill="FFFFFF"/>
        </w:rPr>
      </w:pPr>
    </w:p>
    <w:p w:rsidR="00435A86" w:rsidRDefault="00435A86" w:rsidP="00A23A58">
      <w:pPr>
        <w:pStyle w:val="NormalWeb"/>
        <w:shd w:val="clear" w:color="auto" w:fill="FFFFFF"/>
        <w:spacing w:beforeAutospacing="0" w:after="150" w:afterAutospacing="0" w:line="23" w:lineRule="atLeast"/>
        <w:rPr>
          <w:rFonts w:ascii="Bahnschrift" w:hAnsi="Bahnschrift" w:cs="Bahnschrift"/>
          <w:color w:val="000000"/>
          <w:shd w:val="clear" w:color="auto" w:fill="FFFFFF"/>
        </w:rPr>
      </w:pPr>
    </w:p>
    <w:p w:rsidR="00435A86" w:rsidRDefault="00435A86" w:rsidP="00A23A58">
      <w:pPr>
        <w:pStyle w:val="NormalWeb"/>
        <w:shd w:val="clear" w:color="auto" w:fill="FFFFFF"/>
        <w:spacing w:beforeAutospacing="0" w:after="150" w:afterAutospacing="0" w:line="23" w:lineRule="atLeast"/>
        <w:rPr>
          <w:rFonts w:ascii="Bahnschrift" w:hAnsi="Bahnschrift" w:cs="Bahnschrift"/>
          <w:color w:val="000000"/>
          <w:shd w:val="clear" w:color="auto" w:fill="FFFFFF"/>
        </w:rPr>
      </w:pPr>
    </w:p>
    <w:p w:rsidR="00435A86" w:rsidRDefault="00435A86" w:rsidP="00A23A58">
      <w:pPr>
        <w:pStyle w:val="NormalWeb"/>
        <w:shd w:val="clear" w:color="auto" w:fill="FFFFFF"/>
        <w:spacing w:beforeAutospacing="0" w:after="150" w:afterAutospacing="0" w:line="23" w:lineRule="atLeast"/>
        <w:rPr>
          <w:rFonts w:ascii="Bahnschrift" w:hAnsi="Bahnschrift" w:cs="Bahnschrift"/>
          <w:color w:val="000000"/>
          <w:shd w:val="clear" w:color="auto" w:fill="FFFFFF"/>
        </w:rPr>
      </w:pPr>
    </w:p>
    <w:p w:rsidR="00435A86" w:rsidRDefault="00435A86" w:rsidP="00A23A58">
      <w:pPr>
        <w:pStyle w:val="NormalWeb"/>
        <w:shd w:val="clear" w:color="auto" w:fill="FFFFFF"/>
        <w:spacing w:beforeAutospacing="0" w:after="150" w:afterAutospacing="0" w:line="23" w:lineRule="atLeast"/>
        <w:rPr>
          <w:rFonts w:ascii="Bahnschrift" w:hAnsi="Bahnschrift" w:cs="Bahnschrift"/>
          <w:color w:val="000000"/>
          <w:shd w:val="clear" w:color="auto" w:fill="FFFFFF"/>
        </w:rPr>
      </w:pPr>
    </w:p>
    <w:p w:rsidR="00435A86" w:rsidRDefault="00435A86" w:rsidP="00A23A58">
      <w:pPr>
        <w:pStyle w:val="NormalWeb"/>
        <w:shd w:val="clear" w:color="auto" w:fill="FFFFFF"/>
        <w:spacing w:beforeAutospacing="0" w:after="150" w:afterAutospacing="0" w:line="23" w:lineRule="atLeast"/>
        <w:rPr>
          <w:rFonts w:ascii="Bahnschrift" w:hAnsi="Bahnschrift" w:cs="Bahnschrift"/>
          <w:color w:val="000000"/>
          <w:shd w:val="clear" w:color="auto" w:fill="FFFFFF"/>
        </w:rPr>
      </w:pPr>
    </w:p>
    <w:p w:rsidR="00435A86" w:rsidRDefault="00435A86" w:rsidP="00A23A58">
      <w:pPr>
        <w:pStyle w:val="NormalWeb"/>
        <w:shd w:val="clear" w:color="auto" w:fill="FFFFFF"/>
        <w:spacing w:beforeAutospacing="0" w:after="150" w:afterAutospacing="0" w:line="23" w:lineRule="atLeast"/>
        <w:rPr>
          <w:rFonts w:ascii="Bahnschrift" w:hAnsi="Bahnschrift" w:cs="Bahnschrift"/>
          <w:color w:val="000000"/>
          <w:shd w:val="clear" w:color="auto" w:fill="FFFFFF"/>
        </w:rPr>
      </w:pPr>
      <w:r>
        <w:rPr>
          <w:rFonts w:ascii="Bahnschrift" w:hAnsi="Bahnschrift" w:cs="Bahnschrift"/>
          <w:color w:val="000000"/>
          <w:shd w:val="clear" w:color="auto" w:fill="FFFFFF"/>
        </w:rPr>
        <w:t>2)</w:t>
      </w:r>
    </w:p>
    <w:p w:rsidR="00A23A58" w:rsidRDefault="00A23A58" w:rsidP="00A23A58">
      <w:pPr>
        <w:pStyle w:val="NormalWeb"/>
        <w:shd w:val="clear" w:color="auto" w:fill="FFFFFF"/>
        <w:spacing w:beforeAutospacing="0" w:after="150" w:afterAutospacing="0" w:line="23" w:lineRule="atLeast"/>
        <w:rPr>
          <w:rFonts w:ascii="Bahnschrift" w:hAnsi="Bahnschrift" w:cs="Bahnschrift"/>
          <w:color w:val="000000"/>
          <w:shd w:val="clear" w:color="auto" w:fill="FFFFFF"/>
        </w:rPr>
      </w:pPr>
      <w:r>
        <w:rPr>
          <w:rFonts w:ascii="Merriweather" w:eastAsia="Merriweather" w:hAnsi="Merriweather" w:cs="Merriweather"/>
          <w:noProof/>
          <w:sz w:val="28"/>
          <w:szCs w:val="28"/>
          <w:lang w:val="en-IN" w:eastAsia="en-IN"/>
        </w:rPr>
        <w:drawing>
          <wp:inline distT="114300" distB="114300" distL="114300" distR="114300" wp14:anchorId="3D5D6105" wp14:editId="425FCA25">
            <wp:extent cx="4505325" cy="2562225"/>
            <wp:effectExtent l="0" t="0" r="9525" b="9525"/>
            <wp:docPr id="104"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7"/>
                    <a:srcRect/>
                    <a:stretch>
                      <a:fillRect/>
                    </a:stretch>
                  </pic:blipFill>
                  <pic:spPr>
                    <a:xfrm>
                      <a:off x="0" y="0"/>
                      <a:ext cx="4505325" cy="2562225"/>
                    </a:xfrm>
                    <a:prstGeom prst="rect">
                      <a:avLst/>
                    </a:prstGeom>
                  </pic:spPr>
                </pic:pic>
              </a:graphicData>
            </a:graphic>
          </wp:inline>
        </w:drawing>
      </w:r>
    </w:p>
    <w:p w:rsidR="00A23A58" w:rsidRDefault="00A23A58" w:rsidP="00A23A58">
      <w:pPr>
        <w:pStyle w:val="NormalWeb"/>
        <w:shd w:val="clear" w:color="auto" w:fill="FFFFFF"/>
        <w:spacing w:beforeAutospacing="0" w:after="150" w:afterAutospacing="0" w:line="23" w:lineRule="atLeast"/>
        <w:rPr>
          <w:rFonts w:ascii="Bahnschrift" w:eastAsia="Merriweather" w:hAnsi="Bahnschrift" w:cs="Bahnschrift"/>
        </w:rPr>
      </w:pPr>
      <w:r>
        <w:rPr>
          <w:rFonts w:ascii="Bahnschrift" w:eastAsia="Merriweather" w:hAnsi="Bahnschrift" w:cs="Bahnschrift"/>
        </w:rPr>
        <w:t xml:space="preserve">The next quantity average cost of the beverage is </w:t>
      </w:r>
      <w:proofErr w:type="spellStart"/>
      <w:r>
        <w:rPr>
          <w:rFonts w:ascii="Bahnschrift" w:eastAsia="Merriweather" w:hAnsi="Bahnschrift" w:cs="Bahnschrift"/>
        </w:rPr>
        <w:t>analysed</w:t>
      </w:r>
      <w:proofErr w:type="spellEnd"/>
      <w:r>
        <w:rPr>
          <w:rFonts w:ascii="Bahnschrift" w:eastAsia="Merriweather" w:hAnsi="Bahnschrift" w:cs="Bahnschrift"/>
        </w:rPr>
        <w:t xml:space="preserve"> and as the line chart show clearly there is a trend but the slope of the line is relatively small.</w:t>
      </w:r>
    </w:p>
    <w:p w:rsidR="00A23A58" w:rsidRDefault="00A23A58" w:rsidP="004C521D">
      <w:pPr>
        <w:rPr>
          <w:rFonts w:ascii="Bahnschrift" w:eastAsia="Merriweather" w:hAnsi="Bahnschrift" w:cs="Bahnschrift"/>
          <w:sz w:val="24"/>
          <w:szCs w:val="24"/>
        </w:rPr>
      </w:pPr>
      <w:r>
        <w:rPr>
          <w:rFonts w:ascii="Bahnschrift" w:eastAsia="Merriweather" w:hAnsi="Bahnschrift" w:cs="Bahnschrift"/>
          <w:sz w:val="24"/>
          <w:szCs w:val="24"/>
        </w:rPr>
        <w:t>So here we use double smoothing technique.</w:t>
      </w:r>
    </w:p>
    <w:tbl>
      <w:tblPr>
        <w:tblpPr w:leftFromText="180" w:rightFromText="180" w:vertAnchor="text" w:tblpY="1"/>
        <w:tblOverlap w:val="never"/>
        <w:tblW w:w="2000" w:type="dxa"/>
        <w:tblLook w:val="04A0" w:firstRow="1" w:lastRow="0" w:firstColumn="1" w:lastColumn="0" w:noHBand="0" w:noVBand="1"/>
      </w:tblPr>
      <w:tblGrid>
        <w:gridCol w:w="920"/>
        <w:gridCol w:w="1164"/>
      </w:tblGrid>
      <w:tr w:rsidR="00141C4F" w:rsidRPr="00141C4F" w:rsidTr="00435A86">
        <w:trPr>
          <w:trHeight w:val="42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435A86">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alpha</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141C4F" w:rsidRPr="00141C4F" w:rsidRDefault="00141C4F" w:rsidP="00435A86">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0.8</w:t>
            </w:r>
          </w:p>
        </w:tc>
      </w:tr>
      <w:tr w:rsidR="00141C4F" w:rsidRPr="00141C4F" w:rsidTr="00435A86">
        <w:trPr>
          <w:trHeight w:val="30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435A86">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beta</w:t>
            </w:r>
          </w:p>
        </w:tc>
        <w:tc>
          <w:tcPr>
            <w:tcW w:w="1080"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435A86">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0.5659884</w:t>
            </w:r>
          </w:p>
        </w:tc>
      </w:tr>
    </w:tbl>
    <w:p w:rsidR="00141C4F" w:rsidRDefault="00435A86" w:rsidP="004C521D">
      <w:pPr>
        <w:rPr>
          <w:rFonts w:ascii="Bahnschrift" w:eastAsia="Merriweather" w:hAnsi="Bahnschrift" w:cs="Bahnschrift"/>
          <w:sz w:val="24"/>
          <w:szCs w:val="24"/>
        </w:rPr>
      </w:pPr>
      <w:r>
        <w:rPr>
          <w:rFonts w:ascii="Bahnschrift" w:eastAsia="Merriweather" w:hAnsi="Bahnschrift" w:cs="Bahnschrift"/>
          <w:sz w:val="24"/>
          <w:szCs w:val="24"/>
        </w:rPr>
        <w:br w:type="textWrapping" w:clear="all"/>
      </w:r>
    </w:p>
    <w:tbl>
      <w:tblPr>
        <w:tblW w:w="6718" w:type="dxa"/>
        <w:tblInd w:w="-10" w:type="dxa"/>
        <w:tblLook w:val="04A0" w:firstRow="1" w:lastRow="0" w:firstColumn="1" w:lastColumn="0" w:noHBand="0" w:noVBand="1"/>
      </w:tblPr>
      <w:tblGrid>
        <w:gridCol w:w="1080"/>
        <w:gridCol w:w="1426"/>
        <w:gridCol w:w="1053"/>
        <w:gridCol w:w="1053"/>
        <w:gridCol w:w="1053"/>
        <w:gridCol w:w="1053"/>
      </w:tblGrid>
      <w:tr w:rsidR="00141C4F" w:rsidRPr="00141C4F" w:rsidTr="00141C4F">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Period</w:t>
            </w:r>
          </w:p>
        </w:tc>
        <w:tc>
          <w:tcPr>
            <w:tcW w:w="1426" w:type="dxa"/>
            <w:tcBorders>
              <w:top w:val="single" w:sz="4" w:space="0" w:color="auto"/>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proofErr w:type="spellStart"/>
            <w:r w:rsidRPr="00141C4F">
              <w:rPr>
                <w:rFonts w:ascii="Calibri" w:eastAsia="Times New Roman" w:hAnsi="Calibri" w:cs="Calibri"/>
                <w:szCs w:val="22"/>
                <w:lang w:eastAsia="en-IN"/>
              </w:rPr>
              <w:t>Average_cost</w:t>
            </w:r>
            <w:proofErr w:type="spellEnd"/>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proofErr w:type="spellStart"/>
            <w:r w:rsidRPr="00141C4F">
              <w:rPr>
                <w:rFonts w:ascii="Calibri" w:eastAsia="Times New Roman" w:hAnsi="Calibri" w:cs="Calibri"/>
                <w:szCs w:val="22"/>
                <w:lang w:eastAsia="en-IN"/>
              </w:rPr>
              <w:t>st</w:t>
            </w:r>
            <w:proofErr w:type="spellEnd"/>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proofErr w:type="spellStart"/>
            <w:r w:rsidRPr="00141C4F">
              <w:rPr>
                <w:rFonts w:ascii="Calibri" w:eastAsia="Times New Roman" w:hAnsi="Calibri" w:cs="Calibri"/>
                <w:szCs w:val="22"/>
                <w:lang w:eastAsia="en-IN"/>
              </w:rPr>
              <w:t>Bt</w:t>
            </w:r>
            <w:proofErr w:type="spellEnd"/>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proofErr w:type="spellStart"/>
            <w:r w:rsidRPr="00141C4F">
              <w:rPr>
                <w:rFonts w:ascii="Calibri" w:eastAsia="Times New Roman" w:hAnsi="Calibri" w:cs="Calibri"/>
                <w:szCs w:val="22"/>
                <w:lang w:eastAsia="en-IN"/>
              </w:rPr>
              <w:t>Yt</w:t>
            </w:r>
            <w:proofErr w:type="spellEnd"/>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error</w:t>
            </w:r>
          </w:p>
        </w:tc>
      </w:tr>
      <w:tr w:rsidR="00141C4F" w:rsidRPr="00141C4F" w:rsidTr="00141C4F">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01-01-2015</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1257.763541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1257.764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100.7435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r>
      <w:tr w:rsidR="00141C4F" w:rsidRPr="00141C4F" w:rsidTr="00141C4F">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01-02-2015</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1358.507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1318.21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77.93561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1318.21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2.966299</w:t>
            </w:r>
          </w:p>
        </w:tc>
      </w:tr>
      <w:tr w:rsidR="00141C4F" w:rsidRPr="00141C4F" w:rsidTr="00141C4F">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01-03-2015</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1384.697024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1363.872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59.66928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1363.872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1.503948</w:t>
            </w:r>
          </w:p>
        </w:tc>
      </w:tr>
      <w:tr w:rsidR="00141C4F" w:rsidRPr="00141C4F" w:rsidTr="00141C4F">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01-04-2015</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1235.606705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1253.491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-36.5772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1253.491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1.447403</w:t>
            </w:r>
          </w:p>
        </w:tc>
      </w:tr>
      <w:tr w:rsidR="00141C4F" w:rsidRPr="00141C4F" w:rsidTr="00141C4F">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01-05-2015</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1626.621765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1555.734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155.1913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1555.734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4.357963</w:t>
            </w:r>
          </w:p>
        </w:tc>
      </w:tr>
      <w:tr w:rsidR="00141C4F" w:rsidRPr="00141C4F" w:rsidTr="00141C4F">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01-06-2015</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1275.374508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1314.586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-69.1324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1314.586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3.074485</w:t>
            </w:r>
          </w:p>
        </w:tc>
      </w:tr>
      <w:tr w:rsidR="00141C4F" w:rsidRPr="00141C4F" w:rsidTr="00141C4F">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01-07-2015</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1110.576805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1157.363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-118.991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1157.363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4.212768</w:t>
            </w:r>
          </w:p>
        </w:tc>
      </w:tr>
      <w:tr w:rsidR="00141C4F" w:rsidRPr="00141C4F" w:rsidTr="00141C4F">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01-08-2015</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1759.42887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1653.457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229.14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1653.457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6.023108</w:t>
            </w:r>
          </w:p>
        </w:tc>
      </w:tr>
      <w:tr w:rsidR="00141C4F" w:rsidRPr="00141C4F" w:rsidTr="00141C4F">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01-09-2015</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1276.259909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1327.066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-85.284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1327.066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3.980834</w:t>
            </w:r>
          </w:p>
        </w:tc>
      </w:tr>
      <w:tr w:rsidR="00141C4F" w:rsidRPr="00141C4F" w:rsidTr="00141C4F">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01-10-2015</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1157.588904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1198.38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-109.849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1198.38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3.52379</w:t>
            </w:r>
          </w:p>
        </w:tc>
      </w:tr>
      <w:tr w:rsidR="00141C4F" w:rsidRPr="00141C4F" w:rsidTr="00141C4F">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lastRenderedPageBreak/>
              <w:t>01-11-2015</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1383.024597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1359.907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43.74689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1359.907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1.671507</w:t>
            </w:r>
          </w:p>
        </w:tc>
      </w:tr>
      <w:tr w:rsidR="00141C4F" w:rsidRPr="00141C4F" w:rsidTr="00141C4F">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01-12-2015</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1256.808558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1273.302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-30.0307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1273.302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1.312358</w:t>
            </w:r>
          </w:p>
        </w:tc>
      </w:tr>
      <w:tr w:rsidR="00141C4F" w:rsidRPr="00141C4F" w:rsidTr="00141C4F">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01-01-2016</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1861.476505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1746.549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254.8184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1746.549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6.173994</w:t>
            </w:r>
          </w:p>
        </w:tc>
      </w:tr>
      <w:tr w:rsidR="00141C4F" w:rsidRPr="00141C4F" w:rsidTr="00141C4F">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01-02-2016</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1700.530226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1681.756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73.92193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1681.756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1.104034</w:t>
            </w:r>
          </w:p>
        </w:tc>
      </w:tr>
      <w:tr w:rsidR="00141C4F" w:rsidRPr="00141C4F" w:rsidTr="00141C4F">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01-03-2016</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1621.604699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1622.605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-1.39545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1622.605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0.061712</w:t>
            </w:r>
          </w:p>
        </w:tc>
      </w:tr>
      <w:tr w:rsidR="00141C4F" w:rsidRPr="00141C4F" w:rsidTr="00141C4F">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01-04-2016</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2038.321083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1955.257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187.6712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1955.257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4.075128</w:t>
            </w:r>
          </w:p>
        </w:tc>
      </w:tr>
      <w:tr w:rsidR="00141C4F" w:rsidRPr="00141C4F" w:rsidTr="00141C4F">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01-05-2016</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1784.707557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1797.896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-7.61293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1797.896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0.73897</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01-06-2016</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1614.837301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1650.334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-86.8225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1650.334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2.198156</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01-07-2016</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1878.720425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1843.308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71.53926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1843.308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1.884906</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01-08-2016</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1836.675157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1830.776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23.95594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1830.776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0.321167</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01-09-2016</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2034.509545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1990.151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100.6016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1990.151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2.180283</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01-10-2016</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1471.61915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1564.077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-197.491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1564.077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6.282723</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01-11-2016</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1583.566541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1600.675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-64.9991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1600.675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1.080392</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01-12-2016</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1554.410444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1573.241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-43.7376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1573.241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1.211459</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01-01-2017</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2132.001934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2025.231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236.8383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2025.231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5.008006</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01-02-2017</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1916.085185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1911.901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38.64695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1911.901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0.218378</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01-03-2017</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2092.43091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2049.432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94.61445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2049.432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2.054956</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01-04-2017</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1508.317405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1606.217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-209.791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1606.217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6.490664</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01-05-2017</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2315.008323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2195.628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242.5482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2195.628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5.156785</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01-06-2017</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1654.414891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1738.024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-153.73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1738.024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5.053693</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01-07-2017</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1891.101303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1874.51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10.52892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1874.51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0.877334</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01-08-2017</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1705.323552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1740.373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-71.3501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1740.373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2.055315</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01-09-2017</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1570.02295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1611.353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-103.991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1611.353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2.632455</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01-10-2017</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1617.511431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1628.812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-35.2517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1628.812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0.698632</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01-11-2017</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1461.35228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1499.634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-88.4126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1499.634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2.61964</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lastRenderedPageBreak/>
              <w:t>01-12-2017</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1458.376602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1476.654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-51.3786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1476.654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1.253287</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01-01-2018</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2224.284315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2081.378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319.968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2081.378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6.4248</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01-02-2018</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1955.074205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1944.923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61.63739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1944.923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0.519242</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01-03-2018</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1620.3279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1674.95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-126.05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1674.95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3.371033</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01-04-2018</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1612.875581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1639.576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-74.7283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1639.576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1.65546</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01-05-2018</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1985.400039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1925.841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129.5896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1925.841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2.99986</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01-06-2018</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1441.932865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1524.708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-170.793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1524.708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5.740595</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01-07-2018</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1947.411801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1880.475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127.2334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1880.475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3.437239</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01-08-2018</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1931.810312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1909.484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71.63973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1909.484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1.155724</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01-09-2018</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1516.546359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1585.271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-152.408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1585.271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4.531668</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01-10-2018</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1759.033991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1741.018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22.00402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1741.018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1.024193</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01-11-2018</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1669.574764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1683.066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-23.2503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1683.066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0.808053</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01-12-2018</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1422.044394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1476.201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-127.174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1476.201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3.80833</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01-01-2019</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1513.112554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1520.334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-30.2162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1520.334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0.477243</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01-02-2019</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1690.089653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1660.737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66.35268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1660.737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1.736723</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01-03-2019</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1623.736682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1623.737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7.855849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1623.737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3.57E-06</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01-04-2019</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1470.648534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1499.695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-66.7967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1499.695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1.975078</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01-05-2019</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1917.348827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1841.368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164.3925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1841.368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3.962801</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01-06-2019</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1911.599553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1879.871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93.14039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1879.871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1.659795</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01-07-2019</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2098.46884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2042.467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132.4515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2042.467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2.668705</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01-08-2019</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2559.328184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2440.666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282.8615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2440.666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4.636457</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01-09-2019</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2086.881698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2124.799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-56.012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2124.799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1.816921</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01-10-2019</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1659.978806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1756.562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-232.728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1756.562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5.818327</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01-11-2019</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1654.384704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1702.049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-131.86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1702.049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2.881093</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01-12-2019</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1543.420464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1591.985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-119.524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1591.985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3.146574</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lastRenderedPageBreak/>
              <w:t>01-01-2020</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2070.64085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1989.101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172.8885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1989.101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3.93788</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01-02-2020</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1711.057181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1748.396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-61.2008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1748.396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2.18222</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01-03-2020</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1535.882748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1583.158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-120.085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1583.158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3.078037</w:t>
            </w:r>
          </w:p>
        </w:tc>
      </w:tr>
      <w:tr w:rsidR="00141C4F" w:rsidRPr="00141C4F" w:rsidTr="00141C4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01-04-2020</w:t>
            </w:r>
          </w:p>
        </w:tc>
        <w:tc>
          <w:tcPr>
            <w:tcW w:w="1426"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1965.83479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1903.861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129.3963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1903.861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3.152525</w:t>
            </w:r>
          </w:p>
        </w:tc>
      </w:tr>
      <w:tr w:rsidR="00141C4F" w:rsidRPr="00141C4F" w:rsidTr="00141C4F">
        <w:trPr>
          <w:trHeight w:val="315"/>
        </w:trPr>
        <w:tc>
          <w:tcPr>
            <w:tcW w:w="1080" w:type="dxa"/>
            <w:tcBorders>
              <w:top w:val="nil"/>
              <w:left w:val="nil"/>
              <w:bottom w:val="nil"/>
              <w:right w:val="nil"/>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p>
        </w:tc>
        <w:tc>
          <w:tcPr>
            <w:tcW w:w="1426" w:type="dxa"/>
            <w:tcBorders>
              <w:top w:val="nil"/>
              <w:left w:val="nil"/>
              <w:bottom w:val="nil"/>
              <w:right w:val="nil"/>
            </w:tcBorders>
            <w:shd w:val="clear" w:color="auto" w:fill="auto"/>
            <w:noWrap/>
            <w:vAlign w:val="bottom"/>
            <w:hideMark/>
          </w:tcPr>
          <w:p w:rsidR="00141C4F" w:rsidRPr="00141C4F" w:rsidRDefault="00141C4F" w:rsidP="00141C4F">
            <w:pPr>
              <w:spacing w:after="0" w:line="240" w:lineRule="auto"/>
              <w:rPr>
                <w:rFonts w:ascii="Times New Roman" w:eastAsia="Times New Roman" w:hAnsi="Times New Roman" w:cs="Times New Roman"/>
                <w:sz w:val="20"/>
                <w:lang w:eastAsia="en-IN"/>
              </w:rPr>
            </w:pPr>
          </w:p>
        </w:tc>
        <w:tc>
          <w:tcPr>
            <w:tcW w:w="1053" w:type="dxa"/>
            <w:tcBorders>
              <w:top w:val="nil"/>
              <w:left w:val="nil"/>
              <w:bottom w:val="nil"/>
              <w:right w:val="nil"/>
            </w:tcBorders>
            <w:shd w:val="clear" w:color="auto" w:fill="auto"/>
            <w:noWrap/>
            <w:vAlign w:val="bottom"/>
            <w:hideMark/>
          </w:tcPr>
          <w:p w:rsidR="00141C4F" w:rsidRPr="00141C4F" w:rsidRDefault="00141C4F" w:rsidP="00141C4F">
            <w:pPr>
              <w:spacing w:after="0" w:line="240" w:lineRule="auto"/>
              <w:rPr>
                <w:rFonts w:ascii="Times New Roman" w:eastAsia="Times New Roman" w:hAnsi="Times New Roman" w:cs="Times New Roman"/>
                <w:sz w:val="20"/>
                <w:lang w:eastAsia="en-IN"/>
              </w:rPr>
            </w:pPr>
          </w:p>
        </w:tc>
        <w:tc>
          <w:tcPr>
            <w:tcW w:w="1053" w:type="dxa"/>
            <w:tcBorders>
              <w:top w:val="nil"/>
              <w:left w:val="nil"/>
              <w:bottom w:val="nil"/>
              <w:right w:val="nil"/>
            </w:tcBorders>
            <w:shd w:val="clear" w:color="auto" w:fill="auto"/>
            <w:noWrap/>
            <w:vAlign w:val="bottom"/>
            <w:hideMark/>
          </w:tcPr>
          <w:p w:rsidR="00141C4F" w:rsidRPr="00141C4F" w:rsidRDefault="00141C4F" w:rsidP="00141C4F">
            <w:pPr>
              <w:spacing w:after="0" w:line="240" w:lineRule="auto"/>
              <w:rPr>
                <w:rFonts w:ascii="Times New Roman" w:eastAsia="Times New Roman" w:hAnsi="Times New Roman" w:cs="Times New Roman"/>
                <w:sz w:val="20"/>
                <w:lang w:eastAsia="en-IN"/>
              </w:rPr>
            </w:pPr>
          </w:p>
        </w:tc>
        <w:tc>
          <w:tcPr>
            <w:tcW w:w="1053" w:type="dxa"/>
            <w:tcBorders>
              <w:top w:val="nil"/>
              <w:left w:val="nil"/>
              <w:bottom w:val="nil"/>
              <w:right w:val="nil"/>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MAPE</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2.7637</w:t>
            </w:r>
          </w:p>
        </w:tc>
      </w:tr>
    </w:tbl>
    <w:p w:rsidR="00141C4F" w:rsidRDefault="00141C4F" w:rsidP="004C521D">
      <w:pPr>
        <w:rPr>
          <w:rFonts w:ascii="Bahnschrift" w:eastAsia="Merriweather" w:hAnsi="Bahnschrift" w:cs="Bahnschrift"/>
          <w:sz w:val="24"/>
          <w:szCs w:val="24"/>
        </w:rPr>
      </w:pPr>
      <w:r>
        <w:rPr>
          <w:noProof/>
          <w:lang w:eastAsia="en-IN"/>
        </w:rPr>
        <w:drawing>
          <wp:inline distT="0" distB="0" distL="0" distR="0" wp14:anchorId="10FD667C" wp14:editId="077AF234">
            <wp:extent cx="4371975" cy="2876550"/>
            <wp:effectExtent l="0" t="0" r="9525" b="0"/>
            <wp:docPr id="105" name="Chart 10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41C4F" w:rsidRDefault="00435A86" w:rsidP="00141C4F">
      <w:pPr>
        <w:pStyle w:val="NormalWeb"/>
        <w:shd w:val="clear" w:color="auto" w:fill="FFFFFF"/>
        <w:spacing w:beforeAutospacing="0" w:after="840" w:afterAutospacing="0" w:line="23" w:lineRule="atLeast"/>
        <w:rPr>
          <w:rFonts w:ascii="Bahnschrift" w:eastAsia="Helvetica" w:hAnsi="Bahnschrift" w:cs="Bahnschrift"/>
          <w:shd w:val="clear" w:color="auto" w:fill="FFFFFF"/>
        </w:rPr>
      </w:pPr>
      <w:r>
        <w:rPr>
          <w:rFonts w:ascii="Bahnschrift" w:eastAsia="Helvetica" w:hAnsi="Bahnschrift" w:cs="Bahnschrift"/>
          <w:shd w:val="clear" w:color="auto" w:fill="FFFFFF"/>
        </w:rPr>
        <w:t>3)</w:t>
      </w:r>
      <w:r w:rsidR="00141C4F">
        <w:rPr>
          <w:rFonts w:ascii="Bahnschrift" w:eastAsia="Helvetica" w:hAnsi="Bahnschrift" w:cs="Bahnschrift"/>
          <w:shd w:val="clear" w:color="auto" w:fill="FFFFFF"/>
        </w:rPr>
        <w:t>The next given quantity is sales quantity as the graph depicts a very clear increasing trend with some seasonality Triple exponential smoothing will be preferred to smooth and see the underlying trend,</w:t>
      </w:r>
    </w:p>
    <w:p w:rsidR="00141C4F" w:rsidRDefault="00141C4F" w:rsidP="00141C4F">
      <w:pPr>
        <w:pStyle w:val="NormalWeb"/>
        <w:shd w:val="clear" w:color="auto" w:fill="FFFFFF"/>
        <w:spacing w:beforeAutospacing="0" w:after="840" w:afterAutospacing="0" w:line="23" w:lineRule="atLeast"/>
        <w:rPr>
          <w:rFonts w:ascii="Bahnschrift" w:eastAsia="Helvetica" w:hAnsi="Bahnschrift" w:cs="Bahnschrift"/>
          <w:shd w:val="clear" w:color="auto" w:fill="FFFFFF"/>
        </w:rPr>
      </w:pPr>
      <w:r>
        <w:rPr>
          <w:noProof/>
          <w:lang w:val="en-IN" w:eastAsia="en-IN"/>
        </w:rPr>
        <w:drawing>
          <wp:inline distT="0" distB="0" distL="114300" distR="114300" wp14:anchorId="30407568" wp14:editId="33E4E648">
            <wp:extent cx="2943225" cy="1819275"/>
            <wp:effectExtent l="0" t="0" r="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bl>
      <w:tblPr>
        <w:tblW w:w="2580" w:type="dxa"/>
        <w:tblInd w:w="-5" w:type="dxa"/>
        <w:tblLook w:val="04A0" w:firstRow="1" w:lastRow="0" w:firstColumn="1" w:lastColumn="0" w:noHBand="0" w:noVBand="1"/>
      </w:tblPr>
      <w:tblGrid>
        <w:gridCol w:w="1100"/>
        <w:gridCol w:w="1480"/>
      </w:tblGrid>
      <w:tr w:rsidR="00141C4F" w:rsidRPr="00141C4F" w:rsidTr="00141C4F">
        <w:trPr>
          <w:trHeight w:val="375"/>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alpha</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0.723049547</w:t>
            </w:r>
          </w:p>
        </w:tc>
      </w:tr>
      <w:tr w:rsidR="00141C4F" w:rsidRPr="00141C4F" w:rsidTr="00141C4F">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beta</w:t>
            </w:r>
          </w:p>
        </w:tc>
        <w:tc>
          <w:tcPr>
            <w:tcW w:w="1480"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9.85467E-07</w:t>
            </w:r>
          </w:p>
        </w:tc>
      </w:tr>
      <w:tr w:rsidR="00141C4F" w:rsidRPr="00141C4F" w:rsidTr="00141C4F">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gamma</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0.276951971</w:t>
            </w:r>
          </w:p>
        </w:tc>
      </w:tr>
    </w:tbl>
    <w:p w:rsidR="00141C4F" w:rsidRDefault="00141C4F" w:rsidP="00141C4F">
      <w:pPr>
        <w:pStyle w:val="NormalWeb"/>
        <w:shd w:val="clear" w:color="auto" w:fill="FFFFFF"/>
        <w:spacing w:beforeAutospacing="0" w:after="840" w:afterAutospacing="0" w:line="23" w:lineRule="atLeast"/>
        <w:rPr>
          <w:rFonts w:ascii="Bahnschrift" w:eastAsia="Helvetica" w:hAnsi="Bahnschrift" w:cs="Bahnschrift"/>
          <w:shd w:val="clear" w:color="auto" w:fill="FFFFFF"/>
        </w:rPr>
      </w:pPr>
    </w:p>
    <w:tbl>
      <w:tblPr>
        <w:tblW w:w="7893" w:type="dxa"/>
        <w:tblInd w:w="-15" w:type="dxa"/>
        <w:tblLook w:val="04A0" w:firstRow="1" w:lastRow="0" w:firstColumn="1" w:lastColumn="0" w:noHBand="0" w:noVBand="1"/>
      </w:tblPr>
      <w:tblGrid>
        <w:gridCol w:w="1100"/>
        <w:gridCol w:w="1528"/>
        <w:gridCol w:w="1053"/>
        <w:gridCol w:w="1053"/>
        <w:gridCol w:w="1053"/>
        <w:gridCol w:w="1053"/>
        <w:gridCol w:w="1053"/>
      </w:tblGrid>
      <w:tr w:rsidR="00141C4F" w:rsidRPr="00141C4F" w:rsidTr="00740799">
        <w:trPr>
          <w:trHeight w:val="30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lastRenderedPageBreak/>
              <w:t>Period</w:t>
            </w:r>
          </w:p>
        </w:tc>
        <w:tc>
          <w:tcPr>
            <w:tcW w:w="1528" w:type="dxa"/>
            <w:tcBorders>
              <w:top w:val="single" w:sz="4" w:space="0" w:color="auto"/>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proofErr w:type="spellStart"/>
            <w:r w:rsidRPr="00141C4F">
              <w:rPr>
                <w:rFonts w:ascii="Calibri" w:eastAsia="Times New Roman" w:hAnsi="Calibri" w:cs="Calibri"/>
                <w:szCs w:val="22"/>
                <w:lang w:eastAsia="en-IN"/>
              </w:rPr>
              <w:t>Sales_quantity</w:t>
            </w:r>
            <w:proofErr w:type="spellEnd"/>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Lt</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proofErr w:type="spellStart"/>
            <w:r w:rsidRPr="00141C4F">
              <w:rPr>
                <w:rFonts w:ascii="Calibri" w:eastAsia="Times New Roman" w:hAnsi="Calibri" w:cs="Calibri"/>
                <w:szCs w:val="22"/>
                <w:lang w:eastAsia="en-IN"/>
              </w:rPr>
              <w:t>bt</w:t>
            </w:r>
            <w:proofErr w:type="spellEnd"/>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St</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proofErr w:type="spellStart"/>
            <w:r w:rsidRPr="00141C4F">
              <w:rPr>
                <w:rFonts w:ascii="Calibri" w:eastAsia="Times New Roman" w:hAnsi="Calibri" w:cs="Calibri"/>
                <w:szCs w:val="22"/>
                <w:lang w:eastAsia="en-IN"/>
              </w:rPr>
              <w:t>yt</w:t>
            </w:r>
            <w:proofErr w:type="spellEnd"/>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error</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01-01-2015</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12729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0.074691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01-02-2015</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11636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0.067237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01-03-2015</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15922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0.091204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01-04-2015</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15227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0.086032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01-05-2015</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8620</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0.049068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01-06-2015</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13160</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0.07494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01-07-2015</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17254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0.097179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01-08-2015</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8642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0.049105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01-09-2015</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16144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0.091904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01-10-2015</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18135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0.102295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01-11-2015</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10841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0.060865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01-12-2015</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22113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15988.74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0.015756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0.122369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 </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01-01-2016</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15365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15537.7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0.015312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-172.697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15365.01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9.35E-05</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01-02-2016</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13153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13813.4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0.013613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-660.402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13153.01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7.6E-05</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01-03-2016</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18339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17085.57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0.016837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1253.437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18339.02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0.000129</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01-04-2016</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13909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14788.7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0.014574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-879.7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13909.01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7.01E-05</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01-05-2016</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8553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10279.95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0.01013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-1726.96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8553.001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7.77E-06</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01-06-2016</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15101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13765.76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0.013566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1335.251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15101.02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0.000138</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01-07-2016</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15695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15160.63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0.01494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534.3745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15695.02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0.000114</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01-08-2016</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8314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10210.15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0.010062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-1896.16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8314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3.99E-06</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01-09-2016</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17764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15671.89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0.015444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2092.119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17764.03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0.000151</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01-10-2016</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18969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18055.8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0.017793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913.21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18969.02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0.00012</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01-11-2016</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13433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14713.25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0.014499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-1280.25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13433.01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5.57E-05</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01-12-2016</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27029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23618.06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0.023275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3410.957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27029.04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0.000155</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lastRenderedPageBreak/>
              <w:t>01-01-2017</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16889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18877.49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0.018603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-1988.5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16889.01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5.12E-05</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01-02-2017</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15864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17176.1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0.016926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-1312.1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15864.01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8.42E-05</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01-03-2017</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22786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20326.04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0.02003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2459.964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22786.03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0.000117</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01-04-2017</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17910</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19215.2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0.018936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-1305.2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17910.02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9.27E-05</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01-05-2017</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10777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14362.64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0.014154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-3585.65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10777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3.68E-05</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01-06-2017</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18799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16604.9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0.016363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2194.105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18799.02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0.000112</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01-07-2017</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17899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17154.22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0.016905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744.7775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17899.02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0.000101</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01-08-2017</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9649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13098.59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0.012908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-3449.6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9649.004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4.55E-05</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01-09-2017</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20159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16690.92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0.016448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3468.092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20159.02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0.000119</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01-10-2017</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19519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18075.47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0.017812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1443.534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19519.02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0.000106</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01-11-2017</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15360</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17037.74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0.01679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-1677.74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15360.01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9.51E-05</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01-12-2017</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30833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24546.11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0.024189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6286.905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30833.04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0.00013</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01-01-2018</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19812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22560.91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0.022233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-2748.91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19812.02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9.12E-05</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01-02-2018</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18424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20518.44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0.02022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-2094.44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18424.02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8.65E-05</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01-03-2018</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29004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24875.25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0.024513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4128.76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29004.03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0.000116</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01-04-2018</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22033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23763.89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0.023418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-1730.89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22033.02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9.57E-05</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01-05-2018</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14959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19990.13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0.019699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-5031.14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14959.01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7.87E-05</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01-06-2018</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23067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20628.42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0.020328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2438.583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23067.02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9.39E-05</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01-07-2018</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18397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18476.49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0.018207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-79.4914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18397.01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7.44E-05</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01-08-2018</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12045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16320.44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0.016083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-4275.45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12045.01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9.59E-05</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01-09-2018</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23358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18901.35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0.018626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4456.658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23358.02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0.000103</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01-10-2018</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22644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20563.73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0.020264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2080.274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22644.02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0.000105</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01-11-2018</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19765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21199.31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0.020891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-1434.3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19765.02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0.000112</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01-12-2018</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33207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25335.73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0.024967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7871.283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33207.03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0.000101</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01-01-2019</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24096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26426.95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0.026042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-2330.95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24096.03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0.000118</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lastRenderedPageBreak/>
              <w:t>01-02-2019</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21624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24468.57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0.024112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-2844.57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21624.02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9.25E-05</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01-03-2019</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33379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27925.96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0.027519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5453.046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33379.03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0.000104</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01-04-2019</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22265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25084.34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0.024719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-2819.34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22265.02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8.42E-05</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01-05-2019</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16967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22852.87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0.02252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-5885.87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16967.02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0.000105</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01-06-2019</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24958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22611.77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0.022282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2346.227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24958.02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8.73E-05</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01-07-2019</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21917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22166.9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0.021844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-249.901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21917.02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9.54E-05</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01-08-2019</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14431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19664.83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0.019378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-5233.83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14431.01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9.79E-05</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01-09-2019</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23253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19036.87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0.018759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4216.124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23253.02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7.5E-05</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01-10-2019</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26603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23003.42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0.022668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3599.586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26603.03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0.000117</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01-11-2019</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21987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23305.58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0.022966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-1318.58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21987.02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0.000107</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01-12-2019</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38069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28288.94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0.027877</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9780.068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38069.04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0.000101</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01-01-2020</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27184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29175.41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0.02875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-1991.41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27184.03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0.000113</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01-02-2020</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23509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27135.09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0.02674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-3626.1</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23509.02</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9.55E-05</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01-03-2020</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32569</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27121.26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0.026726</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5447.738</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32569.03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8.2E-05</w:t>
            </w:r>
          </w:p>
        </w:tc>
      </w:tr>
      <w:tr w:rsidR="00141C4F" w:rsidRPr="00141C4F" w:rsidTr="00740799">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center"/>
              <w:rPr>
                <w:rFonts w:ascii="Calibri" w:eastAsia="Times New Roman" w:hAnsi="Calibri" w:cs="Calibri"/>
                <w:szCs w:val="22"/>
                <w:lang w:eastAsia="en-IN"/>
              </w:rPr>
            </w:pPr>
            <w:r w:rsidRPr="00141C4F">
              <w:rPr>
                <w:rFonts w:ascii="Calibri" w:eastAsia="Times New Roman" w:hAnsi="Calibri" w:cs="Calibri"/>
                <w:szCs w:val="22"/>
                <w:lang w:eastAsia="en-IN"/>
              </w:rPr>
              <w:t>01-04-2020</w:t>
            </w:r>
          </w:p>
        </w:tc>
        <w:tc>
          <w:tcPr>
            <w:tcW w:w="1528"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26615</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28793.74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0.028374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-2178.74</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26615.03</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0.00012</w:t>
            </w:r>
          </w:p>
        </w:tc>
      </w:tr>
      <w:tr w:rsidR="00141C4F" w:rsidRPr="00141C4F" w:rsidTr="00740799">
        <w:trPr>
          <w:trHeight w:val="300"/>
        </w:trPr>
        <w:tc>
          <w:tcPr>
            <w:tcW w:w="1100" w:type="dxa"/>
            <w:tcBorders>
              <w:top w:val="nil"/>
              <w:left w:val="nil"/>
              <w:bottom w:val="nil"/>
              <w:right w:val="nil"/>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p>
        </w:tc>
        <w:tc>
          <w:tcPr>
            <w:tcW w:w="1528" w:type="dxa"/>
            <w:tcBorders>
              <w:top w:val="nil"/>
              <w:left w:val="nil"/>
              <w:bottom w:val="nil"/>
              <w:right w:val="nil"/>
            </w:tcBorders>
            <w:shd w:val="clear" w:color="auto" w:fill="auto"/>
            <w:noWrap/>
            <w:vAlign w:val="bottom"/>
            <w:hideMark/>
          </w:tcPr>
          <w:p w:rsidR="00141C4F" w:rsidRPr="00141C4F" w:rsidRDefault="00141C4F" w:rsidP="00141C4F">
            <w:pPr>
              <w:spacing w:after="0" w:line="240" w:lineRule="auto"/>
              <w:jc w:val="center"/>
              <w:rPr>
                <w:rFonts w:ascii="Times New Roman" w:eastAsia="Times New Roman" w:hAnsi="Times New Roman" w:cs="Times New Roman"/>
                <w:sz w:val="20"/>
                <w:lang w:eastAsia="en-IN"/>
              </w:rPr>
            </w:pPr>
          </w:p>
        </w:tc>
        <w:tc>
          <w:tcPr>
            <w:tcW w:w="1053" w:type="dxa"/>
            <w:tcBorders>
              <w:top w:val="nil"/>
              <w:left w:val="nil"/>
              <w:bottom w:val="nil"/>
              <w:right w:val="nil"/>
            </w:tcBorders>
            <w:shd w:val="clear" w:color="auto" w:fill="auto"/>
            <w:noWrap/>
            <w:vAlign w:val="bottom"/>
            <w:hideMark/>
          </w:tcPr>
          <w:p w:rsidR="00141C4F" w:rsidRPr="00141C4F" w:rsidRDefault="00141C4F" w:rsidP="00141C4F">
            <w:pPr>
              <w:spacing w:after="0" w:line="240" w:lineRule="auto"/>
              <w:rPr>
                <w:rFonts w:ascii="Times New Roman" w:eastAsia="Times New Roman" w:hAnsi="Times New Roman" w:cs="Times New Roman"/>
                <w:sz w:val="20"/>
                <w:lang w:eastAsia="en-IN"/>
              </w:rPr>
            </w:pPr>
          </w:p>
        </w:tc>
        <w:tc>
          <w:tcPr>
            <w:tcW w:w="1053" w:type="dxa"/>
            <w:tcBorders>
              <w:top w:val="nil"/>
              <w:left w:val="nil"/>
              <w:bottom w:val="nil"/>
              <w:right w:val="nil"/>
            </w:tcBorders>
            <w:shd w:val="clear" w:color="auto" w:fill="auto"/>
            <w:noWrap/>
            <w:vAlign w:val="bottom"/>
            <w:hideMark/>
          </w:tcPr>
          <w:p w:rsidR="00141C4F" w:rsidRPr="00141C4F" w:rsidRDefault="00141C4F" w:rsidP="00141C4F">
            <w:pPr>
              <w:spacing w:after="0" w:line="240" w:lineRule="auto"/>
              <w:rPr>
                <w:rFonts w:ascii="Times New Roman" w:eastAsia="Times New Roman" w:hAnsi="Times New Roman" w:cs="Times New Roman"/>
                <w:sz w:val="20"/>
                <w:lang w:eastAsia="en-IN"/>
              </w:rPr>
            </w:pPr>
          </w:p>
        </w:tc>
        <w:tc>
          <w:tcPr>
            <w:tcW w:w="1053" w:type="dxa"/>
            <w:tcBorders>
              <w:top w:val="nil"/>
              <w:left w:val="nil"/>
              <w:bottom w:val="nil"/>
              <w:right w:val="nil"/>
            </w:tcBorders>
            <w:shd w:val="clear" w:color="auto" w:fill="auto"/>
            <w:noWrap/>
            <w:vAlign w:val="bottom"/>
            <w:hideMark/>
          </w:tcPr>
          <w:p w:rsidR="00141C4F" w:rsidRPr="00141C4F" w:rsidRDefault="00141C4F" w:rsidP="00141C4F">
            <w:pPr>
              <w:spacing w:after="0" w:line="240" w:lineRule="auto"/>
              <w:rPr>
                <w:rFonts w:ascii="Times New Roman" w:eastAsia="Times New Roman" w:hAnsi="Times New Roman" w:cs="Times New Roman"/>
                <w:sz w:val="20"/>
                <w:lang w:eastAsia="en-IN"/>
              </w:rPr>
            </w:pP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rPr>
                <w:rFonts w:ascii="Calibri" w:eastAsia="Times New Roman" w:hAnsi="Calibri" w:cs="Calibri"/>
                <w:szCs w:val="22"/>
                <w:lang w:eastAsia="en-IN"/>
              </w:rPr>
            </w:pPr>
            <w:r w:rsidRPr="00141C4F">
              <w:rPr>
                <w:rFonts w:ascii="Calibri" w:eastAsia="Times New Roman" w:hAnsi="Calibri" w:cs="Calibri"/>
                <w:szCs w:val="22"/>
                <w:lang w:eastAsia="en-IN"/>
              </w:rPr>
              <w:t>MAPE</w:t>
            </w:r>
          </w:p>
        </w:tc>
        <w:tc>
          <w:tcPr>
            <w:tcW w:w="1053" w:type="dxa"/>
            <w:tcBorders>
              <w:top w:val="nil"/>
              <w:left w:val="nil"/>
              <w:bottom w:val="single" w:sz="4" w:space="0" w:color="auto"/>
              <w:right w:val="single" w:sz="4" w:space="0" w:color="auto"/>
            </w:tcBorders>
            <w:shd w:val="clear" w:color="auto" w:fill="auto"/>
            <w:noWrap/>
            <w:vAlign w:val="bottom"/>
            <w:hideMark/>
          </w:tcPr>
          <w:p w:rsidR="00141C4F" w:rsidRPr="00141C4F" w:rsidRDefault="00141C4F" w:rsidP="00141C4F">
            <w:pPr>
              <w:spacing w:after="0" w:line="240" w:lineRule="auto"/>
              <w:jc w:val="right"/>
              <w:rPr>
                <w:rFonts w:ascii="Calibri" w:eastAsia="Times New Roman" w:hAnsi="Calibri" w:cs="Calibri"/>
                <w:szCs w:val="22"/>
                <w:lang w:eastAsia="en-IN"/>
              </w:rPr>
            </w:pPr>
            <w:r w:rsidRPr="00141C4F">
              <w:rPr>
                <w:rFonts w:ascii="Calibri" w:eastAsia="Times New Roman" w:hAnsi="Calibri" w:cs="Calibri"/>
                <w:szCs w:val="22"/>
                <w:lang w:eastAsia="en-IN"/>
              </w:rPr>
              <w:t>9.53E-05</w:t>
            </w:r>
          </w:p>
        </w:tc>
      </w:tr>
    </w:tbl>
    <w:p w:rsidR="00141C4F" w:rsidRDefault="00740799" w:rsidP="00141C4F">
      <w:pPr>
        <w:pStyle w:val="NormalWeb"/>
        <w:shd w:val="clear" w:color="auto" w:fill="FFFFFF"/>
        <w:spacing w:beforeAutospacing="0" w:after="840" w:afterAutospacing="0" w:line="23" w:lineRule="atLeast"/>
        <w:rPr>
          <w:rFonts w:ascii="Bahnschrift" w:eastAsia="Helvetica" w:hAnsi="Bahnschrift" w:cs="Bahnschrift"/>
          <w:shd w:val="clear" w:color="auto" w:fill="FFFFFF"/>
        </w:rPr>
      </w:pPr>
      <w:r>
        <w:rPr>
          <w:noProof/>
          <w:lang w:val="en-IN" w:eastAsia="en-IN"/>
        </w:rPr>
        <w:drawing>
          <wp:inline distT="0" distB="0" distL="0" distR="0" wp14:anchorId="272BC233" wp14:editId="469A2511">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35A86" w:rsidRDefault="00435A86" w:rsidP="00435A86">
      <w:pPr>
        <w:rPr>
          <w:rFonts w:ascii="Bahnschrift" w:hAnsi="Bahnschrift" w:cs="Bahnschrift"/>
          <w:sz w:val="24"/>
          <w:szCs w:val="24"/>
          <w:lang w:val="en-US"/>
        </w:rPr>
      </w:pPr>
      <w:proofErr w:type="gramStart"/>
      <w:r>
        <w:rPr>
          <w:rFonts w:ascii="Bahnschrift" w:hAnsi="Bahnschrift" w:cs="Bahnschrift"/>
          <w:sz w:val="24"/>
          <w:szCs w:val="24"/>
          <w:lang w:val="en-US"/>
        </w:rPr>
        <w:lastRenderedPageBreak/>
        <w:t>Interpretation:-</w:t>
      </w:r>
      <w:proofErr w:type="gramEnd"/>
    </w:p>
    <w:p w:rsidR="00435A86" w:rsidRDefault="00435A86" w:rsidP="00435A86">
      <w:pPr>
        <w:rPr>
          <w:rFonts w:ascii="Bahnschrift" w:hAnsi="Bahnschrift" w:cs="Bahnschrift"/>
          <w:sz w:val="24"/>
          <w:szCs w:val="24"/>
          <w:lang w:val="en-US"/>
        </w:rPr>
      </w:pPr>
      <w:r>
        <w:rPr>
          <w:rFonts w:ascii="Bahnschrift" w:hAnsi="Bahnschrift" w:cs="Bahnschrift"/>
          <w:sz w:val="24"/>
          <w:szCs w:val="24"/>
          <w:lang w:val="en-US"/>
        </w:rPr>
        <w:t xml:space="preserve">Based on the all graphs we can say that all three quantities </w:t>
      </w:r>
      <w:proofErr w:type="spellStart"/>
      <w:r>
        <w:rPr>
          <w:rFonts w:ascii="Bahnschrift" w:hAnsi="Bahnschrift" w:cs="Bahnschrift"/>
          <w:sz w:val="24"/>
          <w:szCs w:val="24"/>
          <w:lang w:val="en-US"/>
        </w:rPr>
        <w:t>I.e</w:t>
      </w:r>
      <w:proofErr w:type="spellEnd"/>
      <w:r>
        <w:rPr>
          <w:rFonts w:ascii="Bahnschrift" w:hAnsi="Bahnschrift" w:cs="Bahnschrift"/>
          <w:sz w:val="24"/>
          <w:szCs w:val="24"/>
          <w:lang w:val="en-US"/>
        </w:rPr>
        <w:t xml:space="preserve"> sales </w:t>
      </w:r>
      <w:proofErr w:type="gramStart"/>
      <w:r>
        <w:rPr>
          <w:rFonts w:ascii="Bahnschrift" w:hAnsi="Bahnschrift" w:cs="Bahnschrift"/>
          <w:sz w:val="24"/>
          <w:szCs w:val="24"/>
          <w:lang w:val="en-US"/>
        </w:rPr>
        <w:t>quantity ,</w:t>
      </w:r>
      <w:proofErr w:type="gramEnd"/>
      <w:r>
        <w:rPr>
          <w:rFonts w:ascii="Bahnschrift" w:hAnsi="Bahnschrift" w:cs="Bahnschrift"/>
          <w:sz w:val="24"/>
          <w:szCs w:val="24"/>
          <w:lang w:val="en-US"/>
        </w:rPr>
        <w:t xml:space="preserve"> average cost and </w:t>
      </w:r>
      <w:proofErr w:type="spellStart"/>
      <w:r>
        <w:rPr>
          <w:rFonts w:ascii="Bahnschrift" w:hAnsi="Bahnschrift" w:cs="Bahnschrift"/>
          <w:sz w:val="24"/>
          <w:szCs w:val="24"/>
          <w:lang w:val="en-US"/>
        </w:rPr>
        <w:t>renvenue</w:t>
      </w:r>
      <w:proofErr w:type="spellEnd"/>
      <w:r>
        <w:rPr>
          <w:rFonts w:ascii="Bahnschrift" w:hAnsi="Bahnschrift" w:cs="Bahnschrift"/>
          <w:sz w:val="24"/>
          <w:szCs w:val="24"/>
          <w:lang w:val="en-US"/>
        </w:rPr>
        <w:t xml:space="preserve"> of the given data set undergoes some trend .</w:t>
      </w:r>
    </w:p>
    <w:p w:rsidR="00435A86" w:rsidRDefault="00435A86" w:rsidP="00435A86">
      <w:pPr>
        <w:rPr>
          <w:rFonts w:ascii="Bahnschrift" w:hAnsi="Bahnschrift" w:cs="Bahnschrift"/>
          <w:sz w:val="24"/>
          <w:szCs w:val="24"/>
          <w:lang w:val="en-US"/>
        </w:rPr>
      </w:pPr>
      <w:r>
        <w:rPr>
          <w:rFonts w:ascii="Bahnschrift" w:hAnsi="Bahnschrift" w:cs="Bahnschrift"/>
          <w:sz w:val="24"/>
          <w:szCs w:val="24"/>
          <w:lang w:val="en-US"/>
        </w:rPr>
        <w:t xml:space="preserve">As all three quantities shows trend in </w:t>
      </w:r>
      <w:proofErr w:type="spellStart"/>
      <w:r>
        <w:rPr>
          <w:rFonts w:ascii="Bahnschrift" w:hAnsi="Bahnschrift" w:cs="Bahnschrift"/>
          <w:sz w:val="24"/>
          <w:szCs w:val="24"/>
          <w:lang w:val="en-US"/>
        </w:rPr>
        <w:t>there</w:t>
      </w:r>
      <w:proofErr w:type="spellEnd"/>
      <w:r>
        <w:rPr>
          <w:rFonts w:ascii="Bahnschrift" w:hAnsi="Bahnschrift" w:cs="Bahnschrift"/>
          <w:sz w:val="24"/>
          <w:szCs w:val="24"/>
          <w:lang w:val="en-US"/>
        </w:rPr>
        <w:t xml:space="preserve"> values revenue and sales quantity shows a increasing trend with </w:t>
      </w:r>
      <w:proofErr w:type="gramStart"/>
      <w:r>
        <w:rPr>
          <w:rFonts w:ascii="Bahnschrift" w:hAnsi="Bahnschrift" w:cs="Bahnschrift"/>
          <w:sz w:val="24"/>
          <w:szCs w:val="24"/>
          <w:lang w:val="en-US"/>
        </w:rPr>
        <w:t>seasonality ,</w:t>
      </w:r>
      <w:proofErr w:type="gramEnd"/>
      <w:r>
        <w:rPr>
          <w:rFonts w:ascii="Bahnschrift" w:hAnsi="Bahnschrift" w:cs="Bahnschrift"/>
          <w:sz w:val="24"/>
          <w:szCs w:val="24"/>
          <w:lang w:val="en-US"/>
        </w:rPr>
        <w:t xml:space="preserve"> as the average cost shows trend with a very small slope it is appropriate to use double exponential smoothing to get better smooth values .</w:t>
      </w:r>
    </w:p>
    <w:p w:rsidR="00435A86" w:rsidRDefault="00435A86" w:rsidP="00435A86">
      <w:pPr>
        <w:rPr>
          <w:rFonts w:ascii="Bahnschrift" w:hAnsi="Bahnschrift" w:cs="Bahnschrift"/>
          <w:sz w:val="24"/>
          <w:szCs w:val="24"/>
          <w:lang w:val="en-US"/>
        </w:rPr>
      </w:pPr>
    </w:p>
    <w:p w:rsidR="00435A86" w:rsidRDefault="00435A86" w:rsidP="00435A86">
      <w:pPr>
        <w:rPr>
          <w:rFonts w:ascii="Bahnschrift" w:hAnsi="Bahnschrift" w:cs="Bahnschrift"/>
          <w:sz w:val="24"/>
          <w:szCs w:val="24"/>
          <w:lang w:val="en-US"/>
        </w:rPr>
      </w:pPr>
      <w:proofErr w:type="gramStart"/>
      <w:r>
        <w:rPr>
          <w:rFonts w:ascii="Bahnschrift" w:hAnsi="Bahnschrift" w:cs="Bahnschrift"/>
          <w:sz w:val="24"/>
          <w:szCs w:val="24"/>
          <w:lang w:val="en-US"/>
        </w:rPr>
        <w:t>Conclusion:-</w:t>
      </w:r>
      <w:proofErr w:type="gramEnd"/>
    </w:p>
    <w:p w:rsidR="00435A86" w:rsidRDefault="00435A86" w:rsidP="00435A86">
      <w:pPr>
        <w:rPr>
          <w:rFonts w:ascii="Bahnschrift" w:hAnsi="Bahnschrift" w:cs="Bahnschrift"/>
          <w:sz w:val="24"/>
          <w:szCs w:val="24"/>
          <w:lang w:val="en-US"/>
        </w:rPr>
      </w:pPr>
      <w:r>
        <w:rPr>
          <w:rFonts w:ascii="Bahnschrift" w:hAnsi="Bahnschrift" w:cs="Bahnschrift"/>
          <w:sz w:val="24"/>
          <w:szCs w:val="24"/>
          <w:lang w:val="en-US"/>
        </w:rPr>
        <w:t xml:space="preserve">Recommendation is to use some basic test of autocorrelation to see whether </w:t>
      </w:r>
      <w:r>
        <w:rPr>
          <w:rFonts w:ascii="Bahnschrift" w:hAnsi="Bahnschrift"/>
          <w:sz w:val="24"/>
          <w:szCs w:val="24"/>
          <w:lang w:val="en-US"/>
        </w:rPr>
        <w:t xml:space="preserve">there is evidence of non-zero autocorrelation. Triple exponential smoothing as well as some other models in time series can be used to get more smooth </w:t>
      </w:r>
      <w:proofErr w:type="gramStart"/>
      <w:r>
        <w:rPr>
          <w:rFonts w:ascii="Bahnschrift" w:hAnsi="Bahnschrift"/>
          <w:sz w:val="24"/>
          <w:szCs w:val="24"/>
          <w:lang w:val="en-US"/>
        </w:rPr>
        <w:t>values .</w:t>
      </w:r>
      <w:proofErr w:type="gramEnd"/>
    </w:p>
    <w:p w:rsidR="00435A86" w:rsidRDefault="00435A86" w:rsidP="00141C4F">
      <w:pPr>
        <w:pStyle w:val="NormalWeb"/>
        <w:shd w:val="clear" w:color="auto" w:fill="FFFFFF"/>
        <w:spacing w:beforeAutospacing="0" w:after="840" w:afterAutospacing="0" w:line="23" w:lineRule="atLeast"/>
        <w:rPr>
          <w:rFonts w:ascii="Bahnschrift" w:eastAsia="Helvetica" w:hAnsi="Bahnschrift" w:cs="Bahnschrift"/>
          <w:shd w:val="clear" w:color="auto" w:fill="FFFFFF"/>
        </w:rPr>
      </w:pPr>
    </w:p>
    <w:p w:rsidR="00A23A58" w:rsidRDefault="00A23A58" w:rsidP="004C521D">
      <w:pPr>
        <w:rPr>
          <w:rFonts w:ascii="Bahnschrift" w:eastAsia="Merriweather" w:hAnsi="Bahnschrift" w:cs="Bahnschrift"/>
          <w:sz w:val="24"/>
          <w:szCs w:val="24"/>
        </w:rPr>
      </w:pPr>
    </w:p>
    <w:p w:rsidR="00A23A58" w:rsidRDefault="00A23A58" w:rsidP="004C521D">
      <w:pPr>
        <w:rPr>
          <w:rFonts w:ascii="Bahnschrift" w:eastAsia="Merriweather" w:hAnsi="Bahnschrift" w:cs="Bahnschrift"/>
          <w:sz w:val="24"/>
          <w:szCs w:val="24"/>
        </w:rPr>
      </w:pPr>
    </w:p>
    <w:p w:rsidR="00A23A58" w:rsidRDefault="00A23A58" w:rsidP="004C521D">
      <w:pPr>
        <w:rPr>
          <w:rFonts w:ascii="Bahnschrift" w:eastAsia="Merriweather" w:hAnsi="Bahnschrift" w:cs="Bahnschrift"/>
          <w:sz w:val="24"/>
          <w:szCs w:val="24"/>
        </w:rPr>
      </w:pPr>
    </w:p>
    <w:p w:rsidR="004C521D" w:rsidRDefault="004C521D">
      <w:pPr>
        <w:rPr>
          <w:rFonts w:ascii="Arial" w:hAnsi="Arial" w:cs="Arial"/>
          <w:sz w:val="21"/>
          <w:szCs w:val="21"/>
          <w:shd w:val="clear" w:color="auto" w:fill="FFFFFF"/>
        </w:rPr>
      </w:pPr>
    </w:p>
    <w:sectPr w:rsidR="004C521D" w:rsidSect="002A2C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6A24" w:rsidRDefault="00106A24" w:rsidP="00435A86">
      <w:pPr>
        <w:spacing w:after="0" w:line="240" w:lineRule="auto"/>
      </w:pPr>
      <w:r>
        <w:separator/>
      </w:r>
    </w:p>
  </w:endnote>
  <w:endnote w:type="continuationSeparator" w:id="0">
    <w:p w:rsidR="00106A24" w:rsidRDefault="00106A24" w:rsidP="00435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ahnschrift">
    <w:panose1 w:val="020B0502040204020203"/>
    <w:charset w:val="00"/>
    <w:family w:val="swiss"/>
    <w:pitch w:val="variable"/>
    <w:sig w:usb0="A00002C7" w:usb1="00000002" w:usb2="00000000" w:usb3="00000000" w:csb0="0000019F" w:csb1="00000000"/>
  </w:font>
  <w:font w:name="Merriweather">
    <w:altName w:val="Segoe Print"/>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6A24" w:rsidRDefault="00106A24" w:rsidP="00435A86">
      <w:pPr>
        <w:spacing w:after="0" w:line="240" w:lineRule="auto"/>
      </w:pPr>
      <w:r>
        <w:separator/>
      </w:r>
    </w:p>
  </w:footnote>
  <w:footnote w:type="continuationSeparator" w:id="0">
    <w:p w:rsidR="00106A24" w:rsidRDefault="00106A24" w:rsidP="00435A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35554"/>
    <w:multiLevelType w:val="multilevel"/>
    <w:tmpl w:val="887C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964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C19"/>
    <w:rsid w:val="00106A24"/>
    <w:rsid w:val="00141C4F"/>
    <w:rsid w:val="00181D39"/>
    <w:rsid w:val="001F48CC"/>
    <w:rsid w:val="002A2C19"/>
    <w:rsid w:val="003725C8"/>
    <w:rsid w:val="00416339"/>
    <w:rsid w:val="00435A86"/>
    <w:rsid w:val="00456136"/>
    <w:rsid w:val="004C521D"/>
    <w:rsid w:val="00740799"/>
    <w:rsid w:val="00A23A58"/>
    <w:rsid w:val="00A83701"/>
    <w:rsid w:val="00AF75DF"/>
    <w:rsid w:val="00B7627A"/>
    <w:rsid w:val="00BA51A8"/>
    <w:rsid w:val="00BC6345"/>
    <w:rsid w:val="00C4230B"/>
    <w:rsid w:val="00ED199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552CF"/>
  <w15:chartTrackingRefBased/>
  <w15:docId w15:val="{47137042-B105-48E3-9A51-CB46C875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48CC"/>
    <w:rPr>
      <w:color w:val="0000FF"/>
      <w:u w:val="single"/>
    </w:rPr>
  </w:style>
  <w:style w:type="table" w:customStyle="1" w:styleId="Style10">
    <w:name w:val="_Style 10"/>
    <w:basedOn w:val="TableNormal"/>
    <w:rsid w:val="004C521D"/>
    <w:pPr>
      <w:spacing w:after="0" w:line="240" w:lineRule="auto"/>
    </w:pPr>
    <w:rPr>
      <w:rFonts w:ascii="Times New Roman" w:eastAsia="SimSun" w:hAnsi="Times New Roman" w:cs="Times New Roman"/>
      <w:sz w:val="20"/>
      <w:lang w:eastAsia="en-IN"/>
    </w:rPr>
    <w:tblPr>
      <w:tblCellMar>
        <w:top w:w="100" w:type="dxa"/>
        <w:left w:w="100" w:type="dxa"/>
        <w:bottom w:w="100" w:type="dxa"/>
        <w:right w:w="100" w:type="dxa"/>
      </w:tblCellMar>
    </w:tblPr>
  </w:style>
  <w:style w:type="paragraph" w:styleId="NormalWeb">
    <w:name w:val="Normal (Web)"/>
    <w:rsid w:val="00A23A58"/>
    <w:pPr>
      <w:spacing w:beforeAutospacing="1" w:after="0" w:afterAutospacing="1" w:line="240" w:lineRule="auto"/>
    </w:pPr>
    <w:rPr>
      <w:rFonts w:ascii="Times New Roman" w:eastAsia="SimSun" w:hAnsi="Times New Roman" w:cs="Mangal"/>
      <w:sz w:val="24"/>
      <w:szCs w:val="24"/>
      <w:lang w:val="en-US" w:eastAsia="zh-CN"/>
    </w:rPr>
  </w:style>
  <w:style w:type="paragraph" w:styleId="Header">
    <w:name w:val="header"/>
    <w:basedOn w:val="Normal"/>
    <w:link w:val="HeaderChar"/>
    <w:uiPriority w:val="99"/>
    <w:unhideWhenUsed/>
    <w:rsid w:val="00435A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A86"/>
    <w:rPr>
      <w:rFonts w:cs="Mangal"/>
    </w:rPr>
  </w:style>
  <w:style w:type="paragraph" w:styleId="Footer">
    <w:name w:val="footer"/>
    <w:basedOn w:val="Normal"/>
    <w:link w:val="FooterChar"/>
    <w:uiPriority w:val="99"/>
    <w:unhideWhenUsed/>
    <w:rsid w:val="00435A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A86"/>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5335">
      <w:bodyDiv w:val="1"/>
      <w:marLeft w:val="0"/>
      <w:marRight w:val="0"/>
      <w:marTop w:val="0"/>
      <w:marBottom w:val="0"/>
      <w:divBdr>
        <w:top w:val="none" w:sz="0" w:space="0" w:color="auto"/>
        <w:left w:val="none" w:sz="0" w:space="0" w:color="auto"/>
        <w:bottom w:val="none" w:sz="0" w:space="0" w:color="auto"/>
        <w:right w:val="none" w:sz="0" w:space="0" w:color="auto"/>
      </w:divBdr>
    </w:div>
    <w:div w:id="371999881">
      <w:bodyDiv w:val="1"/>
      <w:marLeft w:val="0"/>
      <w:marRight w:val="0"/>
      <w:marTop w:val="0"/>
      <w:marBottom w:val="0"/>
      <w:divBdr>
        <w:top w:val="none" w:sz="0" w:space="0" w:color="auto"/>
        <w:left w:val="none" w:sz="0" w:space="0" w:color="auto"/>
        <w:bottom w:val="none" w:sz="0" w:space="0" w:color="auto"/>
        <w:right w:val="none" w:sz="0" w:space="0" w:color="auto"/>
      </w:divBdr>
    </w:div>
    <w:div w:id="587813357">
      <w:bodyDiv w:val="1"/>
      <w:marLeft w:val="0"/>
      <w:marRight w:val="0"/>
      <w:marTop w:val="0"/>
      <w:marBottom w:val="0"/>
      <w:divBdr>
        <w:top w:val="none" w:sz="0" w:space="0" w:color="auto"/>
        <w:left w:val="none" w:sz="0" w:space="0" w:color="auto"/>
        <w:bottom w:val="none" w:sz="0" w:space="0" w:color="auto"/>
        <w:right w:val="none" w:sz="0" w:space="0" w:color="auto"/>
      </w:divBdr>
    </w:div>
    <w:div w:id="655956157">
      <w:bodyDiv w:val="1"/>
      <w:marLeft w:val="0"/>
      <w:marRight w:val="0"/>
      <w:marTop w:val="0"/>
      <w:marBottom w:val="0"/>
      <w:divBdr>
        <w:top w:val="none" w:sz="0" w:space="0" w:color="auto"/>
        <w:left w:val="none" w:sz="0" w:space="0" w:color="auto"/>
        <w:bottom w:val="none" w:sz="0" w:space="0" w:color="auto"/>
        <w:right w:val="none" w:sz="0" w:space="0" w:color="auto"/>
      </w:divBdr>
    </w:div>
    <w:div w:id="818427536">
      <w:bodyDiv w:val="1"/>
      <w:marLeft w:val="0"/>
      <w:marRight w:val="0"/>
      <w:marTop w:val="0"/>
      <w:marBottom w:val="0"/>
      <w:divBdr>
        <w:top w:val="none" w:sz="0" w:space="0" w:color="auto"/>
        <w:left w:val="none" w:sz="0" w:space="0" w:color="auto"/>
        <w:bottom w:val="none" w:sz="0" w:space="0" w:color="auto"/>
        <w:right w:val="none" w:sz="0" w:space="0" w:color="auto"/>
      </w:divBdr>
    </w:div>
    <w:div w:id="1003436907">
      <w:bodyDiv w:val="1"/>
      <w:marLeft w:val="0"/>
      <w:marRight w:val="0"/>
      <w:marTop w:val="0"/>
      <w:marBottom w:val="0"/>
      <w:divBdr>
        <w:top w:val="none" w:sz="0" w:space="0" w:color="auto"/>
        <w:left w:val="none" w:sz="0" w:space="0" w:color="auto"/>
        <w:bottom w:val="none" w:sz="0" w:space="0" w:color="auto"/>
        <w:right w:val="none" w:sz="0" w:space="0" w:color="auto"/>
      </w:divBdr>
    </w:div>
    <w:div w:id="1145466640">
      <w:bodyDiv w:val="1"/>
      <w:marLeft w:val="0"/>
      <w:marRight w:val="0"/>
      <w:marTop w:val="0"/>
      <w:marBottom w:val="0"/>
      <w:divBdr>
        <w:top w:val="none" w:sz="0" w:space="0" w:color="auto"/>
        <w:left w:val="none" w:sz="0" w:space="0" w:color="auto"/>
        <w:bottom w:val="none" w:sz="0" w:space="0" w:color="auto"/>
        <w:right w:val="none" w:sz="0" w:space="0" w:color="auto"/>
      </w:divBdr>
    </w:div>
    <w:div w:id="1425103786">
      <w:bodyDiv w:val="1"/>
      <w:marLeft w:val="0"/>
      <w:marRight w:val="0"/>
      <w:marTop w:val="0"/>
      <w:marBottom w:val="0"/>
      <w:divBdr>
        <w:top w:val="none" w:sz="0" w:space="0" w:color="auto"/>
        <w:left w:val="none" w:sz="0" w:space="0" w:color="auto"/>
        <w:bottom w:val="none" w:sz="0" w:space="0" w:color="auto"/>
        <w:right w:val="none" w:sz="0" w:space="0" w:color="auto"/>
      </w:divBdr>
    </w:div>
    <w:div w:id="1844398319">
      <w:bodyDiv w:val="1"/>
      <w:marLeft w:val="0"/>
      <w:marRight w:val="0"/>
      <w:marTop w:val="0"/>
      <w:marBottom w:val="0"/>
      <w:divBdr>
        <w:top w:val="none" w:sz="0" w:space="0" w:color="auto"/>
        <w:left w:val="none" w:sz="0" w:space="0" w:color="auto"/>
        <w:bottom w:val="none" w:sz="0" w:space="0" w:color="auto"/>
        <w:right w:val="none" w:sz="0" w:space="0" w:color="auto"/>
      </w:divBdr>
    </w:div>
    <w:div w:id="197205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ule_of_thumb" TargetMode="External"/><Relationship Id="rId13" Type="http://schemas.openxmlformats.org/officeDocument/2006/relationships/image" Target="media/image1.png"/><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yjus.com/maths/exponential-functions/"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imple_moving_average"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s://en.wikipedia.org/wiki/Window_function" TargetMode="Externa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yperlink" Target="https://en.wikipedia.org/wiki/Time_series" TargetMode="External"/><Relationship Id="rId14" Type="http://schemas.openxmlformats.org/officeDocument/2006/relationships/image" Target="media/image2.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'Holt''s Winter method '!$C$5</c:f>
              <c:strCache>
                <c:ptCount val="1"/>
                <c:pt idx="0">
                  <c:v>Revenue</c:v>
                </c:pt>
              </c:strCache>
            </c:strRef>
          </c:tx>
          <c:spPr>
            <a:ln w="28575" cap="rnd">
              <a:solidFill>
                <a:schemeClr val="accent3"/>
              </a:solidFill>
              <a:round/>
            </a:ln>
            <a:effectLst/>
          </c:spPr>
          <c:marker>
            <c:symbol val="none"/>
          </c:marker>
          <c:cat>
            <c:numRef>
              <c:f>'Holt''s Winter method '!$B$6:$B$69</c:f>
              <c:numCache>
                <c:formatCode>m/d/yyyy</c:formatCode>
                <c:ptCount val="64"/>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pt idx="61">
                  <c:v>43862</c:v>
                </c:pt>
                <c:pt idx="62">
                  <c:v>43891</c:v>
                </c:pt>
                <c:pt idx="63">
                  <c:v>43922</c:v>
                </c:pt>
              </c:numCache>
            </c:numRef>
          </c:cat>
          <c:val>
            <c:numRef>
              <c:f>'Holt''s Winter method '!$C$6:$C$69</c:f>
              <c:numCache>
                <c:formatCode>General</c:formatCode>
                <c:ptCount val="64"/>
                <c:pt idx="0">
                  <c:v>16010072.1195</c:v>
                </c:pt>
                <c:pt idx="1">
                  <c:v>15807587.449808</c:v>
                </c:pt>
                <c:pt idx="2">
                  <c:v>22047146.023644</c:v>
                </c:pt>
                <c:pt idx="3">
                  <c:v>18814583.29428</c:v>
                </c:pt>
                <c:pt idx="4">
                  <c:v>14021479.611678001</c:v>
                </c:pt>
                <c:pt idx="5">
                  <c:v>16783928.522112001</c:v>
                </c:pt>
                <c:pt idx="6">
                  <c:v>19161892.194871999</c:v>
                </c:pt>
                <c:pt idx="7">
                  <c:v>15204984.296742</c:v>
                </c:pt>
                <c:pt idx="8">
                  <c:v>20603939.975099999</c:v>
                </c:pt>
                <c:pt idx="9">
                  <c:v>20992874.780136</c:v>
                </c:pt>
                <c:pt idx="10">
                  <c:v>14993369.65763</c:v>
                </c:pt>
                <c:pt idx="11">
                  <c:v>27791807.639848001</c:v>
                </c:pt>
                <c:pt idx="12">
                  <c:v>28601586.495999999</c:v>
                </c:pt>
                <c:pt idx="13">
                  <c:v>22367074.065584</c:v>
                </c:pt>
                <c:pt idx="14">
                  <c:v>29738608.568</c:v>
                </c:pt>
                <c:pt idx="15">
                  <c:v>28351007.9388</c:v>
                </c:pt>
                <c:pt idx="16">
                  <c:v>15264603.734865</c:v>
                </c:pt>
                <c:pt idx="17">
                  <c:v>24385658.077055998</c:v>
                </c:pt>
                <c:pt idx="18">
                  <c:v>29486517.069954999</c:v>
                </c:pt>
                <c:pt idx="19">
                  <c:v>15270117.2565</c:v>
                </c:pt>
                <c:pt idx="20">
                  <c:v>36141027.561999999</c:v>
                </c:pt>
                <c:pt idx="21">
                  <c:v>27915143.655000001</c:v>
                </c:pt>
                <c:pt idx="22">
                  <c:v>21272049.345400002</c:v>
                </c:pt>
                <c:pt idx="23">
                  <c:v>42014159.883960001</c:v>
                </c:pt>
                <c:pt idx="24">
                  <c:v>36007380.670000002</c:v>
                </c:pt>
                <c:pt idx="25">
                  <c:v>30396775.378400002</c:v>
                </c:pt>
                <c:pt idx="26">
                  <c:v>47678130.72603</c:v>
                </c:pt>
                <c:pt idx="27">
                  <c:v>27013964.728324</c:v>
                </c:pt>
                <c:pt idx="28">
                  <c:v>24948844.697999999</c:v>
                </c:pt>
                <c:pt idx="29">
                  <c:v>31101345.543000001</c:v>
                </c:pt>
                <c:pt idx="30">
                  <c:v>33848822.228543997</c:v>
                </c:pt>
                <c:pt idx="31">
                  <c:v>16454666.958000001</c:v>
                </c:pt>
                <c:pt idx="32">
                  <c:v>31650092.651999999</c:v>
                </c:pt>
                <c:pt idx="33">
                  <c:v>31572205.622400001</c:v>
                </c:pt>
                <c:pt idx="34">
                  <c:v>22446371.026799999</c:v>
                </c:pt>
                <c:pt idx="35">
                  <c:v>44966125.769599997</c:v>
                </c:pt>
                <c:pt idx="36">
                  <c:v>44067520.858000003</c:v>
                </c:pt>
                <c:pt idx="37">
                  <c:v>36020287.155299999</c:v>
                </c:pt>
                <c:pt idx="38">
                  <c:v>46995990.412500001</c:v>
                </c:pt>
                <c:pt idx="39">
                  <c:v>35536487.684799999</c:v>
                </c:pt>
                <c:pt idx="40">
                  <c:v>29699599.175999999</c:v>
                </c:pt>
                <c:pt idx="41">
                  <c:v>33261065.388599999</c:v>
                </c:pt>
                <c:pt idx="42">
                  <c:v>35826534.907200001</c:v>
                </c:pt>
                <c:pt idx="43">
                  <c:v>23268655.211199999</c:v>
                </c:pt>
                <c:pt idx="44">
                  <c:v>35423489.850000001</c:v>
                </c:pt>
                <c:pt idx="45">
                  <c:v>39831565.697400004</c:v>
                </c:pt>
                <c:pt idx="46">
                  <c:v>32999145.209600002</c:v>
                </c:pt>
                <c:pt idx="47">
                  <c:v>47221828.201800004</c:v>
                </c:pt>
                <c:pt idx="48">
                  <c:v>36459960.091485001</c:v>
                </c:pt>
                <c:pt idx="49">
                  <c:v>36546498.663015001</c:v>
                </c:pt>
                <c:pt idx="50">
                  <c:v>54198706.719599999</c:v>
                </c:pt>
                <c:pt idx="51">
                  <c:v>32743989.605599999</c:v>
                </c:pt>
                <c:pt idx="52">
                  <c:v>32531657.539700001</c:v>
                </c:pt>
                <c:pt idx="53">
                  <c:v>47709701.634599999</c:v>
                </c:pt>
                <c:pt idx="54">
                  <c:v>45992141.573980004</c:v>
                </c:pt>
                <c:pt idx="55">
                  <c:v>36933665.022</c:v>
                </c:pt>
                <c:pt idx="56">
                  <c:v>48526260.134400003</c:v>
                </c:pt>
                <c:pt idx="57">
                  <c:v>44160416.182400003</c:v>
                </c:pt>
                <c:pt idx="58">
                  <c:v>36374956.494400002</c:v>
                </c:pt>
                <c:pt idx="59">
                  <c:v>58756473.660800003</c:v>
                </c:pt>
                <c:pt idx="60">
                  <c:v>56288300.869999997</c:v>
                </c:pt>
                <c:pt idx="61">
                  <c:v>40225243.263999999</c:v>
                </c:pt>
                <c:pt idx="62">
                  <c:v>50022165.232500002</c:v>
                </c:pt>
                <c:pt idx="63">
                  <c:v>52320692.9428</c:v>
                </c:pt>
              </c:numCache>
            </c:numRef>
          </c:val>
          <c:smooth val="0"/>
          <c:extLst>
            <c:ext xmlns:c16="http://schemas.microsoft.com/office/drawing/2014/chart" uri="{C3380CC4-5D6E-409C-BE32-E72D297353CC}">
              <c16:uniqueId val="{00000000-EC47-4D6C-8217-A504E13CBC7E}"/>
            </c:ext>
          </c:extLst>
        </c:ser>
        <c:ser>
          <c:idx val="3"/>
          <c:order val="1"/>
          <c:tx>
            <c:strRef>
              <c:f>'Holt''s Winter method '!$G$5</c:f>
              <c:strCache>
                <c:ptCount val="1"/>
                <c:pt idx="0">
                  <c:v>Yt</c:v>
                </c:pt>
              </c:strCache>
            </c:strRef>
          </c:tx>
          <c:spPr>
            <a:ln w="28575" cap="rnd">
              <a:solidFill>
                <a:schemeClr val="accent4"/>
              </a:solidFill>
              <a:round/>
            </a:ln>
            <a:effectLst/>
          </c:spPr>
          <c:marker>
            <c:symbol val="none"/>
          </c:marker>
          <c:cat>
            <c:numRef>
              <c:f>'Holt''s Winter method '!$B$6:$B$69</c:f>
              <c:numCache>
                <c:formatCode>m/d/yyyy</c:formatCode>
                <c:ptCount val="64"/>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pt idx="61">
                  <c:v>43862</c:v>
                </c:pt>
                <c:pt idx="62">
                  <c:v>43891</c:v>
                </c:pt>
                <c:pt idx="63">
                  <c:v>43922</c:v>
                </c:pt>
              </c:numCache>
            </c:numRef>
          </c:cat>
          <c:val>
            <c:numRef>
              <c:f>'Holt''s Winter method '!$G$6:$G$69</c:f>
              <c:numCache>
                <c:formatCode>General</c:formatCode>
                <c:ptCount val="64"/>
                <c:pt idx="12">
                  <c:v>28601586.470307659</c:v>
                </c:pt>
                <c:pt idx="13">
                  <c:v>22367074.086205613</c:v>
                </c:pt>
                <c:pt idx="14">
                  <c:v>29738608.541709255</c:v>
                </c:pt>
                <c:pt idx="15">
                  <c:v>28351007.939365935</c:v>
                </c:pt>
                <c:pt idx="16">
                  <c:v>15264603.788808962</c:v>
                </c:pt>
                <c:pt idx="17">
                  <c:v>24385658.05008582</c:v>
                </c:pt>
                <c:pt idx="18">
                  <c:v>29486517.043696597</c:v>
                </c:pt>
                <c:pt idx="19">
                  <c:v>15270117.309845822</c:v>
                </c:pt>
                <c:pt idx="20">
                  <c:v>36141027.48657769</c:v>
                </c:pt>
                <c:pt idx="21">
                  <c:v>27915143.674086779</c:v>
                </c:pt>
                <c:pt idx="22">
                  <c:v>21272049.376460753</c:v>
                </c:pt>
                <c:pt idx="23">
                  <c:v>42014159.804708794</c:v>
                </c:pt>
                <c:pt idx="24">
                  <c:v>36007380.684234366</c:v>
                </c:pt>
                <c:pt idx="25">
                  <c:v>30396775.395205777</c:v>
                </c:pt>
                <c:pt idx="26">
                  <c:v>47678130.667402685</c:v>
                </c:pt>
                <c:pt idx="27">
                  <c:v>27013964.796609916</c:v>
                </c:pt>
                <c:pt idx="28">
                  <c:v>24948844.709411081</c:v>
                </c:pt>
                <c:pt idx="29">
                  <c:v>31101345.535748504</c:v>
                </c:pt>
                <c:pt idx="30">
                  <c:v>33848822.215684213</c:v>
                </c:pt>
                <c:pt idx="31">
                  <c:v>16454667.011468917</c:v>
                </c:pt>
                <c:pt idx="32">
                  <c:v>31650092.625134684</c:v>
                </c:pt>
                <c:pt idx="33">
                  <c:v>31572205.598980751</c:v>
                </c:pt>
                <c:pt idx="34">
                  <c:v>22446371.057418186</c:v>
                </c:pt>
                <c:pt idx="35">
                  <c:v>44966125.704525515</c:v>
                </c:pt>
                <c:pt idx="36">
                  <c:v>44067520.835708939</c:v>
                </c:pt>
                <c:pt idx="37">
                  <c:v>36020287.174482316</c:v>
                </c:pt>
                <c:pt idx="38">
                  <c:v>46995990.395030931</c:v>
                </c:pt>
                <c:pt idx="39">
                  <c:v>35536487.698448047</c:v>
                </c:pt>
                <c:pt idx="40">
                  <c:v>29699599.203364458</c:v>
                </c:pt>
                <c:pt idx="41">
                  <c:v>33261065.398777731</c:v>
                </c:pt>
                <c:pt idx="42">
                  <c:v>35826534.899594858</c:v>
                </c:pt>
                <c:pt idx="43">
                  <c:v>23268655.232828535</c:v>
                </c:pt>
                <c:pt idx="44">
                  <c:v>35423489.845127627</c:v>
                </c:pt>
                <c:pt idx="45">
                  <c:v>39831565.659154527</c:v>
                </c:pt>
                <c:pt idx="46">
                  <c:v>32999145.217314757</c:v>
                </c:pt>
                <c:pt idx="47">
                  <c:v>47221828.18509388</c:v>
                </c:pt>
                <c:pt idx="48">
                  <c:v>36459960.110860601</c:v>
                </c:pt>
                <c:pt idx="49">
                  <c:v>36546498.648775391</c:v>
                </c:pt>
                <c:pt idx="50">
                  <c:v>54198706.675297581</c:v>
                </c:pt>
                <c:pt idx="51">
                  <c:v>32743989.649030603</c:v>
                </c:pt>
                <c:pt idx="52">
                  <c:v>32531657.547069214</c:v>
                </c:pt>
                <c:pt idx="53">
                  <c:v>47709701.59644153</c:v>
                </c:pt>
                <c:pt idx="54">
                  <c:v>45992141.578017928</c:v>
                </c:pt>
                <c:pt idx="55">
                  <c:v>36933665.025792569</c:v>
                </c:pt>
                <c:pt idx="56">
                  <c:v>48526260.133535281</c:v>
                </c:pt>
                <c:pt idx="57">
                  <c:v>44160416.187558942</c:v>
                </c:pt>
                <c:pt idx="58">
                  <c:v>36374956.505535357</c:v>
                </c:pt>
                <c:pt idx="59">
                  <c:v>58756473.615976572</c:v>
                </c:pt>
                <c:pt idx="60">
                  <c:v>56288300.842701286</c:v>
                </c:pt>
                <c:pt idx="61">
                  <c:v>40225243.313640431</c:v>
                </c:pt>
                <c:pt idx="62">
                  <c:v>50022165.238886029</c:v>
                </c:pt>
                <c:pt idx="63">
                  <c:v>52320692.881271809</c:v>
                </c:pt>
              </c:numCache>
            </c:numRef>
          </c:val>
          <c:smooth val="0"/>
          <c:extLst>
            <c:ext xmlns:c16="http://schemas.microsoft.com/office/drawing/2014/chart" uri="{C3380CC4-5D6E-409C-BE32-E72D297353CC}">
              <c16:uniqueId val="{00000001-EC47-4D6C-8217-A504E13CBC7E}"/>
            </c:ext>
          </c:extLst>
        </c:ser>
        <c:ser>
          <c:idx val="0"/>
          <c:order val="2"/>
          <c:tx>
            <c:strRef>
              <c:f>'Holt''s Winter method '!$C$5</c:f>
              <c:strCache>
                <c:ptCount val="1"/>
                <c:pt idx="0">
                  <c:v>Revenue</c:v>
                </c:pt>
              </c:strCache>
            </c:strRef>
          </c:tx>
          <c:spPr>
            <a:ln w="28575" cap="rnd">
              <a:solidFill>
                <a:schemeClr val="accent1"/>
              </a:solidFill>
              <a:round/>
            </a:ln>
            <a:effectLst/>
          </c:spPr>
          <c:marker>
            <c:symbol val="none"/>
          </c:marker>
          <c:cat>
            <c:numRef>
              <c:f>'Holt''s Winter method '!$B$6:$B$69</c:f>
              <c:numCache>
                <c:formatCode>m/d/yyyy</c:formatCode>
                <c:ptCount val="64"/>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pt idx="61">
                  <c:v>43862</c:v>
                </c:pt>
                <c:pt idx="62">
                  <c:v>43891</c:v>
                </c:pt>
                <c:pt idx="63">
                  <c:v>43922</c:v>
                </c:pt>
              </c:numCache>
            </c:numRef>
          </c:cat>
          <c:val>
            <c:numRef>
              <c:f>'Holt''s Winter method '!$C$6:$C$69</c:f>
              <c:numCache>
                <c:formatCode>General</c:formatCode>
                <c:ptCount val="64"/>
                <c:pt idx="0">
                  <c:v>16010072.1195</c:v>
                </c:pt>
                <c:pt idx="1">
                  <c:v>15807587.449808</c:v>
                </c:pt>
                <c:pt idx="2">
                  <c:v>22047146.023644</c:v>
                </c:pt>
                <c:pt idx="3">
                  <c:v>18814583.29428</c:v>
                </c:pt>
                <c:pt idx="4">
                  <c:v>14021479.611678001</c:v>
                </c:pt>
                <c:pt idx="5">
                  <c:v>16783928.522112001</c:v>
                </c:pt>
                <c:pt idx="6">
                  <c:v>19161892.194871999</c:v>
                </c:pt>
                <c:pt idx="7">
                  <c:v>15204984.296742</c:v>
                </c:pt>
                <c:pt idx="8">
                  <c:v>20603939.975099999</c:v>
                </c:pt>
                <c:pt idx="9">
                  <c:v>20992874.780136</c:v>
                </c:pt>
                <c:pt idx="10">
                  <c:v>14993369.65763</c:v>
                </c:pt>
                <c:pt idx="11">
                  <c:v>27791807.639848001</c:v>
                </c:pt>
                <c:pt idx="12">
                  <c:v>28601586.495999999</c:v>
                </c:pt>
                <c:pt idx="13">
                  <c:v>22367074.065584</c:v>
                </c:pt>
                <c:pt idx="14">
                  <c:v>29738608.568</c:v>
                </c:pt>
                <c:pt idx="15">
                  <c:v>28351007.9388</c:v>
                </c:pt>
                <c:pt idx="16">
                  <c:v>15264603.734865</c:v>
                </c:pt>
                <c:pt idx="17">
                  <c:v>24385658.077055998</c:v>
                </c:pt>
                <c:pt idx="18">
                  <c:v>29486517.069954999</c:v>
                </c:pt>
                <c:pt idx="19">
                  <c:v>15270117.2565</c:v>
                </c:pt>
                <c:pt idx="20">
                  <c:v>36141027.561999999</c:v>
                </c:pt>
                <c:pt idx="21">
                  <c:v>27915143.655000001</c:v>
                </c:pt>
                <c:pt idx="22">
                  <c:v>21272049.345400002</c:v>
                </c:pt>
                <c:pt idx="23">
                  <c:v>42014159.883960001</c:v>
                </c:pt>
                <c:pt idx="24">
                  <c:v>36007380.670000002</c:v>
                </c:pt>
                <c:pt idx="25">
                  <c:v>30396775.378400002</c:v>
                </c:pt>
                <c:pt idx="26">
                  <c:v>47678130.72603</c:v>
                </c:pt>
                <c:pt idx="27">
                  <c:v>27013964.728324</c:v>
                </c:pt>
                <c:pt idx="28">
                  <c:v>24948844.697999999</c:v>
                </c:pt>
                <c:pt idx="29">
                  <c:v>31101345.543000001</c:v>
                </c:pt>
                <c:pt idx="30">
                  <c:v>33848822.228543997</c:v>
                </c:pt>
                <c:pt idx="31">
                  <c:v>16454666.958000001</c:v>
                </c:pt>
                <c:pt idx="32">
                  <c:v>31650092.651999999</c:v>
                </c:pt>
                <c:pt idx="33">
                  <c:v>31572205.622400001</c:v>
                </c:pt>
                <c:pt idx="34">
                  <c:v>22446371.026799999</c:v>
                </c:pt>
                <c:pt idx="35">
                  <c:v>44966125.769599997</c:v>
                </c:pt>
                <c:pt idx="36">
                  <c:v>44067520.858000003</c:v>
                </c:pt>
                <c:pt idx="37">
                  <c:v>36020287.155299999</c:v>
                </c:pt>
                <c:pt idx="38">
                  <c:v>46995990.412500001</c:v>
                </c:pt>
                <c:pt idx="39">
                  <c:v>35536487.684799999</c:v>
                </c:pt>
                <c:pt idx="40">
                  <c:v>29699599.175999999</c:v>
                </c:pt>
                <c:pt idx="41">
                  <c:v>33261065.388599999</c:v>
                </c:pt>
                <c:pt idx="42">
                  <c:v>35826534.907200001</c:v>
                </c:pt>
                <c:pt idx="43">
                  <c:v>23268655.211199999</c:v>
                </c:pt>
                <c:pt idx="44">
                  <c:v>35423489.850000001</c:v>
                </c:pt>
                <c:pt idx="45">
                  <c:v>39831565.697400004</c:v>
                </c:pt>
                <c:pt idx="46">
                  <c:v>32999145.209600002</c:v>
                </c:pt>
                <c:pt idx="47">
                  <c:v>47221828.201800004</c:v>
                </c:pt>
                <c:pt idx="48">
                  <c:v>36459960.091485001</c:v>
                </c:pt>
                <c:pt idx="49">
                  <c:v>36546498.663015001</c:v>
                </c:pt>
                <c:pt idx="50">
                  <c:v>54198706.719599999</c:v>
                </c:pt>
                <c:pt idx="51">
                  <c:v>32743989.605599999</c:v>
                </c:pt>
                <c:pt idx="52">
                  <c:v>32531657.539700001</c:v>
                </c:pt>
                <c:pt idx="53">
                  <c:v>47709701.634599999</c:v>
                </c:pt>
                <c:pt idx="54">
                  <c:v>45992141.573980004</c:v>
                </c:pt>
                <c:pt idx="55">
                  <c:v>36933665.022</c:v>
                </c:pt>
                <c:pt idx="56">
                  <c:v>48526260.134400003</c:v>
                </c:pt>
                <c:pt idx="57">
                  <c:v>44160416.182400003</c:v>
                </c:pt>
                <c:pt idx="58">
                  <c:v>36374956.494400002</c:v>
                </c:pt>
                <c:pt idx="59">
                  <c:v>58756473.660800003</c:v>
                </c:pt>
                <c:pt idx="60">
                  <c:v>56288300.869999997</c:v>
                </c:pt>
                <c:pt idx="61">
                  <c:v>40225243.263999999</c:v>
                </c:pt>
                <c:pt idx="62">
                  <c:v>50022165.232500002</c:v>
                </c:pt>
                <c:pt idx="63">
                  <c:v>52320692.9428</c:v>
                </c:pt>
              </c:numCache>
            </c:numRef>
          </c:val>
          <c:smooth val="0"/>
          <c:extLst>
            <c:ext xmlns:c16="http://schemas.microsoft.com/office/drawing/2014/chart" uri="{C3380CC4-5D6E-409C-BE32-E72D297353CC}">
              <c16:uniqueId val="{00000002-EC47-4D6C-8217-A504E13CBC7E}"/>
            </c:ext>
          </c:extLst>
        </c:ser>
        <c:ser>
          <c:idx val="1"/>
          <c:order val="3"/>
          <c:tx>
            <c:strRef>
              <c:f>'Holt''s Winter method '!$G$5</c:f>
              <c:strCache>
                <c:ptCount val="1"/>
                <c:pt idx="0">
                  <c:v>Yt</c:v>
                </c:pt>
              </c:strCache>
            </c:strRef>
          </c:tx>
          <c:spPr>
            <a:ln w="28575" cap="rnd">
              <a:solidFill>
                <a:schemeClr val="accent2"/>
              </a:solidFill>
              <a:round/>
            </a:ln>
            <a:effectLst/>
          </c:spPr>
          <c:marker>
            <c:symbol val="none"/>
          </c:marker>
          <c:cat>
            <c:numRef>
              <c:f>'Holt''s Winter method '!$B$6:$B$69</c:f>
              <c:numCache>
                <c:formatCode>m/d/yyyy</c:formatCode>
                <c:ptCount val="64"/>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pt idx="61">
                  <c:v>43862</c:v>
                </c:pt>
                <c:pt idx="62">
                  <c:v>43891</c:v>
                </c:pt>
                <c:pt idx="63">
                  <c:v>43922</c:v>
                </c:pt>
              </c:numCache>
            </c:numRef>
          </c:cat>
          <c:val>
            <c:numRef>
              <c:f>'Holt''s Winter method '!$G$6:$G$69</c:f>
              <c:numCache>
                <c:formatCode>General</c:formatCode>
                <c:ptCount val="64"/>
                <c:pt idx="12">
                  <c:v>28601586.470307659</c:v>
                </c:pt>
                <c:pt idx="13">
                  <c:v>22367074.086205613</c:v>
                </c:pt>
                <c:pt idx="14">
                  <c:v>29738608.541709255</c:v>
                </c:pt>
                <c:pt idx="15">
                  <c:v>28351007.939365935</c:v>
                </c:pt>
                <c:pt idx="16">
                  <c:v>15264603.788808962</c:v>
                </c:pt>
                <c:pt idx="17">
                  <c:v>24385658.05008582</c:v>
                </c:pt>
                <c:pt idx="18">
                  <c:v>29486517.043696597</c:v>
                </c:pt>
                <c:pt idx="19">
                  <c:v>15270117.309845822</c:v>
                </c:pt>
                <c:pt idx="20">
                  <c:v>36141027.48657769</c:v>
                </c:pt>
                <c:pt idx="21">
                  <c:v>27915143.674086779</c:v>
                </c:pt>
                <c:pt idx="22">
                  <c:v>21272049.376460753</c:v>
                </c:pt>
                <c:pt idx="23">
                  <c:v>42014159.804708794</c:v>
                </c:pt>
                <c:pt idx="24">
                  <c:v>36007380.684234366</c:v>
                </c:pt>
                <c:pt idx="25">
                  <c:v>30396775.395205777</c:v>
                </c:pt>
                <c:pt idx="26">
                  <c:v>47678130.667402685</c:v>
                </c:pt>
                <c:pt idx="27">
                  <c:v>27013964.796609916</c:v>
                </c:pt>
                <c:pt idx="28">
                  <c:v>24948844.709411081</c:v>
                </c:pt>
                <c:pt idx="29">
                  <c:v>31101345.535748504</c:v>
                </c:pt>
                <c:pt idx="30">
                  <c:v>33848822.215684213</c:v>
                </c:pt>
                <c:pt idx="31">
                  <c:v>16454667.011468917</c:v>
                </c:pt>
                <c:pt idx="32">
                  <c:v>31650092.625134684</c:v>
                </c:pt>
                <c:pt idx="33">
                  <c:v>31572205.598980751</c:v>
                </c:pt>
                <c:pt idx="34">
                  <c:v>22446371.057418186</c:v>
                </c:pt>
                <c:pt idx="35">
                  <c:v>44966125.704525515</c:v>
                </c:pt>
                <c:pt idx="36">
                  <c:v>44067520.835708939</c:v>
                </c:pt>
                <c:pt idx="37">
                  <c:v>36020287.174482316</c:v>
                </c:pt>
                <c:pt idx="38">
                  <c:v>46995990.395030931</c:v>
                </c:pt>
                <c:pt idx="39">
                  <c:v>35536487.698448047</c:v>
                </c:pt>
                <c:pt idx="40">
                  <c:v>29699599.203364458</c:v>
                </c:pt>
                <c:pt idx="41">
                  <c:v>33261065.398777731</c:v>
                </c:pt>
                <c:pt idx="42">
                  <c:v>35826534.899594858</c:v>
                </c:pt>
                <c:pt idx="43">
                  <c:v>23268655.232828535</c:v>
                </c:pt>
                <c:pt idx="44">
                  <c:v>35423489.845127627</c:v>
                </c:pt>
                <c:pt idx="45">
                  <c:v>39831565.659154527</c:v>
                </c:pt>
                <c:pt idx="46">
                  <c:v>32999145.217314757</c:v>
                </c:pt>
                <c:pt idx="47">
                  <c:v>47221828.18509388</c:v>
                </c:pt>
                <c:pt idx="48">
                  <c:v>36459960.110860601</c:v>
                </c:pt>
                <c:pt idx="49">
                  <c:v>36546498.648775391</c:v>
                </c:pt>
                <c:pt idx="50">
                  <c:v>54198706.675297581</c:v>
                </c:pt>
                <c:pt idx="51">
                  <c:v>32743989.649030603</c:v>
                </c:pt>
                <c:pt idx="52">
                  <c:v>32531657.547069214</c:v>
                </c:pt>
                <c:pt idx="53">
                  <c:v>47709701.59644153</c:v>
                </c:pt>
                <c:pt idx="54">
                  <c:v>45992141.578017928</c:v>
                </c:pt>
                <c:pt idx="55">
                  <c:v>36933665.025792569</c:v>
                </c:pt>
                <c:pt idx="56">
                  <c:v>48526260.133535281</c:v>
                </c:pt>
                <c:pt idx="57">
                  <c:v>44160416.187558942</c:v>
                </c:pt>
                <c:pt idx="58">
                  <c:v>36374956.505535357</c:v>
                </c:pt>
                <c:pt idx="59">
                  <c:v>58756473.615976572</c:v>
                </c:pt>
                <c:pt idx="60">
                  <c:v>56288300.842701286</c:v>
                </c:pt>
                <c:pt idx="61">
                  <c:v>40225243.313640431</c:v>
                </c:pt>
                <c:pt idx="62">
                  <c:v>50022165.238886029</c:v>
                </c:pt>
                <c:pt idx="63">
                  <c:v>52320692.881271809</c:v>
                </c:pt>
              </c:numCache>
            </c:numRef>
          </c:val>
          <c:smooth val="0"/>
          <c:extLst>
            <c:ext xmlns:c16="http://schemas.microsoft.com/office/drawing/2014/chart" uri="{C3380CC4-5D6E-409C-BE32-E72D297353CC}">
              <c16:uniqueId val="{00000003-EC47-4D6C-8217-A504E13CBC7E}"/>
            </c:ext>
          </c:extLst>
        </c:ser>
        <c:dLbls>
          <c:showLegendKey val="0"/>
          <c:showVal val="0"/>
          <c:showCatName val="0"/>
          <c:showSerName val="0"/>
          <c:showPercent val="0"/>
          <c:showBubbleSize val="0"/>
        </c:dLbls>
        <c:smooth val="0"/>
        <c:axId val="340310152"/>
        <c:axId val="242181768"/>
      </c:lineChart>
      <c:dateAx>
        <c:axId val="34031015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181768"/>
        <c:crosses val="autoZero"/>
        <c:auto val="1"/>
        <c:lblOffset val="100"/>
        <c:baseTimeUnit val="months"/>
      </c:dateAx>
      <c:valAx>
        <c:axId val="242181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310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'Holt''s Winter method '!$C$5</c:f>
              <c:strCache>
                <c:ptCount val="1"/>
                <c:pt idx="0">
                  <c:v>Revenue</c:v>
                </c:pt>
              </c:strCache>
            </c:strRef>
          </c:tx>
          <c:spPr>
            <a:ln w="28575" cap="rnd">
              <a:solidFill>
                <a:schemeClr val="accent1"/>
              </a:solidFill>
              <a:round/>
            </a:ln>
            <a:effectLst/>
          </c:spPr>
          <c:marker>
            <c:symbol val="none"/>
          </c:marker>
          <c:cat>
            <c:numRef>
              <c:f>'Holt''s Winter method '!$B$6:$B$69</c:f>
              <c:numCache>
                <c:formatCode>m/d/yyyy</c:formatCode>
                <c:ptCount val="64"/>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pt idx="61">
                  <c:v>43862</c:v>
                </c:pt>
                <c:pt idx="62">
                  <c:v>43891</c:v>
                </c:pt>
                <c:pt idx="63">
                  <c:v>43922</c:v>
                </c:pt>
              </c:numCache>
            </c:numRef>
          </c:cat>
          <c:val>
            <c:numRef>
              <c:f>'Holt''s Winter method '!$C$6:$C$69</c:f>
              <c:numCache>
                <c:formatCode>General</c:formatCode>
                <c:ptCount val="64"/>
                <c:pt idx="0">
                  <c:v>16010072.1195</c:v>
                </c:pt>
                <c:pt idx="1">
                  <c:v>15807587.449808</c:v>
                </c:pt>
                <c:pt idx="2">
                  <c:v>22047146.023644</c:v>
                </c:pt>
                <c:pt idx="3">
                  <c:v>18814583.29428</c:v>
                </c:pt>
                <c:pt idx="4">
                  <c:v>14021479.611678001</c:v>
                </c:pt>
                <c:pt idx="5">
                  <c:v>16783928.522112001</c:v>
                </c:pt>
                <c:pt idx="6">
                  <c:v>19161892.194871999</c:v>
                </c:pt>
                <c:pt idx="7">
                  <c:v>15204984.296742</c:v>
                </c:pt>
                <c:pt idx="8">
                  <c:v>20603939.975099999</c:v>
                </c:pt>
                <c:pt idx="9">
                  <c:v>20992874.780136</c:v>
                </c:pt>
                <c:pt idx="10">
                  <c:v>14993369.65763</c:v>
                </c:pt>
                <c:pt idx="11">
                  <c:v>27791807.639848001</c:v>
                </c:pt>
                <c:pt idx="12">
                  <c:v>28601586.495999999</c:v>
                </c:pt>
                <c:pt idx="13">
                  <c:v>22367074.065584</c:v>
                </c:pt>
                <c:pt idx="14">
                  <c:v>29738608.568</c:v>
                </c:pt>
                <c:pt idx="15">
                  <c:v>28351007.9388</c:v>
                </c:pt>
                <c:pt idx="16">
                  <c:v>15264603.734865</c:v>
                </c:pt>
                <c:pt idx="17">
                  <c:v>24385658.077055998</c:v>
                </c:pt>
                <c:pt idx="18">
                  <c:v>29486517.069954999</c:v>
                </c:pt>
                <c:pt idx="19">
                  <c:v>15270117.2565</c:v>
                </c:pt>
                <c:pt idx="20">
                  <c:v>36141027.561999999</c:v>
                </c:pt>
                <c:pt idx="21">
                  <c:v>27915143.655000001</c:v>
                </c:pt>
                <c:pt idx="22">
                  <c:v>21272049.345400002</c:v>
                </c:pt>
                <c:pt idx="23">
                  <c:v>42014159.883960001</c:v>
                </c:pt>
                <c:pt idx="24">
                  <c:v>36007380.670000002</c:v>
                </c:pt>
                <c:pt idx="25">
                  <c:v>30396775.378400002</c:v>
                </c:pt>
                <c:pt idx="26">
                  <c:v>47678130.72603</c:v>
                </c:pt>
                <c:pt idx="27">
                  <c:v>27013964.728324</c:v>
                </c:pt>
                <c:pt idx="28">
                  <c:v>24948844.697999999</c:v>
                </c:pt>
                <c:pt idx="29">
                  <c:v>31101345.543000001</c:v>
                </c:pt>
                <c:pt idx="30">
                  <c:v>33848822.228543997</c:v>
                </c:pt>
                <c:pt idx="31">
                  <c:v>16454666.958000001</c:v>
                </c:pt>
                <c:pt idx="32">
                  <c:v>31650092.651999999</c:v>
                </c:pt>
                <c:pt idx="33">
                  <c:v>31572205.622400001</c:v>
                </c:pt>
                <c:pt idx="34">
                  <c:v>22446371.026799999</c:v>
                </c:pt>
                <c:pt idx="35">
                  <c:v>44966125.769599997</c:v>
                </c:pt>
                <c:pt idx="36">
                  <c:v>44067520.858000003</c:v>
                </c:pt>
                <c:pt idx="37">
                  <c:v>36020287.155299999</c:v>
                </c:pt>
                <c:pt idx="38">
                  <c:v>46995990.412500001</c:v>
                </c:pt>
                <c:pt idx="39">
                  <c:v>35536487.684799999</c:v>
                </c:pt>
                <c:pt idx="40">
                  <c:v>29699599.175999999</c:v>
                </c:pt>
                <c:pt idx="41">
                  <c:v>33261065.388599999</c:v>
                </c:pt>
                <c:pt idx="42">
                  <c:v>35826534.907200001</c:v>
                </c:pt>
                <c:pt idx="43">
                  <c:v>23268655.211199999</c:v>
                </c:pt>
                <c:pt idx="44">
                  <c:v>35423489.850000001</c:v>
                </c:pt>
                <c:pt idx="45">
                  <c:v>39831565.697400004</c:v>
                </c:pt>
                <c:pt idx="46">
                  <c:v>32999145.209600002</c:v>
                </c:pt>
                <c:pt idx="47">
                  <c:v>47221828.201800004</c:v>
                </c:pt>
                <c:pt idx="48">
                  <c:v>36459960.091485001</c:v>
                </c:pt>
                <c:pt idx="49">
                  <c:v>36546498.663015001</c:v>
                </c:pt>
                <c:pt idx="50">
                  <c:v>54198706.719599999</c:v>
                </c:pt>
                <c:pt idx="51">
                  <c:v>32743989.605599999</c:v>
                </c:pt>
                <c:pt idx="52">
                  <c:v>32531657.539700001</c:v>
                </c:pt>
                <c:pt idx="53">
                  <c:v>47709701.634599999</c:v>
                </c:pt>
                <c:pt idx="54">
                  <c:v>45992141.573980004</c:v>
                </c:pt>
                <c:pt idx="55">
                  <c:v>36933665.022</c:v>
                </c:pt>
                <c:pt idx="56">
                  <c:v>48526260.134400003</c:v>
                </c:pt>
                <c:pt idx="57">
                  <c:v>44160416.182400003</c:v>
                </c:pt>
                <c:pt idx="58">
                  <c:v>36374956.494400002</c:v>
                </c:pt>
                <c:pt idx="59">
                  <c:v>58756473.660800003</c:v>
                </c:pt>
                <c:pt idx="60">
                  <c:v>56288300.869999997</c:v>
                </c:pt>
                <c:pt idx="61">
                  <c:v>40225243.263999999</c:v>
                </c:pt>
                <c:pt idx="62">
                  <c:v>50022165.232500002</c:v>
                </c:pt>
                <c:pt idx="63">
                  <c:v>52320692.9428</c:v>
                </c:pt>
              </c:numCache>
            </c:numRef>
          </c:val>
          <c:smooth val="0"/>
          <c:extLst>
            <c:ext xmlns:c16="http://schemas.microsoft.com/office/drawing/2014/chart" uri="{C3380CC4-5D6E-409C-BE32-E72D297353CC}">
              <c16:uniqueId val="{00000000-8DDB-4EC0-997B-433F41E2705B}"/>
            </c:ext>
          </c:extLst>
        </c:ser>
        <c:ser>
          <c:idx val="1"/>
          <c:order val="1"/>
          <c:tx>
            <c:strRef>
              <c:f>'Holt''s Winter method '!$G$5</c:f>
              <c:strCache>
                <c:ptCount val="1"/>
                <c:pt idx="0">
                  <c:v>Yt</c:v>
                </c:pt>
              </c:strCache>
            </c:strRef>
          </c:tx>
          <c:spPr>
            <a:ln w="28575" cap="rnd">
              <a:solidFill>
                <a:schemeClr val="accent2"/>
              </a:solidFill>
              <a:round/>
            </a:ln>
            <a:effectLst/>
          </c:spPr>
          <c:marker>
            <c:symbol val="none"/>
          </c:marker>
          <c:cat>
            <c:numRef>
              <c:f>'Holt''s Winter method '!$B$6:$B$69</c:f>
              <c:numCache>
                <c:formatCode>m/d/yyyy</c:formatCode>
                <c:ptCount val="64"/>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pt idx="61">
                  <c:v>43862</c:v>
                </c:pt>
                <c:pt idx="62">
                  <c:v>43891</c:v>
                </c:pt>
                <c:pt idx="63">
                  <c:v>43922</c:v>
                </c:pt>
              </c:numCache>
            </c:numRef>
          </c:cat>
          <c:val>
            <c:numRef>
              <c:f>'Holt''s Winter method '!$G$6:$G$69</c:f>
              <c:numCache>
                <c:formatCode>General</c:formatCode>
                <c:ptCount val="64"/>
                <c:pt idx="12">
                  <c:v>28601586.470307659</c:v>
                </c:pt>
                <c:pt idx="13">
                  <c:v>22367074.086205613</c:v>
                </c:pt>
                <c:pt idx="14">
                  <c:v>29738608.541709255</c:v>
                </c:pt>
                <c:pt idx="15">
                  <c:v>28351007.939365935</c:v>
                </c:pt>
                <c:pt idx="16">
                  <c:v>15264603.788808962</c:v>
                </c:pt>
                <c:pt idx="17">
                  <c:v>24385658.05008582</c:v>
                </c:pt>
                <c:pt idx="18">
                  <c:v>29486517.043696597</c:v>
                </c:pt>
                <c:pt idx="19">
                  <c:v>15270117.309845822</c:v>
                </c:pt>
                <c:pt idx="20">
                  <c:v>36141027.48657769</c:v>
                </c:pt>
                <c:pt idx="21">
                  <c:v>27915143.674086779</c:v>
                </c:pt>
                <c:pt idx="22">
                  <c:v>21272049.376460753</c:v>
                </c:pt>
                <c:pt idx="23">
                  <c:v>42014159.804708794</c:v>
                </c:pt>
                <c:pt idx="24">
                  <c:v>36007380.684234366</c:v>
                </c:pt>
                <c:pt idx="25">
                  <c:v>30396775.395205777</c:v>
                </c:pt>
                <c:pt idx="26">
                  <c:v>47678130.667402685</c:v>
                </c:pt>
                <c:pt idx="27">
                  <c:v>27013964.796609916</c:v>
                </c:pt>
                <c:pt idx="28">
                  <c:v>24948844.709411081</c:v>
                </c:pt>
                <c:pt idx="29">
                  <c:v>31101345.535748504</c:v>
                </c:pt>
                <c:pt idx="30">
                  <c:v>33848822.215684213</c:v>
                </c:pt>
                <c:pt idx="31">
                  <c:v>16454667.011468917</c:v>
                </c:pt>
                <c:pt idx="32">
                  <c:v>31650092.625134684</c:v>
                </c:pt>
                <c:pt idx="33">
                  <c:v>31572205.598980751</c:v>
                </c:pt>
                <c:pt idx="34">
                  <c:v>22446371.057418186</c:v>
                </c:pt>
                <c:pt idx="35">
                  <c:v>44966125.704525515</c:v>
                </c:pt>
                <c:pt idx="36">
                  <c:v>44067520.835708939</c:v>
                </c:pt>
                <c:pt idx="37">
                  <c:v>36020287.174482316</c:v>
                </c:pt>
                <c:pt idx="38">
                  <c:v>46995990.395030931</c:v>
                </c:pt>
                <c:pt idx="39">
                  <c:v>35536487.698448047</c:v>
                </c:pt>
                <c:pt idx="40">
                  <c:v>29699599.203364458</c:v>
                </c:pt>
                <c:pt idx="41">
                  <c:v>33261065.398777731</c:v>
                </c:pt>
                <c:pt idx="42">
                  <c:v>35826534.899594858</c:v>
                </c:pt>
                <c:pt idx="43">
                  <c:v>23268655.232828535</c:v>
                </c:pt>
                <c:pt idx="44">
                  <c:v>35423489.845127627</c:v>
                </c:pt>
                <c:pt idx="45">
                  <c:v>39831565.659154527</c:v>
                </c:pt>
                <c:pt idx="46">
                  <c:v>32999145.217314757</c:v>
                </c:pt>
                <c:pt idx="47">
                  <c:v>47221828.18509388</c:v>
                </c:pt>
                <c:pt idx="48">
                  <c:v>36459960.110860601</c:v>
                </c:pt>
                <c:pt idx="49">
                  <c:v>36546498.648775391</c:v>
                </c:pt>
                <c:pt idx="50">
                  <c:v>54198706.675297581</c:v>
                </c:pt>
                <c:pt idx="51">
                  <c:v>32743989.649030603</c:v>
                </c:pt>
                <c:pt idx="52">
                  <c:v>32531657.547069214</c:v>
                </c:pt>
                <c:pt idx="53">
                  <c:v>47709701.59644153</c:v>
                </c:pt>
                <c:pt idx="54">
                  <c:v>45992141.578017928</c:v>
                </c:pt>
                <c:pt idx="55">
                  <c:v>36933665.025792569</c:v>
                </c:pt>
                <c:pt idx="56">
                  <c:v>48526260.133535281</c:v>
                </c:pt>
                <c:pt idx="57">
                  <c:v>44160416.187558942</c:v>
                </c:pt>
                <c:pt idx="58">
                  <c:v>36374956.505535357</c:v>
                </c:pt>
                <c:pt idx="59">
                  <c:v>58756473.615976572</c:v>
                </c:pt>
                <c:pt idx="60">
                  <c:v>56288300.842701286</c:v>
                </c:pt>
                <c:pt idx="61">
                  <c:v>40225243.313640431</c:v>
                </c:pt>
                <c:pt idx="62">
                  <c:v>50022165.238886029</c:v>
                </c:pt>
                <c:pt idx="63">
                  <c:v>52320692.881271809</c:v>
                </c:pt>
              </c:numCache>
            </c:numRef>
          </c:val>
          <c:smooth val="0"/>
          <c:extLst>
            <c:ext xmlns:c16="http://schemas.microsoft.com/office/drawing/2014/chart" uri="{C3380CC4-5D6E-409C-BE32-E72D297353CC}">
              <c16:uniqueId val="{00000001-8DDB-4EC0-997B-433F41E2705B}"/>
            </c:ext>
          </c:extLst>
        </c:ser>
        <c:dLbls>
          <c:showLegendKey val="0"/>
          <c:showVal val="0"/>
          <c:showCatName val="0"/>
          <c:showSerName val="0"/>
          <c:showPercent val="0"/>
          <c:showBubbleSize val="0"/>
        </c:dLbls>
        <c:smooth val="0"/>
        <c:axId val="242180200"/>
        <c:axId val="242182944"/>
      </c:lineChart>
      <c:dateAx>
        <c:axId val="24218020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182944"/>
        <c:crosses val="autoZero"/>
        <c:auto val="1"/>
        <c:lblOffset val="100"/>
        <c:baseTimeUnit val="months"/>
      </c:dateAx>
      <c:valAx>
        <c:axId val="242182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180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1"/>
        <c:ser>
          <c:idx val="0"/>
          <c:order val="0"/>
          <c:tx>
            <c:v>Average_cost</c:v>
          </c:tx>
          <c:spPr>
            <a:ln w="28575" cmpd="sng">
              <a:solidFill>
                <a:srgbClr val="4285F4"/>
              </a:solidFill>
            </a:ln>
          </c:spPr>
          <c:marker>
            <c:symbol val="none"/>
          </c:marker>
          <c:cat>
            <c:numRef>
              <c:f>s!$B$4:$B$67</c:f>
              <c:numCache>
                <c:formatCode>m/d/yyyy</c:formatCode>
                <c:ptCount val="64"/>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pt idx="61">
                  <c:v>43862</c:v>
                </c:pt>
                <c:pt idx="62">
                  <c:v>43891</c:v>
                </c:pt>
                <c:pt idx="63">
                  <c:v>43922</c:v>
                </c:pt>
              </c:numCache>
            </c:numRef>
          </c:cat>
          <c:val>
            <c:numRef>
              <c:f>s!$C$4:$C$67</c:f>
              <c:numCache>
                <c:formatCode>General</c:formatCode>
                <c:ptCount val="64"/>
                <c:pt idx="0">
                  <c:v>1257.76354148008</c:v>
                </c:pt>
                <c:pt idx="1">
                  <c:v>1358.5069998116201</c:v>
                </c:pt>
                <c:pt idx="2">
                  <c:v>1384.6970244720501</c:v>
                </c:pt>
                <c:pt idx="3">
                  <c:v>1235.60670481907</c:v>
                </c:pt>
                <c:pt idx="4">
                  <c:v>1626.62176469582</c:v>
                </c:pt>
                <c:pt idx="5">
                  <c:v>1275.37450775927</c:v>
                </c:pt>
                <c:pt idx="6">
                  <c:v>1110.5768050812601</c:v>
                </c:pt>
                <c:pt idx="7">
                  <c:v>1759.4288702547999</c:v>
                </c:pt>
                <c:pt idx="8">
                  <c:v>1276.25990926041</c:v>
                </c:pt>
                <c:pt idx="9">
                  <c:v>1157.5889043361501</c:v>
                </c:pt>
                <c:pt idx="10">
                  <c:v>1383.02459714325</c:v>
                </c:pt>
                <c:pt idx="11">
                  <c:v>1256.8085578550199</c:v>
                </c:pt>
                <c:pt idx="12">
                  <c:v>1861.4765047835999</c:v>
                </c:pt>
                <c:pt idx="13">
                  <c:v>1700.53022622854</c:v>
                </c:pt>
                <c:pt idx="14">
                  <c:v>1621.6046986204301</c:v>
                </c:pt>
                <c:pt idx="15">
                  <c:v>2038.3210826658999</c:v>
                </c:pt>
                <c:pt idx="16">
                  <c:v>1784.70755698176</c:v>
                </c:pt>
                <c:pt idx="17">
                  <c:v>1614.8373006460499</c:v>
                </c:pt>
                <c:pt idx="18">
                  <c:v>1878.7204249732399</c:v>
                </c:pt>
                <c:pt idx="19">
                  <c:v>1836.67515714457</c:v>
                </c:pt>
                <c:pt idx="20">
                  <c:v>2034.5095452600799</c:v>
                </c:pt>
                <c:pt idx="21">
                  <c:v>1471.61914992883</c:v>
                </c:pt>
                <c:pt idx="22">
                  <c:v>1583.56654101094</c:v>
                </c:pt>
                <c:pt idx="23">
                  <c:v>1554.4104437441299</c:v>
                </c:pt>
                <c:pt idx="24">
                  <c:v>2132.0019343951699</c:v>
                </c:pt>
                <c:pt idx="25">
                  <c:v>1916.08518522441</c:v>
                </c:pt>
                <c:pt idx="26">
                  <c:v>2092.4309104726599</c:v>
                </c:pt>
                <c:pt idx="27">
                  <c:v>1508.3174052665499</c:v>
                </c:pt>
                <c:pt idx="28">
                  <c:v>2315.0083230954801</c:v>
                </c:pt>
                <c:pt idx="29">
                  <c:v>1654.4148913772001</c:v>
                </c:pt>
                <c:pt idx="30">
                  <c:v>1891.1013033434299</c:v>
                </c:pt>
                <c:pt idx="31">
                  <c:v>1705.3235524924901</c:v>
                </c:pt>
                <c:pt idx="32">
                  <c:v>1570.02295014634</c:v>
                </c:pt>
                <c:pt idx="33">
                  <c:v>1617.5114310364299</c:v>
                </c:pt>
                <c:pt idx="34">
                  <c:v>1461.3522803906301</c:v>
                </c:pt>
                <c:pt idx="35">
                  <c:v>1458.3766020043499</c:v>
                </c:pt>
                <c:pt idx="36">
                  <c:v>2224.2843154653801</c:v>
                </c:pt>
                <c:pt idx="37">
                  <c:v>1955.07420512918</c:v>
                </c:pt>
                <c:pt idx="38">
                  <c:v>1620.3279000310299</c:v>
                </c:pt>
                <c:pt idx="39">
                  <c:v>1612.87558139155</c:v>
                </c:pt>
                <c:pt idx="40">
                  <c:v>1985.40003850525</c:v>
                </c:pt>
                <c:pt idx="41">
                  <c:v>1441.9328646377901</c:v>
                </c:pt>
                <c:pt idx="42">
                  <c:v>1947.41180122846</c:v>
                </c:pt>
                <c:pt idx="43">
                  <c:v>1931.81031226235</c:v>
                </c:pt>
                <c:pt idx="44">
                  <c:v>1516.54635884922</c:v>
                </c:pt>
                <c:pt idx="45">
                  <c:v>1759.0339912294601</c:v>
                </c:pt>
                <c:pt idx="46">
                  <c:v>1669.57476395649</c:v>
                </c:pt>
                <c:pt idx="47">
                  <c:v>1422.0443943084299</c:v>
                </c:pt>
                <c:pt idx="48">
                  <c:v>1513.11255359749</c:v>
                </c:pt>
                <c:pt idx="49">
                  <c:v>1690.08965330258</c:v>
                </c:pt>
                <c:pt idx="50">
                  <c:v>1623.7366823332</c:v>
                </c:pt>
                <c:pt idx="51">
                  <c:v>1470.6485338243899</c:v>
                </c:pt>
                <c:pt idx="52">
                  <c:v>1917.34882652797</c:v>
                </c:pt>
                <c:pt idx="53">
                  <c:v>1911.59955263242</c:v>
                </c:pt>
                <c:pt idx="54">
                  <c:v>2098.4688403513301</c:v>
                </c:pt>
                <c:pt idx="55">
                  <c:v>2559.3281839096398</c:v>
                </c:pt>
                <c:pt idx="56">
                  <c:v>2086.8816984647101</c:v>
                </c:pt>
                <c:pt idx="57">
                  <c:v>1659.9788062399</c:v>
                </c:pt>
                <c:pt idx="58">
                  <c:v>1654.3847043434801</c:v>
                </c:pt>
                <c:pt idx="59">
                  <c:v>1543.4204644408801</c:v>
                </c:pt>
                <c:pt idx="60">
                  <c:v>2070.6408501324299</c:v>
                </c:pt>
                <c:pt idx="61">
                  <c:v>1711.0571808243701</c:v>
                </c:pt>
                <c:pt idx="62">
                  <c:v>1535.88274839571</c:v>
                </c:pt>
                <c:pt idx="63">
                  <c:v>1965.8347902611299</c:v>
                </c:pt>
              </c:numCache>
            </c:numRef>
          </c:val>
          <c:smooth val="0"/>
          <c:extLst>
            <c:ext xmlns:c16="http://schemas.microsoft.com/office/drawing/2014/chart" uri="{C3380CC4-5D6E-409C-BE32-E72D297353CC}">
              <c16:uniqueId val="{00000000-29E6-4D5B-9B71-80AE3878161F}"/>
            </c:ext>
          </c:extLst>
        </c:ser>
        <c:ser>
          <c:idx val="1"/>
          <c:order val="1"/>
          <c:tx>
            <c:v>yt</c:v>
          </c:tx>
          <c:spPr>
            <a:ln w="28575" cmpd="sng">
              <a:solidFill>
                <a:srgbClr val="EA4335"/>
              </a:solidFill>
            </a:ln>
          </c:spPr>
          <c:marker>
            <c:symbol val="none"/>
          </c:marker>
          <c:cat>
            <c:numRef>
              <c:f>s!$B$4:$B$67</c:f>
              <c:numCache>
                <c:formatCode>m/d/yyyy</c:formatCode>
                <c:ptCount val="64"/>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pt idx="61">
                  <c:v>43862</c:v>
                </c:pt>
                <c:pt idx="62">
                  <c:v>43891</c:v>
                </c:pt>
                <c:pt idx="63">
                  <c:v>43922</c:v>
                </c:pt>
              </c:numCache>
            </c:numRef>
          </c:cat>
          <c:val>
            <c:numRef>
              <c:f>s!$D$4:$D$67</c:f>
              <c:numCache>
                <c:formatCode>General</c:formatCode>
                <c:ptCount val="64"/>
                <c:pt idx="0">
                  <c:v>1257.76354148008</c:v>
                </c:pt>
                <c:pt idx="1">
                  <c:v>1318.2096164790041</c:v>
                </c:pt>
                <c:pt idx="2">
                  <c:v>1363.8718980146027</c:v>
                </c:pt>
                <c:pt idx="3">
                  <c:v>1253.4909127336696</c:v>
                </c:pt>
                <c:pt idx="4">
                  <c:v>1555.7341915415061</c:v>
                </c:pt>
                <c:pt idx="5">
                  <c:v>1314.585707862617</c:v>
                </c:pt>
                <c:pt idx="6">
                  <c:v>1157.3628318068475</c:v>
                </c:pt>
                <c:pt idx="7">
                  <c:v>1653.4565770712707</c:v>
                </c:pt>
                <c:pt idx="8">
                  <c:v>1327.0657029848926</c:v>
                </c:pt>
                <c:pt idx="9">
                  <c:v>1198.3799098596032</c:v>
                </c:pt>
                <c:pt idx="10">
                  <c:v>1359.9072426663733</c:v>
                </c:pt>
                <c:pt idx="11">
                  <c:v>1273.3023886180335</c:v>
                </c:pt>
                <c:pt idx="12">
                  <c:v>1746.549052275805</c:v>
                </c:pt>
                <c:pt idx="13">
                  <c:v>1681.7557926498841</c:v>
                </c:pt>
                <c:pt idx="14">
                  <c:v>1622.6054171929757</c:v>
                </c:pt>
                <c:pt idx="15">
                  <c:v>1955.2568951586622</c:v>
                </c:pt>
                <c:pt idx="16">
                  <c:v>1797.8960159047651</c:v>
                </c:pt>
                <c:pt idx="17">
                  <c:v>1650.3339387231513</c:v>
                </c:pt>
                <c:pt idx="18">
                  <c:v>1843.3083046743541</c:v>
                </c:pt>
                <c:pt idx="19">
                  <c:v>1830.7763577227186</c:v>
                </c:pt>
                <c:pt idx="20">
                  <c:v>1990.1514804513195</c:v>
                </c:pt>
                <c:pt idx="21">
                  <c:v>1564.0769045818035</c:v>
                </c:pt>
                <c:pt idx="22">
                  <c:v>1600.6752599765953</c:v>
                </c:pt>
                <c:pt idx="23">
                  <c:v>1573.2414909743441</c:v>
                </c:pt>
                <c:pt idx="24">
                  <c:v>2025.2311514741962</c:v>
                </c:pt>
                <c:pt idx="25">
                  <c:v>1911.9008791754791</c:v>
                </c:pt>
                <c:pt idx="26">
                  <c:v>2049.4323757919428</c:v>
                </c:pt>
                <c:pt idx="27">
                  <c:v>1606.2172156015072</c:v>
                </c:pt>
                <c:pt idx="28">
                  <c:v>2195.6283111648759</c:v>
                </c:pt>
                <c:pt idx="29">
                  <c:v>1738.023945561622</c:v>
                </c:pt>
                <c:pt idx="30">
                  <c:v>1874.5100276042797</c:v>
                </c:pt>
                <c:pt idx="31">
                  <c:v>1740.3733195341231</c:v>
                </c:pt>
                <c:pt idx="32">
                  <c:v>1611.3530998841502</c:v>
                </c:pt>
                <c:pt idx="33">
                  <c:v>1628.8118823984046</c:v>
                </c:pt>
                <c:pt idx="34">
                  <c:v>1499.6344546237938</c:v>
                </c:pt>
                <c:pt idx="35">
                  <c:v>1476.6542535607207</c:v>
                </c:pt>
                <c:pt idx="36">
                  <c:v>2081.3784954918237</c:v>
                </c:pt>
                <c:pt idx="37">
                  <c:v>1944.9226314720659</c:v>
                </c:pt>
                <c:pt idx="38">
                  <c:v>1674.9496835708787</c:v>
                </c:pt>
                <c:pt idx="39">
                  <c:v>1639.576086923453</c:v>
                </c:pt>
                <c:pt idx="40">
                  <c:v>1925.8408071010545</c:v>
                </c:pt>
                <c:pt idx="41">
                  <c:v>1524.708388493633</c:v>
                </c:pt>
                <c:pt idx="42">
                  <c:v>1880.4745969449355</c:v>
                </c:pt>
                <c:pt idx="43">
                  <c:v>1909.483924034811</c:v>
                </c:pt>
                <c:pt idx="44">
                  <c:v>1585.2712036965545</c:v>
                </c:pt>
                <c:pt idx="45">
                  <c:v>1741.0180962304389</c:v>
                </c:pt>
                <c:pt idx="46">
                  <c:v>1683.0658053986865</c:v>
                </c:pt>
                <c:pt idx="47">
                  <c:v>1476.2005327979953</c:v>
                </c:pt>
                <c:pt idx="48">
                  <c:v>1520.3337718905466</c:v>
                </c:pt>
                <c:pt idx="49">
                  <c:v>1660.7374737854122</c:v>
                </c:pt>
                <c:pt idx="50">
                  <c:v>1623.7367403422086</c:v>
                </c:pt>
                <c:pt idx="51">
                  <c:v>1499.6949936513122</c:v>
                </c:pt>
                <c:pt idx="52">
                  <c:v>1841.3680994530864</c:v>
                </c:pt>
                <c:pt idx="53">
                  <c:v>1879.8709109866959</c:v>
                </c:pt>
                <c:pt idx="54">
                  <c:v>2042.4669045222647</c:v>
                </c:pt>
                <c:pt idx="55">
                  <c:v>2440.6660241708028</c:v>
                </c:pt>
                <c:pt idx="56">
                  <c:v>2124.7986865090838</c:v>
                </c:pt>
                <c:pt idx="57">
                  <c:v>1756.5617937192555</c:v>
                </c:pt>
                <c:pt idx="58">
                  <c:v>1702.049060887761</c:v>
                </c:pt>
                <c:pt idx="59">
                  <c:v>1591.9853306503201</c:v>
                </c:pt>
                <c:pt idx="60">
                  <c:v>1989.101493823734</c:v>
                </c:pt>
                <c:pt idx="61">
                  <c:v>1748.3962145408341</c:v>
                </c:pt>
                <c:pt idx="62">
                  <c:v>1583.1577894291504</c:v>
                </c:pt>
                <c:pt idx="63">
                  <c:v>1903.8613568978269</c:v>
                </c:pt>
              </c:numCache>
            </c:numRef>
          </c:val>
          <c:smooth val="0"/>
          <c:extLst>
            <c:ext xmlns:c16="http://schemas.microsoft.com/office/drawing/2014/chart" uri="{C3380CC4-5D6E-409C-BE32-E72D297353CC}">
              <c16:uniqueId val="{00000001-29E6-4D5B-9B71-80AE3878161F}"/>
            </c:ext>
          </c:extLst>
        </c:ser>
        <c:dLbls>
          <c:showLegendKey val="0"/>
          <c:showVal val="0"/>
          <c:showCatName val="0"/>
          <c:showSerName val="0"/>
          <c:showPercent val="0"/>
          <c:showBubbleSize val="0"/>
        </c:dLbls>
        <c:smooth val="0"/>
        <c:axId val="332415360"/>
        <c:axId val="332413400"/>
      </c:lineChart>
      <c:dateAx>
        <c:axId val="332415360"/>
        <c:scaling>
          <c:orientation val="minMax"/>
        </c:scaling>
        <c:delete val="0"/>
        <c:axPos val="b"/>
        <c:title>
          <c:tx>
            <c:rich>
              <a:bodyPr/>
              <a:lstStyle/>
              <a:p>
                <a:pPr lvl="0">
                  <a:defRPr b="0">
                    <a:solidFill>
                      <a:srgbClr val="000000"/>
                    </a:solidFill>
                    <a:latin typeface="+mn-lt"/>
                  </a:defRPr>
                </a:pPr>
                <a:endParaRPr lang="en-IN"/>
              </a:p>
            </c:rich>
          </c:tx>
          <c:overlay val="0"/>
        </c:title>
        <c:numFmt formatCode="m/d/yyyy" sourceLinked="1"/>
        <c:majorTickMark val="out"/>
        <c:minorTickMark val="none"/>
        <c:tickLblPos val="nextTo"/>
        <c:txPr>
          <a:bodyPr/>
          <a:lstStyle/>
          <a:p>
            <a:pPr lvl="0">
              <a:defRPr sz="900" b="0" i="0">
                <a:solidFill>
                  <a:srgbClr val="000000"/>
                </a:solidFill>
                <a:latin typeface="+mn-lt"/>
              </a:defRPr>
            </a:pPr>
            <a:endParaRPr lang="en-US"/>
          </a:p>
        </c:txPr>
        <c:crossAx val="332413400"/>
        <c:crosses val="autoZero"/>
        <c:auto val="1"/>
        <c:lblOffset val="100"/>
        <c:baseTimeUnit val="months"/>
      </c:dateAx>
      <c:valAx>
        <c:axId val="332413400"/>
        <c:scaling>
          <c:orientation val="minMax"/>
        </c:scaling>
        <c:delete val="0"/>
        <c:axPos val="l"/>
        <c:majorGridlines>
          <c:spPr>
            <a:ln>
              <a:solidFill>
                <a:srgbClr val="B7B7B7"/>
              </a:solidFill>
            </a:ln>
          </c:spPr>
        </c:majorGridlines>
        <c:title>
          <c:tx>
            <c:rich>
              <a:bodyPr/>
              <a:lstStyle/>
              <a:p>
                <a:pPr lvl="0">
                  <a:defRPr b="0">
                    <a:solidFill>
                      <a:srgbClr val="000000"/>
                    </a:solidFill>
                    <a:latin typeface="+mn-lt"/>
                  </a:defRPr>
                </a:pPr>
                <a:endParaRPr lang="en-IN"/>
              </a:p>
            </c:rich>
          </c:tx>
          <c:overlay val="0"/>
        </c:title>
        <c:numFmt formatCode="General" sourceLinked="1"/>
        <c:majorTickMark val="none"/>
        <c:minorTickMark val="none"/>
        <c:tickLblPos val="nextTo"/>
        <c:spPr>
          <a:ln/>
        </c:spPr>
        <c:txPr>
          <a:bodyPr/>
          <a:lstStyle/>
          <a:p>
            <a:pPr lvl="0">
              <a:defRPr sz="900" b="0" i="0">
                <a:solidFill>
                  <a:srgbClr val="000000"/>
                </a:solidFill>
                <a:latin typeface="+mn-lt"/>
              </a:defRPr>
            </a:pPr>
            <a:endParaRPr lang="en-US"/>
          </a:p>
        </c:txPr>
        <c:crossAx val="332415360"/>
        <c:crosses val="autoZero"/>
        <c:crossBetween val="between"/>
      </c:valAx>
    </c:plotArea>
    <c:legend>
      <c:legendPos val="b"/>
      <c:overlay val="0"/>
      <c:txPr>
        <a:bodyPr/>
        <a:lstStyle/>
        <a:p>
          <a:pPr lvl="0">
            <a:defRPr sz="900" b="0" i="0">
              <a:solidFill>
                <a:srgbClr val="1A1A1A"/>
              </a:solidFill>
              <a:latin typeface="+mn-lt"/>
            </a:defRPr>
          </a:pPr>
          <a:endParaRPr lang="en-US"/>
        </a:p>
      </c:txPr>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1"/>
          <c:order val="1"/>
          <c:tx>
            <c:strRef>
              <c:f>[TSA.xlsx]Sheet1!$C$1</c:f>
              <c:strCache>
                <c:ptCount val="1"/>
                <c:pt idx="0">
                  <c:v>Sales_quantity</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trendline>
            <c:spPr>
              <a:ln w="19050" cap="rnd">
                <a:solidFill>
                  <a:schemeClr val="accent2"/>
                </a:solidFill>
              </a:ln>
              <a:effectLst/>
            </c:spPr>
            <c:trendlineType val="linear"/>
            <c:dispRSqr val="0"/>
            <c:dispEq val="0"/>
          </c:trendline>
          <c:cat>
            <c:numRef>
              <c:f>[TSA.xlsx]Sheet1!$A$2:$A$65</c:f>
              <c:numCache>
                <c:formatCode>dd/mm/yyyy</c:formatCode>
                <c:ptCount val="64"/>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pt idx="61">
                  <c:v>43862</c:v>
                </c:pt>
                <c:pt idx="62">
                  <c:v>43891</c:v>
                </c:pt>
                <c:pt idx="63">
                  <c:v>43922</c:v>
                </c:pt>
              </c:numCache>
            </c:numRef>
          </c:cat>
          <c:val>
            <c:numRef>
              <c:f>[TSA.xlsx]Sheet1!$C$2:$C$65</c:f>
              <c:numCache>
                <c:formatCode>General</c:formatCode>
                <c:ptCount val="64"/>
                <c:pt idx="0">
                  <c:v>12729</c:v>
                </c:pt>
                <c:pt idx="1">
                  <c:v>11636</c:v>
                </c:pt>
                <c:pt idx="2">
                  <c:v>15922</c:v>
                </c:pt>
                <c:pt idx="3">
                  <c:v>15227</c:v>
                </c:pt>
                <c:pt idx="4">
                  <c:v>8620</c:v>
                </c:pt>
                <c:pt idx="5">
                  <c:v>13160</c:v>
                </c:pt>
                <c:pt idx="6">
                  <c:v>17254</c:v>
                </c:pt>
                <c:pt idx="7">
                  <c:v>8642</c:v>
                </c:pt>
                <c:pt idx="8">
                  <c:v>16144</c:v>
                </c:pt>
                <c:pt idx="9">
                  <c:v>18135</c:v>
                </c:pt>
                <c:pt idx="10">
                  <c:v>10841</c:v>
                </c:pt>
                <c:pt idx="11">
                  <c:v>22113</c:v>
                </c:pt>
                <c:pt idx="12">
                  <c:v>15365</c:v>
                </c:pt>
                <c:pt idx="13">
                  <c:v>13153</c:v>
                </c:pt>
                <c:pt idx="14">
                  <c:v>18339</c:v>
                </c:pt>
                <c:pt idx="15">
                  <c:v>13909</c:v>
                </c:pt>
                <c:pt idx="16">
                  <c:v>8553</c:v>
                </c:pt>
                <c:pt idx="17">
                  <c:v>15101</c:v>
                </c:pt>
                <c:pt idx="18">
                  <c:v>15695</c:v>
                </c:pt>
                <c:pt idx="19">
                  <c:v>8314</c:v>
                </c:pt>
                <c:pt idx="20">
                  <c:v>17764</c:v>
                </c:pt>
                <c:pt idx="21">
                  <c:v>18969</c:v>
                </c:pt>
                <c:pt idx="22">
                  <c:v>13433</c:v>
                </c:pt>
                <c:pt idx="23">
                  <c:v>27029</c:v>
                </c:pt>
                <c:pt idx="24">
                  <c:v>16889</c:v>
                </c:pt>
                <c:pt idx="25">
                  <c:v>15864</c:v>
                </c:pt>
                <c:pt idx="26">
                  <c:v>22786</c:v>
                </c:pt>
                <c:pt idx="27">
                  <c:v>17910</c:v>
                </c:pt>
                <c:pt idx="28">
                  <c:v>10777</c:v>
                </c:pt>
                <c:pt idx="29">
                  <c:v>18799</c:v>
                </c:pt>
                <c:pt idx="30">
                  <c:v>17899</c:v>
                </c:pt>
                <c:pt idx="31">
                  <c:v>9649</c:v>
                </c:pt>
                <c:pt idx="32">
                  <c:v>20159</c:v>
                </c:pt>
                <c:pt idx="33">
                  <c:v>19519</c:v>
                </c:pt>
                <c:pt idx="34">
                  <c:v>15360</c:v>
                </c:pt>
                <c:pt idx="35">
                  <c:v>30833</c:v>
                </c:pt>
                <c:pt idx="36">
                  <c:v>19812</c:v>
                </c:pt>
                <c:pt idx="37">
                  <c:v>18424</c:v>
                </c:pt>
                <c:pt idx="38">
                  <c:v>29004</c:v>
                </c:pt>
                <c:pt idx="39">
                  <c:v>22033</c:v>
                </c:pt>
                <c:pt idx="40">
                  <c:v>14959</c:v>
                </c:pt>
                <c:pt idx="41">
                  <c:v>23067</c:v>
                </c:pt>
                <c:pt idx="42">
                  <c:v>18397</c:v>
                </c:pt>
                <c:pt idx="43">
                  <c:v>12045</c:v>
                </c:pt>
                <c:pt idx="44">
                  <c:v>23358</c:v>
                </c:pt>
                <c:pt idx="45">
                  <c:v>22644</c:v>
                </c:pt>
                <c:pt idx="46">
                  <c:v>19765</c:v>
                </c:pt>
                <c:pt idx="47">
                  <c:v>33207</c:v>
                </c:pt>
                <c:pt idx="48">
                  <c:v>24096</c:v>
                </c:pt>
                <c:pt idx="49">
                  <c:v>21624</c:v>
                </c:pt>
                <c:pt idx="50">
                  <c:v>33379</c:v>
                </c:pt>
                <c:pt idx="51">
                  <c:v>22265</c:v>
                </c:pt>
                <c:pt idx="52">
                  <c:v>16967</c:v>
                </c:pt>
                <c:pt idx="53">
                  <c:v>24958</c:v>
                </c:pt>
                <c:pt idx="54">
                  <c:v>21917</c:v>
                </c:pt>
                <c:pt idx="55">
                  <c:v>14431</c:v>
                </c:pt>
                <c:pt idx="56">
                  <c:v>23253</c:v>
                </c:pt>
                <c:pt idx="57">
                  <c:v>26603</c:v>
                </c:pt>
                <c:pt idx="58">
                  <c:v>21987</c:v>
                </c:pt>
                <c:pt idx="59">
                  <c:v>38069</c:v>
                </c:pt>
                <c:pt idx="60">
                  <c:v>27184</c:v>
                </c:pt>
                <c:pt idx="61">
                  <c:v>23509</c:v>
                </c:pt>
                <c:pt idx="62">
                  <c:v>32569</c:v>
                </c:pt>
                <c:pt idx="63">
                  <c:v>26615</c:v>
                </c:pt>
              </c:numCache>
            </c:numRef>
          </c:val>
          <c:smooth val="0"/>
          <c:extLst>
            <c:ext xmlns:c16="http://schemas.microsoft.com/office/drawing/2014/chart" uri="{C3380CC4-5D6E-409C-BE32-E72D297353CC}">
              <c16:uniqueId val="{00000001-9825-4E82-A3F4-F4826F6C09CB}"/>
            </c:ext>
          </c:extLst>
        </c:ser>
        <c:dLbls>
          <c:showLegendKey val="0"/>
          <c:showVal val="0"/>
          <c:showCatName val="0"/>
          <c:showSerName val="0"/>
          <c:showPercent val="0"/>
          <c:showBubbleSize val="0"/>
        </c:dLbls>
        <c:smooth val="0"/>
        <c:axId val="241004168"/>
        <c:axId val="241002208"/>
        <c:extLst>
          <c:ext xmlns:c15="http://schemas.microsoft.com/office/drawing/2012/chart" uri="{02D57815-91ED-43cb-92C2-25804820EDAC}">
            <c15:filteredLineSeries>
              <c15:ser>
                <c:idx val="0"/>
                <c:order val="0"/>
                <c:tx>
                  <c:strRef>
                    <c:extLst>
                      <c:ext uri="{02D57815-91ED-43cb-92C2-25804820EDAC}">
                        <c15:formulaRef>
                          <c15:sqref>[TSA.xlsx]Sheet1!$B$1</c15:sqref>
                        </c15:formulaRef>
                      </c:ext>
                    </c:extLst>
                    <c:strCache>
                      <c:ptCount val="1"/>
                      <c:pt idx="0">
                        <c:v>Revenue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extLst>
                      <c:ext uri="{02D57815-91ED-43cb-92C2-25804820EDAC}">
                        <c15:formulaRef>
                          <c15:sqref>[TSA.xlsx]Sheet1!$A$2:$A$65</c15:sqref>
                        </c15:formulaRef>
                      </c:ext>
                    </c:extLst>
                    <c:numCache>
                      <c:formatCode>dd/mm/yyyy</c:formatCode>
                      <c:ptCount val="64"/>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pt idx="61">
                        <c:v>43862</c:v>
                      </c:pt>
                      <c:pt idx="62">
                        <c:v>43891</c:v>
                      </c:pt>
                      <c:pt idx="63">
                        <c:v>43922</c:v>
                      </c:pt>
                    </c:numCache>
                  </c:numRef>
                </c:cat>
                <c:val>
                  <c:numRef>
                    <c:extLst>
                      <c:ext uri="{02D57815-91ED-43cb-92C2-25804820EDAC}">
                        <c15:formulaRef>
                          <c15:sqref>{16010072.1195,15807587.449808,22047146.023644,18814583.29428,14021479.611678,16783928.522112,19161892.194872,15204984.296742,20603939.9751,20992874.780136,14993369.65763,27791807.639848,28601586.496,22367074.065584,29738608.568,28351007.9388,15264603.734865,24385658.077056,29486517.069955,15270117.2565,36141027.562,27915143.655,21272049.3454,42014159.88396,36007380.67,30396775.3784,47678130.72603,27013964.728324,24948844.698,31101345.543,33848822.228544,16454666.958,31650092.652,31572205.6224,22446371.0268,44966125.7696,44067520.858,36020287.1553,46995990.4125,35536487.6848,29699599.176,33261065.3886,35826534.9072,23268655.2112,35423489.85,39831565.6974,32999145.2096,47221828.2018,36459960.091485,36546498.663015,54198706.7196,32743989.6056,32531657.5397,47709701.6346,45992141.57398,36933665.022,48526260.1344,44160416.1824,36374956.4944,58756473.6608,56288300.87,40225243.264,50022165.2325,52320692.9428}</c15:sqref>
                        </c15:formulaRef>
                      </c:ext>
                    </c:extLst>
                    <c:numCache>
                      <c:formatCode>General</c:formatCode>
                      <c:ptCount val="64"/>
                      <c:pt idx="0">
                        <c:v>16010072.1195</c:v>
                      </c:pt>
                      <c:pt idx="1">
                        <c:v>15807587.449808</c:v>
                      </c:pt>
                      <c:pt idx="2">
                        <c:v>22047146.023644</c:v>
                      </c:pt>
                      <c:pt idx="3">
                        <c:v>18814583.29428</c:v>
                      </c:pt>
                      <c:pt idx="4">
                        <c:v>14021479.611678001</c:v>
                      </c:pt>
                      <c:pt idx="5">
                        <c:v>16783928.522112001</c:v>
                      </c:pt>
                      <c:pt idx="6">
                        <c:v>19161892.194871999</c:v>
                      </c:pt>
                      <c:pt idx="7">
                        <c:v>15204984.296742</c:v>
                      </c:pt>
                      <c:pt idx="8">
                        <c:v>20603939.975099999</c:v>
                      </c:pt>
                      <c:pt idx="9">
                        <c:v>20992874.780136</c:v>
                      </c:pt>
                      <c:pt idx="10">
                        <c:v>14993369.65763</c:v>
                      </c:pt>
                      <c:pt idx="11">
                        <c:v>27791807.639848001</c:v>
                      </c:pt>
                      <c:pt idx="12">
                        <c:v>28601586.495999999</c:v>
                      </c:pt>
                      <c:pt idx="13">
                        <c:v>22367074.065584</c:v>
                      </c:pt>
                      <c:pt idx="14">
                        <c:v>29738608.568</c:v>
                      </c:pt>
                      <c:pt idx="15">
                        <c:v>28351007.9388</c:v>
                      </c:pt>
                      <c:pt idx="16">
                        <c:v>15264603.734865</c:v>
                      </c:pt>
                      <c:pt idx="17">
                        <c:v>24385658.077055998</c:v>
                      </c:pt>
                      <c:pt idx="18">
                        <c:v>29486517.069954999</c:v>
                      </c:pt>
                      <c:pt idx="19">
                        <c:v>15270117.2565</c:v>
                      </c:pt>
                      <c:pt idx="20">
                        <c:v>36141027.561999999</c:v>
                      </c:pt>
                      <c:pt idx="21">
                        <c:v>27915143.655000001</c:v>
                      </c:pt>
                      <c:pt idx="22">
                        <c:v>21272049.345400002</c:v>
                      </c:pt>
                      <c:pt idx="23">
                        <c:v>42014159.883960001</c:v>
                      </c:pt>
                      <c:pt idx="24">
                        <c:v>36007380.670000002</c:v>
                      </c:pt>
                      <c:pt idx="25">
                        <c:v>30396775.378400002</c:v>
                      </c:pt>
                      <c:pt idx="26">
                        <c:v>47678130.72603</c:v>
                      </c:pt>
                      <c:pt idx="27">
                        <c:v>27013964.728324</c:v>
                      </c:pt>
                      <c:pt idx="28">
                        <c:v>24948844.697999999</c:v>
                      </c:pt>
                      <c:pt idx="29">
                        <c:v>31101345.543000001</c:v>
                      </c:pt>
                      <c:pt idx="30">
                        <c:v>33848822.228543997</c:v>
                      </c:pt>
                      <c:pt idx="31">
                        <c:v>16454666.958000001</c:v>
                      </c:pt>
                      <c:pt idx="32">
                        <c:v>31650092.651999999</c:v>
                      </c:pt>
                      <c:pt idx="33">
                        <c:v>31572205.622400001</c:v>
                      </c:pt>
                      <c:pt idx="34">
                        <c:v>22446371.026799999</c:v>
                      </c:pt>
                      <c:pt idx="35">
                        <c:v>44966125.769599997</c:v>
                      </c:pt>
                      <c:pt idx="36">
                        <c:v>44067520.858000003</c:v>
                      </c:pt>
                      <c:pt idx="37">
                        <c:v>36020287.155299999</c:v>
                      </c:pt>
                      <c:pt idx="38">
                        <c:v>46995990.412500001</c:v>
                      </c:pt>
                      <c:pt idx="39">
                        <c:v>35536487.684799999</c:v>
                      </c:pt>
                      <c:pt idx="40">
                        <c:v>29699599.175999999</c:v>
                      </c:pt>
                      <c:pt idx="41">
                        <c:v>33261065.388599999</c:v>
                      </c:pt>
                      <c:pt idx="42">
                        <c:v>35826534.907200001</c:v>
                      </c:pt>
                      <c:pt idx="43">
                        <c:v>23268655.211199999</c:v>
                      </c:pt>
                      <c:pt idx="44">
                        <c:v>35423489.850000001</c:v>
                      </c:pt>
                      <c:pt idx="45">
                        <c:v>39831565.697400004</c:v>
                      </c:pt>
                      <c:pt idx="46">
                        <c:v>32999145.209600002</c:v>
                      </c:pt>
                      <c:pt idx="47">
                        <c:v>47221828.201800004</c:v>
                      </c:pt>
                      <c:pt idx="48">
                        <c:v>36459960.091485001</c:v>
                      </c:pt>
                      <c:pt idx="49">
                        <c:v>36546498.663015001</c:v>
                      </c:pt>
                      <c:pt idx="50">
                        <c:v>54198706.719599999</c:v>
                      </c:pt>
                      <c:pt idx="51">
                        <c:v>32743989.605599999</c:v>
                      </c:pt>
                      <c:pt idx="52">
                        <c:v>32531657.539700001</c:v>
                      </c:pt>
                      <c:pt idx="53">
                        <c:v>47709701.634599999</c:v>
                      </c:pt>
                      <c:pt idx="54">
                        <c:v>45992141.573980004</c:v>
                      </c:pt>
                      <c:pt idx="55">
                        <c:v>36933665.022</c:v>
                      </c:pt>
                      <c:pt idx="56">
                        <c:v>48526260.134400003</c:v>
                      </c:pt>
                      <c:pt idx="57">
                        <c:v>44160416.182400003</c:v>
                      </c:pt>
                      <c:pt idx="58">
                        <c:v>36374956.494400002</c:v>
                      </c:pt>
                      <c:pt idx="59">
                        <c:v>58756473.660800003</c:v>
                      </c:pt>
                      <c:pt idx="60">
                        <c:v>56288300.869999997</c:v>
                      </c:pt>
                      <c:pt idx="61">
                        <c:v>40225243.263999999</c:v>
                      </c:pt>
                      <c:pt idx="62">
                        <c:v>50022165.232500002</c:v>
                      </c:pt>
                      <c:pt idx="63">
                        <c:v>52320692.9428</c:v>
                      </c:pt>
                    </c:numCache>
                  </c:numRef>
                </c:val>
                <c:smooth val="0"/>
                <c:extLst>
                  <c:ext xmlns:c16="http://schemas.microsoft.com/office/drawing/2014/chart" uri="{C3380CC4-5D6E-409C-BE32-E72D297353CC}">
                    <c16:uniqueId val="{00000002-9825-4E82-A3F4-F4826F6C09CB}"/>
                  </c:ext>
                </c:extLst>
              </c15:ser>
            </c15:filteredLineSeries>
          </c:ext>
        </c:extLst>
      </c:lineChart>
      <c:dateAx>
        <c:axId val="241004168"/>
        <c:scaling>
          <c:orientation val="minMax"/>
        </c:scaling>
        <c:delete val="0"/>
        <c:axPos val="b"/>
        <c:numFmt formatCode="dd/mm/yyyy" sourceLinked="0"/>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endParaRPr lang="en-US"/>
          </a:p>
        </c:txPr>
        <c:crossAx val="241002208"/>
        <c:crosses val="autoZero"/>
        <c:auto val="1"/>
        <c:lblOffset val="100"/>
        <c:baseTimeUnit val="months"/>
      </c:dateAx>
      <c:valAx>
        <c:axId val="24100220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endParaRPr lang="en-US"/>
          </a:p>
        </c:txPr>
        <c:crossAx val="241004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a:ln>
      <a:noFill/>
    </a:ln>
    <a:effectLst/>
  </c:spPr>
  <c:txPr>
    <a:bodyPr/>
    <a:lstStyle/>
    <a:p>
      <a:pPr>
        <a:defRPr lang="en-US"/>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Sales</a:t>
            </a:r>
            <a:r>
              <a:rPr lang="en-IN" baseline="0"/>
              <a:t>  Quantity</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ST!$B$4</c:f>
              <c:strCache>
                <c:ptCount val="1"/>
                <c:pt idx="0">
                  <c:v>Sales_quantity</c:v>
                </c:pt>
              </c:strCache>
            </c:strRef>
          </c:tx>
          <c:spPr>
            <a:ln w="28575" cap="rnd">
              <a:solidFill>
                <a:schemeClr val="accent1"/>
              </a:solidFill>
              <a:round/>
            </a:ln>
            <a:effectLst/>
          </c:spPr>
          <c:marker>
            <c:symbol val="none"/>
          </c:marker>
          <c:cat>
            <c:numRef>
              <c:f>ST!$A$5:$A$68</c:f>
              <c:numCache>
                <c:formatCode>m/d/yyyy</c:formatCode>
                <c:ptCount val="64"/>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pt idx="61">
                  <c:v>43862</c:v>
                </c:pt>
                <c:pt idx="62">
                  <c:v>43891</c:v>
                </c:pt>
                <c:pt idx="63">
                  <c:v>43922</c:v>
                </c:pt>
              </c:numCache>
            </c:numRef>
          </c:cat>
          <c:val>
            <c:numRef>
              <c:f>ST!$B$5:$B$68</c:f>
              <c:numCache>
                <c:formatCode>General</c:formatCode>
                <c:ptCount val="64"/>
                <c:pt idx="0">
                  <c:v>12729</c:v>
                </c:pt>
                <c:pt idx="1">
                  <c:v>11636</c:v>
                </c:pt>
                <c:pt idx="2">
                  <c:v>15922</c:v>
                </c:pt>
                <c:pt idx="3">
                  <c:v>15227</c:v>
                </c:pt>
                <c:pt idx="4">
                  <c:v>8620</c:v>
                </c:pt>
                <c:pt idx="5">
                  <c:v>13160</c:v>
                </c:pt>
                <c:pt idx="6">
                  <c:v>17254</c:v>
                </c:pt>
                <c:pt idx="7">
                  <c:v>8642</c:v>
                </c:pt>
                <c:pt idx="8">
                  <c:v>16144</c:v>
                </c:pt>
                <c:pt idx="9">
                  <c:v>18135</c:v>
                </c:pt>
                <c:pt idx="10">
                  <c:v>10841</c:v>
                </c:pt>
                <c:pt idx="11">
                  <c:v>22113</c:v>
                </c:pt>
                <c:pt idx="12">
                  <c:v>15365</c:v>
                </c:pt>
                <c:pt idx="13">
                  <c:v>13153</c:v>
                </c:pt>
                <c:pt idx="14">
                  <c:v>18339</c:v>
                </c:pt>
                <c:pt idx="15">
                  <c:v>13909</c:v>
                </c:pt>
                <c:pt idx="16">
                  <c:v>8553</c:v>
                </c:pt>
                <c:pt idx="17">
                  <c:v>15101</c:v>
                </c:pt>
                <c:pt idx="18">
                  <c:v>15695</c:v>
                </c:pt>
                <c:pt idx="19">
                  <c:v>8314</c:v>
                </c:pt>
                <c:pt idx="20">
                  <c:v>17764</c:v>
                </c:pt>
                <c:pt idx="21">
                  <c:v>18969</c:v>
                </c:pt>
                <c:pt idx="22">
                  <c:v>13433</c:v>
                </c:pt>
                <c:pt idx="23">
                  <c:v>27029</c:v>
                </c:pt>
                <c:pt idx="24">
                  <c:v>16889</c:v>
                </c:pt>
                <c:pt idx="25">
                  <c:v>15864</c:v>
                </c:pt>
                <c:pt idx="26">
                  <c:v>22786</c:v>
                </c:pt>
                <c:pt idx="27">
                  <c:v>17910</c:v>
                </c:pt>
                <c:pt idx="28">
                  <c:v>10777</c:v>
                </c:pt>
                <c:pt idx="29">
                  <c:v>18799</c:v>
                </c:pt>
                <c:pt idx="30">
                  <c:v>17899</c:v>
                </c:pt>
                <c:pt idx="31">
                  <c:v>9649</c:v>
                </c:pt>
                <c:pt idx="32">
                  <c:v>20159</c:v>
                </c:pt>
                <c:pt idx="33">
                  <c:v>19519</c:v>
                </c:pt>
                <c:pt idx="34">
                  <c:v>15360</c:v>
                </c:pt>
                <c:pt idx="35">
                  <c:v>30833</c:v>
                </c:pt>
                <c:pt idx="36">
                  <c:v>19812</c:v>
                </c:pt>
                <c:pt idx="37">
                  <c:v>18424</c:v>
                </c:pt>
                <c:pt idx="38">
                  <c:v>29004</c:v>
                </c:pt>
                <c:pt idx="39">
                  <c:v>22033</c:v>
                </c:pt>
                <c:pt idx="40">
                  <c:v>14959</c:v>
                </c:pt>
                <c:pt idx="41">
                  <c:v>23067</c:v>
                </c:pt>
                <c:pt idx="42">
                  <c:v>18397</c:v>
                </c:pt>
                <c:pt idx="43">
                  <c:v>12045</c:v>
                </c:pt>
                <c:pt idx="44">
                  <c:v>23358</c:v>
                </c:pt>
                <c:pt idx="45">
                  <c:v>22644</c:v>
                </c:pt>
                <c:pt idx="46">
                  <c:v>19765</c:v>
                </c:pt>
                <c:pt idx="47">
                  <c:v>33207</c:v>
                </c:pt>
                <c:pt idx="48">
                  <c:v>24096</c:v>
                </c:pt>
                <c:pt idx="49">
                  <c:v>21624</c:v>
                </c:pt>
                <c:pt idx="50">
                  <c:v>33379</c:v>
                </c:pt>
                <c:pt idx="51">
                  <c:v>22265</c:v>
                </c:pt>
                <c:pt idx="52">
                  <c:v>16967</c:v>
                </c:pt>
                <c:pt idx="53">
                  <c:v>24958</c:v>
                </c:pt>
                <c:pt idx="54">
                  <c:v>21917</c:v>
                </c:pt>
                <c:pt idx="55">
                  <c:v>14431</c:v>
                </c:pt>
                <c:pt idx="56">
                  <c:v>23253</c:v>
                </c:pt>
                <c:pt idx="57">
                  <c:v>26603</c:v>
                </c:pt>
                <c:pt idx="58">
                  <c:v>21987</c:v>
                </c:pt>
                <c:pt idx="59">
                  <c:v>38069</c:v>
                </c:pt>
                <c:pt idx="60">
                  <c:v>27184</c:v>
                </c:pt>
                <c:pt idx="61">
                  <c:v>23509</c:v>
                </c:pt>
                <c:pt idx="62">
                  <c:v>32569</c:v>
                </c:pt>
                <c:pt idx="63">
                  <c:v>26615</c:v>
                </c:pt>
              </c:numCache>
            </c:numRef>
          </c:val>
          <c:smooth val="0"/>
          <c:extLst>
            <c:ext xmlns:c16="http://schemas.microsoft.com/office/drawing/2014/chart" uri="{C3380CC4-5D6E-409C-BE32-E72D297353CC}">
              <c16:uniqueId val="{00000000-B153-414B-B61B-602959A2AAC3}"/>
            </c:ext>
          </c:extLst>
        </c:ser>
        <c:ser>
          <c:idx val="1"/>
          <c:order val="1"/>
          <c:tx>
            <c:strRef>
              <c:f>ST!$F$4</c:f>
              <c:strCache>
                <c:ptCount val="1"/>
                <c:pt idx="0">
                  <c:v>yt</c:v>
                </c:pt>
              </c:strCache>
            </c:strRef>
          </c:tx>
          <c:spPr>
            <a:ln w="28575" cap="rnd">
              <a:solidFill>
                <a:schemeClr val="accent2"/>
              </a:solidFill>
              <a:round/>
            </a:ln>
            <a:effectLst/>
          </c:spPr>
          <c:marker>
            <c:symbol val="none"/>
          </c:marker>
          <c:cat>
            <c:numRef>
              <c:f>ST!$A$5:$A$68</c:f>
              <c:numCache>
                <c:formatCode>m/d/yyyy</c:formatCode>
                <c:ptCount val="64"/>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pt idx="61">
                  <c:v>43862</c:v>
                </c:pt>
                <c:pt idx="62">
                  <c:v>43891</c:v>
                </c:pt>
                <c:pt idx="63">
                  <c:v>43922</c:v>
                </c:pt>
              </c:numCache>
            </c:numRef>
          </c:cat>
          <c:val>
            <c:numRef>
              <c:f>ST!$F$5:$F$68</c:f>
              <c:numCache>
                <c:formatCode>General</c:formatCode>
                <c:ptCount val="64"/>
                <c:pt idx="12">
                  <c:v>15365.014364890663</c:v>
                </c:pt>
                <c:pt idx="13">
                  <c:v>13153.009992489273</c:v>
                </c:pt>
                <c:pt idx="14">
                  <c:v>18339.023707009175</c:v>
                </c:pt>
                <c:pt idx="15">
                  <c:v>13909.009751472493</c:v>
                </c:pt>
                <c:pt idx="16">
                  <c:v>8553.000664490708</c:v>
                </c:pt>
                <c:pt idx="17">
                  <c:v>15101.020883928937</c:v>
                </c:pt>
                <c:pt idx="18">
                  <c:v>15695.017868663632</c:v>
                </c:pt>
                <c:pt idx="19">
                  <c:v>8313.9996682575766</c:v>
                </c:pt>
                <c:pt idx="20">
                  <c:v>17764.026910740205</c:v>
                </c:pt>
                <c:pt idx="21">
                  <c:v>18969.022798144404</c:v>
                </c:pt>
                <c:pt idx="22">
                  <c:v>13433.007481668201</c:v>
                </c:pt>
                <c:pt idx="23">
                  <c:v>27029.041969974216</c:v>
                </c:pt>
                <c:pt idx="24">
                  <c:v>16889.008650250522</c:v>
                </c:pt>
                <c:pt idx="25">
                  <c:v>15864.013354213355</c:v>
                </c:pt>
                <c:pt idx="26">
                  <c:v>22786.026643589277</c:v>
                </c:pt>
                <c:pt idx="27">
                  <c:v>17910.016603476965</c:v>
                </c:pt>
                <c:pt idx="28">
                  <c:v>10777.00396584583</c:v>
                </c:pt>
                <c:pt idx="29">
                  <c:v>18799.021070816358</c:v>
                </c:pt>
                <c:pt idx="30">
                  <c:v>17899.018057883168</c:v>
                </c:pt>
                <c:pt idx="31">
                  <c:v>9649.0043932392946</c:v>
                </c:pt>
                <c:pt idx="32">
                  <c:v>20159.023989951147</c:v>
                </c:pt>
                <c:pt idx="33">
                  <c:v>19519.020719229982</c:v>
                </c:pt>
                <c:pt idx="34">
                  <c:v>15360.014611069944</c:v>
                </c:pt>
                <c:pt idx="35">
                  <c:v>30833.039952534895</c:v>
                </c:pt>
                <c:pt idx="36">
                  <c:v>19812.018064718544</c:v>
                </c:pt>
                <c:pt idx="37">
                  <c:v>18424.015931691734</c:v>
                </c:pt>
                <c:pt idx="38">
                  <c:v>29004.033660234923</c:v>
                </c:pt>
                <c:pt idx="39">
                  <c:v>22033.021084768712</c:v>
                </c:pt>
                <c:pt idx="40">
                  <c:v>14959.01177620325</c:v>
                </c:pt>
                <c:pt idx="41">
                  <c:v>23067.021668147336</c:v>
                </c:pt>
                <c:pt idx="42">
                  <c:v>18397.013689500411</c:v>
                </c:pt>
                <c:pt idx="43">
                  <c:v>12045.011556139141</c:v>
                </c:pt>
                <c:pt idx="44">
                  <c:v>23358.024044584341</c:v>
                </c:pt>
                <c:pt idx="45">
                  <c:v>22644.023754377227</c:v>
                </c:pt>
                <c:pt idx="46">
                  <c:v>19765.022224952325</c:v>
                </c:pt>
                <c:pt idx="47">
                  <c:v>33207.033651132813</c:v>
                </c:pt>
                <c:pt idx="48">
                  <c:v>24096.028333178427</c:v>
                </c:pt>
                <c:pt idx="49">
                  <c:v>21624.020000709392</c:v>
                </c:pt>
                <c:pt idx="50">
                  <c:v>33379.034778047055</c:v>
                </c:pt>
                <c:pt idx="51">
                  <c:v>22265.01875312328</c:v>
                </c:pt>
                <c:pt idx="52">
                  <c:v>16967.017835072063</c:v>
                </c:pt>
                <c:pt idx="53">
                  <c:v>24958.021776176258</c:v>
                </c:pt>
                <c:pt idx="54">
                  <c:v>21917.020909924835</c:v>
                </c:pt>
                <c:pt idx="55">
                  <c:v>14431.014125173228</c:v>
                </c:pt>
                <c:pt idx="56">
                  <c:v>23253.017440983414</c:v>
                </c:pt>
                <c:pt idx="57">
                  <c:v>26603.030995858811</c:v>
                </c:pt>
                <c:pt idx="58">
                  <c:v>21987.023600333519</c:v>
                </c:pt>
                <c:pt idx="59">
                  <c:v>38069.038339283499</c:v>
                </c:pt>
                <c:pt idx="60">
                  <c:v>27184.030611544389</c:v>
                </c:pt>
                <c:pt idx="61">
                  <c:v>23509.022456158451</c:v>
                </c:pt>
                <c:pt idx="62">
                  <c:v>32569.026697049896</c:v>
                </c:pt>
                <c:pt idx="63">
                  <c:v>26615.031885543329</c:v>
                </c:pt>
              </c:numCache>
            </c:numRef>
          </c:val>
          <c:smooth val="0"/>
          <c:extLst>
            <c:ext xmlns:c16="http://schemas.microsoft.com/office/drawing/2014/chart" uri="{C3380CC4-5D6E-409C-BE32-E72D297353CC}">
              <c16:uniqueId val="{00000001-B153-414B-B61B-602959A2AAC3}"/>
            </c:ext>
          </c:extLst>
        </c:ser>
        <c:dLbls>
          <c:showLegendKey val="0"/>
          <c:showVal val="0"/>
          <c:showCatName val="0"/>
          <c:showSerName val="0"/>
          <c:showPercent val="0"/>
          <c:showBubbleSize val="0"/>
        </c:dLbls>
        <c:smooth val="0"/>
        <c:axId val="345753784"/>
        <c:axId val="345749080"/>
      </c:lineChart>
      <c:dateAx>
        <c:axId val="34575378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5749080"/>
        <c:crosses val="autoZero"/>
        <c:auto val="1"/>
        <c:lblOffset val="100"/>
        <c:baseTimeUnit val="months"/>
      </c:dateAx>
      <c:valAx>
        <c:axId val="345749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5753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0F272-9B1E-4F3D-9577-7E53D827B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Pages>
  <Words>2861</Words>
  <Characters>16310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dc:creator>
  <cp:keywords/>
  <dc:description/>
  <cp:lastModifiedBy>Vijaya Pawar</cp:lastModifiedBy>
  <cp:revision>5</cp:revision>
  <dcterms:created xsi:type="dcterms:W3CDTF">2023-04-01T11:54:00Z</dcterms:created>
  <dcterms:modified xsi:type="dcterms:W3CDTF">2023-04-24T12:45:00Z</dcterms:modified>
</cp:coreProperties>
</file>