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MIRA — Complete Project Documentation &amp; Demo Guide</w:t>
      </w:r>
    </w:p>
    <w:p>
      <w:r>
        <w:rPr>
          <w:i/>
        </w:rPr>
        <w:t>Clean study copy based on the current workflow documentation and the supplied capstone/problem statement.</w:t>
      </w:r>
    </w:p>
    <w:p>
      <w:r>
        <w:t>Document set: README, Architecture, Baseline Tests, Q1 Ideation, Q2 Build, Q3 Program Charter, Q4 Reflection, and Demo Walkthrough.</w:t>
      </w:r>
    </w:p>
    <w:p>
      <w:pPr>
        <w:pStyle w:val="Heading1"/>
      </w:pPr>
      <w:r>
        <w:t>README / Project Overview</w:t>
      </w:r>
    </w:p>
    <w:p>
      <w:pPr/>
      <w:r>
        <w:t>MIRA — AI-Powered Project Intelligence Assistant</w:t>
      </w:r>
    </w:p>
    <w:p>
      <w:pPr>
        <w:pStyle w:val="Heading1"/>
      </w:pPr>
      <w:r>
        <w:t>1. Purpose</w:t>
      </w:r>
    </w:p>
    <w:p>
      <w:pPr/>
      <w:r>
        <w:t>MIRA is a multi-agent project intelligence assistant built in n8n. It reads the supplied project data and routes a natural-language PM/TPM request to the specialist agent that can answer it.</w:t>
      </w:r>
    </w:p>
    <w:p>
      <w:pPr>
        <w:pStyle w:val="Heading1"/>
      </w:pPr>
      <w:r>
        <w:t>2. Core and Extended Capabilities</w:t>
      </w:r>
    </w:p>
    <w:p>
      <w:pPr>
        <w:pStyle w:val="Heading1"/>
      </w:pPr>
      <w:r>
        <w:t>3. Architecture</w:t>
      </w:r>
    </w:p>
    <w:p>
      <w:pPr/>
      <w:r>
        <w:t>Router / Dispatcher pattern: the Orchestrator identifies the request intent and emits one specialist name; the Switch routes to that one specialist.</w:t>
      </w:r>
    </w:p>
    <w:p>
      <w:pPr/>
      <w:r>
        <w:t>Flow: Chat Trigger → Google Drive ingestion → file-specific extraction/aggregation → merged context → Orchestrator → Router → specialist → output merge/format → Langfuse → Chat Response.</w:t>
      </w:r>
    </w:p>
    <w:p>
      <w:pPr>
        <w:pStyle w:val="Heading1"/>
      </w:pPr>
      <w:r>
        <w:t>4. Grounding Data</w:t>
      </w:r>
    </w:p>
    <w:p>
      <w:pPr/>
      <w:r>
        <w:t>The Task Board Counts Code node deterministically calculates status counts before the Status Reporter runs.</w:t>
      </w:r>
    </w:p>
    <w:p>
      <w:pPr>
        <w:pStyle w:val="Heading1"/>
      </w:pPr>
      <w:r>
        <w:t>5. Tech Stack</w:t>
      </w:r>
    </w:p>
    <w:p>
      <w:pPr>
        <w:pStyle w:val="ListBullet"/>
      </w:pPr>
      <w:r>
        <w:t>n8n</w:t>
      </w:r>
    </w:p>
    <w:p>
      <w:pPr>
        <w:pStyle w:val="ListBullet"/>
      </w:pPr>
      <w:r>
        <w:t>OpenAI chat model</w:t>
      </w:r>
    </w:p>
    <w:p>
      <w:pPr>
        <w:pStyle w:val="ListBullet"/>
      </w:pPr>
      <w:r>
        <w:t>Google Drive + Extract From File + Aggregate</w:t>
      </w:r>
    </w:p>
    <w:p>
      <w:pPr>
        <w:pStyle w:val="ListBullet"/>
      </w:pPr>
      <w:r>
        <w:t>Langfuse through HTTP Request</w:t>
      </w:r>
    </w:p>
    <w:p>
      <w:pPr>
        <w:pStyle w:val="ListBullet"/>
      </w:pPr>
      <w:r>
        <w:t>Chat Trigger / Markdown response</w:t>
      </w:r>
    </w:p>
    <w:p>
      <w:pPr>
        <w:pStyle w:val="Heading1"/>
      </w:pPr>
      <w:r>
        <w:t>6. Current Validation</w:t>
      </w:r>
    </w:p>
    <w:p>
      <w:pPr/>
      <w:r>
        <w:t>The supplied workflow document records T5, T8, T11 and T12 as verified. T10 is pending re-run; T1–T4, T6, T7 and T9 are not yet run. These statuses must be updated only after actual execution.</w:t>
      </w:r>
    </w:p>
    <w:p>
      <w:pPr>
        <w:pStyle w:val="Heading1"/>
      </w:pPr>
      <w:r>
        <w:t>7. Known Limitations</w:t>
      </w:r>
    </w:p>
    <w:p>
      <w:pPr>
        <w:pStyle w:val="ListBullet"/>
      </w:pPr>
      <w:r>
        <w:t>CSV-based task-board input; no live task-board API/write-back in v1.</w:t>
      </w:r>
    </w:p>
    <w:p>
      <w:pPr>
        <w:pStyle w:val="ListBullet"/>
      </w:pPr>
      <w:r>
        <w:t>Historical sample dates affect relative milestone queries.</w:t>
      </w:r>
    </w:p>
    <w:p>
      <w:pPr>
        <w:pStyle w:val="ListBullet"/>
      </w:pPr>
      <w:r>
        <w:t>OpenAI credit availability can block agent runs.</w:t>
      </w:r>
    </w:p>
    <w:p>
      <w:pPr>
        <w:pStyle w:val="ListBullet"/>
      </w:pPr>
      <w:r>
        <w:t>Duplicate Drive files can inflate rows and corrupt counts.</w:t>
      </w:r>
    </w:p>
    <w:p>
      <w:pPr>
        <w:pStyle w:val="Heading1"/>
      </w:pPr>
      <w:r>
        <w:t>8. Submission Checklist</w:t>
      </w:r>
    </w:p>
    <w:p>
      <w:pPr>
        <w:pStyle w:val="ListBullet"/>
      </w:pPr>
      <w:r>
        <w:t>README</w:t>
      </w:r>
    </w:p>
    <w:p>
      <w:pPr>
        <w:pStyle w:val="ListBullet"/>
      </w:pPr>
      <w:r>
        <w:t>Architecture</w:t>
      </w:r>
    </w:p>
    <w:p>
      <w:pPr>
        <w:pStyle w:val="ListBullet"/>
      </w:pPr>
      <w:r>
        <w:t>Baseline Test Results</w:t>
      </w:r>
    </w:p>
    <w:p>
      <w:pPr>
        <w:pStyle w:val="ListBullet"/>
      </w:pPr>
      <w:r>
        <w:t>Q1 Ideation</w:t>
      </w:r>
    </w:p>
    <w:p>
      <w:pPr>
        <w:pStyle w:val="ListBullet"/>
      </w:pPr>
      <w:r>
        <w:t>Q2 Build Write-up</w:t>
      </w:r>
    </w:p>
    <w:p>
      <w:pPr>
        <w:pStyle w:val="ListBullet"/>
      </w:pPr>
      <w:r>
        <w:t>Q3 Program Charter</w:t>
      </w:r>
    </w:p>
    <w:p>
      <w:pPr>
        <w:pStyle w:val="ListBullet"/>
      </w:pPr>
      <w:r>
        <w:t>Q4 Reflection</w:t>
      </w:r>
    </w:p>
    <w:p>
      <w:pPr>
        <w:pStyle w:val="ListBullet"/>
      </w:pPr>
      <w:r>
        <w:t>Exported n8n workflow JSON</w:t>
      </w:r>
    </w:p>
    <w:p>
      <w:pPr>
        <w:pStyle w:val="ListBullet"/>
      </w:pPr>
      <w:r>
        <w:t>Workflow canvas, Mira-in-action and Langfuse screenshots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t>Capability</w:t>
            </w:r>
          </w:p>
        </w:tc>
        <w:tc>
          <w:tcPr>
            <w:tcW w:type="dxa" w:w="3312"/>
            <w:shd w:fill="D9EAF7"/>
          </w:tcPr>
          <w:p>
            <w:r>
              <w:t>Agent</w:t>
            </w:r>
          </w:p>
        </w:tc>
        <w:tc>
          <w:tcPr>
            <w:tcW w:type="dxa" w:w="3312"/>
            <w:shd w:fill="D9EAF7"/>
          </w:tcPr>
          <w:p>
            <w:r>
              <w:t>Purpose</w:t>
            </w:r>
          </w:p>
        </w:tc>
      </w:tr>
      <w:tr>
        <w:tc>
          <w:tcPr>
            <w:tcW w:type="dxa" w:w="3312"/>
          </w:tcPr>
          <w:p>
            <w:r>
              <w:t>Project Plan Generation</w:t>
            </w:r>
          </w:p>
        </w:tc>
        <w:tc>
          <w:tcPr>
            <w:tcW w:type="dxa" w:w="3312"/>
          </w:tcPr>
          <w:p>
            <w:r>
              <w:t>Planner</w:t>
            </w:r>
          </w:p>
        </w:tc>
        <w:tc>
          <w:tcPr>
            <w:tcW w:type="dxa" w:w="3312"/>
          </w:tcPr>
          <w:p>
            <w:r>
              <w:t>Generate a structured plan grounded in project description and timeline.</w:t>
            </w:r>
          </w:p>
        </w:tc>
      </w:tr>
      <w:tr>
        <w:tc>
          <w:tcPr>
            <w:tcW w:type="dxa" w:w="3312"/>
          </w:tcPr>
          <w:p>
            <w:r>
              <w:t>Risk Assessment</w:t>
            </w:r>
          </w:p>
        </w:tc>
        <w:tc>
          <w:tcPr>
            <w:tcW w:type="dxa" w:w="3312"/>
          </w:tcPr>
          <w:p>
            <w:r>
              <w:t>Risk Assessor</w:t>
            </w:r>
          </w:p>
        </w:tc>
        <w:tc>
          <w:tcPr>
            <w:tcW w:type="dxa" w:w="3312"/>
          </w:tcPr>
          <w:p>
            <w:r>
              <w:t>Generate a categorized project-specific risk matrix.</w:t>
            </w:r>
          </w:p>
        </w:tc>
      </w:tr>
      <w:tr>
        <w:tc>
          <w:tcPr>
            <w:tcW w:type="dxa" w:w="3312"/>
          </w:tcPr>
          <w:p>
            <w:r>
              <w:t>Weekly Status Report</w:t>
            </w:r>
          </w:p>
        </w:tc>
        <w:tc>
          <w:tcPr>
            <w:tcW w:type="dxa" w:w="3312"/>
          </w:tcPr>
          <w:p>
            <w:r>
              <w:t>Status Reporter</w:t>
            </w:r>
          </w:p>
        </w:tc>
        <w:tc>
          <w:tcPr>
            <w:tcW w:type="dxa" w:w="3312"/>
          </w:tcPr>
          <w:p>
            <w:r>
              <w:t>Summarize task status, counts, upcoming milestones and health.</w:t>
            </w:r>
          </w:p>
        </w:tc>
      </w:tr>
      <w:tr>
        <w:tc>
          <w:tcPr>
            <w:tcW w:type="dxa" w:w="3312"/>
          </w:tcPr>
          <w:p>
            <w:r>
              <w:t>Milestone Alerts</w:t>
            </w:r>
          </w:p>
        </w:tc>
        <w:tc>
          <w:tcPr>
            <w:tcW w:type="dxa" w:w="3312"/>
          </w:tcPr>
          <w:p>
            <w:r>
              <w:t>Milestone Tracker</w:t>
            </w:r>
          </w:p>
        </w:tc>
        <w:tc>
          <w:tcPr>
            <w:tcW w:type="dxa" w:w="3312"/>
          </w:tcPr>
          <w:p>
            <w:r>
              <w:t>Identify upcoming, at-risk and blocked milestones.</w:t>
            </w:r>
          </w:p>
        </w:tc>
      </w:tr>
      <w:tr>
        <w:tc>
          <w:tcPr>
            <w:tcW w:type="dxa" w:w="3312"/>
          </w:tcPr>
          <w:p>
            <w:r>
              <w:t>Stakeholder Update</w:t>
            </w:r>
          </w:p>
        </w:tc>
        <w:tc>
          <w:tcPr>
            <w:tcW w:type="dxa" w:w="3312"/>
          </w:tcPr>
          <w:p>
            <w:r>
              <w:t>Stakeholder Update Generator</w:t>
            </w:r>
          </w:p>
        </w:tc>
        <w:tc>
          <w:tcPr>
            <w:tcW w:type="dxa" w:w="3312"/>
          </w:tcPr>
          <w:p>
            <w:r>
              <w:t>Generate sprint-scoped professional updates.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t>File</w:t>
            </w:r>
          </w:p>
        </w:tc>
        <w:tc>
          <w:tcPr>
            <w:tcW w:type="dxa" w:w="3312"/>
            <w:shd w:fill="D9EAF7"/>
          </w:tcPr>
          <w:p>
            <w:r>
              <w:t>Content</w:t>
            </w:r>
          </w:p>
        </w:tc>
        <w:tc>
          <w:tcPr>
            <w:tcW w:type="dxa" w:w="3312"/>
            <w:shd w:fill="D9EAF7"/>
          </w:tcPr>
          <w:p>
            <w:r>
              <w:t>Consumers</w:t>
            </w:r>
          </w:p>
        </w:tc>
      </w:tr>
      <w:tr>
        <w:tc>
          <w:tcPr>
            <w:tcW w:type="dxa" w:w="3312"/>
          </w:tcPr>
          <w:p>
            <w:r>
              <w:t>project_description.txt</w:t>
            </w:r>
          </w:p>
        </w:tc>
        <w:tc>
          <w:tcPr>
            <w:tcW w:type="dxa" w:w="3312"/>
          </w:tcPr>
          <w:p>
            <w:r>
              <w:t>Scope, goals and approach</w:t>
            </w:r>
          </w:p>
        </w:tc>
        <w:tc>
          <w:tcPr>
            <w:tcW w:type="dxa" w:w="3312"/>
          </w:tcPr>
          <w:p>
            <w:r>
              <w:t>Planner; Risk Assessor</w:t>
            </w:r>
          </w:p>
        </w:tc>
      </w:tr>
      <w:tr>
        <w:tc>
          <w:tcPr>
            <w:tcW w:type="dxa" w:w="3312"/>
          </w:tcPr>
          <w:p>
            <w:r>
              <w:t>project_timeline.csv</w:t>
            </w:r>
          </w:p>
        </w:tc>
        <w:tc>
          <w:tcPr>
            <w:tcW w:type="dxa" w:w="3312"/>
          </w:tcPr>
          <w:p>
            <w:r>
              <w:t>6-month timeline, 8 phases and milestones</w:t>
            </w:r>
          </w:p>
        </w:tc>
        <w:tc>
          <w:tcPr>
            <w:tcW w:type="dxa" w:w="3312"/>
          </w:tcPr>
          <w:p>
            <w:r>
              <w:t>Planner; Milestone Tracker</w:t>
            </w:r>
          </w:p>
        </w:tc>
      </w:tr>
      <w:tr>
        <w:tc>
          <w:tcPr>
            <w:tcW w:type="dxa" w:w="3312"/>
          </w:tcPr>
          <w:p>
            <w:r>
              <w:t>project_risks.csv</w:t>
            </w:r>
          </w:p>
        </w:tc>
        <w:tc>
          <w:tcPr>
            <w:tcW w:type="dxa" w:w="3312"/>
          </w:tcPr>
          <w:p>
            <w:r>
              <w:t>10 categorized risks and mitigations</w:t>
            </w:r>
          </w:p>
        </w:tc>
        <w:tc>
          <w:tcPr>
            <w:tcW w:type="dxa" w:w="3312"/>
          </w:tcPr>
          <w:p>
            <w:r>
              <w:t>Risk Assessor</w:t>
            </w:r>
          </w:p>
        </w:tc>
      </w:tr>
      <w:tr>
        <w:tc>
          <w:tcPr>
            <w:tcW w:type="dxa" w:w="3312"/>
          </w:tcPr>
          <w:p>
            <w:r>
              <w:t>sample_task_board.csv</w:t>
            </w:r>
          </w:p>
        </w:tc>
        <w:tc>
          <w:tcPr>
            <w:tcW w:type="dxa" w:w="3312"/>
          </w:tcPr>
          <w:p>
            <w:r>
              <w:t>25-task Kanban board</w:t>
            </w:r>
          </w:p>
        </w:tc>
        <w:tc>
          <w:tcPr>
            <w:tcW w:type="dxa" w:w="3312"/>
          </w:tcPr>
          <w:p>
            <w:r>
              <w:t>Status Reporter; Milestone Tracker; Stakeholder Update</w:t>
            </w:r>
          </w:p>
        </w:tc>
      </w:tr>
    </w:tbl>
    <w:p/>
    <w:p>
      <w:r>
        <w:br w:type="page"/>
      </w:r>
    </w:p>
    <w:p>
      <w:pPr>
        <w:pStyle w:val="Heading1"/>
      </w:pPr>
      <w:r>
        <w:t>Architecture &amp; Orchestration</w:t>
      </w:r>
    </w:p>
    <w:p>
      <w:pPr/>
      <w:r>
        <w:t>MIRA — AI-Powered Project Intelligence Assistant</w:t>
      </w:r>
    </w:p>
    <w:p>
      <w:pPr>
        <w:pStyle w:val="Heading1"/>
      </w:pPr>
      <w:r>
        <w:t>1. Selected Pattern</w:t>
      </w:r>
    </w:p>
    <w:p>
      <w:pPr/>
      <w:r>
        <w:t>MIRA uses a Router / Dispatcher pattern. The Orchestrator classifies the request and emits exactly one specialist name; a Switch routes to that specialist.</w:t>
      </w:r>
    </w:p>
    <w:p>
      <w:pPr>
        <w:pStyle w:val="Heading1"/>
      </w:pPr>
      <w:r>
        <w:t>2. End-to-End Flow</w:t>
      </w:r>
    </w:p>
    <w:p>
      <w:pPr>
        <w:pStyle w:val="ListNumber"/>
      </w:pPr>
      <w:r>
        <w:t>Chat Trigger receives request</w:t>
      </w:r>
    </w:p>
    <w:p>
      <w:pPr>
        <w:pStyle w:val="ListNumber"/>
      </w:pPr>
      <w:r>
        <w:t>Google Drive searches for project files</w:t>
      </w:r>
    </w:p>
    <w:p>
      <w:pPr>
        <w:pStyle w:val="ListNumber"/>
      </w:pPr>
      <w:r>
        <w:t>Filter / Switch identifies file type</w:t>
      </w:r>
    </w:p>
    <w:p>
      <w:pPr>
        <w:pStyle w:val="ListNumber"/>
      </w:pPr>
      <w:r>
        <w:t>Download → Extract → Aggregate creates context</w:t>
      </w:r>
    </w:p>
    <w:p>
      <w:pPr>
        <w:pStyle w:val="ListNumber"/>
      </w:pPr>
      <w:r>
        <w:t>Task Board Counts calculates deterministic status counts</w:t>
      </w:r>
    </w:p>
    <w:p>
      <w:pPr>
        <w:pStyle w:val="ListNumber"/>
      </w:pPr>
      <w:r>
        <w:t>Merged Input combines project context and user message</w:t>
      </w:r>
    </w:p>
    <w:p>
      <w:pPr>
        <w:pStyle w:val="ListNumber"/>
      </w:pPr>
      <w:r>
        <w:t>Orchestrator classifies intent</w:t>
      </w:r>
    </w:p>
    <w:p>
      <w:pPr>
        <w:pStyle w:val="ListNumber"/>
      </w:pPr>
      <w:r>
        <w:t>Router Switch selects one specialist</w:t>
      </w:r>
    </w:p>
    <w:p>
      <w:pPr>
        <w:pStyle w:val="ListNumber"/>
      </w:pPr>
      <w:r>
        <w:t>Specialist generates grounded output</w:t>
      </w:r>
    </w:p>
    <w:p>
      <w:pPr>
        <w:pStyle w:val="ListNumber"/>
      </w:pPr>
      <w:r>
        <w:t>Merge Output → Format</w:t>
      </w:r>
    </w:p>
    <w:p>
      <w:pPr>
        <w:pStyle w:val="ListNumber"/>
      </w:pPr>
      <w:r>
        <w:t>Langfuse trace</w:t>
      </w:r>
    </w:p>
    <w:p>
      <w:pPr>
        <w:pStyle w:val="ListNumber"/>
      </w:pPr>
      <w:r>
        <w:t>Chat Response</w:t>
      </w:r>
    </w:p>
    <w:p>
      <w:pPr>
        <w:pStyle w:val="Heading1"/>
      </w:pPr>
      <w:r>
        <w:t>3. Agent Inventory</w:t>
      </w:r>
    </w:p>
    <w:p>
      <w:pPr>
        <w:pStyle w:val="Heading1"/>
      </w:pPr>
      <w:r>
        <w:t>4. Key Design Controls</w:t>
      </w:r>
    </w:p>
    <w:p>
      <w:pPr>
        <w:pStyle w:val="ListBullet"/>
      </w:pPr>
      <w:r>
        <w:t>Specialist prompts instruct the model not to invent milestones, risks or task statuses.</w:t>
      </w:r>
    </w:p>
    <w:p>
      <w:pPr>
        <w:pStyle w:val="ListBullet"/>
      </w:pPr>
      <w:r>
        <w:t>Vague inputs should trigger a clarification/refusal response rather than a fabricated output.</w:t>
      </w:r>
    </w:p>
    <w:p>
      <w:pPr>
        <w:pStyle w:val="ListBullet"/>
      </w:pPr>
      <w:r>
        <w:t>Task Board Counts calculates counts deterministically before the Status Reporter runs.</w:t>
      </w:r>
    </w:p>
    <w:p>
      <w:pPr>
        <w:pStyle w:val="ListBullet"/>
      </w:pPr>
      <w:r>
        <w:t>The Orchestrator is constrained to one routing key so the Switch can route unambiguously.</w:t>
      </w:r>
    </w:p>
    <w:p>
      <w:pPr>
        <w:pStyle w:val="Heading1"/>
      </w:pPr>
      <w:r>
        <w:t>5. Demo Requests</w:t>
      </w:r>
    </w:p>
    <w:p>
      <w:pPr>
        <w:pStyle w:val="ListBullet"/>
      </w:pPr>
      <w:r>
        <w:t>Generate a project plan for the AI Adoption Project at ABCDE Ltd.</w:t>
      </w:r>
    </w:p>
    <w:p>
      <w:pPr>
        <w:pStyle w:val="ListBullet"/>
      </w:pPr>
      <w:r>
        <w:t>What are the top 3 risks for the ABCDE Ltd project?</w:t>
      </w:r>
    </w:p>
    <w:p>
      <w:pPr>
        <w:pStyle w:val="ListBullet"/>
      </w:pPr>
      <w:r>
        <w:t>Generate a weekly status report using the sample task board for Sprint 3.</w:t>
      </w:r>
    </w:p>
    <w:p>
      <w:pPr>
        <w:pStyle w:val="ListBullet"/>
      </w:pPr>
      <w:r>
        <w:t>What milestones are coming up in the next 2 weeks?</w:t>
      </w:r>
    </w:p>
    <w:p>
      <w:pPr>
        <w:pStyle w:val="ListBullet"/>
      </w:pPr>
      <w:r>
        <w:t>Generate a stakeholder update email for Sprint 2 progress.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t>Pattern</w:t>
            </w:r>
          </w:p>
        </w:tc>
        <w:tc>
          <w:tcPr>
            <w:tcW w:type="dxa" w:w="3312"/>
            <w:shd w:fill="D9EAF7"/>
          </w:tcPr>
          <w:p>
            <w:r>
              <w:t>Fit for MIRA</w:t>
            </w:r>
          </w:p>
        </w:tc>
        <w:tc>
          <w:tcPr>
            <w:tcW w:type="dxa" w:w="3312"/>
            <w:shd w:fill="D9EAF7"/>
          </w:tcPr>
          <w:p>
            <w:r>
              <w:t>Decision</w:t>
            </w:r>
          </w:p>
        </w:tc>
      </w:tr>
      <w:tr>
        <w:tc>
          <w:tcPr>
            <w:tcW w:type="dxa" w:w="3312"/>
          </w:tcPr>
          <w:p>
            <w:r>
              <w:t>Sequential Pipeline</w:t>
            </w:r>
          </w:p>
        </w:tc>
        <w:tc>
          <w:tcPr>
            <w:tcW w:type="dxa" w:w="3312"/>
          </w:tcPr>
          <w:p>
            <w:r>
              <w:t>Would run every specialist for every request.</w:t>
            </w:r>
          </w:p>
        </w:tc>
        <w:tc>
          <w:tcPr>
            <w:tcW w:type="dxa" w:w="3312"/>
          </w:tcPr>
          <w:p>
            <w:r>
              <w:t>Not selected</w:t>
            </w:r>
          </w:p>
        </w:tc>
      </w:tr>
      <w:tr>
        <w:tc>
          <w:tcPr>
            <w:tcW w:type="dxa" w:w="3312"/>
          </w:tcPr>
          <w:p>
            <w:r>
              <w:t>Router / Dispatcher</w:t>
            </w:r>
          </w:p>
        </w:tc>
        <w:tc>
          <w:tcPr>
            <w:tcW w:type="dxa" w:w="3312"/>
          </w:tcPr>
          <w:p>
            <w:r>
              <w:t>Requests map naturally to one specialist intent.</w:t>
            </w:r>
          </w:p>
        </w:tc>
        <w:tc>
          <w:tcPr>
            <w:tcW w:type="dxa" w:w="3312"/>
          </w:tcPr>
          <w:p>
            <w:r>
              <w:t>SELECTED</w:t>
            </w:r>
          </w:p>
        </w:tc>
      </w:tr>
      <w:tr>
        <w:tc>
          <w:tcPr>
            <w:tcW w:type="dxa" w:w="3312"/>
          </w:tcPr>
          <w:p>
            <w:r>
              <w:t>Hierarchical</w:t>
            </w:r>
          </w:p>
        </w:tc>
        <w:tc>
          <w:tcPr>
            <w:tcW w:type="dxa" w:w="3312"/>
          </w:tcPr>
          <w:p>
            <w:r>
              <w:t>Useful for decomposing complex multi-agent requests.</w:t>
            </w:r>
          </w:p>
        </w:tc>
        <w:tc>
          <w:tcPr>
            <w:tcW w:type="dxa" w:w="3312"/>
          </w:tcPr>
          <w:p>
            <w:r>
              <w:t>Not needed for current scope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t>Agent</w:t>
            </w:r>
          </w:p>
        </w:tc>
        <w:tc>
          <w:tcPr>
            <w:tcW w:type="dxa" w:w="3312"/>
            <w:shd w:fill="D9EAF7"/>
          </w:tcPr>
          <w:p>
            <w:r>
              <w:t>Role</w:t>
            </w:r>
          </w:p>
        </w:tc>
        <w:tc>
          <w:tcPr>
            <w:tcW w:type="dxa" w:w="3312"/>
            <w:shd w:fill="D9EAF7"/>
          </w:tcPr>
          <w:p>
            <w:r>
              <w:t>Grounding</w:t>
            </w:r>
          </w:p>
        </w:tc>
      </w:tr>
      <w:tr>
        <w:tc>
          <w:tcPr>
            <w:tcW w:type="dxa" w:w="3312"/>
          </w:tcPr>
          <w:p>
            <w:r>
              <w:t>Orchestrator</w:t>
            </w:r>
          </w:p>
        </w:tc>
        <w:tc>
          <w:tcPr>
            <w:tcW w:type="dxa" w:w="3312"/>
          </w:tcPr>
          <w:p>
            <w:r>
              <w:t>Intent classification / routing</w:t>
            </w:r>
          </w:p>
        </w:tc>
        <w:tc>
          <w:tcPr>
            <w:tcW w:type="dxa" w:w="3312"/>
          </w:tcPr>
          <w:p>
            <w:r>
              <w:t>User message</w:t>
            </w:r>
          </w:p>
        </w:tc>
      </w:tr>
      <w:tr>
        <w:tc>
          <w:tcPr>
            <w:tcW w:type="dxa" w:w="3312"/>
          </w:tcPr>
          <w:p>
            <w:r>
              <w:t>Planner</w:t>
            </w:r>
          </w:p>
        </w:tc>
        <w:tc>
          <w:tcPr>
            <w:tcW w:type="dxa" w:w="3312"/>
          </w:tcPr>
          <w:p>
            <w:r>
              <w:t>Structured project plan</w:t>
            </w:r>
          </w:p>
        </w:tc>
        <w:tc>
          <w:tcPr>
            <w:tcW w:type="dxa" w:w="3312"/>
          </w:tcPr>
          <w:p>
            <w:r>
              <w:t>Description + timeline</w:t>
            </w:r>
          </w:p>
        </w:tc>
      </w:tr>
      <w:tr>
        <w:tc>
          <w:tcPr>
            <w:tcW w:type="dxa" w:w="3312"/>
          </w:tcPr>
          <w:p>
            <w:r>
              <w:t>Risk Assessor</w:t>
            </w:r>
          </w:p>
        </w:tc>
        <w:tc>
          <w:tcPr>
            <w:tcW w:type="dxa" w:w="3312"/>
          </w:tcPr>
          <w:p>
            <w:r>
              <w:t>Categorized risk matrix</w:t>
            </w:r>
          </w:p>
        </w:tc>
        <w:tc>
          <w:tcPr>
            <w:tcW w:type="dxa" w:w="3312"/>
          </w:tcPr>
          <w:p>
            <w:r>
              <w:t>Risks + description</w:t>
            </w:r>
          </w:p>
        </w:tc>
      </w:tr>
      <w:tr>
        <w:tc>
          <w:tcPr>
            <w:tcW w:type="dxa" w:w="3312"/>
          </w:tcPr>
          <w:p>
            <w:r>
              <w:t>Status Reporter</w:t>
            </w:r>
          </w:p>
        </w:tc>
        <w:tc>
          <w:tcPr>
            <w:tcW w:type="dxa" w:w="3312"/>
          </w:tcPr>
          <w:p>
            <w:r>
              <w:t>Weekly status + counts</w:t>
            </w:r>
          </w:p>
        </w:tc>
        <w:tc>
          <w:tcPr>
            <w:tcW w:type="dxa" w:w="3312"/>
          </w:tcPr>
          <w:p>
            <w:r>
              <w:t>Task board + Task Board Counts</w:t>
            </w:r>
          </w:p>
        </w:tc>
      </w:tr>
      <w:tr>
        <w:tc>
          <w:tcPr>
            <w:tcW w:type="dxa" w:w="3312"/>
          </w:tcPr>
          <w:p>
            <w:r>
              <w:t>Milestone Tracker</w:t>
            </w:r>
          </w:p>
        </w:tc>
        <w:tc>
          <w:tcPr>
            <w:tcW w:type="dxa" w:w="3312"/>
          </w:tcPr>
          <w:p>
            <w:r>
              <w:t>Upcoming / at-risk / blocked milestones</w:t>
            </w:r>
          </w:p>
        </w:tc>
        <w:tc>
          <w:tcPr>
            <w:tcW w:type="dxa" w:w="3312"/>
          </w:tcPr>
          <w:p>
            <w:r>
              <w:t>Timeline + task board</w:t>
            </w:r>
          </w:p>
        </w:tc>
      </w:tr>
      <w:tr>
        <w:tc>
          <w:tcPr>
            <w:tcW w:type="dxa" w:w="3312"/>
          </w:tcPr>
          <w:p>
            <w:r>
              <w:t>Stakeholder Update Generator</w:t>
            </w:r>
          </w:p>
        </w:tc>
        <w:tc>
          <w:tcPr>
            <w:tcW w:type="dxa" w:w="3312"/>
          </w:tcPr>
          <w:p>
            <w:r>
              <w:t>Sprint-scoped stakeholder email</w:t>
            </w:r>
          </w:p>
        </w:tc>
        <w:tc>
          <w:tcPr>
            <w:tcW w:type="dxa" w:w="3312"/>
          </w:tcPr>
          <w:p>
            <w:r>
              <w:t>Task board</w:t>
            </w:r>
          </w:p>
        </w:tc>
      </w:tr>
    </w:tbl>
    <w:p/>
    <w:p>
      <w:r>
        <w:br w:type="page"/>
      </w:r>
    </w:p>
    <w:p>
      <w:pPr>
        <w:pStyle w:val="Heading1"/>
      </w:pPr>
      <w:r>
        <w:t>Baseline Test Results</w:t>
      </w:r>
    </w:p>
    <w:p>
      <w:pPr/>
      <w:r>
        <w:t>MIRA — AI-Powered Project Intelligence Assistant</w:t>
      </w:r>
    </w:p>
    <w:p>
      <w:pPr/>
      <w:r>
        <w:t>Use this document as the execution checklist for the 12 supplied baseline tests.</w:t>
      </w:r>
    </w:p>
    <w:p>
      <w:pPr>
        <w:pStyle w:val="Heading1"/>
      </w:pPr>
      <w:r>
        <w:t>Verified Tests</w:t>
      </w:r>
    </w:p>
    <w:p>
      <w:pPr>
        <w:pStyle w:val="ListBullet"/>
      </w:pPr>
      <w:r>
        <w:t>T5 — Sprint 3 status</w:t>
      </w:r>
    </w:p>
    <w:p>
      <w:pPr>
        <w:pStyle w:val="ListBullet"/>
      </w:pPr>
      <w:r>
        <w:t>T8 — blocked/at-risk tracking</w:t>
      </w:r>
    </w:p>
    <w:p>
      <w:pPr>
        <w:pStyle w:val="ListBullet"/>
      </w:pPr>
      <w:r>
        <w:t>T11 — upcoming milestones</w:t>
      </w:r>
    </w:p>
    <w:p>
      <w:pPr>
        <w:pStyle w:val="ListBullet"/>
      </w:pPr>
      <w:r>
        <w:t>T12 — Sprint 2 stakeholder update</w:t>
      </w:r>
    </w:p>
    <w:p>
      <w:pPr>
        <w:pStyle w:val="Heading1"/>
      </w:pPr>
      <w:r>
        <w:t>Pending Tests</w:t>
      </w:r>
    </w:p>
    <w:p>
      <w:pPr>
        <w:pStyle w:val="ListBullet"/>
      </w:pPr>
      <w:r>
        <w:t>T10 — deterministic count fix applied; re-run required.</w:t>
      </w:r>
    </w:p>
    <w:p>
      <w:pPr>
        <w:pStyle w:val="ListBullet"/>
      </w:pPr>
      <w:r>
        <w:t>T1–T4, T6, T7, T9 — Planner/Risk/refusal cases require execution.</w:t>
      </w:r>
    </w:p>
    <w:p>
      <w:pPr>
        <w:pStyle w:val="Heading1"/>
      </w:pPr>
      <w:r>
        <w:t>Evidence Required</w:t>
      </w:r>
    </w:p>
    <w:p>
      <w:pPr>
        <w:pStyle w:val="ListBullet"/>
      </w:pPr>
      <w:r>
        <w:t>Actual input and output</w:t>
      </w:r>
    </w:p>
    <w:p>
      <w:pPr>
        <w:pStyle w:val="ListBullet"/>
      </w:pPr>
      <w:r>
        <w:t>Pass/fail against each expected criterion</w:t>
      </w:r>
    </w:p>
    <w:p>
      <w:pPr>
        <w:pStyle w:val="ListBullet"/>
      </w:pPr>
      <w:r>
        <w:t>Langfuse trace screenshot</w:t>
      </w:r>
    </w:p>
    <w:p>
      <w:pPr>
        <w:pStyle w:val="ListBullet"/>
      </w:pPr>
      <w:r>
        <w:t>Notes on routing, grounding and latency/cost where available</w:t>
      </w:r>
    </w:p>
    <w:p>
      <w:pPr>
        <w:pStyle w:val="Heading1"/>
      </w:pPr>
      <w:r>
        <w:t>Environment Issues to Check Before Re-run</w:t>
      </w:r>
    </w:p>
    <w:p>
      <w:pPr>
        <w:pStyle w:val="ListBullet"/>
      </w:pPr>
      <w:r>
        <w:t>OpenAI credit availability</w:t>
      </w:r>
    </w:p>
    <w:p>
      <w:pPr>
        <w:pStyle w:val="ListBullet"/>
      </w:pPr>
      <w:r>
        <w:t>Google Drive duplicate files / single-source folder</w:t>
      </w:r>
    </w:p>
    <w:p>
      <w:pPr>
        <w:pStyle w:val="ListBullet"/>
      </w:pPr>
      <w:r>
        <w:t>Correct file ingestion and row counts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9EAF7"/>
          </w:tcPr>
          <w:p>
            <w:r>
              <w:t>ID</w:t>
            </w:r>
          </w:p>
        </w:tc>
        <w:tc>
          <w:tcPr>
            <w:tcW w:type="dxa" w:w="2484"/>
            <w:shd w:fill="D9EAF7"/>
          </w:tcPr>
          <w:p>
            <w:r>
              <w:t>Type</w:t>
            </w:r>
          </w:p>
        </w:tc>
        <w:tc>
          <w:tcPr>
            <w:tcW w:type="dxa" w:w="2484"/>
            <w:shd w:fill="D9EAF7"/>
          </w:tcPr>
          <w:p>
            <w:r>
              <w:t>Expected behavior</w:t>
            </w:r>
          </w:p>
        </w:tc>
        <w:tc>
          <w:tcPr>
            <w:tcW w:type="dxa" w:w="2484"/>
            <w:shd w:fill="D9EAF7"/>
          </w:tcPr>
          <w:p>
            <w:r>
              <w:t>Current status</w:t>
            </w:r>
          </w:p>
        </w:tc>
      </w:tr>
      <w:tr>
        <w:tc>
          <w:tcPr>
            <w:tcW w:type="dxa" w:w="2484"/>
          </w:tcPr>
          <w:p>
            <w:r>
              <w:t>T1</w:t>
            </w:r>
          </w:p>
        </w:tc>
        <w:tc>
          <w:tcPr>
            <w:tcW w:type="dxa" w:w="2484"/>
          </w:tcPr>
          <w:p>
            <w:r>
              <w:t>Plan – detailed</w:t>
            </w:r>
          </w:p>
        </w:tc>
        <w:tc>
          <w:tcPr>
            <w:tcW w:type="dxa" w:w="2484"/>
          </w:tcPr>
          <w:p>
            <w:r>
              <w:t>Phases, milestones, timeline; grounded; no invented goals</w:t>
            </w:r>
          </w:p>
        </w:tc>
        <w:tc>
          <w:tcPr>
            <w:tcW w:type="dxa" w:w="2484"/>
          </w:tcPr>
          <w:p>
            <w:r>
              <w:t>Not yet run</w:t>
            </w:r>
          </w:p>
        </w:tc>
      </w:tr>
      <w:tr>
        <w:tc>
          <w:tcPr>
            <w:tcW w:type="dxa" w:w="2484"/>
          </w:tcPr>
          <w:p>
            <w:r>
              <w:t>T2</w:t>
            </w:r>
          </w:p>
        </w:tc>
        <w:tc>
          <w:tcPr>
            <w:tcW w:type="dxa" w:w="2484"/>
          </w:tcPr>
          <w:p>
            <w:r>
              <w:t>Plan – vague</w:t>
            </w:r>
          </w:p>
        </w:tc>
        <w:tc>
          <w:tcPr>
            <w:tcW w:type="dxa" w:w="2484"/>
          </w:tcPr>
          <w:p>
            <w:r>
              <w:t>Insufficient detail; ask for scope/timeline/team</w:t>
            </w:r>
          </w:p>
        </w:tc>
        <w:tc>
          <w:tcPr>
            <w:tcW w:type="dxa" w:w="2484"/>
          </w:tcPr>
          <w:p>
            <w:r>
              <w:t>Not yet run</w:t>
            </w:r>
          </w:p>
        </w:tc>
      </w:tr>
      <w:tr>
        <w:tc>
          <w:tcPr>
            <w:tcW w:type="dxa" w:w="2484"/>
          </w:tcPr>
          <w:p>
            <w:r>
              <w:t>T3</w:t>
            </w:r>
          </w:p>
        </w:tc>
        <w:tc>
          <w:tcPr>
            <w:tcW w:type="dxa" w:w="2484"/>
          </w:tcPr>
          <w:p>
            <w:r>
              <w:t>Risk – detailed</w:t>
            </w:r>
          </w:p>
        </w:tc>
        <w:tc>
          <w:tcPr>
            <w:tcW w:type="dxa" w:w="2484"/>
          </w:tcPr>
          <w:p>
            <w:r>
              <w:t>Relevant categorized logistics/AI risks; no generic risks</w:t>
            </w:r>
          </w:p>
        </w:tc>
        <w:tc>
          <w:tcPr>
            <w:tcW w:type="dxa" w:w="2484"/>
          </w:tcPr>
          <w:p>
            <w:r>
              <w:t>Not yet run</w:t>
            </w:r>
          </w:p>
        </w:tc>
      </w:tr>
      <w:tr>
        <w:tc>
          <w:tcPr>
            <w:tcW w:type="dxa" w:w="2484"/>
          </w:tcPr>
          <w:p>
            <w:r>
              <w:t>T4</w:t>
            </w:r>
          </w:p>
        </w:tc>
        <w:tc>
          <w:tcPr>
            <w:tcW w:type="dxa" w:w="2484"/>
          </w:tcPr>
          <w:p>
            <w:r>
              <w:t>Risk – vague</w:t>
            </w:r>
          </w:p>
        </w:tc>
        <w:tc>
          <w:tcPr>
            <w:tcW w:type="dxa" w:w="2484"/>
          </w:tcPr>
          <w:p>
            <w:r>
              <w:t>Insufficient detail; no invented risks</w:t>
            </w:r>
          </w:p>
        </w:tc>
        <w:tc>
          <w:tcPr>
            <w:tcW w:type="dxa" w:w="2484"/>
          </w:tcPr>
          <w:p>
            <w:r>
              <w:t>Not yet run</w:t>
            </w:r>
          </w:p>
        </w:tc>
      </w:tr>
      <w:tr>
        <w:tc>
          <w:tcPr>
            <w:tcW w:type="dxa" w:w="2484"/>
          </w:tcPr>
          <w:p>
            <w:r>
              <w:t>T5</w:t>
            </w:r>
          </w:p>
        </w:tc>
        <w:tc>
          <w:tcPr>
            <w:tcW w:type="dxa" w:w="2484"/>
          </w:tcPr>
          <w:p>
            <w:r>
              <w:t>Status – Sprint 3</w:t>
            </w:r>
          </w:p>
        </w:tc>
        <w:tc>
          <w:tcPr>
            <w:tcW w:type="dxa" w:w="2484"/>
          </w:tcPr>
          <w:p>
            <w:r>
              <w:t>Actual task names and statuses; no invented tasks</w:t>
            </w:r>
          </w:p>
        </w:tc>
        <w:tc>
          <w:tcPr>
            <w:tcW w:type="dxa" w:w="2484"/>
          </w:tcPr>
          <w:p>
            <w:r>
              <w:t>VERIFIED PASS</w:t>
            </w:r>
          </w:p>
        </w:tc>
      </w:tr>
      <w:tr>
        <w:tc>
          <w:tcPr>
            <w:tcW w:type="dxa" w:w="2484"/>
          </w:tcPr>
          <w:p>
            <w:r>
              <w:t>T6</w:t>
            </w:r>
          </w:p>
        </w:tc>
        <w:tc>
          <w:tcPr>
            <w:tcW w:type="dxa" w:w="2484"/>
          </w:tcPr>
          <w:p>
            <w:r>
              <w:t>Status – no data</w:t>
            </w:r>
          </w:p>
        </w:tc>
        <w:tc>
          <w:tcPr>
            <w:tcW w:type="dxa" w:w="2484"/>
          </w:tcPr>
          <w:p>
            <w:r>
              <w:t>State no task data; no fabricated progress</w:t>
            </w:r>
          </w:p>
        </w:tc>
        <w:tc>
          <w:tcPr>
            <w:tcW w:type="dxa" w:w="2484"/>
          </w:tcPr>
          <w:p>
            <w:r>
              <w:t>Not yet run</w:t>
            </w:r>
          </w:p>
        </w:tc>
      </w:tr>
      <w:tr>
        <w:tc>
          <w:tcPr>
            <w:tcW w:type="dxa" w:w="2484"/>
          </w:tcPr>
          <w:p>
            <w:r>
              <w:t>T7</w:t>
            </w:r>
          </w:p>
        </w:tc>
        <w:tc>
          <w:tcPr>
            <w:tcW w:type="dxa" w:w="2484"/>
          </w:tcPr>
          <w:p>
            <w:r>
              <w:t>Risk – top 3</w:t>
            </w:r>
          </w:p>
        </w:tc>
        <w:tc>
          <w:tcPr>
            <w:tcW w:type="dxa" w:w="2484"/>
          </w:tcPr>
          <w:p>
            <w:r>
              <w:t>Reference actual risk CSV entries</w:t>
            </w:r>
          </w:p>
        </w:tc>
        <w:tc>
          <w:tcPr>
            <w:tcW w:type="dxa" w:w="2484"/>
          </w:tcPr>
          <w:p>
            <w:r>
              <w:t>Not yet run</w:t>
            </w:r>
          </w:p>
        </w:tc>
      </w:tr>
      <w:tr>
        <w:tc>
          <w:tcPr>
            <w:tcW w:type="dxa" w:w="2484"/>
          </w:tcPr>
          <w:p>
            <w:r>
              <w:t>T8</w:t>
            </w:r>
          </w:p>
        </w:tc>
        <w:tc>
          <w:tcPr>
            <w:tcW w:type="dxa" w:w="2484"/>
          </w:tcPr>
          <w:p>
            <w:r>
              <w:t>Tracking</w:t>
            </w:r>
          </w:p>
        </w:tc>
        <w:tc>
          <w:tcPr>
            <w:tcW w:type="dxa" w:w="2484"/>
          </w:tcPr>
          <w:p>
            <w:r>
              <w:t>Identify T024 blocked and check due dates</w:t>
            </w:r>
          </w:p>
        </w:tc>
        <w:tc>
          <w:tcPr>
            <w:tcW w:type="dxa" w:w="2484"/>
          </w:tcPr>
          <w:p>
            <w:r>
              <w:t>VERIFIED PASS</w:t>
            </w:r>
          </w:p>
        </w:tc>
      </w:tr>
      <w:tr>
        <w:tc>
          <w:tcPr>
            <w:tcW w:type="dxa" w:w="2484"/>
          </w:tcPr>
          <w:p>
            <w:r>
              <w:t>T9</w:t>
            </w:r>
          </w:p>
        </w:tc>
        <w:tc>
          <w:tcPr>
            <w:tcW w:type="dxa" w:w="2484"/>
          </w:tcPr>
          <w:p>
            <w:r>
              <w:t>Plan – edge</w:t>
            </w:r>
          </w:p>
        </w:tc>
        <w:tc>
          <w:tcPr>
            <w:tcW w:type="dxa" w:w="2484"/>
          </w:tcPr>
          <w:p>
            <w:r>
              <w:t>Ask for scope/goals/deliverables; no fabricated plan</w:t>
            </w:r>
          </w:p>
        </w:tc>
        <w:tc>
          <w:tcPr>
            <w:tcW w:type="dxa" w:w="2484"/>
          </w:tcPr>
          <w:p>
            <w:r>
              <w:t>Not yet run</w:t>
            </w:r>
          </w:p>
        </w:tc>
      </w:tr>
      <w:tr>
        <w:tc>
          <w:tcPr>
            <w:tcW w:type="dxa" w:w="2484"/>
          </w:tcPr>
          <w:p>
            <w:r>
              <w:t>T10</w:t>
            </w:r>
          </w:p>
        </w:tc>
        <w:tc>
          <w:tcPr>
            <w:tcW w:type="dxa" w:w="2484"/>
          </w:tcPr>
          <w:p>
            <w:r>
              <w:t>Status – counts</w:t>
            </w:r>
          </w:p>
        </w:tc>
        <w:tc>
          <w:tcPr>
            <w:tcW w:type="dxa" w:w="2484"/>
          </w:tcPr>
          <w:p>
            <w:r>
              <w:t>Counts match task board exactly</w:t>
            </w:r>
          </w:p>
        </w:tc>
        <w:tc>
          <w:tcPr>
            <w:tcW w:type="dxa" w:w="2484"/>
          </w:tcPr>
          <w:p>
            <w:r>
              <w:t>Pending re-run</w:t>
            </w:r>
          </w:p>
        </w:tc>
      </w:tr>
      <w:tr>
        <w:tc>
          <w:tcPr>
            <w:tcW w:type="dxa" w:w="2484"/>
          </w:tcPr>
          <w:p>
            <w:r>
              <w:t>T11</w:t>
            </w:r>
          </w:p>
        </w:tc>
        <w:tc>
          <w:tcPr>
            <w:tcW w:type="dxa" w:w="2484"/>
          </w:tcPr>
          <w:p>
            <w:r>
              <w:t>Timeline</w:t>
            </w:r>
          </w:p>
        </w:tc>
        <w:tc>
          <w:tcPr>
            <w:tcW w:type="dxa" w:w="2484"/>
          </w:tcPr>
          <w:p>
            <w:r>
              <w:t>Actual milestones from timeline; no invented milestones</w:t>
            </w:r>
          </w:p>
        </w:tc>
        <w:tc>
          <w:tcPr>
            <w:tcW w:type="dxa" w:w="2484"/>
          </w:tcPr>
          <w:p>
            <w:r>
              <w:t>VERIFIED PASS</w:t>
            </w:r>
          </w:p>
        </w:tc>
      </w:tr>
      <w:tr>
        <w:tc>
          <w:tcPr>
            <w:tcW w:type="dxa" w:w="2484"/>
          </w:tcPr>
          <w:p>
            <w:r>
              <w:t>T12</w:t>
            </w:r>
          </w:p>
        </w:tc>
        <w:tc>
          <w:tcPr>
            <w:tcW w:type="dxa" w:w="2484"/>
          </w:tcPr>
          <w:p>
            <w:r>
              <w:t>Comms</w:t>
            </w:r>
          </w:p>
        </w:tc>
        <w:tc>
          <w:tcPr>
            <w:tcW w:type="dxa" w:w="2484"/>
          </w:tcPr>
          <w:p>
            <w:r>
              <w:t>Sprint 2 tasks only; professional update</w:t>
            </w:r>
          </w:p>
        </w:tc>
        <w:tc>
          <w:tcPr>
            <w:tcW w:type="dxa" w:w="2484"/>
          </w:tcPr>
          <w:p>
            <w:r>
              <w:t>VERIFIED PASS</w:t>
            </w:r>
          </w:p>
        </w:tc>
      </w:tr>
    </w:tbl>
    <w:p/>
    <w:p>
      <w:r>
        <w:br w:type="page"/>
      </w:r>
    </w:p>
    <w:p>
      <w:pPr>
        <w:pStyle w:val="Heading1"/>
      </w:pPr>
      <w:r>
        <w:t>Q1 — Ideation</w:t>
      </w:r>
    </w:p>
    <w:p>
      <w:pPr/>
      <w:r>
        <w:t>MIRA — AI-Powered Project Intelligence Assistant</w:t>
      </w:r>
    </w:p>
    <w:p>
      <w:pPr/>
      <w:r>
        <w:t>The capstone asks for 2–3 PM/TPM productivity use cases. The supplied project documentation implements three.</w:t>
      </w:r>
    </w:p>
    <w:p>
      <w:pPr>
        <w:pStyle w:val="Heading1"/>
      </w:pPr>
      <w:r>
        <w:t>Use Case 1 — Automated Project Planning</w:t>
      </w:r>
    </w:p>
    <w:p>
      <w:pPr>
        <w:pStyle w:val="Heading2"/>
      </w:pPr>
      <w:r>
        <w:t>Pain Point</w:t>
      </w:r>
    </w:p>
    <w:p>
      <w:pPr/>
      <w:r>
        <w:t>Manual planning takes approximately 3–4 hours and formats vary.</w:t>
      </w:r>
    </w:p>
    <w:p>
      <w:pPr>
        <w:pStyle w:val="Heading2"/>
      </w:pPr>
      <w:r>
        <w:t>Agentic Solution</w:t>
      </w:r>
    </w:p>
    <w:p>
      <w:pPr/>
      <w:r>
        <w:t>Planner Agent generates a standardized plan and asks for missing information instead of fabricating a plan.</w:t>
      </w:r>
    </w:p>
    <w:p>
      <w:pPr>
        <w:pStyle w:val="Heading2"/>
      </w:pPr>
      <w:r>
        <w:t>Inputs / Outputs</w:t>
      </w:r>
    </w:p>
    <w:p>
      <w:pPr/>
      <w:r>
        <w:t>Inputs: project description, timeline, user request. Output: phases, activities, milestones, deliverables and timeline estimates.</w:t>
      </w:r>
    </w:p>
    <w:p>
      <w:pPr>
        <w:pStyle w:val="Heading2"/>
      </w:pPr>
      <w:r>
        <w:t>Success Metrics</w:t>
      </w:r>
    </w:p>
    <w:p>
      <w:pPr>
        <w:pStyle w:val="ListBullet"/>
      </w:pPr>
      <w:r>
        <w:t>Under 15 minutes</w:t>
      </w:r>
    </w:p>
    <w:p>
      <w:pPr>
        <w:pStyle w:val="ListBullet"/>
      </w:pPr>
      <w:r>
        <w:t>100% standard template</w:t>
      </w:r>
    </w:p>
    <w:p>
      <w:pPr>
        <w:pStyle w:val="ListBullet"/>
      </w:pPr>
      <w:r>
        <w:t>Zero invented goals/phases in reviewed samples</w:t>
      </w:r>
    </w:p>
    <w:p>
      <w:pPr>
        <w:pStyle w:val="Heading2"/>
      </w:pPr>
      <w:r>
        <w:t>Knowledge Base</w:t>
      </w:r>
    </w:p>
    <w:p>
      <w:pPr/>
      <w:r>
        <w:t>Project description, timeline, plan template and historical examples.</w:t>
      </w:r>
    </w:p>
    <w:p>
      <w:pPr>
        <w:pStyle w:val="Heading1"/>
      </w:pPr>
      <w:r>
        <w:t>Use Case 2 — Consistent Risk Assessment</w:t>
      </w:r>
    </w:p>
    <w:p>
      <w:pPr>
        <w:pStyle w:val="Heading2"/>
      </w:pPr>
      <w:r>
        <w:t>Pain Point</w:t>
      </w:r>
    </w:p>
    <w:p>
      <w:pPr/>
      <w:r>
        <w:t>Risk assessments are inconsistent across projects.</w:t>
      </w:r>
    </w:p>
    <w:p>
      <w:pPr>
        <w:pStyle w:val="Heading2"/>
      </w:pPr>
      <w:r>
        <w:t>Agentic Solution</w:t>
      </w:r>
    </w:p>
    <w:p>
      <w:pPr/>
      <w:r>
        <w:t>Risk Assessor creates a project-specific categorized matrix from the risk register and description.</w:t>
      </w:r>
    </w:p>
    <w:p>
      <w:pPr>
        <w:pStyle w:val="Heading2"/>
      </w:pPr>
      <w:r>
        <w:t>Inputs / Outputs</w:t>
      </w:r>
    </w:p>
    <w:p>
      <w:pPr/>
      <w:r>
        <w:t>Inputs: project risks, description, user request. Output: risk matrix or top-N list with impact and mitigation.</w:t>
      </w:r>
    </w:p>
    <w:p>
      <w:pPr>
        <w:pStyle w:val="Heading2"/>
      </w:pPr>
      <w:r>
        <w:t>Success Metrics</w:t>
      </w:r>
    </w:p>
    <w:p>
      <w:pPr>
        <w:pStyle w:val="ListBullet"/>
      </w:pPr>
      <w:r>
        <w:t>100% projects with current matrix</w:t>
      </w:r>
    </w:p>
    <w:p>
      <w:pPr>
        <w:pStyle w:val="ListBullet"/>
      </w:pPr>
      <w:r>
        <w:t>95% project-specific risks on review</w:t>
      </w:r>
    </w:p>
    <w:p>
      <w:pPr>
        <w:pStyle w:val="ListBullet"/>
      </w:pPr>
      <w:r>
        <w:t>Every listed risk has mitigation</w:t>
      </w:r>
    </w:p>
    <w:p>
      <w:pPr>
        <w:pStyle w:val="Heading2"/>
      </w:pPr>
      <w:r>
        <w:t>Knowledge Base</w:t>
      </w:r>
    </w:p>
    <w:p>
      <w:pPr/>
      <w:r>
        <w:t>Risk register, taxonomy, domain knowledge and mitigation examples.</w:t>
      </w:r>
    </w:p>
    <w:p>
      <w:pPr>
        <w:pStyle w:val="Heading1"/>
      </w:pPr>
      <w:r>
        <w:t>Use Case 3 — Status Reporting and Milestone Alerts</w:t>
      </w:r>
    </w:p>
    <w:p>
      <w:pPr>
        <w:pStyle w:val="Heading2"/>
      </w:pPr>
      <w:r>
        <w:t>Pain Point</w:t>
      </w:r>
    </w:p>
    <w:p>
      <w:pPr/>
      <w:r>
        <w:t>Weekly status takes 1–2 hours and milestone issues may be discovered retrospectively.</w:t>
      </w:r>
    </w:p>
    <w:p>
      <w:pPr>
        <w:pStyle w:val="Heading2"/>
      </w:pPr>
      <w:r>
        <w:t>Agentic Solution</w:t>
      </w:r>
    </w:p>
    <w:p>
      <w:pPr/>
      <w:r>
        <w:t>Status Reporter creates status using deterministic counts; Milestone Tracker compares timeline and progress.</w:t>
      </w:r>
    </w:p>
    <w:p>
      <w:pPr>
        <w:pStyle w:val="Heading2"/>
      </w:pPr>
      <w:r>
        <w:t>Inputs / Outputs</w:t>
      </w:r>
    </w:p>
    <w:p>
      <w:pPr/>
      <w:r>
        <w:t>Inputs: task board and timeline. Outputs: weekly status and milestone alerts.</w:t>
      </w:r>
    </w:p>
    <w:p>
      <w:pPr>
        <w:pStyle w:val="Heading2"/>
      </w:pPr>
      <w:r>
        <w:t>Success Metrics</w:t>
      </w:r>
    </w:p>
    <w:p>
      <w:pPr>
        <w:pStyle w:val="ListBullet"/>
      </w:pPr>
      <w:r>
        <w:t>Under 5 minutes</w:t>
      </w:r>
    </w:p>
    <w:p>
      <w:pPr>
        <w:pStyle w:val="ListBullet"/>
      </w:pPr>
      <w:r>
        <w:t>100% count match</w:t>
      </w:r>
    </w:p>
    <w:p>
      <w:pPr>
        <w:pStyle w:val="ListBullet"/>
      </w:pPr>
      <w:r>
        <w:t>90% at-risk/blocked items surfaced before retrospective</w:t>
      </w:r>
    </w:p>
    <w:p>
      <w:pPr>
        <w:pStyle w:val="Heading2"/>
      </w:pPr>
      <w:r>
        <w:t>Knowledge Base</w:t>
      </w:r>
    </w:p>
    <w:p>
      <w:pPr/>
      <w:r>
        <w:t>Task board, timeline, at-risk rules and sprint definitions.</w:t>
      </w:r>
    </w:p>
    <w:p>
      <w:r>
        <w:br w:type="page"/>
      </w:r>
    </w:p>
    <w:p>
      <w:pPr>
        <w:pStyle w:val="Heading1"/>
      </w:pPr>
      <w:r>
        <w:t>Q2 — Build MIRA</w:t>
      </w:r>
    </w:p>
    <w:p>
      <w:pPr/>
      <w:r>
        <w:t>MIRA — AI-Powered Project Intelligence Assistant</w:t>
      </w:r>
    </w:p>
    <w:p>
      <w:pPr>
        <w:pStyle w:val="Heading1"/>
      </w:pPr>
      <w:r>
        <w:t>A. Design &amp; Architecture</w:t>
      </w:r>
    </w:p>
    <w:p>
      <w:pPr/>
      <w:r>
        <w:t>MIRA is a multi-agent n8n workflow. Chat Trigger → Google Drive ingestion → Merge context → Orchestrator → Router → specialist → output formatting → Langfuse → Chat Response.</w:t>
      </w:r>
    </w:p>
    <w:p>
      <w:pPr>
        <w:pStyle w:val="Heading2"/>
      </w:pPr>
      <w:r>
        <w:t>Why Router / Dispatcher?</w:t>
      </w:r>
    </w:p>
    <w:p>
      <w:pPr/>
      <w:r>
        <w:t>Requests are single-intent and heterogeneous. Routing avoids running unnecessary specialist agents. Sequential execution would run all agents; hierarchical decomposition is not required for the current request model.</w:t>
      </w:r>
    </w:p>
    <w:p>
      <w:pPr>
        <w:pStyle w:val="Heading2"/>
      </w:pPr>
      <w:r>
        <w:t>Agent Set</w:t>
      </w:r>
    </w:p>
    <w:p>
      <w:pPr>
        <w:pStyle w:val="Heading2"/>
      </w:pPr>
      <w:r>
        <w:t>Tools</w:t>
      </w:r>
    </w:p>
    <w:p>
      <w:pPr>
        <w:pStyle w:val="ListBullet"/>
      </w:pPr>
      <w:r>
        <w:t>n8n — orchestration</w:t>
      </w:r>
    </w:p>
    <w:p>
      <w:pPr>
        <w:pStyle w:val="ListBullet"/>
      </w:pPr>
      <w:r>
        <w:t>Google Drive + Extract From File + Aggregate — ingestion</w:t>
      </w:r>
    </w:p>
    <w:p>
      <w:pPr>
        <w:pStyle w:val="ListBullet"/>
      </w:pPr>
      <w:r>
        <w:t>Code node — deterministic task counts</w:t>
      </w:r>
    </w:p>
    <w:p>
      <w:pPr>
        <w:pStyle w:val="ListBullet"/>
      </w:pPr>
      <w:r>
        <w:t>OpenAI chat model — generation/reasoning</w:t>
      </w:r>
    </w:p>
    <w:p>
      <w:pPr>
        <w:pStyle w:val="ListBullet"/>
      </w:pPr>
      <w:r>
        <w:t>Langfuse via HTTP Request — observability</w:t>
      </w:r>
    </w:p>
    <w:p>
      <w:pPr>
        <w:pStyle w:val="Heading1"/>
      </w:pPr>
      <w:r>
        <w:t>B. Implementation</w:t>
      </w:r>
    </w:p>
    <w:p>
      <w:pPr>
        <w:pStyle w:val="Heading2"/>
      </w:pPr>
      <w:r>
        <w:t>Core</w:t>
      </w:r>
    </w:p>
    <w:p>
      <w:pPr>
        <w:pStyle w:val="ListBullet"/>
      </w:pPr>
      <w:r>
        <w:t>Project plan generation</w:t>
      </w:r>
    </w:p>
    <w:p>
      <w:pPr>
        <w:pStyle w:val="ListBullet"/>
      </w:pPr>
      <w:r>
        <w:t>Risk assessment</w:t>
      </w:r>
    </w:p>
    <w:p>
      <w:pPr>
        <w:pStyle w:val="ListBullet"/>
      </w:pPr>
      <w:r>
        <w:t>Weekly status report</w:t>
      </w:r>
    </w:p>
    <w:p>
      <w:pPr>
        <w:pStyle w:val="Heading2"/>
      </w:pPr>
      <w:r>
        <w:t>Extended</w:t>
      </w:r>
    </w:p>
    <w:p>
      <w:pPr>
        <w:pStyle w:val="ListBullet"/>
      </w:pPr>
      <w:r>
        <w:t>Milestone alert system</w:t>
      </w:r>
    </w:p>
    <w:p>
      <w:pPr>
        <w:pStyle w:val="ListBullet"/>
      </w:pPr>
      <w:r>
        <w:t>Stakeholder update generator</w:t>
      </w:r>
    </w:p>
    <w:p>
      <w:pPr>
        <w:pStyle w:val="Heading2"/>
      </w:pPr>
      <w:r>
        <w:t>Guardrails</w:t>
      </w:r>
    </w:p>
    <w:p>
      <w:pPr>
        <w:pStyle w:val="ListBullet"/>
      </w:pPr>
      <w:r>
        <w:t>Ground outputs in source files.</w:t>
      </w:r>
    </w:p>
    <w:p>
      <w:pPr>
        <w:pStyle w:val="ListBullet"/>
      </w:pPr>
      <w:r>
        <w:t>Do not invent milestones, risks or task statuses.</w:t>
      </w:r>
    </w:p>
    <w:p>
      <w:pPr>
        <w:pStyle w:val="ListBullet"/>
      </w:pPr>
      <w:r>
        <w:t>Ask for missing details on vague requests.</w:t>
      </w:r>
    </w:p>
    <w:p>
      <w:pPr>
        <w:pStyle w:val="ListBullet"/>
      </w:pPr>
      <w:r>
        <w:t>Orchestrator emits one specialist name.</w:t>
      </w:r>
    </w:p>
    <w:p>
      <w:pPr>
        <w:pStyle w:val="Heading2"/>
      </w:pPr>
      <w:r>
        <w:t>Testing Status</w:t>
      </w:r>
    </w:p>
    <w:p>
      <w:pPr/>
      <w:r>
        <w:t>Verified in the supplied documentation: T5, T8, T11 and T12. T10 is pending re-run. T1–T4, T6, T7 and T9 are pending.</w:t>
      </w:r>
    </w:p>
    <w:p>
      <w:pPr>
        <w:pStyle w:val="Heading1"/>
      </w:pPr>
      <w:r>
        <w:t>C. Cost &amp; Evaluation</w:t>
      </w:r>
    </w:p>
    <w:p>
      <w:pPr/>
      <w:r>
        <w:t>The Router pattern uses one short Orchestrator call plus one specialist call. The supplied document describes a few-US-cent estimate for a small model, but this is an estimate, not a measured result. Replace it with measured Langfuse token/cost figures after final runs.</w:t>
      </w:r>
    </w:p>
    <w:p>
      <w:pPr>
        <w:pStyle w:val="Heading2"/>
      </w:pPr>
      <w:r>
        <w:t>Key Build Lessons</w:t>
      </w:r>
    </w:p>
    <w:p>
      <w:pPr>
        <w:pStyle w:val="ListBullet"/>
      </w:pPr>
      <w:r>
        <w:t>Routing required strict output discipline.</w:t>
      </w:r>
    </w:p>
    <w:p>
      <w:pPr>
        <w:pStyle w:val="ListBullet"/>
      </w:pPr>
      <w:r>
        <w:t>LLM counting was replaced with deterministic code.</w:t>
      </w:r>
    </w:p>
    <w:p>
      <w:pPr>
        <w:pStyle w:val="ListBullet"/>
      </w:pPr>
      <w:r>
        <w:t>Ingestion quality matters: duplicate Drive files can corrupt counts.</w:t>
      </w:r>
    </w:p>
    <w:p>
      <w:pPr>
        <w:pStyle w:val="ListBullet"/>
      </w:pPr>
      <w:r>
        <w:t>API credit exhaustion can block agent execution.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t>Agent</w:t>
            </w:r>
          </w:p>
        </w:tc>
        <w:tc>
          <w:tcPr>
            <w:tcW w:type="dxa" w:w="4968"/>
            <w:shd w:fill="D9EAF7"/>
          </w:tcPr>
          <w:p>
            <w:r>
              <w:t>Purpose</w:t>
            </w:r>
          </w:p>
        </w:tc>
      </w:tr>
      <w:tr>
        <w:tc>
          <w:tcPr>
            <w:tcW w:type="dxa" w:w="4968"/>
          </w:tcPr>
          <w:p>
            <w:r>
              <w:t>Orchestrator</w:t>
            </w:r>
          </w:p>
        </w:tc>
        <w:tc>
          <w:tcPr>
            <w:tcW w:type="dxa" w:w="4968"/>
          </w:tcPr>
          <w:p>
            <w:r>
              <w:t>Intent classification / routing key</w:t>
            </w:r>
          </w:p>
        </w:tc>
      </w:tr>
      <w:tr>
        <w:tc>
          <w:tcPr>
            <w:tcW w:type="dxa" w:w="4968"/>
          </w:tcPr>
          <w:p>
            <w:r>
              <w:t>Planner</w:t>
            </w:r>
          </w:p>
        </w:tc>
        <w:tc>
          <w:tcPr>
            <w:tcW w:type="dxa" w:w="4968"/>
          </w:tcPr>
          <w:p>
            <w:r>
              <w:t>Structured project plan</w:t>
            </w:r>
          </w:p>
        </w:tc>
      </w:tr>
      <w:tr>
        <w:tc>
          <w:tcPr>
            <w:tcW w:type="dxa" w:w="4968"/>
          </w:tcPr>
          <w:p>
            <w:r>
              <w:t>Risk Assessor</w:t>
            </w:r>
          </w:p>
        </w:tc>
        <w:tc>
          <w:tcPr>
            <w:tcW w:type="dxa" w:w="4968"/>
          </w:tcPr>
          <w:p>
            <w:r>
              <w:t>Categorized risk matrix</w:t>
            </w:r>
          </w:p>
        </w:tc>
      </w:tr>
      <w:tr>
        <w:tc>
          <w:tcPr>
            <w:tcW w:type="dxa" w:w="4968"/>
          </w:tcPr>
          <w:p>
            <w:r>
              <w:t>Status Reporter</w:t>
            </w:r>
          </w:p>
        </w:tc>
        <w:tc>
          <w:tcPr>
            <w:tcW w:type="dxa" w:w="4968"/>
          </w:tcPr>
          <w:p>
            <w:r>
              <w:t>Weekly status + deterministic counts</w:t>
            </w:r>
          </w:p>
        </w:tc>
      </w:tr>
      <w:tr>
        <w:tc>
          <w:tcPr>
            <w:tcW w:type="dxa" w:w="4968"/>
          </w:tcPr>
          <w:p>
            <w:r>
              <w:t>Milestone Tracker</w:t>
            </w:r>
          </w:p>
        </w:tc>
        <w:tc>
          <w:tcPr>
            <w:tcW w:type="dxa" w:w="4968"/>
          </w:tcPr>
          <w:p>
            <w:r>
              <w:t>Milestone tracking</w:t>
            </w:r>
          </w:p>
        </w:tc>
      </w:tr>
      <w:tr>
        <w:tc>
          <w:tcPr>
            <w:tcW w:type="dxa" w:w="4968"/>
          </w:tcPr>
          <w:p>
            <w:r>
              <w:t>Stakeholder Update Generator</w:t>
            </w:r>
          </w:p>
        </w:tc>
        <w:tc>
          <w:tcPr>
            <w:tcW w:type="dxa" w:w="4968"/>
          </w:tcPr>
          <w:p>
            <w:r>
              <w:t>Sprint-scoped stakeholder communication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t>Metric</w:t>
            </w:r>
          </w:p>
        </w:tc>
        <w:tc>
          <w:tcPr>
            <w:tcW w:type="dxa" w:w="4968"/>
            <w:shd w:fill="D9EAF7"/>
          </w:tcPr>
          <w:p>
            <w:r>
              <w:t>Target</w:t>
            </w:r>
          </w:p>
        </w:tc>
      </w:tr>
      <w:tr>
        <w:tc>
          <w:tcPr>
            <w:tcW w:type="dxa" w:w="4968"/>
          </w:tcPr>
          <w:p>
            <w:r>
              <w:t>Grounding accuracy</w:t>
            </w:r>
          </w:p>
        </w:tc>
        <w:tc>
          <w:tcPr>
            <w:tcW w:type="dxa" w:w="4968"/>
          </w:tcPr>
          <w:p>
            <w:r>
              <w:t>100%</w:t>
            </w:r>
          </w:p>
        </w:tc>
      </w:tr>
      <w:tr>
        <w:tc>
          <w:tcPr>
            <w:tcW w:type="dxa" w:w="4968"/>
          </w:tcPr>
          <w:p>
            <w:r>
              <w:t>Routing accuracy</w:t>
            </w:r>
          </w:p>
        </w:tc>
        <w:tc>
          <w:tcPr>
            <w:tcW w:type="dxa" w:w="4968"/>
          </w:tcPr>
          <w:p>
            <w:r>
              <w:t>95%</w:t>
            </w:r>
          </w:p>
        </w:tc>
      </w:tr>
      <w:tr>
        <w:tc>
          <w:tcPr>
            <w:tcW w:type="dxa" w:w="4968"/>
          </w:tcPr>
          <w:p>
            <w:r>
              <w:t>Count correctness</w:t>
            </w:r>
          </w:p>
        </w:tc>
        <w:tc>
          <w:tcPr>
            <w:tcW w:type="dxa" w:w="4968"/>
          </w:tcPr>
          <w:p>
            <w:r>
              <w:t>100%</w:t>
            </w:r>
          </w:p>
        </w:tc>
      </w:tr>
      <w:tr>
        <w:tc>
          <w:tcPr>
            <w:tcW w:type="dxa" w:w="4968"/>
          </w:tcPr>
          <w:p>
            <w:r>
              <w:t>Refusal correctness</w:t>
            </w:r>
          </w:p>
        </w:tc>
        <w:tc>
          <w:tcPr>
            <w:tcW w:type="dxa" w:w="4968"/>
          </w:tcPr>
          <w:p>
            <w:r>
              <w:t>100%</w:t>
            </w:r>
          </w:p>
        </w:tc>
      </w:tr>
      <w:tr>
        <w:tc>
          <w:tcPr>
            <w:tcW w:type="dxa" w:w="4968"/>
          </w:tcPr>
          <w:p>
            <w:r>
              <w:t>Latency / cost</w:t>
            </w:r>
          </w:p>
        </w:tc>
        <w:tc>
          <w:tcPr>
            <w:tcW w:type="dxa" w:w="4968"/>
          </w:tcPr>
          <w:p>
            <w:r>
              <w:t>Measure in Langfuse</w:t>
            </w:r>
          </w:p>
        </w:tc>
      </w:tr>
    </w:tbl>
    <w:p/>
    <w:p>
      <w:r>
        <w:br w:type="page"/>
      </w:r>
    </w:p>
    <w:p>
      <w:pPr>
        <w:pStyle w:val="Heading1"/>
      </w:pPr>
      <w:r>
        <w:t>Q3 — Program Charter</w:t>
      </w:r>
    </w:p>
    <w:p>
      <w:pPr/>
      <w:r>
        <w:t>MIRA — AI-Powered Project Intelligence Assistant</w:t>
      </w:r>
    </w:p>
    <w:p>
      <w:pPr>
        <w:pStyle w:val="Heading1"/>
      </w:pPr>
      <w:r>
        <w:t>1. Vision</w:t>
      </w:r>
    </w:p>
    <w:p>
      <w:pPr/>
      <w:r>
        <w:t>Give Nexora PMs/TPMs an always-available assistant that converts raw project data into structured, grounded and actionable project intelligence.</w:t>
      </w:r>
    </w:p>
    <w:p>
      <w:pPr>
        <w:pStyle w:val="Heading1"/>
      </w:pPr>
      <w:r>
        <w:t>2. Scope</w:t>
      </w:r>
    </w:p>
    <w:p>
      <w:pPr>
        <w:pStyle w:val="Heading2"/>
      </w:pPr>
      <w:r>
        <w:t>In Scope</w:t>
      </w:r>
    </w:p>
    <w:p>
      <w:pPr>
        <w:pStyle w:val="ListBullet"/>
      </w:pPr>
      <w:r>
        <w:t>Five-agent capability set</w:t>
      </w:r>
    </w:p>
    <w:p>
      <w:pPr>
        <w:pStyle w:val="ListBullet"/>
      </w:pPr>
      <w:r>
        <w:t>Router orchestration</w:t>
      </w:r>
    </w:p>
    <w:p>
      <w:pPr>
        <w:pStyle w:val="ListBullet"/>
      </w:pPr>
      <w:r>
        <w:t>Grounded project-data ingestion</w:t>
      </w:r>
    </w:p>
    <w:p>
      <w:pPr>
        <w:pStyle w:val="ListBullet"/>
      </w:pPr>
      <w:r>
        <w:t>Weekly status automation</w:t>
      </w:r>
    </w:p>
    <w:p>
      <w:pPr>
        <w:pStyle w:val="ListBullet"/>
      </w:pPr>
      <w:r>
        <w:t>Milestone/blocker alerts</w:t>
      </w:r>
    </w:p>
    <w:p>
      <w:pPr>
        <w:pStyle w:val="ListBullet"/>
      </w:pPr>
      <w:r>
        <w:t>Langfuse observability</w:t>
      </w:r>
    </w:p>
    <w:p>
      <w:pPr>
        <w:pStyle w:val="ListBullet"/>
      </w:pPr>
      <w:r>
        <w:t>Baseline evaluation</w:t>
      </w:r>
    </w:p>
    <w:p>
      <w:pPr>
        <w:pStyle w:val="Heading2"/>
      </w:pPr>
      <w:r>
        <w:t>Out of Scope</w:t>
      </w:r>
    </w:p>
    <w:p>
      <w:pPr>
        <w:pStyle w:val="ListBullet"/>
      </w:pPr>
      <w:r>
        <w:t>Live Jira/Trello write-back</w:t>
      </w:r>
    </w:p>
    <w:p>
      <w:pPr>
        <w:pStyle w:val="ListBullet"/>
      </w:pPr>
      <w:r>
        <w:t>Fine-tuning in the initial release</w:t>
      </w:r>
    </w:p>
    <w:p>
      <w:pPr>
        <w:pStyle w:val="ListBullet"/>
      </w:pPr>
      <w:r>
        <w:t>Autonomous external stakeholder communications without human review</w:t>
      </w:r>
    </w:p>
    <w:p>
      <w:pPr>
        <w:pStyle w:val="Heading1"/>
      </w:pPr>
      <w:r>
        <w:t>3. Success Criteria</w:t>
      </w:r>
    </w:p>
    <w:p>
      <w:pPr>
        <w:pStyle w:val="Heading1"/>
      </w:pPr>
      <w:r>
        <w:t>4. Indicative Timeline</w:t>
      </w:r>
    </w:p>
    <w:p>
      <w:pPr>
        <w:pStyle w:val="Heading1"/>
      </w:pPr>
      <w:r>
        <w:t>5. Risks</w:t>
      </w:r>
    </w:p>
    <w:p>
      <w:pPr>
        <w:pStyle w:val="Heading1"/>
      </w:pPr>
      <w:r>
        <w:t>6. Stakeholders &amp; Decision Making</w:t>
      </w:r>
    </w:p>
    <w:p>
      <w:pPr/>
      <w:r>
        <w:t>RACI stated in the supplied documentation: AI PM/TPM = Responsible; CTO = Accountable; Security and senior PMs = Consulted; PMs = Informed.</w:t>
      </w:r>
    </w:p>
    <w:p>
      <w:pPr>
        <w:pStyle w:val="Heading1"/>
      </w:pPr>
      <w:r>
        <w:t>7. Rollout</w:t>
      </w:r>
    </w:p>
    <w:p>
      <w:pPr>
        <w:pStyle w:val="ListBullet"/>
      </w:pPr>
      <w:r>
        <w:t>Pilot with 3 PMs</w:t>
      </w:r>
    </w:p>
    <w:p>
      <w:pPr>
        <w:pStyle w:val="ListBullet"/>
      </w:pPr>
      <w:r>
        <w:t>Collect feedback and trace data</w:t>
      </w:r>
    </w:p>
    <w:p>
      <w:pPr>
        <w:pStyle w:val="ListBullet"/>
      </w:pPr>
      <w:r>
        <w:t>Tune prompts/routing</w:t>
      </w:r>
    </w:p>
    <w:p>
      <w:pPr>
        <w:pStyle w:val="ListBullet"/>
      </w:pPr>
      <w:r>
        <w:t>Confirm baseline tests</w:t>
      </w:r>
    </w:p>
    <w:p>
      <w:pPr>
        <w:pStyle w:val="ListBullet"/>
      </w:pPr>
      <w:r>
        <w:t>Onboard broader PM/TPM group</w:t>
      </w:r>
    </w:p>
    <w:p>
      <w:pPr>
        <w:pStyle w:val="ListBullet"/>
      </w:pPr>
      <w:r>
        <w:t>Sustain with weekly quality/cost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t>Objective</w:t>
            </w:r>
          </w:p>
        </w:tc>
        <w:tc>
          <w:tcPr>
            <w:tcW w:type="dxa" w:w="4968"/>
            <w:shd w:fill="D9EAF7"/>
          </w:tcPr>
          <w:p>
            <w:r>
              <w:t>Target</w:t>
            </w:r>
          </w:p>
        </w:tc>
      </w:tr>
      <w:tr>
        <w:tc>
          <w:tcPr>
            <w:tcW w:type="dxa" w:w="4968"/>
          </w:tcPr>
          <w:p>
            <w:r>
              <w:t>Planning effort</w:t>
            </w:r>
          </w:p>
        </w:tc>
        <w:tc>
          <w:tcPr>
            <w:tcW w:type="dxa" w:w="4968"/>
          </w:tcPr>
          <w:p>
            <w:r>
              <w:t>≤15 minutes</w:t>
            </w:r>
          </w:p>
        </w:tc>
      </w:tr>
      <w:tr>
        <w:tc>
          <w:tcPr>
            <w:tcW w:type="dxa" w:w="4968"/>
          </w:tcPr>
          <w:p>
            <w:r>
              <w:t>Weekly status effort</w:t>
            </w:r>
          </w:p>
        </w:tc>
        <w:tc>
          <w:tcPr>
            <w:tcW w:type="dxa" w:w="4968"/>
          </w:tcPr>
          <w:p>
            <w:r>
              <w:t>≤5 minutes</w:t>
            </w:r>
          </w:p>
        </w:tc>
      </w:tr>
      <w:tr>
        <w:tc>
          <w:tcPr>
            <w:tcW w:type="dxa" w:w="4968"/>
          </w:tcPr>
          <w:p>
            <w:r>
              <w:t>Current risk matrix coverage</w:t>
            </w:r>
          </w:p>
        </w:tc>
        <w:tc>
          <w:tcPr>
            <w:tcW w:type="dxa" w:w="4968"/>
          </w:tcPr>
          <w:p>
            <w:r>
              <w:t>100%</w:t>
            </w:r>
          </w:p>
        </w:tc>
      </w:tr>
      <w:tr>
        <w:tc>
          <w:tcPr>
            <w:tcW w:type="dxa" w:w="4968"/>
          </w:tcPr>
          <w:p>
            <w:r>
              <w:t>Grounding accuracy</w:t>
            </w:r>
          </w:p>
        </w:tc>
        <w:tc>
          <w:tcPr>
            <w:tcW w:type="dxa" w:w="4968"/>
          </w:tcPr>
          <w:p>
            <w:r>
              <w:t>100%</w:t>
            </w:r>
          </w:p>
        </w:tc>
      </w:tr>
      <w:tr>
        <w:tc>
          <w:tcPr>
            <w:tcW w:type="dxa" w:w="4968"/>
          </w:tcPr>
          <w:p>
            <w:r>
              <w:t>Routing accuracy</w:t>
            </w:r>
          </w:p>
        </w:tc>
        <w:tc>
          <w:tcPr>
            <w:tcW w:type="dxa" w:w="4968"/>
          </w:tcPr>
          <w:p>
            <w:r>
              <w:t>≥95%</w:t>
            </w:r>
          </w:p>
        </w:tc>
      </w:tr>
      <w:tr>
        <w:tc>
          <w:tcPr>
            <w:tcW w:type="dxa" w:w="4968"/>
          </w:tcPr>
          <w:p>
            <w:r>
              <w:t>Pre-retrospective at-risk/blocked detection</w:t>
            </w:r>
          </w:p>
        </w:tc>
        <w:tc>
          <w:tcPr>
            <w:tcW w:type="dxa" w:w="4968"/>
          </w:tcPr>
          <w:p>
            <w:r>
              <w:t>≥90%</w:t>
            </w:r>
          </w:p>
        </w:tc>
      </w:tr>
      <w:tr>
        <w:tc>
          <w:tcPr>
            <w:tcW w:type="dxa" w:w="4968"/>
          </w:tcPr>
          <w:p>
            <w:r>
              <w:t>Adoption</w:t>
            </w:r>
          </w:p>
        </w:tc>
        <w:tc>
          <w:tcPr>
            <w:tcW w:type="dxa" w:w="4968"/>
          </w:tcPr>
          <w:p>
            <w:r>
              <w:t>≥8 of 10 PMs/TPMs within one quarter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t>Phase</w:t>
            </w:r>
          </w:p>
        </w:tc>
        <w:tc>
          <w:tcPr>
            <w:tcW w:type="dxa" w:w="3312"/>
            <w:shd w:fill="D9EAF7"/>
          </w:tcPr>
          <w:p>
            <w:r>
              <w:t>Duration</w:t>
            </w:r>
          </w:p>
        </w:tc>
        <w:tc>
          <w:tcPr>
            <w:tcW w:type="dxa" w:w="3312"/>
            <w:shd w:fill="D9EAF7"/>
          </w:tcPr>
          <w:p>
            <w:r>
              <w:t>Milestone</w:t>
            </w:r>
          </w:p>
        </w:tc>
      </w:tr>
      <w:tr>
        <w:tc>
          <w:tcPr>
            <w:tcW w:type="dxa" w:w="3312"/>
          </w:tcPr>
          <w:p>
            <w:r>
              <w:t>Discovery &amp; design</w:t>
            </w:r>
          </w:p>
        </w:tc>
        <w:tc>
          <w:tcPr>
            <w:tcW w:type="dxa" w:w="3312"/>
          </w:tcPr>
          <w:p>
            <w:r>
              <w:t>Weeks 1–2</w:t>
            </w:r>
          </w:p>
        </w:tc>
        <w:tc>
          <w:tcPr>
            <w:tcW w:type="dxa" w:w="3312"/>
          </w:tcPr>
          <w:p>
            <w:r>
              <w:t>Architecture/orchestration approved</w:t>
            </w:r>
          </w:p>
        </w:tc>
      </w:tr>
      <w:tr>
        <w:tc>
          <w:tcPr>
            <w:tcW w:type="dxa" w:w="3312"/>
          </w:tcPr>
          <w:p>
            <w:r>
              <w:t>Core build</w:t>
            </w:r>
          </w:p>
        </w:tc>
        <w:tc>
          <w:tcPr>
            <w:tcW w:type="dxa" w:w="3312"/>
          </w:tcPr>
          <w:p>
            <w:r>
              <w:t>Weeks 3–5</w:t>
            </w:r>
          </w:p>
        </w:tc>
        <w:tc>
          <w:tcPr>
            <w:tcW w:type="dxa" w:w="3312"/>
          </w:tcPr>
          <w:p>
            <w:r>
              <w:t>Planner, Risk and Status end-to-end</w:t>
            </w:r>
          </w:p>
        </w:tc>
      </w:tr>
      <w:tr>
        <w:tc>
          <w:tcPr>
            <w:tcW w:type="dxa" w:w="3312"/>
          </w:tcPr>
          <w:p>
            <w:r>
              <w:t>Extended + observability</w:t>
            </w:r>
          </w:p>
        </w:tc>
        <w:tc>
          <w:tcPr>
            <w:tcW w:type="dxa" w:w="3312"/>
          </w:tcPr>
          <w:p>
            <w:r>
              <w:t>Weeks 6–7</w:t>
            </w:r>
          </w:p>
        </w:tc>
        <w:tc>
          <w:tcPr>
            <w:tcW w:type="dxa" w:w="3312"/>
          </w:tcPr>
          <w:p>
            <w:r>
              <w:t>Milestone, Stakeholder Update, Langfuse</w:t>
            </w:r>
          </w:p>
        </w:tc>
      </w:tr>
      <w:tr>
        <w:tc>
          <w:tcPr>
            <w:tcW w:type="dxa" w:w="3312"/>
          </w:tcPr>
          <w:p>
            <w:r>
              <w:t>Evaluation &amp; hardening</w:t>
            </w:r>
          </w:p>
        </w:tc>
        <w:tc>
          <w:tcPr>
            <w:tcW w:type="dxa" w:w="3312"/>
          </w:tcPr>
          <w:p>
            <w:r>
              <w:t>Week 8</w:t>
            </w:r>
          </w:p>
        </w:tc>
        <w:tc>
          <w:tcPr>
            <w:tcW w:type="dxa" w:w="3312"/>
          </w:tcPr>
          <w:p>
            <w:r>
              <w:t>Baseline and evaluation completed</w:t>
            </w:r>
          </w:p>
        </w:tc>
      </w:tr>
      <w:tr>
        <w:tc>
          <w:tcPr>
            <w:tcW w:type="dxa" w:w="3312"/>
          </w:tcPr>
          <w:p>
            <w:r>
              <w:t>Pilot</w:t>
            </w:r>
          </w:p>
        </w:tc>
        <w:tc>
          <w:tcPr>
            <w:tcW w:type="dxa" w:w="3312"/>
          </w:tcPr>
          <w:p>
            <w:r>
              <w:t>Weeks 9–10</w:t>
            </w:r>
          </w:p>
        </w:tc>
        <w:tc>
          <w:tcPr>
            <w:tcW w:type="dxa" w:w="3312"/>
          </w:tcPr>
          <w:p>
            <w:r>
              <w:t>3 PM pilot</w:t>
            </w:r>
          </w:p>
        </w:tc>
      </w:tr>
      <w:tr>
        <w:tc>
          <w:tcPr>
            <w:tcW w:type="dxa" w:w="3312"/>
          </w:tcPr>
          <w:p>
            <w:r>
              <w:t>Full rollout</w:t>
            </w:r>
          </w:p>
        </w:tc>
        <w:tc>
          <w:tcPr>
            <w:tcW w:type="dxa" w:w="3312"/>
          </w:tcPr>
          <w:p>
            <w:r>
              <w:t>Weeks 11–12</w:t>
            </w:r>
          </w:p>
        </w:tc>
        <w:tc>
          <w:tcPr>
            <w:tcW w:type="dxa" w:w="3312"/>
          </w:tcPr>
          <w:p>
            <w:r>
              <w:t>PM/TPM onboarding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t>Risk</w:t>
            </w:r>
          </w:p>
        </w:tc>
        <w:tc>
          <w:tcPr>
            <w:tcW w:type="dxa" w:w="4968"/>
            <w:shd w:fill="D9EAF7"/>
          </w:tcPr>
          <w:p>
            <w:r>
              <w:t>Mitigation</w:t>
            </w:r>
          </w:p>
        </w:tc>
      </w:tr>
      <w:tr>
        <w:tc>
          <w:tcPr>
            <w:tcW w:type="dxa" w:w="4968"/>
          </w:tcPr>
          <w:p>
            <w:r>
              <w:t>Invented facts / hallucination</w:t>
            </w:r>
          </w:p>
        </w:tc>
        <w:tc>
          <w:tcPr>
            <w:tcW w:type="dxa" w:w="4968"/>
          </w:tcPr>
          <w:p>
            <w:r>
              <w:t>Grounding prompts, deterministic counts, human review</w:t>
            </w:r>
          </w:p>
        </w:tc>
      </w:tr>
      <w:tr>
        <w:tc>
          <w:tcPr>
            <w:tcW w:type="dxa" w:w="4968"/>
          </w:tcPr>
          <w:p>
            <w:r>
              <w:t>LLM cost overruns</w:t>
            </w:r>
          </w:p>
        </w:tc>
        <w:tc>
          <w:tcPr>
            <w:tcW w:type="dxa" w:w="4968"/>
          </w:tcPr>
          <w:p>
            <w:r>
              <w:t>Router pattern, small model, token monitoring</w:t>
            </w:r>
          </w:p>
        </w:tc>
      </w:tr>
      <w:tr>
        <w:tc>
          <w:tcPr>
            <w:tcW w:type="dxa" w:w="4968"/>
          </w:tcPr>
          <w:p>
            <w:r>
              <w:t>Duplicate/stale source files</w:t>
            </w:r>
          </w:p>
        </w:tc>
        <w:tc>
          <w:tcPr>
            <w:tcW w:type="dxa" w:w="4968"/>
          </w:tcPr>
          <w:p>
            <w:r>
              <w:t>Single-source folder, trashed=false, file discipline</w:t>
            </w:r>
          </w:p>
        </w:tc>
      </w:tr>
      <w:tr>
        <w:tc>
          <w:tcPr>
            <w:tcW w:type="dxa" w:w="4968"/>
          </w:tcPr>
          <w:p>
            <w:r>
              <w:t>API credit/rate-limit outage</w:t>
            </w:r>
          </w:p>
        </w:tc>
        <w:tc>
          <w:tcPr>
            <w:tcW w:type="dxa" w:w="4968"/>
          </w:tcPr>
          <w:p>
            <w:r>
              <w:t>Alerts, budget management, fallback key</w:t>
            </w:r>
          </w:p>
        </w:tc>
      </w:tr>
      <w:tr>
        <w:tc>
          <w:tcPr>
            <w:tcW w:type="dxa" w:w="4968"/>
          </w:tcPr>
          <w:p>
            <w:r>
              <w:t>Low adoption</w:t>
            </w:r>
          </w:p>
        </w:tc>
        <w:tc>
          <w:tcPr>
            <w:tcW w:type="dxa" w:w="4968"/>
          </w:tcPr>
          <w:p>
            <w:r>
              <w:t>Pilot, champions, training</w:t>
            </w:r>
          </w:p>
        </w:tc>
      </w:tr>
      <w:tr>
        <w:tc>
          <w:tcPr>
            <w:tcW w:type="dxa" w:w="4968"/>
          </w:tcPr>
          <w:p>
            <w:r>
              <w:t>Project-data privacy</w:t>
            </w:r>
          </w:p>
        </w:tc>
        <w:tc>
          <w:tcPr>
            <w:tcW w:type="dxa" w:w="4968"/>
          </w:tcPr>
          <w:p>
            <w:r>
              <w:t>Data-handling policy, least privilege, provider-term review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t>Stakeholder</w:t>
            </w:r>
          </w:p>
        </w:tc>
        <w:tc>
          <w:tcPr>
            <w:tcW w:type="dxa" w:w="4968"/>
            <w:shd w:fill="D9EAF7"/>
          </w:tcPr>
          <w:p>
            <w:r>
              <w:t>Interest / Role</w:t>
            </w:r>
          </w:p>
        </w:tc>
      </w:tr>
      <w:tr>
        <w:tc>
          <w:tcPr>
            <w:tcW w:type="dxa" w:w="4968"/>
          </w:tcPr>
          <w:p>
            <w:r>
              <w:t>CTO</w:t>
            </w:r>
          </w:p>
        </w:tc>
        <w:tc>
          <w:tcPr>
            <w:tcW w:type="dxa" w:w="4968"/>
          </w:tcPr>
          <w:p>
            <w:r>
              <w:t>Sponsor, steering and sign-off</w:t>
            </w:r>
          </w:p>
        </w:tc>
      </w:tr>
      <w:tr>
        <w:tc>
          <w:tcPr>
            <w:tcW w:type="dxa" w:w="4968"/>
          </w:tcPr>
          <w:p>
            <w:r>
              <w:t>PMs / TPMs</w:t>
            </w:r>
          </w:p>
        </w:tc>
        <w:tc>
          <w:tcPr>
            <w:tcW w:type="dxa" w:w="4968"/>
          </w:tcPr>
          <w:p>
            <w:r>
              <w:t>Users, pilot and feedback</w:t>
            </w:r>
          </w:p>
        </w:tc>
      </w:tr>
      <w:tr>
        <w:tc>
          <w:tcPr>
            <w:tcW w:type="dxa" w:w="4968"/>
          </w:tcPr>
          <w:p>
            <w:r>
              <w:t>Data/ML teams</w:t>
            </w:r>
          </w:p>
        </w:tc>
        <w:tc>
          <w:tcPr>
            <w:tcW w:type="dxa" w:w="4968"/>
          </w:tcPr>
          <w:p>
            <w:r>
              <w:t>Technical input and validation</w:t>
            </w:r>
          </w:p>
        </w:tc>
      </w:tr>
      <w:tr>
        <w:tc>
          <w:tcPr>
            <w:tcW w:type="dxa" w:w="4968"/>
          </w:tcPr>
          <w:p>
            <w:r>
              <w:t>Product stakeholders / clients</w:t>
            </w:r>
          </w:p>
        </w:tc>
        <w:tc>
          <w:tcPr>
            <w:tcW w:type="dxa" w:w="4968"/>
          </w:tcPr>
          <w:p>
            <w:r>
              <w:t>Recipients of outputs</w:t>
            </w:r>
          </w:p>
        </w:tc>
      </w:tr>
      <w:tr>
        <w:tc>
          <w:tcPr>
            <w:tcW w:type="dxa" w:w="4968"/>
          </w:tcPr>
          <w:p>
            <w:r>
              <w:t>Security / Compliance</w:t>
            </w:r>
          </w:p>
        </w:tc>
        <w:tc>
          <w:tcPr>
            <w:tcW w:type="dxa" w:w="4968"/>
          </w:tcPr>
          <w:p>
            <w:r>
              <w:t>Privacy and data-handling review</w:t>
            </w:r>
          </w:p>
        </w:tc>
      </w:tr>
    </w:tbl>
    <w:p/>
    <w:p>
      <w:r>
        <w:br w:type="page"/>
      </w:r>
    </w:p>
    <w:p>
      <w:pPr>
        <w:pStyle w:val="Heading1"/>
      </w:pPr>
      <w:r>
        <w:t>Q4 — Reflection &amp; Next Steps</w:t>
      </w:r>
    </w:p>
    <w:p>
      <w:pPr/>
      <w:r>
        <w:t>MIRA — AI-Powered Project Intelligence Assistant</w:t>
      </w:r>
    </w:p>
    <w:p>
      <w:pPr>
        <w:pStyle w:val="Heading1"/>
      </w:pPr>
      <w:r>
        <w:t>1. Trace Findings</w:t>
      </w:r>
    </w:p>
    <w:p>
      <w:pPr>
        <w:pStyle w:val="Heading2"/>
      </w:pPr>
      <w:r>
        <w:t>Routing</w:t>
      </w:r>
    </w:p>
    <w:p>
      <w:pPr/>
      <w:r>
        <w:t>Early Orchestrator output could mention multiple agent names, causing ambiguous Switch matching. The fix was to constrain the Orchestrator to exactly one specialist name.</w:t>
      </w:r>
    </w:p>
    <w:p>
      <w:pPr>
        <w:pStyle w:val="Heading2"/>
      </w:pPr>
      <w:r>
        <w:t>Counting</w:t>
      </w:r>
    </w:p>
    <w:p>
      <w:pPr/>
      <w:r>
        <w:t>Pure LLM counting produced incorrect totals on the 25-task board. A deterministic Task Board Counts Code node was added.</w:t>
      </w:r>
    </w:p>
    <w:p>
      <w:pPr>
        <w:pStyle w:val="Heading2"/>
      </w:pPr>
      <w:r>
        <w:t>Grounding / Ingestion</w:t>
      </w:r>
    </w:p>
    <w:p>
      <w:pPr/>
      <w:r>
        <w:t>Name-based Drive search could return duplicate files. The supplied documentation records an example of 11 returned files instead of 4, inflating rows and corrupting counts.</w:t>
      </w:r>
    </w:p>
    <w:p>
      <w:pPr>
        <w:pStyle w:val="Heading2"/>
      </w:pPr>
      <w:r>
        <w:t>Environment</w:t>
      </w:r>
    </w:p>
    <w:p>
      <w:pPr/>
      <w:r>
        <w:t>OpenAI credit exhaustion blocked agent runs and highlighted the need for cost monitoring and fallback capacity.</w:t>
      </w:r>
    </w:p>
    <w:p>
      <w:pPr>
        <w:pStyle w:val="Heading1"/>
      </w:pPr>
      <w:r>
        <w:t>2. Improvement Plan</w:t>
      </w:r>
    </w:p>
    <w:p>
      <w:pPr>
        <w:pStyle w:val="ListBullet"/>
      </w:pPr>
      <w:r>
        <w:t>Complete all 12 baseline runs and capture outputs/traces.</w:t>
      </w:r>
    </w:p>
    <w:p>
      <w:pPr>
        <w:pStyle w:val="ListBullet"/>
      </w:pPr>
      <w:r>
        <w:t>Add automated grounding checks and routing-accuracy tracking.</w:t>
      </w:r>
    </w:p>
    <w:p>
      <w:pPr>
        <w:pStyle w:val="ListBullet"/>
      </w:pPr>
      <w:r>
        <w:t>Harden ingestion with a single-source folder, trashed=false, schema and row-count validation.</w:t>
      </w:r>
    </w:p>
    <w:p>
      <w:pPr>
        <w:pStyle w:val="ListBullet"/>
      </w:pPr>
      <w:r>
        <w:t>Add token budgets, credit alerts and fallback provider controls.</w:t>
      </w:r>
    </w:p>
    <w:p>
      <w:pPr>
        <w:pStyle w:val="ListBullet"/>
      </w:pPr>
      <w:r>
        <w:t>Expand refusal-case regression tests.</w:t>
      </w:r>
    </w:p>
    <w:p>
      <w:pPr>
        <w:pStyle w:val="Heading1"/>
      </w:pPr>
      <w:r>
        <w:t>3. Evaluation / Fine-Tuning Connection</w:t>
      </w:r>
    </w:p>
    <w:p>
      <w:pPr/>
      <w:r>
        <w:t>Langfuse traces can form a feedback loop. Corrected examples may become candidates for future Planner or Risk Assessor fine-tuning, followed by re-evaluation against the same baseline.</w:t>
      </w:r>
    </w:p>
    <w:p>
      <w:pPr>
        <w:pStyle w:val="Heading1"/>
      </w:pPr>
      <w:r>
        <w:t>4. Privacy</w:t>
      </w:r>
    </w:p>
    <w:p>
      <w:pPr>
        <w:pStyle w:val="ListBullet"/>
      </w:pPr>
      <w:r>
        <w:t>Minimize sensitive project and personal data sent to the LLM.</w:t>
      </w:r>
    </w:p>
    <w:p>
      <w:pPr>
        <w:pStyle w:val="ListBullet"/>
      </w:pPr>
      <w:r>
        <w:t>Pseudonymize PII where feasible.</w:t>
      </w:r>
    </w:p>
    <w:p>
      <w:pPr>
        <w:pStyle w:val="ListBullet"/>
      </w:pPr>
      <w:r>
        <w:t>Review provider retention and training terms.</w:t>
      </w:r>
    </w:p>
    <w:p>
      <w:pPr>
        <w:pStyle w:val="ListBullet"/>
      </w:pPr>
      <w:r>
        <w:t>Use least-privilege Drive access.</w:t>
      </w:r>
    </w:p>
    <w:p>
      <w:pPr>
        <w:pStyle w:val="ListBullet"/>
      </w:pPr>
      <w:r>
        <w:t>Control access to observability traces.</w:t>
      </w:r>
    </w:p>
    <w:p>
      <w:pPr>
        <w:pStyle w:val="ListBullet"/>
      </w:pPr>
      <w:r>
        <w:t>Require human review before external sharing.</w:t>
      </w:r>
    </w:p>
    <w:p>
      <w:pPr>
        <w:pStyle w:val="Heading1"/>
      </w:pPr>
      <w:r>
        <w:t>5. Rollout</w:t>
      </w:r>
    </w:p>
    <w:p>
      <w:pPr/>
      <w:r>
        <w:t>Start with a 3-PM pilot, collect feedback and traces, iterate on prompts/routing, then onboard the broader PM/TPM group. Continue quality/cost reviews and maintain a backlog for resource allocation, live task-board integration and optional fine-tuning.</w:t>
      </w:r>
    </w:p>
    <w:p>
      <w:r>
        <w:br w:type="page"/>
      </w:r>
    </w:p>
    <w:p>
      <w:pPr>
        <w:pStyle w:val="Heading1"/>
      </w:pPr>
      <w:r>
        <w:t>Demo Video Walkthrough Guide</w:t>
      </w:r>
    </w:p>
    <w:p>
      <w:pPr/>
      <w:r>
        <w:t>MIRA — AI-Powered Project Intelligence Assistant</w:t>
      </w:r>
    </w:p>
    <w:p>
      <w:pPr/>
      <w:r>
        <w:t>Use this as your speaking guide. The wording is intentionally simple so you can explain the workflow without reading technical documentation line-by-line.</w:t>
      </w:r>
    </w:p>
    <w:p>
      <w:pPr>
        <w:pStyle w:val="Heading1"/>
      </w:pPr>
      <w:r>
        <w:t>1. Introduction</w:t>
      </w:r>
    </w:p>
    <w:p>
      <w:pPr/>
      <w:r>
        <w:t>MIRA is an AI-powered project intelligence assistant built in n8n for PMs and TPMs. It addresses manual effort and inconsistency in project planning, risk assessment and status reporting.</w:t>
      </w:r>
    </w:p>
    <w:p>
      <w:pPr>
        <w:pStyle w:val="Heading1"/>
      </w:pPr>
      <w:r>
        <w:t>2. Source Data</w:t>
      </w:r>
    </w:p>
    <w:p>
      <w:pPr/>
      <w:r>
        <w:t>Show project_description.txt, project_timeline.csv, project_risks.csv and sample_task_board.csv. Explain that these files provide the grounding context.</w:t>
      </w:r>
    </w:p>
    <w:p>
      <w:pPr>
        <w:pStyle w:val="Heading1"/>
      </w:pPr>
      <w:r>
        <w:t>3. Workflow Canvas</w:t>
      </w:r>
    </w:p>
    <w:p>
      <w:pPr/>
      <w:r>
        <w:t>Walk left to right: Chat Trigger → Google Drive → file filtering → Download/Extract/Aggregate → Task Board Counts → Merged Input → Orchestrator → Router → Specialist → Merge/Format → Langfuse → Chat Response.</w:t>
      </w:r>
    </w:p>
    <w:p>
      <w:pPr>
        <w:pStyle w:val="Heading1"/>
      </w:pPr>
      <w:r>
        <w:t>4. Planner Demo</w:t>
      </w:r>
    </w:p>
    <w:p>
      <w:pPr/>
      <w:r>
        <w:t>Use: Generate a project plan for the AI Adoption Project at ABCDE Ltd. Use the provided project description and timeline.</w:t>
      </w:r>
    </w:p>
    <w:p>
      <w:pPr>
        <w:pStyle w:val="Heading1"/>
      </w:pPr>
      <w:r>
        <w:t>5. Status Demo</w:t>
      </w:r>
    </w:p>
    <w:p>
      <w:pPr/>
      <w:r>
        <w:t>Use: Generate a weekly status report using the sample task board for Sprint 3. Explain that counts come from code.</w:t>
      </w:r>
    </w:p>
    <w:p>
      <w:pPr>
        <w:pStyle w:val="Heading1"/>
      </w:pPr>
      <w:r>
        <w:t>6. Risk or Milestone Demo</w:t>
      </w:r>
    </w:p>
    <w:p>
      <w:pPr/>
      <w:r>
        <w:t>Use either a top-3 risk request or the upcoming-milestones request and point out the specialist and grounding files.</w:t>
      </w:r>
    </w:p>
    <w:p>
      <w:pPr>
        <w:pStyle w:val="Heading1"/>
      </w:pPr>
      <w:r>
        <w:t>7. Langfuse</w:t>
      </w:r>
    </w:p>
    <w:p>
      <w:pPr/>
      <w:r>
        <w:t>Show the current trace. Explain only the fields actually visible in the current trace.</w:t>
      </w:r>
    </w:p>
    <w:p>
      <w:pPr>
        <w:pStyle w:val="Heading1"/>
      </w:pPr>
      <w:r>
        <w:t>8. Guardrail Demo</w:t>
      </w:r>
    </w:p>
    <w:p>
      <w:pPr/>
      <w:r>
        <w:t>Use: Generate a project plan for 'We want to build a chatbot.' Explain that MIRA should ask for missing details instead of inventing a plan.</w:t>
      </w:r>
    </w:p>
    <w:p>
      <w:pPr>
        <w:pStyle w:val="Heading1"/>
      </w:pPr>
      <w:r>
        <w:t>9. Closing</w:t>
      </w:r>
    </w:p>
    <w:p>
      <w:pPr/>
      <w:r>
        <w:t>Summarize multi-agent routing, grounded data, deterministic counts, observability and baseline testing. State remaining validation work honestly.</w:t>
      </w:r>
    </w:p>
    <w:p>
      <w:pPr>
        <w:pStyle w:val="Heading1"/>
      </w:pPr>
      <w:r>
        <w:t>Suggested Demo Inputs</w:t>
      </w:r>
    </w:p>
    <w:p>
      <w:pPr>
        <w:pStyle w:val="ListBullet"/>
      </w:pPr>
      <w:r>
        <w:t>Generate a project plan for the AI Adoption Project at ABCDE Ltd. Use the provided project description and timeline.</w:t>
      </w:r>
    </w:p>
    <w:p>
      <w:pPr>
        <w:pStyle w:val="ListBullet"/>
      </w:pPr>
      <w:r>
        <w:t>Generate a weekly status report using the sample task board for Sprint 3.</w:t>
      </w:r>
    </w:p>
    <w:p>
      <w:pPr>
        <w:pStyle w:val="ListBullet"/>
      </w:pPr>
      <w:r>
        <w:t>What are the top 3 risks for the ABCDE Ltd project based on the risk data?</w:t>
      </w:r>
    </w:p>
    <w:p>
      <w:pPr>
        <w:pStyle w:val="ListBullet"/>
      </w:pPr>
      <w:r>
        <w:t>What milestones are coming up in the next 2 weeks?</w:t>
      </w:r>
    </w:p>
    <w:p>
      <w:pPr>
        <w:pStyle w:val="ListBullet"/>
      </w:pPr>
      <w:r>
        <w:t>Generate a stakeholder update email for Sprint 2 progress.</w:t>
      </w:r>
    </w:p>
    <w:p>
      <w:pPr>
        <w:pStyle w:val="ListBullet"/>
      </w:pPr>
      <w:r>
        <w:t>Generate a project plan for: 'We want to build a chatbot.'</w:t>
      </w:r>
    </w:p>
    <w:p>
      <w:pPr>
        <w:pStyle w:val="Heading1"/>
      </w:pPr>
      <w:r>
        <w:t>Likely Questions &amp; Answers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t>Question</w:t>
            </w:r>
          </w:p>
        </w:tc>
        <w:tc>
          <w:tcPr>
            <w:tcW w:type="dxa" w:w="4968"/>
            <w:shd w:fill="D9EAF7"/>
          </w:tcPr>
          <w:p>
            <w:r>
              <w:t>Answer</w:t>
            </w:r>
          </w:p>
        </w:tc>
      </w:tr>
      <w:tr>
        <w:tc>
          <w:tcPr>
            <w:tcW w:type="dxa" w:w="4968"/>
          </w:tcPr>
          <w:p>
            <w:r>
              <w:t>Why Router?</w:t>
            </w:r>
          </w:p>
        </w:tc>
        <w:tc>
          <w:tcPr>
            <w:tcW w:type="dxa" w:w="4968"/>
          </w:tcPr>
          <w:p>
            <w:r>
              <w:t>Current requests are single-intent, so only the relevant specialist needs to run.</w:t>
            </w:r>
          </w:p>
        </w:tc>
      </w:tr>
      <w:tr>
        <w:tc>
          <w:tcPr>
            <w:tcW w:type="dxa" w:w="4968"/>
          </w:tcPr>
          <w:p>
            <w:r>
              <w:t>Why Code for counts?</w:t>
            </w:r>
          </w:p>
        </w:tc>
        <w:tc>
          <w:tcPr>
            <w:tcW w:type="dxa" w:w="4968"/>
          </w:tcPr>
          <w:p>
            <w:r>
              <w:t>Deterministic counting avoids LLM arithmetic errors.</w:t>
            </w:r>
          </w:p>
        </w:tc>
      </w:tr>
      <w:tr>
        <w:tc>
          <w:tcPr>
            <w:tcW w:type="dxa" w:w="4968"/>
          </w:tcPr>
          <w:p>
            <w:r>
              <w:t>How is hallucination controlled?</w:t>
            </w:r>
          </w:p>
        </w:tc>
        <w:tc>
          <w:tcPr>
            <w:tcW w:type="dxa" w:w="4968"/>
          </w:tcPr>
          <w:p>
            <w:r>
              <w:t>Grounding prompts, source context, refusal behavior, deterministic calculations, testing and human review.</w:t>
            </w:r>
          </w:p>
        </w:tc>
      </w:tr>
      <w:tr>
        <w:tc>
          <w:tcPr>
            <w:tcW w:type="dxa" w:w="4968"/>
          </w:tcPr>
          <w:p>
            <w:r>
              <w:t>What if Drive has duplicates?</w:t>
            </w:r>
          </w:p>
        </w:tc>
        <w:tc>
          <w:tcPr>
            <w:tcW w:type="dxa" w:w="4968"/>
          </w:tcPr>
          <w:p>
            <w:r>
              <w:t>Duplicate rows can contaminate the context, so ingestion needs folder/search control and validation.</w:t>
            </w:r>
          </w:p>
        </w:tc>
      </w:tr>
      <w:tr>
        <w:tc>
          <w:tcPr>
            <w:tcW w:type="dxa" w:w="4968"/>
          </w:tcPr>
          <w:p>
            <w:r>
              <w:t>What is out of scope?</w:t>
            </w:r>
          </w:p>
        </w:tc>
        <w:tc>
          <w:tcPr>
            <w:tcW w:type="dxa" w:w="4968"/>
          </w:tcPr>
          <w:p>
            <w:r>
              <w:t>Live task-board write-back, fine-tuning and autonomous external communication in the initial release.</w:t>
            </w:r>
          </w:p>
        </w:tc>
      </w:tr>
      <w:tr>
        <w:tc>
          <w:tcPr>
            <w:tcW w:type="dxa" w:w="4968"/>
          </w:tcPr>
          <w:p>
            <w:r>
              <w:t>What remains?</w:t>
            </w:r>
          </w:p>
        </w:tc>
        <w:tc>
          <w:tcPr>
            <w:tcW w:type="dxa" w:w="4968"/>
          </w:tcPr>
          <w:p>
            <w:r>
              <w:t>Pending baseline runs, evidence/screenshots, measured Langfuse cost/token figures and final workflow export.</w:t>
            </w:r>
          </w:p>
        </w:tc>
      </w:tr>
    </w:tbl>
    <w:p/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