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C57DD0" w14:textId="77777777" w:rsidR="00A24657" w:rsidRDefault="00A24657">
      <w:pPr>
        <w:spacing w:before="1100"/>
      </w:pPr>
    </w:p>
    <w:p w14:paraId="6B784B08" w14:textId="77777777" w:rsidR="00A24657" w:rsidRDefault="00000000">
      <w:pPr>
        <w:spacing w:after="40"/>
        <w:jc w:val="center"/>
      </w:pPr>
      <w:r>
        <w:rPr>
          <w:b/>
          <w:bCs/>
          <w:caps/>
          <w:color w:val="64748B"/>
          <w:sz w:val="20"/>
          <w:szCs w:val="20"/>
        </w:rPr>
        <w:t>SOLUTION DESIGN DOCUMENT</w:t>
      </w:r>
    </w:p>
    <w:p w14:paraId="00E37423" w14:textId="77777777" w:rsidR="00A24657" w:rsidRDefault="00000000">
      <w:pPr>
        <w:spacing w:after="60"/>
        <w:jc w:val="center"/>
      </w:pPr>
      <w:r>
        <w:rPr>
          <w:b/>
          <w:bCs/>
          <w:color w:val="1E3A5F"/>
          <w:sz w:val="44"/>
          <w:szCs w:val="44"/>
        </w:rPr>
        <w:t>Backend-for-Frontend (BFF) Architecture</w:t>
      </w:r>
    </w:p>
    <w:p w14:paraId="30EB0A81" w14:textId="77777777" w:rsidR="00A24657" w:rsidRDefault="00000000">
      <w:pPr>
        <w:spacing w:after="80"/>
        <w:jc w:val="center"/>
      </w:pPr>
      <w:r>
        <w:rPr>
          <w:color w:val="0078D4"/>
          <w:sz w:val="28"/>
          <w:szCs w:val="28"/>
        </w:rPr>
        <w:t>Quotation &amp; Payment Platform</w:t>
      </w:r>
    </w:p>
    <w:p w14:paraId="43FEBBA6" w14:textId="77777777" w:rsidR="00A24657" w:rsidRDefault="00A24657">
      <w:pPr>
        <w:pBdr>
          <w:bottom w:val="single" w:sz="8" w:space="1" w:color="0078D4"/>
        </w:pBdr>
        <w:spacing w:after="120"/>
      </w:pPr>
    </w:p>
    <w:p w14:paraId="1E71AAE8" w14:textId="77777777" w:rsidR="00A24657" w:rsidRDefault="00A24657">
      <w:pPr>
        <w:spacing w:before="40"/>
      </w:pPr>
    </w:p>
    <w:sdt>
      <w:sdtPr>
        <w:id w:val="-1455090837"/>
        <w:docPartObj>
          <w:docPartGallery w:val="Table of Contents"/>
          <w:docPartUnique/>
        </w:docPartObj>
      </w:sdtPr>
      <w:sdtEndPr>
        <w:rPr>
          <w:rFonts w:ascii="Calibri" w:eastAsia="Calibri" w:hAnsi="Calibri" w:cs="Calibri"/>
          <w:b/>
          <w:bCs/>
          <w:noProof/>
          <w:color w:val="auto"/>
          <w:sz w:val="22"/>
          <w:szCs w:val="22"/>
          <w:lang w:eastAsia="zh-CN" w:bidi="hi-IN"/>
        </w:rPr>
      </w:sdtEndPr>
      <w:sdtContent>
        <w:p w14:paraId="064E7705" w14:textId="54F84CB0" w:rsidR="00890902" w:rsidRDefault="00890902">
          <w:pPr>
            <w:pStyle w:val="TOCHeading"/>
          </w:pPr>
          <w:r>
            <w:t>Table of Contents</w:t>
          </w:r>
        </w:p>
        <w:p w14:paraId="4F8B0F31" w14:textId="0FFE5CE3" w:rsidR="006B5F09" w:rsidRDefault="00890902">
          <w:pPr>
            <w:pStyle w:val="TOC1"/>
            <w:tabs>
              <w:tab w:val="right" w:leader="dot" w:pos="9970"/>
            </w:tabs>
            <w:rPr>
              <w:rFonts w:asciiTheme="minorHAnsi" w:eastAsiaTheme="minorEastAsia" w:hAnsiTheme="minorHAnsi" w:cstheme="minorBidi"/>
              <w:noProof/>
              <w:kern w:val="2"/>
              <w:sz w:val="24"/>
              <w:szCs w:val="24"/>
              <w:lang w:val="en-IN" w:eastAsia="en-IN" w:bidi="ar-SA"/>
              <w14:ligatures w14:val="standardContextual"/>
            </w:rPr>
          </w:pPr>
          <w:r>
            <w:fldChar w:fldCharType="begin"/>
          </w:r>
          <w:r>
            <w:instrText xml:space="preserve"> TOC \o "1-3" \h \z \u </w:instrText>
          </w:r>
          <w:r>
            <w:fldChar w:fldCharType="separate"/>
          </w:r>
          <w:hyperlink w:anchor="_Toc223901124" w:history="1">
            <w:r w:rsidR="006B5F09" w:rsidRPr="001B09F8">
              <w:rPr>
                <w:rStyle w:val="Hyperlink"/>
                <w:noProof/>
              </w:rPr>
              <w:t>01 Executive Summary</w:t>
            </w:r>
            <w:r w:rsidR="006B5F09">
              <w:rPr>
                <w:noProof/>
                <w:webHidden/>
              </w:rPr>
              <w:tab/>
            </w:r>
            <w:r w:rsidR="006B5F09">
              <w:rPr>
                <w:noProof/>
                <w:webHidden/>
              </w:rPr>
              <w:fldChar w:fldCharType="begin"/>
            </w:r>
            <w:r w:rsidR="006B5F09">
              <w:rPr>
                <w:noProof/>
                <w:webHidden/>
              </w:rPr>
              <w:instrText xml:space="preserve"> PAGEREF _Toc223901124 \h </w:instrText>
            </w:r>
            <w:r w:rsidR="006B5F09">
              <w:rPr>
                <w:noProof/>
                <w:webHidden/>
              </w:rPr>
            </w:r>
            <w:r w:rsidR="006B5F09">
              <w:rPr>
                <w:noProof/>
                <w:webHidden/>
              </w:rPr>
              <w:fldChar w:fldCharType="separate"/>
            </w:r>
            <w:r w:rsidR="006B5F09">
              <w:rPr>
                <w:noProof/>
                <w:webHidden/>
              </w:rPr>
              <w:t>3</w:t>
            </w:r>
            <w:r w:rsidR="006B5F09">
              <w:rPr>
                <w:noProof/>
                <w:webHidden/>
              </w:rPr>
              <w:fldChar w:fldCharType="end"/>
            </w:r>
          </w:hyperlink>
        </w:p>
        <w:p w14:paraId="24D2BAAC" w14:textId="650CFC35" w:rsidR="006B5F09" w:rsidRDefault="006B5F09">
          <w:pPr>
            <w:pStyle w:val="TOC1"/>
            <w:tabs>
              <w:tab w:val="right" w:leader="dot" w:pos="9970"/>
            </w:tabs>
            <w:rPr>
              <w:rFonts w:asciiTheme="minorHAnsi" w:eastAsiaTheme="minorEastAsia" w:hAnsiTheme="minorHAnsi" w:cstheme="minorBidi"/>
              <w:noProof/>
              <w:kern w:val="2"/>
              <w:sz w:val="24"/>
              <w:szCs w:val="24"/>
              <w:lang w:val="en-IN" w:eastAsia="en-IN" w:bidi="ar-SA"/>
              <w14:ligatures w14:val="standardContextual"/>
            </w:rPr>
          </w:pPr>
          <w:hyperlink w:anchor="_Toc223901125" w:history="1">
            <w:r w:rsidRPr="001B09F8">
              <w:rPr>
                <w:rStyle w:val="Hyperlink"/>
                <w:noProof/>
              </w:rPr>
              <w:t>02  Portal Journeys &amp; Business Context</w:t>
            </w:r>
            <w:r>
              <w:rPr>
                <w:noProof/>
                <w:webHidden/>
              </w:rPr>
              <w:tab/>
            </w:r>
            <w:r>
              <w:rPr>
                <w:noProof/>
                <w:webHidden/>
              </w:rPr>
              <w:fldChar w:fldCharType="begin"/>
            </w:r>
            <w:r>
              <w:rPr>
                <w:noProof/>
                <w:webHidden/>
              </w:rPr>
              <w:instrText xml:space="preserve"> PAGEREF _Toc223901125 \h </w:instrText>
            </w:r>
            <w:r>
              <w:rPr>
                <w:noProof/>
                <w:webHidden/>
              </w:rPr>
            </w:r>
            <w:r>
              <w:rPr>
                <w:noProof/>
                <w:webHidden/>
              </w:rPr>
              <w:fldChar w:fldCharType="separate"/>
            </w:r>
            <w:r>
              <w:rPr>
                <w:noProof/>
                <w:webHidden/>
              </w:rPr>
              <w:t>3</w:t>
            </w:r>
            <w:r>
              <w:rPr>
                <w:noProof/>
                <w:webHidden/>
              </w:rPr>
              <w:fldChar w:fldCharType="end"/>
            </w:r>
          </w:hyperlink>
        </w:p>
        <w:p w14:paraId="4350133A" w14:textId="7A6DF4D5" w:rsidR="006B5F09" w:rsidRDefault="006B5F09">
          <w:pPr>
            <w:pStyle w:val="TOC2"/>
            <w:tabs>
              <w:tab w:val="right" w:leader="dot" w:pos="9970"/>
            </w:tabs>
            <w:rPr>
              <w:rFonts w:asciiTheme="minorHAnsi" w:eastAsiaTheme="minorEastAsia" w:hAnsiTheme="minorHAnsi" w:cstheme="minorBidi"/>
              <w:noProof/>
              <w:kern w:val="2"/>
              <w:sz w:val="24"/>
              <w:szCs w:val="24"/>
              <w:lang w:val="en-IN" w:eastAsia="en-IN" w:bidi="ar-SA"/>
              <w14:ligatures w14:val="standardContextual"/>
            </w:rPr>
          </w:pPr>
          <w:hyperlink w:anchor="_Toc223901126" w:history="1">
            <w:r w:rsidRPr="001B09F8">
              <w:rPr>
                <w:rStyle w:val="Hyperlink"/>
                <w:noProof/>
              </w:rPr>
              <w:t>2.1  Customer Portal — Self-Service Journey</w:t>
            </w:r>
            <w:r>
              <w:rPr>
                <w:noProof/>
                <w:webHidden/>
              </w:rPr>
              <w:tab/>
            </w:r>
            <w:r>
              <w:rPr>
                <w:noProof/>
                <w:webHidden/>
              </w:rPr>
              <w:fldChar w:fldCharType="begin"/>
            </w:r>
            <w:r>
              <w:rPr>
                <w:noProof/>
                <w:webHidden/>
              </w:rPr>
              <w:instrText xml:space="preserve"> PAGEREF _Toc223901126 \h </w:instrText>
            </w:r>
            <w:r>
              <w:rPr>
                <w:noProof/>
                <w:webHidden/>
              </w:rPr>
            </w:r>
            <w:r>
              <w:rPr>
                <w:noProof/>
                <w:webHidden/>
              </w:rPr>
              <w:fldChar w:fldCharType="separate"/>
            </w:r>
            <w:r>
              <w:rPr>
                <w:noProof/>
                <w:webHidden/>
              </w:rPr>
              <w:t>3</w:t>
            </w:r>
            <w:r>
              <w:rPr>
                <w:noProof/>
                <w:webHidden/>
              </w:rPr>
              <w:fldChar w:fldCharType="end"/>
            </w:r>
          </w:hyperlink>
        </w:p>
        <w:p w14:paraId="71FE817E" w14:textId="002DC91A" w:rsidR="006B5F09" w:rsidRDefault="006B5F09">
          <w:pPr>
            <w:pStyle w:val="TOC2"/>
            <w:tabs>
              <w:tab w:val="right" w:leader="dot" w:pos="9970"/>
            </w:tabs>
            <w:rPr>
              <w:rFonts w:asciiTheme="minorHAnsi" w:eastAsiaTheme="minorEastAsia" w:hAnsiTheme="minorHAnsi" w:cstheme="minorBidi"/>
              <w:noProof/>
              <w:kern w:val="2"/>
              <w:sz w:val="24"/>
              <w:szCs w:val="24"/>
              <w:lang w:val="en-IN" w:eastAsia="en-IN" w:bidi="ar-SA"/>
              <w14:ligatures w14:val="standardContextual"/>
            </w:rPr>
          </w:pPr>
          <w:hyperlink w:anchor="_Toc223901127" w:history="1">
            <w:r w:rsidRPr="001B09F8">
              <w:rPr>
                <w:rStyle w:val="Hyperlink"/>
                <w:noProof/>
              </w:rPr>
              <w:t>2.2  Agent Portal — Agent-Assisted Journey</w:t>
            </w:r>
            <w:r>
              <w:rPr>
                <w:noProof/>
                <w:webHidden/>
              </w:rPr>
              <w:tab/>
            </w:r>
            <w:r>
              <w:rPr>
                <w:noProof/>
                <w:webHidden/>
              </w:rPr>
              <w:fldChar w:fldCharType="begin"/>
            </w:r>
            <w:r>
              <w:rPr>
                <w:noProof/>
                <w:webHidden/>
              </w:rPr>
              <w:instrText xml:space="preserve"> PAGEREF _Toc223901127 \h </w:instrText>
            </w:r>
            <w:r>
              <w:rPr>
                <w:noProof/>
                <w:webHidden/>
              </w:rPr>
            </w:r>
            <w:r>
              <w:rPr>
                <w:noProof/>
                <w:webHidden/>
              </w:rPr>
              <w:fldChar w:fldCharType="separate"/>
            </w:r>
            <w:r>
              <w:rPr>
                <w:noProof/>
                <w:webHidden/>
              </w:rPr>
              <w:t>4</w:t>
            </w:r>
            <w:r>
              <w:rPr>
                <w:noProof/>
                <w:webHidden/>
              </w:rPr>
              <w:fldChar w:fldCharType="end"/>
            </w:r>
          </w:hyperlink>
        </w:p>
        <w:p w14:paraId="4BBAAE6B" w14:textId="4F7E1424" w:rsidR="006B5F09" w:rsidRDefault="006B5F09">
          <w:pPr>
            <w:pStyle w:val="TOC2"/>
            <w:tabs>
              <w:tab w:val="right" w:leader="dot" w:pos="9970"/>
            </w:tabs>
            <w:rPr>
              <w:rFonts w:asciiTheme="minorHAnsi" w:eastAsiaTheme="minorEastAsia" w:hAnsiTheme="minorHAnsi" w:cstheme="minorBidi"/>
              <w:noProof/>
              <w:kern w:val="2"/>
              <w:sz w:val="24"/>
              <w:szCs w:val="24"/>
              <w:lang w:val="en-IN" w:eastAsia="en-IN" w:bidi="ar-SA"/>
              <w14:ligatures w14:val="standardContextual"/>
            </w:rPr>
          </w:pPr>
          <w:hyperlink w:anchor="_Toc223901128" w:history="1">
            <w:r w:rsidRPr="001B09F8">
              <w:rPr>
                <w:rStyle w:val="Hyperlink"/>
                <w:noProof/>
              </w:rPr>
              <w:t>3.1  Quotation Microservice</w:t>
            </w:r>
            <w:r>
              <w:rPr>
                <w:noProof/>
                <w:webHidden/>
              </w:rPr>
              <w:tab/>
            </w:r>
            <w:r>
              <w:rPr>
                <w:noProof/>
                <w:webHidden/>
              </w:rPr>
              <w:fldChar w:fldCharType="begin"/>
            </w:r>
            <w:r>
              <w:rPr>
                <w:noProof/>
                <w:webHidden/>
              </w:rPr>
              <w:instrText xml:space="preserve"> PAGEREF _Toc223901128 \h </w:instrText>
            </w:r>
            <w:r>
              <w:rPr>
                <w:noProof/>
                <w:webHidden/>
              </w:rPr>
            </w:r>
            <w:r>
              <w:rPr>
                <w:noProof/>
                <w:webHidden/>
              </w:rPr>
              <w:fldChar w:fldCharType="separate"/>
            </w:r>
            <w:r>
              <w:rPr>
                <w:noProof/>
                <w:webHidden/>
              </w:rPr>
              <w:t>6</w:t>
            </w:r>
            <w:r>
              <w:rPr>
                <w:noProof/>
                <w:webHidden/>
              </w:rPr>
              <w:fldChar w:fldCharType="end"/>
            </w:r>
          </w:hyperlink>
        </w:p>
        <w:p w14:paraId="53C20B39" w14:textId="0FBDCEF2" w:rsidR="006B5F09" w:rsidRDefault="006B5F09">
          <w:pPr>
            <w:pStyle w:val="TOC3"/>
            <w:tabs>
              <w:tab w:val="right" w:leader="dot" w:pos="9970"/>
            </w:tabs>
            <w:rPr>
              <w:rFonts w:asciiTheme="minorHAnsi" w:eastAsiaTheme="minorEastAsia" w:hAnsiTheme="minorHAnsi" w:cstheme="minorBidi"/>
              <w:noProof/>
              <w:kern w:val="2"/>
              <w:sz w:val="24"/>
              <w:szCs w:val="24"/>
              <w:lang w:val="en-IN" w:eastAsia="en-IN" w:bidi="ar-SA"/>
              <w14:ligatures w14:val="standardContextual"/>
            </w:rPr>
          </w:pPr>
          <w:hyperlink w:anchor="_Toc223901129" w:history="1">
            <w:r w:rsidRPr="001B09F8">
              <w:rPr>
                <w:rStyle w:val="Hyperlink"/>
                <w:noProof/>
              </w:rPr>
              <w:t>3.1.1  Product &amp; Catalogue</w:t>
            </w:r>
            <w:r>
              <w:rPr>
                <w:noProof/>
                <w:webHidden/>
              </w:rPr>
              <w:tab/>
            </w:r>
            <w:r>
              <w:rPr>
                <w:noProof/>
                <w:webHidden/>
              </w:rPr>
              <w:fldChar w:fldCharType="begin"/>
            </w:r>
            <w:r>
              <w:rPr>
                <w:noProof/>
                <w:webHidden/>
              </w:rPr>
              <w:instrText xml:space="preserve"> PAGEREF _Toc223901129 \h </w:instrText>
            </w:r>
            <w:r>
              <w:rPr>
                <w:noProof/>
                <w:webHidden/>
              </w:rPr>
            </w:r>
            <w:r>
              <w:rPr>
                <w:noProof/>
                <w:webHidden/>
              </w:rPr>
              <w:fldChar w:fldCharType="separate"/>
            </w:r>
            <w:r>
              <w:rPr>
                <w:noProof/>
                <w:webHidden/>
              </w:rPr>
              <w:t>6</w:t>
            </w:r>
            <w:r>
              <w:rPr>
                <w:noProof/>
                <w:webHidden/>
              </w:rPr>
              <w:fldChar w:fldCharType="end"/>
            </w:r>
          </w:hyperlink>
        </w:p>
        <w:p w14:paraId="56356711" w14:textId="6EEE8F88" w:rsidR="006B5F09" w:rsidRDefault="006B5F09">
          <w:pPr>
            <w:pStyle w:val="TOC3"/>
            <w:tabs>
              <w:tab w:val="right" w:leader="dot" w:pos="9970"/>
            </w:tabs>
            <w:rPr>
              <w:rFonts w:asciiTheme="minorHAnsi" w:eastAsiaTheme="minorEastAsia" w:hAnsiTheme="minorHAnsi" w:cstheme="minorBidi"/>
              <w:noProof/>
              <w:kern w:val="2"/>
              <w:sz w:val="24"/>
              <w:szCs w:val="24"/>
              <w:lang w:val="en-IN" w:eastAsia="en-IN" w:bidi="ar-SA"/>
              <w14:ligatures w14:val="standardContextual"/>
            </w:rPr>
          </w:pPr>
          <w:hyperlink w:anchor="_Toc223901130" w:history="1">
            <w:r w:rsidRPr="001B09F8">
              <w:rPr>
                <w:rStyle w:val="Hyperlink"/>
                <w:noProof/>
              </w:rPr>
              <w:t>3.1.2  Risk Profile &amp; Quote Lifecycle</w:t>
            </w:r>
            <w:r>
              <w:rPr>
                <w:noProof/>
                <w:webHidden/>
              </w:rPr>
              <w:tab/>
            </w:r>
            <w:r>
              <w:rPr>
                <w:noProof/>
                <w:webHidden/>
              </w:rPr>
              <w:fldChar w:fldCharType="begin"/>
            </w:r>
            <w:r>
              <w:rPr>
                <w:noProof/>
                <w:webHidden/>
              </w:rPr>
              <w:instrText xml:space="preserve"> PAGEREF _Toc223901130 \h </w:instrText>
            </w:r>
            <w:r>
              <w:rPr>
                <w:noProof/>
                <w:webHidden/>
              </w:rPr>
            </w:r>
            <w:r>
              <w:rPr>
                <w:noProof/>
                <w:webHidden/>
              </w:rPr>
              <w:fldChar w:fldCharType="separate"/>
            </w:r>
            <w:r>
              <w:rPr>
                <w:noProof/>
                <w:webHidden/>
              </w:rPr>
              <w:t>6</w:t>
            </w:r>
            <w:r>
              <w:rPr>
                <w:noProof/>
                <w:webHidden/>
              </w:rPr>
              <w:fldChar w:fldCharType="end"/>
            </w:r>
          </w:hyperlink>
        </w:p>
        <w:p w14:paraId="59BFDD74" w14:textId="54FEB13F" w:rsidR="006B5F09" w:rsidRDefault="006B5F09">
          <w:pPr>
            <w:pStyle w:val="TOC3"/>
            <w:tabs>
              <w:tab w:val="right" w:leader="dot" w:pos="9970"/>
            </w:tabs>
            <w:rPr>
              <w:rFonts w:asciiTheme="minorHAnsi" w:eastAsiaTheme="minorEastAsia" w:hAnsiTheme="minorHAnsi" w:cstheme="minorBidi"/>
              <w:noProof/>
              <w:kern w:val="2"/>
              <w:sz w:val="24"/>
              <w:szCs w:val="24"/>
              <w:lang w:val="en-IN" w:eastAsia="en-IN" w:bidi="ar-SA"/>
              <w14:ligatures w14:val="standardContextual"/>
            </w:rPr>
          </w:pPr>
          <w:hyperlink w:anchor="_Toc223901131" w:history="1">
            <w:r w:rsidRPr="001B09F8">
              <w:rPr>
                <w:rStyle w:val="Hyperlink"/>
                <w:noProof/>
              </w:rPr>
              <w:t>3.1.3  Customer Management</w:t>
            </w:r>
            <w:r>
              <w:rPr>
                <w:noProof/>
                <w:webHidden/>
              </w:rPr>
              <w:tab/>
            </w:r>
            <w:r>
              <w:rPr>
                <w:noProof/>
                <w:webHidden/>
              </w:rPr>
              <w:fldChar w:fldCharType="begin"/>
            </w:r>
            <w:r>
              <w:rPr>
                <w:noProof/>
                <w:webHidden/>
              </w:rPr>
              <w:instrText xml:space="preserve"> PAGEREF _Toc223901131 \h </w:instrText>
            </w:r>
            <w:r>
              <w:rPr>
                <w:noProof/>
                <w:webHidden/>
              </w:rPr>
            </w:r>
            <w:r>
              <w:rPr>
                <w:noProof/>
                <w:webHidden/>
              </w:rPr>
              <w:fldChar w:fldCharType="separate"/>
            </w:r>
            <w:r>
              <w:rPr>
                <w:noProof/>
                <w:webHidden/>
              </w:rPr>
              <w:t>7</w:t>
            </w:r>
            <w:r>
              <w:rPr>
                <w:noProof/>
                <w:webHidden/>
              </w:rPr>
              <w:fldChar w:fldCharType="end"/>
            </w:r>
          </w:hyperlink>
        </w:p>
        <w:p w14:paraId="309F82A8" w14:textId="1428B4A7" w:rsidR="006B5F09" w:rsidRDefault="006B5F09">
          <w:pPr>
            <w:pStyle w:val="TOC3"/>
            <w:tabs>
              <w:tab w:val="right" w:leader="dot" w:pos="9970"/>
            </w:tabs>
            <w:rPr>
              <w:rFonts w:asciiTheme="minorHAnsi" w:eastAsiaTheme="minorEastAsia" w:hAnsiTheme="minorHAnsi" w:cstheme="minorBidi"/>
              <w:noProof/>
              <w:kern w:val="2"/>
              <w:sz w:val="24"/>
              <w:szCs w:val="24"/>
              <w:lang w:val="en-IN" w:eastAsia="en-IN" w:bidi="ar-SA"/>
              <w14:ligatures w14:val="standardContextual"/>
            </w:rPr>
          </w:pPr>
          <w:hyperlink w:anchor="_Toc223901132" w:history="1">
            <w:r w:rsidRPr="001B09F8">
              <w:rPr>
                <w:rStyle w:val="Hyperlink"/>
                <w:noProof/>
              </w:rPr>
              <w:t>3.1.4  Policy Management</w:t>
            </w:r>
            <w:r>
              <w:rPr>
                <w:noProof/>
                <w:webHidden/>
              </w:rPr>
              <w:tab/>
            </w:r>
            <w:r>
              <w:rPr>
                <w:noProof/>
                <w:webHidden/>
              </w:rPr>
              <w:fldChar w:fldCharType="begin"/>
            </w:r>
            <w:r>
              <w:rPr>
                <w:noProof/>
                <w:webHidden/>
              </w:rPr>
              <w:instrText xml:space="preserve"> PAGEREF _Toc223901132 \h </w:instrText>
            </w:r>
            <w:r>
              <w:rPr>
                <w:noProof/>
                <w:webHidden/>
              </w:rPr>
            </w:r>
            <w:r>
              <w:rPr>
                <w:noProof/>
                <w:webHidden/>
              </w:rPr>
              <w:fldChar w:fldCharType="separate"/>
            </w:r>
            <w:r>
              <w:rPr>
                <w:noProof/>
                <w:webHidden/>
              </w:rPr>
              <w:t>7</w:t>
            </w:r>
            <w:r>
              <w:rPr>
                <w:noProof/>
                <w:webHidden/>
              </w:rPr>
              <w:fldChar w:fldCharType="end"/>
            </w:r>
          </w:hyperlink>
        </w:p>
        <w:p w14:paraId="726446DD" w14:textId="3E11250E" w:rsidR="006B5F09" w:rsidRDefault="006B5F09">
          <w:pPr>
            <w:pStyle w:val="TOC2"/>
            <w:tabs>
              <w:tab w:val="right" w:leader="dot" w:pos="9970"/>
            </w:tabs>
            <w:rPr>
              <w:rFonts w:asciiTheme="minorHAnsi" w:eastAsiaTheme="minorEastAsia" w:hAnsiTheme="minorHAnsi" w:cstheme="minorBidi"/>
              <w:noProof/>
              <w:kern w:val="2"/>
              <w:sz w:val="24"/>
              <w:szCs w:val="24"/>
              <w:lang w:val="en-IN" w:eastAsia="en-IN" w:bidi="ar-SA"/>
              <w14:ligatures w14:val="standardContextual"/>
            </w:rPr>
          </w:pPr>
          <w:hyperlink w:anchor="_Toc223901133" w:history="1">
            <w:r w:rsidRPr="001B09F8">
              <w:rPr>
                <w:rStyle w:val="Hyperlink"/>
                <w:noProof/>
              </w:rPr>
              <w:t>3.2  Payment Microservice</w:t>
            </w:r>
            <w:r>
              <w:rPr>
                <w:noProof/>
                <w:webHidden/>
              </w:rPr>
              <w:tab/>
            </w:r>
            <w:r>
              <w:rPr>
                <w:noProof/>
                <w:webHidden/>
              </w:rPr>
              <w:fldChar w:fldCharType="begin"/>
            </w:r>
            <w:r>
              <w:rPr>
                <w:noProof/>
                <w:webHidden/>
              </w:rPr>
              <w:instrText xml:space="preserve"> PAGEREF _Toc223901133 \h </w:instrText>
            </w:r>
            <w:r>
              <w:rPr>
                <w:noProof/>
                <w:webHidden/>
              </w:rPr>
            </w:r>
            <w:r>
              <w:rPr>
                <w:noProof/>
                <w:webHidden/>
              </w:rPr>
              <w:fldChar w:fldCharType="separate"/>
            </w:r>
            <w:r>
              <w:rPr>
                <w:noProof/>
                <w:webHidden/>
              </w:rPr>
              <w:t>8</w:t>
            </w:r>
            <w:r>
              <w:rPr>
                <w:noProof/>
                <w:webHidden/>
              </w:rPr>
              <w:fldChar w:fldCharType="end"/>
            </w:r>
          </w:hyperlink>
        </w:p>
        <w:p w14:paraId="0BFF7257" w14:textId="2406E727" w:rsidR="006B5F09" w:rsidRDefault="006B5F09">
          <w:pPr>
            <w:pStyle w:val="TOC3"/>
            <w:tabs>
              <w:tab w:val="right" w:leader="dot" w:pos="9970"/>
            </w:tabs>
            <w:rPr>
              <w:rFonts w:asciiTheme="minorHAnsi" w:eastAsiaTheme="minorEastAsia" w:hAnsiTheme="minorHAnsi" w:cstheme="minorBidi"/>
              <w:noProof/>
              <w:kern w:val="2"/>
              <w:sz w:val="24"/>
              <w:szCs w:val="24"/>
              <w:lang w:val="en-IN" w:eastAsia="en-IN" w:bidi="ar-SA"/>
              <w14:ligatures w14:val="standardContextual"/>
            </w:rPr>
          </w:pPr>
          <w:hyperlink w:anchor="_Toc223901134" w:history="1">
            <w:r w:rsidRPr="001B09F8">
              <w:rPr>
                <w:rStyle w:val="Hyperlink"/>
                <w:noProof/>
              </w:rPr>
              <w:t>3.2.1  Payment Orders</w:t>
            </w:r>
            <w:r>
              <w:rPr>
                <w:noProof/>
                <w:webHidden/>
              </w:rPr>
              <w:tab/>
            </w:r>
            <w:r>
              <w:rPr>
                <w:noProof/>
                <w:webHidden/>
              </w:rPr>
              <w:fldChar w:fldCharType="begin"/>
            </w:r>
            <w:r>
              <w:rPr>
                <w:noProof/>
                <w:webHidden/>
              </w:rPr>
              <w:instrText xml:space="preserve"> PAGEREF _Toc223901134 \h </w:instrText>
            </w:r>
            <w:r>
              <w:rPr>
                <w:noProof/>
                <w:webHidden/>
              </w:rPr>
            </w:r>
            <w:r>
              <w:rPr>
                <w:noProof/>
                <w:webHidden/>
              </w:rPr>
              <w:fldChar w:fldCharType="separate"/>
            </w:r>
            <w:r>
              <w:rPr>
                <w:noProof/>
                <w:webHidden/>
              </w:rPr>
              <w:t>8</w:t>
            </w:r>
            <w:r>
              <w:rPr>
                <w:noProof/>
                <w:webHidden/>
              </w:rPr>
              <w:fldChar w:fldCharType="end"/>
            </w:r>
          </w:hyperlink>
        </w:p>
        <w:p w14:paraId="61D2365D" w14:textId="71AA6DDD" w:rsidR="006B5F09" w:rsidRDefault="006B5F09">
          <w:pPr>
            <w:pStyle w:val="TOC3"/>
            <w:tabs>
              <w:tab w:val="right" w:leader="dot" w:pos="9970"/>
            </w:tabs>
            <w:rPr>
              <w:rFonts w:asciiTheme="minorHAnsi" w:eastAsiaTheme="minorEastAsia" w:hAnsiTheme="minorHAnsi" w:cstheme="minorBidi"/>
              <w:noProof/>
              <w:kern w:val="2"/>
              <w:sz w:val="24"/>
              <w:szCs w:val="24"/>
              <w:lang w:val="en-IN" w:eastAsia="en-IN" w:bidi="ar-SA"/>
              <w14:ligatures w14:val="standardContextual"/>
            </w:rPr>
          </w:pPr>
          <w:hyperlink w:anchor="_Toc223901135" w:history="1">
            <w:r w:rsidRPr="001B09F8">
              <w:rPr>
                <w:rStyle w:val="Hyperlink"/>
                <w:noProof/>
              </w:rPr>
              <w:t>3.2.2  Status, Webhooks &amp; Refunds</w:t>
            </w:r>
            <w:r>
              <w:rPr>
                <w:noProof/>
                <w:webHidden/>
              </w:rPr>
              <w:tab/>
            </w:r>
            <w:r>
              <w:rPr>
                <w:noProof/>
                <w:webHidden/>
              </w:rPr>
              <w:fldChar w:fldCharType="begin"/>
            </w:r>
            <w:r>
              <w:rPr>
                <w:noProof/>
                <w:webHidden/>
              </w:rPr>
              <w:instrText xml:space="preserve"> PAGEREF _Toc223901135 \h </w:instrText>
            </w:r>
            <w:r>
              <w:rPr>
                <w:noProof/>
                <w:webHidden/>
              </w:rPr>
            </w:r>
            <w:r>
              <w:rPr>
                <w:noProof/>
                <w:webHidden/>
              </w:rPr>
              <w:fldChar w:fldCharType="separate"/>
            </w:r>
            <w:r>
              <w:rPr>
                <w:noProof/>
                <w:webHidden/>
              </w:rPr>
              <w:t>8</w:t>
            </w:r>
            <w:r>
              <w:rPr>
                <w:noProof/>
                <w:webHidden/>
              </w:rPr>
              <w:fldChar w:fldCharType="end"/>
            </w:r>
          </w:hyperlink>
        </w:p>
        <w:p w14:paraId="587C87EB" w14:textId="33EE3294" w:rsidR="006B5F09" w:rsidRDefault="006B5F09">
          <w:pPr>
            <w:pStyle w:val="TOC3"/>
            <w:tabs>
              <w:tab w:val="right" w:leader="dot" w:pos="9970"/>
            </w:tabs>
            <w:rPr>
              <w:rFonts w:asciiTheme="minorHAnsi" w:eastAsiaTheme="minorEastAsia" w:hAnsiTheme="minorHAnsi" w:cstheme="minorBidi"/>
              <w:noProof/>
              <w:kern w:val="2"/>
              <w:sz w:val="24"/>
              <w:szCs w:val="24"/>
              <w:lang w:val="en-IN" w:eastAsia="en-IN" w:bidi="ar-SA"/>
              <w14:ligatures w14:val="standardContextual"/>
            </w:rPr>
          </w:pPr>
          <w:hyperlink w:anchor="_Toc223901136" w:history="1">
            <w:r w:rsidRPr="001B09F8">
              <w:rPr>
                <w:rStyle w:val="Hyperlink"/>
                <w:noProof/>
              </w:rPr>
              <w:t>3.2.3  Ledger &amp; Reconciliation</w:t>
            </w:r>
            <w:r>
              <w:rPr>
                <w:noProof/>
                <w:webHidden/>
              </w:rPr>
              <w:tab/>
            </w:r>
            <w:r>
              <w:rPr>
                <w:noProof/>
                <w:webHidden/>
              </w:rPr>
              <w:fldChar w:fldCharType="begin"/>
            </w:r>
            <w:r>
              <w:rPr>
                <w:noProof/>
                <w:webHidden/>
              </w:rPr>
              <w:instrText xml:space="preserve"> PAGEREF _Toc223901136 \h </w:instrText>
            </w:r>
            <w:r>
              <w:rPr>
                <w:noProof/>
                <w:webHidden/>
              </w:rPr>
            </w:r>
            <w:r>
              <w:rPr>
                <w:noProof/>
                <w:webHidden/>
              </w:rPr>
              <w:fldChar w:fldCharType="separate"/>
            </w:r>
            <w:r>
              <w:rPr>
                <w:noProof/>
                <w:webHidden/>
              </w:rPr>
              <w:t>9</w:t>
            </w:r>
            <w:r>
              <w:rPr>
                <w:noProof/>
                <w:webHidden/>
              </w:rPr>
              <w:fldChar w:fldCharType="end"/>
            </w:r>
          </w:hyperlink>
        </w:p>
        <w:p w14:paraId="3C771F0F" w14:textId="156A206E" w:rsidR="006B5F09" w:rsidRDefault="006B5F09">
          <w:pPr>
            <w:pStyle w:val="TOC2"/>
            <w:tabs>
              <w:tab w:val="right" w:leader="dot" w:pos="9970"/>
            </w:tabs>
            <w:rPr>
              <w:rFonts w:asciiTheme="minorHAnsi" w:eastAsiaTheme="minorEastAsia" w:hAnsiTheme="minorHAnsi" w:cstheme="minorBidi"/>
              <w:noProof/>
              <w:kern w:val="2"/>
              <w:sz w:val="24"/>
              <w:szCs w:val="24"/>
              <w:lang w:val="en-IN" w:eastAsia="en-IN" w:bidi="ar-SA"/>
              <w14:ligatures w14:val="standardContextual"/>
            </w:rPr>
          </w:pPr>
          <w:hyperlink w:anchor="_Toc223901137" w:history="1">
            <w:r w:rsidRPr="001B09F8">
              <w:rPr>
                <w:rStyle w:val="Hyperlink"/>
                <w:noProof/>
              </w:rPr>
              <w:t>4.1  Customer BFF — Exposed Routes</w:t>
            </w:r>
            <w:r>
              <w:rPr>
                <w:noProof/>
                <w:webHidden/>
              </w:rPr>
              <w:tab/>
            </w:r>
            <w:r>
              <w:rPr>
                <w:noProof/>
                <w:webHidden/>
              </w:rPr>
              <w:fldChar w:fldCharType="begin"/>
            </w:r>
            <w:r>
              <w:rPr>
                <w:noProof/>
                <w:webHidden/>
              </w:rPr>
              <w:instrText xml:space="preserve"> PAGEREF _Toc223901137 \h </w:instrText>
            </w:r>
            <w:r>
              <w:rPr>
                <w:noProof/>
                <w:webHidden/>
              </w:rPr>
            </w:r>
            <w:r>
              <w:rPr>
                <w:noProof/>
                <w:webHidden/>
              </w:rPr>
              <w:fldChar w:fldCharType="separate"/>
            </w:r>
            <w:r>
              <w:rPr>
                <w:noProof/>
                <w:webHidden/>
              </w:rPr>
              <w:t>9</w:t>
            </w:r>
            <w:r>
              <w:rPr>
                <w:noProof/>
                <w:webHidden/>
              </w:rPr>
              <w:fldChar w:fldCharType="end"/>
            </w:r>
          </w:hyperlink>
        </w:p>
        <w:p w14:paraId="40EF5060" w14:textId="5237BDC8" w:rsidR="006B5F09" w:rsidRDefault="006B5F09">
          <w:pPr>
            <w:pStyle w:val="TOC2"/>
            <w:tabs>
              <w:tab w:val="right" w:leader="dot" w:pos="9970"/>
            </w:tabs>
            <w:rPr>
              <w:rFonts w:asciiTheme="minorHAnsi" w:eastAsiaTheme="minorEastAsia" w:hAnsiTheme="minorHAnsi" w:cstheme="minorBidi"/>
              <w:noProof/>
              <w:kern w:val="2"/>
              <w:sz w:val="24"/>
              <w:szCs w:val="24"/>
              <w:lang w:val="en-IN" w:eastAsia="en-IN" w:bidi="ar-SA"/>
              <w14:ligatures w14:val="standardContextual"/>
            </w:rPr>
          </w:pPr>
          <w:hyperlink w:anchor="_Toc223901138" w:history="1">
            <w:r w:rsidRPr="001B09F8">
              <w:rPr>
                <w:rStyle w:val="Hyperlink"/>
                <w:noProof/>
              </w:rPr>
              <w:t>4.2  Agent BFF — Exposed Routes</w:t>
            </w:r>
            <w:r>
              <w:rPr>
                <w:noProof/>
                <w:webHidden/>
              </w:rPr>
              <w:tab/>
            </w:r>
            <w:r>
              <w:rPr>
                <w:noProof/>
                <w:webHidden/>
              </w:rPr>
              <w:fldChar w:fldCharType="begin"/>
            </w:r>
            <w:r>
              <w:rPr>
                <w:noProof/>
                <w:webHidden/>
              </w:rPr>
              <w:instrText xml:space="preserve"> PAGEREF _Toc223901138 \h </w:instrText>
            </w:r>
            <w:r>
              <w:rPr>
                <w:noProof/>
                <w:webHidden/>
              </w:rPr>
            </w:r>
            <w:r>
              <w:rPr>
                <w:noProof/>
                <w:webHidden/>
              </w:rPr>
              <w:fldChar w:fldCharType="separate"/>
            </w:r>
            <w:r>
              <w:rPr>
                <w:noProof/>
                <w:webHidden/>
              </w:rPr>
              <w:t>10</w:t>
            </w:r>
            <w:r>
              <w:rPr>
                <w:noProof/>
                <w:webHidden/>
              </w:rPr>
              <w:fldChar w:fldCharType="end"/>
            </w:r>
          </w:hyperlink>
        </w:p>
        <w:p w14:paraId="37EB491E" w14:textId="0FC6FF0A" w:rsidR="006B5F09" w:rsidRDefault="006B5F09">
          <w:pPr>
            <w:pStyle w:val="TOC2"/>
            <w:tabs>
              <w:tab w:val="right" w:leader="dot" w:pos="9970"/>
            </w:tabs>
            <w:rPr>
              <w:rFonts w:asciiTheme="minorHAnsi" w:eastAsiaTheme="minorEastAsia" w:hAnsiTheme="minorHAnsi" w:cstheme="minorBidi"/>
              <w:noProof/>
              <w:kern w:val="2"/>
              <w:sz w:val="24"/>
              <w:szCs w:val="24"/>
              <w:lang w:val="en-IN" w:eastAsia="en-IN" w:bidi="ar-SA"/>
              <w14:ligatures w14:val="standardContextual"/>
            </w:rPr>
          </w:pPr>
          <w:hyperlink w:anchor="_Toc223901139" w:history="1">
            <w:r w:rsidRPr="001B09F8">
              <w:rPr>
                <w:rStyle w:val="Hyperlink"/>
                <w:noProof/>
              </w:rPr>
              <w:t>5.1  Architectural Pattern</w:t>
            </w:r>
            <w:r>
              <w:rPr>
                <w:noProof/>
                <w:webHidden/>
              </w:rPr>
              <w:tab/>
            </w:r>
            <w:r>
              <w:rPr>
                <w:noProof/>
                <w:webHidden/>
              </w:rPr>
              <w:fldChar w:fldCharType="begin"/>
            </w:r>
            <w:r>
              <w:rPr>
                <w:noProof/>
                <w:webHidden/>
              </w:rPr>
              <w:instrText xml:space="preserve"> PAGEREF _Toc223901139 \h </w:instrText>
            </w:r>
            <w:r>
              <w:rPr>
                <w:noProof/>
                <w:webHidden/>
              </w:rPr>
            </w:r>
            <w:r>
              <w:rPr>
                <w:noProof/>
                <w:webHidden/>
              </w:rPr>
              <w:fldChar w:fldCharType="separate"/>
            </w:r>
            <w:r>
              <w:rPr>
                <w:noProof/>
                <w:webHidden/>
              </w:rPr>
              <w:t>12</w:t>
            </w:r>
            <w:r>
              <w:rPr>
                <w:noProof/>
                <w:webHidden/>
              </w:rPr>
              <w:fldChar w:fldCharType="end"/>
            </w:r>
          </w:hyperlink>
        </w:p>
        <w:p w14:paraId="5860E05C" w14:textId="1AF90E94" w:rsidR="006B5F09" w:rsidRDefault="006B5F09">
          <w:pPr>
            <w:pStyle w:val="TOC2"/>
            <w:tabs>
              <w:tab w:val="right" w:leader="dot" w:pos="9970"/>
            </w:tabs>
            <w:rPr>
              <w:rFonts w:asciiTheme="minorHAnsi" w:eastAsiaTheme="minorEastAsia" w:hAnsiTheme="minorHAnsi" w:cstheme="minorBidi"/>
              <w:noProof/>
              <w:kern w:val="2"/>
              <w:sz w:val="24"/>
              <w:szCs w:val="24"/>
              <w:lang w:val="en-IN" w:eastAsia="en-IN" w:bidi="ar-SA"/>
              <w14:ligatures w14:val="standardContextual"/>
            </w:rPr>
          </w:pPr>
          <w:hyperlink w:anchor="_Toc223901140" w:history="1">
            <w:r w:rsidRPr="001B09F8">
              <w:rPr>
                <w:rStyle w:val="Hyperlink"/>
                <w:noProof/>
              </w:rPr>
              <w:t>5.2  BFF Responsibilities</w:t>
            </w:r>
            <w:r>
              <w:rPr>
                <w:noProof/>
                <w:webHidden/>
              </w:rPr>
              <w:tab/>
            </w:r>
            <w:r>
              <w:rPr>
                <w:noProof/>
                <w:webHidden/>
              </w:rPr>
              <w:fldChar w:fldCharType="begin"/>
            </w:r>
            <w:r>
              <w:rPr>
                <w:noProof/>
                <w:webHidden/>
              </w:rPr>
              <w:instrText xml:space="preserve"> PAGEREF _Toc223901140 \h </w:instrText>
            </w:r>
            <w:r>
              <w:rPr>
                <w:noProof/>
                <w:webHidden/>
              </w:rPr>
            </w:r>
            <w:r>
              <w:rPr>
                <w:noProof/>
                <w:webHidden/>
              </w:rPr>
              <w:fldChar w:fldCharType="separate"/>
            </w:r>
            <w:r>
              <w:rPr>
                <w:noProof/>
                <w:webHidden/>
              </w:rPr>
              <w:t>12</w:t>
            </w:r>
            <w:r>
              <w:rPr>
                <w:noProof/>
                <w:webHidden/>
              </w:rPr>
              <w:fldChar w:fldCharType="end"/>
            </w:r>
          </w:hyperlink>
        </w:p>
        <w:p w14:paraId="178C08CF" w14:textId="22EFF85C" w:rsidR="006B5F09" w:rsidRDefault="006B5F09">
          <w:pPr>
            <w:pStyle w:val="TOC2"/>
            <w:tabs>
              <w:tab w:val="right" w:leader="dot" w:pos="9970"/>
            </w:tabs>
            <w:rPr>
              <w:rFonts w:asciiTheme="minorHAnsi" w:eastAsiaTheme="minorEastAsia" w:hAnsiTheme="minorHAnsi" w:cstheme="minorBidi"/>
              <w:noProof/>
              <w:kern w:val="2"/>
              <w:sz w:val="24"/>
              <w:szCs w:val="24"/>
              <w:lang w:val="en-IN" w:eastAsia="en-IN" w:bidi="ar-SA"/>
              <w14:ligatures w14:val="standardContextual"/>
            </w:rPr>
          </w:pPr>
          <w:hyperlink w:anchor="_Toc223901141" w:history="1">
            <w:r w:rsidRPr="001B09F8">
              <w:rPr>
                <w:rStyle w:val="Hyperlink"/>
                <w:noProof/>
              </w:rPr>
              <w:t>5.3  Shared BFF NuGet Library Packages</w:t>
            </w:r>
            <w:r>
              <w:rPr>
                <w:noProof/>
                <w:webHidden/>
              </w:rPr>
              <w:tab/>
            </w:r>
            <w:r>
              <w:rPr>
                <w:noProof/>
                <w:webHidden/>
              </w:rPr>
              <w:fldChar w:fldCharType="begin"/>
            </w:r>
            <w:r>
              <w:rPr>
                <w:noProof/>
                <w:webHidden/>
              </w:rPr>
              <w:instrText xml:space="preserve"> PAGEREF _Toc223901141 \h </w:instrText>
            </w:r>
            <w:r>
              <w:rPr>
                <w:noProof/>
                <w:webHidden/>
              </w:rPr>
            </w:r>
            <w:r>
              <w:rPr>
                <w:noProof/>
                <w:webHidden/>
              </w:rPr>
              <w:fldChar w:fldCharType="separate"/>
            </w:r>
            <w:r>
              <w:rPr>
                <w:noProof/>
                <w:webHidden/>
              </w:rPr>
              <w:t>13</w:t>
            </w:r>
            <w:r>
              <w:rPr>
                <w:noProof/>
                <w:webHidden/>
              </w:rPr>
              <w:fldChar w:fldCharType="end"/>
            </w:r>
          </w:hyperlink>
        </w:p>
        <w:p w14:paraId="723AA970" w14:textId="0835ADFD" w:rsidR="006B5F09" w:rsidRDefault="006B5F09">
          <w:pPr>
            <w:pStyle w:val="TOC2"/>
            <w:tabs>
              <w:tab w:val="right" w:leader="dot" w:pos="9970"/>
            </w:tabs>
            <w:rPr>
              <w:rFonts w:asciiTheme="minorHAnsi" w:eastAsiaTheme="minorEastAsia" w:hAnsiTheme="minorHAnsi" w:cstheme="minorBidi"/>
              <w:noProof/>
              <w:kern w:val="2"/>
              <w:sz w:val="24"/>
              <w:szCs w:val="24"/>
              <w:lang w:val="en-IN" w:eastAsia="en-IN" w:bidi="ar-SA"/>
              <w14:ligatures w14:val="standardContextual"/>
            </w:rPr>
          </w:pPr>
          <w:hyperlink w:anchor="_Toc223901142" w:history="1">
            <w:r w:rsidRPr="001B09F8">
              <w:rPr>
                <w:rStyle w:val="Hyperlink"/>
                <w:noProof/>
              </w:rPr>
              <w:t>7.1  PII Classification &amp; Portal Exposure</w:t>
            </w:r>
            <w:r>
              <w:rPr>
                <w:noProof/>
                <w:webHidden/>
              </w:rPr>
              <w:tab/>
            </w:r>
            <w:r>
              <w:rPr>
                <w:noProof/>
                <w:webHidden/>
              </w:rPr>
              <w:fldChar w:fldCharType="begin"/>
            </w:r>
            <w:r>
              <w:rPr>
                <w:noProof/>
                <w:webHidden/>
              </w:rPr>
              <w:instrText xml:space="preserve"> PAGEREF _Toc223901142 \h </w:instrText>
            </w:r>
            <w:r>
              <w:rPr>
                <w:noProof/>
                <w:webHidden/>
              </w:rPr>
            </w:r>
            <w:r>
              <w:rPr>
                <w:noProof/>
                <w:webHidden/>
              </w:rPr>
              <w:fldChar w:fldCharType="separate"/>
            </w:r>
            <w:r>
              <w:rPr>
                <w:noProof/>
                <w:webHidden/>
              </w:rPr>
              <w:t>15</w:t>
            </w:r>
            <w:r>
              <w:rPr>
                <w:noProof/>
                <w:webHidden/>
              </w:rPr>
              <w:fldChar w:fldCharType="end"/>
            </w:r>
          </w:hyperlink>
        </w:p>
        <w:p w14:paraId="4F832F63" w14:textId="2850E71E" w:rsidR="006B5F09" w:rsidRDefault="006B5F09">
          <w:pPr>
            <w:pStyle w:val="TOC2"/>
            <w:tabs>
              <w:tab w:val="right" w:leader="dot" w:pos="9970"/>
            </w:tabs>
            <w:rPr>
              <w:rFonts w:asciiTheme="minorHAnsi" w:eastAsiaTheme="minorEastAsia" w:hAnsiTheme="minorHAnsi" w:cstheme="minorBidi"/>
              <w:noProof/>
              <w:kern w:val="2"/>
              <w:sz w:val="24"/>
              <w:szCs w:val="24"/>
              <w:lang w:val="en-IN" w:eastAsia="en-IN" w:bidi="ar-SA"/>
              <w14:ligatures w14:val="standardContextual"/>
            </w:rPr>
          </w:pPr>
          <w:hyperlink w:anchor="_Toc223901143" w:history="1">
            <w:r w:rsidRPr="001B09F8">
              <w:rPr>
                <w:rStyle w:val="Hyperlink"/>
                <w:noProof/>
              </w:rPr>
              <w:t>7.2  Encryption</w:t>
            </w:r>
            <w:r>
              <w:rPr>
                <w:noProof/>
                <w:webHidden/>
              </w:rPr>
              <w:tab/>
            </w:r>
            <w:r>
              <w:rPr>
                <w:noProof/>
                <w:webHidden/>
              </w:rPr>
              <w:fldChar w:fldCharType="begin"/>
            </w:r>
            <w:r>
              <w:rPr>
                <w:noProof/>
                <w:webHidden/>
              </w:rPr>
              <w:instrText xml:space="preserve"> PAGEREF _Toc223901143 \h </w:instrText>
            </w:r>
            <w:r>
              <w:rPr>
                <w:noProof/>
                <w:webHidden/>
              </w:rPr>
            </w:r>
            <w:r>
              <w:rPr>
                <w:noProof/>
                <w:webHidden/>
              </w:rPr>
              <w:fldChar w:fldCharType="separate"/>
            </w:r>
            <w:r>
              <w:rPr>
                <w:noProof/>
                <w:webHidden/>
              </w:rPr>
              <w:t>15</w:t>
            </w:r>
            <w:r>
              <w:rPr>
                <w:noProof/>
                <w:webHidden/>
              </w:rPr>
              <w:fldChar w:fldCharType="end"/>
            </w:r>
          </w:hyperlink>
        </w:p>
        <w:p w14:paraId="76BDD2FC" w14:textId="3C7FD363" w:rsidR="006B5F09" w:rsidRDefault="006B5F09">
          <w:pPr>
            <w:pStyle w:val="TOC2"/>
            <w:tabs>
              <w:tab w:val="right" w:leader="dot" w:pos="9970"/>
            </w:tabs>
            <w:rPr>
              <w:rFonts w:asciiTheme="minorHAnsi" w:eastAsiaTheme="minorEastAsia" w:hAnsiTheme="minorHAnsi" w:cstheme="minorBidi"/>
              <w:noProof/>
              <w:kern w:val="2"/>
              <w:sz w:val="24"/>
              <w:szCs w:val="24"/>
              <w:lang w:val="en-IN" w:eastAsia="en-IN" w:bidi="ar-SA"/>
              <w14:ligatures w14:val="standardContextual"/>
            </w:rPr>
          </w:pPr>
          <w:hyperlink w:anchor="_Toc223901144" w:history="1">
            <w:r w:rsidRPr="001B09F8">
              <w:rPr>
                <w:rStyle w:val="Hyperlink"/>
                <w:noProof/>
              </w:rPr>
              <w:t>7.3  Payment Data Integrity &amp; PCI-DSS</w:t>
            </w:r>
            <w:r>
              <w:rPr>
                <w:noProof/>
                <w:webHidden/>
              </w:rPr>
              <w:tab/>
            </w:r>
            <w:r>
              <w:rPr>
                <w:noProof/>
                <w:webHidden/>
              </w:rPr>
              <w:fldChar w:fldCharType="begin"/>
            </w:r>
            <w:r>
              <w:rPr>
                <w:noProof/>
                <w:webHidden/>
              </w:rPr>
              <w:instrText xml:space="preserve"> PAGEREF _Toc223901144 \h </w:instrText>
            </w:r>
            <w:r>
              <w:rPr>
                <w:noProof/>
                <w:webHidden/>
              </w:rPr>
            </w:r>
            <w:r>
              <w:rPr>
                <w:noProof/>
                <w:webHidden/>
              </w:rPr>
              <w:fldChar w:fldCharType="separate"/>
            </w:r>
            <w:r>
              <w:rPr>
                <w:noProof/>
                <w:webHidden/>
              </w:rPr>
              <w:t>15</w:t>
            </w:r>
            <w:r>
              <w:rPr>
                <w:noProof/>
                <w:webHidden/>
              </w:rPr>
              <w:fldChar w:fldCharType="end"/>
            </w:r>
          </w:hyperlink>
        </w:p>
        <w:p w14:paraId="6B540E92" w14:textId="5C29F093" w:rsidR="006B5F09" w:rsidRDefault="006B5F09">
          <w:pPr>
            <w:pStyle w:val="TOC2"/>
            <w:tabs>
              <w:tab w:val="right" w:leader="dot" w:pos="9970"/>
            </w:tabs>
            <w:rPr>
              <w:rFonts w:asciiTheme="minorHAnsi" w:eastAsiaTheme="minorEastAsia" w:hAnsiTheme="minorHAnsi" w:cstheme="minorBidi"/>
              <w:noProof/>
              <w:kern w:val="2"/>
              <w:sz w:val="24"/>
              <w:szCs w:val="24"/>
              <w:lang w:val="en-IN" w:eastAsia="en-IN" w:bidi="ar-SA"/>
              <w14:ligatures w14:val="standardContextual"/>
            </w:rPr>
          </w:pPr>
          <w:hyperlink w:anchor="_Toc223901145" w:history="1">
            <w:r w:rsidRPr="001B09F8">
              <w:rPr>
                <w:rStyle w:val="Hyperlink"/>
                <w:noProof/>
              </w:rPr>
              <w:t>8.1  Customer Portal Authentication</w:t>
            </w:r>
            <w:r>
              <w:rPr>
                <w:noProof/>
                <w:webHidden/>
              </w:rPr>
              <w:tab/>
            </w:r>
            <w:r>
              <w:rPr>
                <w:noProof/>
                <w:webHidden/>
              </w:rPr>
              <w:fldChar w:fldCharType="begin"/>
            </w:r>
            <w:r>
              <w:rPr>
                <w:noProof/>
                <w:webHidden/>
              </w:rPr>
              <w:instrText xml:space="preserve"> PAGEREF _Toc223901145 \h </w:instrText>
            </w:r>
            <w:r>
              <w:rPr>
                <w:noProof/>
                <w:webHidden/>
              </w:rPr>
            </w:r>
            <w:r>
              <w:rPr>
                <w:noProof/>
                <w:webHidden/>
              </w:rPr>
              <w:fldChar w:fldCharType="separate"/>
            </w:r>
            <w:r>
              <w:rPr>
                <w:noProof/>
                <w:webHidden/>
              </w:rPr>
              <w:t>16</w:t>
            </w:r>
            <w:r>
              <w:rPr>
                <w:noProof/>
                <w:webHidden/>
              </w:rPr>
              <w:fldChar w:fldCharType="end"/>
            </w:r>
          </w:hyperlink>
        </w:p>
        <w:p w14:paraId="12BFEF27" w14:textId="0B55DA62" w:rsidR="006B5F09" w:rsidRDefault="006B5F09">
          <w:pPr>
            <w:pStyle w:val="TOC2"/>
            <w:tabs>
              <w:tab w:val="right" w:leader="dot" w:pos="9970"/>
            </w:tabs>
            <w:rPr>
              <w:rFonts w:asciiTheme="minorHAnsi" w:eastAsiaTheme="minorEastAsia" w:hAnsiTheme="minorHAnsi" w:cstheme="minorBidi"/>
              <w:noProof/>
              <w:kern w:val="2"/>
              <w:sz w:val="24"/>
              <w:szCs w:val="24"/>
              <w:lang w:val="en-IN" w:eastAsia="en-IN" w:bidi="ar-SA"/>
              <w14:ligatures w14:val="standardContextual"/>
            </w:rPr>
          </w:pPr>
          <w:hyperlink w:anchor="_Toc223901146" w:history="1">
            <w:r w:rsidRPr="001B09F8">
              <w:rPr>
                <w:rStyle w:val="Hyperlink"/>
                <w:noProof/>
              </w:rPr>
              <w:t>8.2  Agent Portal Authentication</w:t>
            </w:r>
            <w:r>
              <w:rPr>
                <w:noProof/>
                <w:webHidden/>
              </w:rPr>
              <w:tab/>
            </w:r>
            <w:r>
              <w:rPr>
                <w:noProof/>
                <w:webHidden/>
              </w:rPr>
              <w:fldChar w:fldCharType="begin"/>
            </w:r>
            <w:r>
              <w:rPr>
                <w:noProof/>
                <w:webHidden/>
              </w:rPr>
              <w:instrText xml:space="preserve"> PAGEREF _Toc223901146 \h </w:instrText>
            </w:r>
            <w:r>
              <w:rPr>
                <w:noProof/>
                <w:webHidden/>
              </w:rPr>
            </w:r>
            <w:r>
              <w:rPr>
                <w:noProof/>
                <w:webHidden/>
              </w:rPr>
              <w:fldChar w:fldCharType="separate"/>
            </w:r>
            <w:r>
              <w:rPr>
                <w:noProof/>
                <w:webHidden/>
              </w:rPr>
              <w:t>16</w:t>
            </w:r>
            <w:r>
              <w:rPr>
                <w:noProof/>
                <w:webHidden/>
              </w:rPr>
              <w:fldChar w:fldCharType="end"/>
            </w:r>
          </w:hyperlink>
        </w:p>
        <w:p w14:paraId="6846653C" w14:textId="73A46B36" w:rsidR="006B5F09" w:rsidRDefault="006B5F09">
          <w:pPr>
            <w:pStyle w:val="TOC2"/>
            <w:tabs>
              <w:tab w:val="right" w:leader="dot" w:pos="9970"/>
            </w:tabs>
            <w:rPr>
              <w:rFonts w:asciiTheme="minorHAnsi" w:eastAsiaTheme="minorEastAsia" w:hAnsiTheme="minorHAnsi" w:cstheme="minorBidi"/>
              <w:noProof/>
              <w:kern w:val="2"/>
              <w:sz w:val="24"/>
              <w:szCs w:val="24"/>
              <w:lang w:val="en-IN" w:eastAsia="en-IN" w:bidi="ar-SA"/>
              <w14:ligatures w14:val="standardContextual"/>
            </w:rPr>
          </w:pPr>
          <w:hyperlink w:anchor="_Toc223901147" w:history="1">
            <w:r w:rsidRPr="001B09F8">
              <w:rPr>
                <w:rStyle w:val="Hyperlink"/>
                <w:noProof/>
              </w:rPr>
              <w:t>8.3  RBAC Model — Azure AD App Roles</w:t>
            </w:r>
            <w:r>
              <w:rPr>
                <w:noProof/>
                <w:webHidden/>
              </w:rPr>
              <w:tab/>
            </w:r>
            <w:r>
              <w:rPr>
                <w:noProof/>
                <w:webHidden/>
              </w:rPr>
              <w:fldChar w:fldCharType="begin"/>
            </w:r>
            <w:r>
              <w:rPr>
                <w:noProof/>
                <w:webHidden/>
              </w:rPr>
              <w:instrText xml:space="preserve"> PAGEREF _Toc223901147 \h </w:instrText>
            </w:r>
            <w:r>
              <w:rPr>
                <w:noProof/>
                <w:webHidden/>
              </w:rPr>
            </w:r>
            <w:r>
              <w:rPr>
                <w:noProof/>
                <w:webHidden/>
              </w:rPr>
              <w:fldChar w:fldCharType="separate"/>
            </w:r>
            <w:r>
              <w:rPr>
                <w:noProof/>
                <w:webHidden/>
              </w:rPr>
              <w:t>17</w:t>
            </w:r>
            <w:r>
              <w:rPr>
                <w:noProof/>
                <w:webHidden/>
              </w:rPr>
              <w:fldChar w:fldCharType="end"/>
            </w:r>
          </w:hyperlink>
        </w:p>
        <w:p w14:paraId="6FA6A63B" w14:textId="13ECCF5B" w:rsidR="006B5F09" w:rsidRDefault="006B5F09">
          <w:pPr>
            <w:pStyle w:val="TOC2"/>
            <w:tabs>
              <w:tab w:val="right" w:leader="dot" w:pos="9970"/>
            </w:tabs>
            <w:rPr>
              <w:rFonts w:asciiTheme="minorHAnsi" w:eastAsiaTheme="minorEastAsia" w:hAnsiTheme="minorHAnsi" w:cstheme="minorBidi"/>
              <w:noProof/>
              <w:kern w:val="2"/>
              <w:sz w:val="24"/>
              <w:szCs w:val="24"/>
              <w:lang w:val="en-IN" w:eastAsia="en-IN" w:bidi="ar-SA"/>
              <w14:ligatures w14:val="standardContextual"/>
            </w:rPr>
          </w:pPr>
          <w:hyperlink w:anchor="_Toc223901148" w:history="1">
            <w:r w:rsidRPr="001B09F8">
              <w:rPr>
                <w:rStyle w:val="Hyperlink"/>
                <w:noProof/>
              </w:rPr>
              <w:t>8.4  Additional Security Controls</w:t>
            </w:r>
            <w:r>
              <w:rPr>
                <w:noProof/>
                <w:webHidden/>
              </w:rPr>
              <w:tab/>
            </w:r>
            <w:r>
              <w:rPr>
                <w:noProof/>
                <w:webHidden/>
              </w:rPr>
              <w:fldChar w:fldCharType="begin"/>
            </w:r>
            <w:r>
              <w:rPr>
                <w:noProof/>
                <w:webHidden/>
              </w:rPr>
              <w:instrText xml:space="preserve"> PAGEREF _Toc223901148 \h </w:instrText>
            </w:r>
            <w:r>
              <w:rPr>
                <w:noProof/>
                <w:webHidden/>
              </w:rPr>
            </w:r>
            <w:r>
              <w:rPr>
                <w:noProof/>
                <w:webHidden/>
              </w:rPr>
              <w:fldChar w:fldCharType="separate"/>
            </w:r>
            <w:r>
              <w:rPr>
                <w:noProof/>
                <w:webHidden/>
              </w:rPr>
              <w:t>17</w:t>
            </w:r>
            <w:r>
              <w:rPr>
                <w:noProof/>
                <w:webHidden/>
              </w:rPr>
              <w:fldChar w:fldCharType="end"/>
            </w:r>
          </w:hyperlink>
        </w:p>
        <w:p w14:paraId="674413CD" w14:textId="463849F4" w:rsidR="006B5F09" w:rsidRDefault="006B5F09">
          <w:pPr>
            <w:pStyle w:val="TOC2"/>
            <w:tabs>
              <w:tab w:val="right" w:leader="dot" w:pos="9970"/>
            </w:tabs>
            <w:rPr>
              <w:rFonts w:asciiTheme="minorHAnsi" w:eastAsiaTheme="minorEastAsia" w:hAnsiTheme="minorHAnsi" w:cstheme="minorBidi"/>
              <w:noProof/>
              <w:kern w:val="2"/>
              <w:sz w:val="24"/>
              <w:szCs w:val="24"/>
              <w:lang w:val="en-IN" w:eastAsia="en-IN" w:bidi="ar-SA"/>
              <w14:ligatures w14:val="standardContextual"/>
            </w:rPr>
          </w:pPr>
          <w:hyperlink w:anchor="_Toc223901149" w:history="1">
            <w:r w:rsidRPr="001B09F8">
              <w:rPr>
                <w:rStyle w:val="Hyperlink"/>
                <w:noProof/>
              </w:rPr>
              <w:t>9.1  Distributed Tracing</w:t>
            </w:r>
            <w:r>
              <w:rPr>
                <w:noProof/>
                <w:webHidden/>
              </w:rPr>
              <w:tab/>
            </w:r>
            <w:r>
              <w:rPr>
                <w:noProof/>
                <w:webHidden/>
              </w:rPr>
              <w:fldChar w:fldCharType="begin"/>
            </w:r>
            <w:r>
              <w:rPr>
                <w:noProof/>
                <w:webHidden/>
              </w:rPr>
              <w:instrText xml:space="preserve"> PAGEREF _Toc223901149 \h </w:instrText>
            </w:r>
            <w:r>
              <w:rPr>
                <w:noProof/>
                <w:webHidden/>
              </w:rPr>
            </w:r>
            <w:r>
              <w:rPr>
                <w:noProof/>
                <w:webHidden/>
              </w:rPr>
              <w:fldChar w:fldCharType="separate"/>
            </w:r>
            <w:r>
              <w:rPr>
                <w:noProof/>
                <w:webHidden/>
              </w:rPr>
              <w:t>17</w:t>
            </w:r>
            <w:r>
              <w:rPr>
                <w:noProof/>
                <w:webHidden/>
              </w:rPr>
              <w:fldChar w:fldCharType="end"/>
            </w:r>
          </w:hyperlink>
        </w:p>
        <w:p w14:paraId="39B88EBE" w14:textId="764FF119" w:rsidR="006B5F09" w:rsidRDefault="006B5F09">
          <w:pPr>
            <w:pStyle w:val="TOC2"/>
            <w:tabs>
              <w:tab w:val="right" w:leader="dot" w:pos="9970"/>
            </w:tabs>
            <w:rPr>
              <w:rFonts w:asciiTheme="minorHAnsi" w:eastAsiaTheme="minorEastAsia" w:hAnsiTheme="minorHAnsi" w:cstheme="minorBidi"/>
              <w:noProof/>
              <w:kern w:val="2"/>
              <w:sz w:val="24"/>
              <w:szCs w:val="24"/>
              <w:lang w:val="en-IN" w:eastAsia="en-IN" w:bidi="ar-SA"/>
              <w14:ligatures w14:val="standardContextual"/>
            </w:rPr>
          </w:pPr>
          <w:hyperlink w:anchor="_Toc223901150" w:history="1">
            <w:r w:rsidRPr="001B09F8">
              <w:rPr>
                <w:rStyle w:val="Hyperlink"/>
                <w:noProof/>
              </w:rPr>
              <w:t>9.2  Key Metrics</w:t>
            </w:r>
            <w:r>
              <w:rPr>
                <w:noProof/>
                <w:webHidden/>
              </w:rPr>
              <w:tab/>
            </w:r>
            <w:r>
              <w:rPr>
                <w:noProof/>
                <w:webHidden/>
              </w:rPr>
              <w:fldChar w:fldCharType="begin"/>
            </w:r>
            <w:r>
              <w:rPr>
                <w:noProof/>
                <w:webHidden/>
              </w:rPr>
              <w:instrText xml:space="preserve"> PAGEREF _Toc223901150 \h </w:instrText>
            </w:r>
            <w:r>
              <w:rPr>
                <w:noProof/>
                <w:webHidden/>
              </w:rPr>
            </w:r>
            <w:r>
              <w:rPr>
                <w:noProof/>
                <w:webHidden/>
              </w:rPr>
              <w:fldChar w:fldCharType="separate"/>
            </w:r>
            <w:r>
              <w:rPr>
                <w:noProof/>
                <w:webHidden/>
              </w:rPr>
              <w:t>18</w:t>
            </w:r>
            <w:r>
              <w:rPr>
                <w:noProof/>
                <w:webHidden/>
              </w:rPr>
              <w:fldChar w:fldCharType="end"/>
            </w:r>
          </w:hyperlink>
        </w:p>
        <w:p w14:paraId="7848DEBE" w14:textId="2377F271" w:rsidR="006B5F09" w:rsidRDefault="006B5F09">
          <w:pPr>
            <w:pStyle w:val="TOC2"/>
            <w:tabs>
              <w:tab w:val="right" w:leader="dot" w:pos="9970"/>
            </w:tabs>
            <w:rPr>
              <w:rFonts w:asciiTheme="minorHAnsi" w:eastAsiaTheme="minorEastAsia" w:hAnsiTheme="minorHAnsi" w:cstheme="minorBidi"/>
              <w:noProof/>
              <w:kern w:val="2"/>
              <w:sz w:val="24"/>
              <w:szCs w:val="24"/>
              <w:lang w:val="en-IN" w:eastAsia="en-IN" w:bidi="ar-SA"/>
              <w14:ligatures w14:val="standardContextual"/>
            </w:rPr>
          </w:pPr>
          <w:hyperlink w:anchor="_Toc223901151" w:history="1">
            <w:r w:rsidRPr="001B09F8">
              <w:rPr>
                <w:rStyle w:val="Hyperlink"/>
                <w:noProof/>
              </w:rPr>
              <w:t>9.3  Structured Logging &amp; Audit</w:t>
            </w:r>
            <w:r>
              <w:rPr>
                <w:noProof/>
                <w:webHidden/>
              </w:rPr>
              <w:tab/>
            </w:r>
            <w:r>
              <w:rPr>
                <w:noProof/>
                <w:webHidden/>
              </w:rPr>
              <w:fldChar w:fldCharType="begin"/>
            </w:r>
            <w:r>
              <w:rPr>
                <w:noProof/>
                <w:webHidden/>
              </w:rPr>
              <w:instrText xml:space="preserve"> PAGEREF _Toc223901151 \h </w:instrText>
            </w:r>
            <w:r>
              <w:rPr>
                <w:noProof/>
                <w:webHidden/>
              </w:rPr>
            </w:r>
            <w:r>
              <w:rPr>
                <w:noProof/>
                <w:webHidden/>
              </w:rPr>
              <w:fldChar w:fldCharType="separate"/>
            </w:r>
            <w:r>
              <w:rPr>
                <w:noProof/>
                <w:webHidden/>
              </w:rPr>
              <w:t>18</w:t>
            </w:r>
            <w:r>
              <w:rPr>
                <w:noProof/>
                <w:webHidden/>
              </w:rPr>
              <w:fldChar w:fldCharType="end"/>
            </w:r>
          </w:hyperlink>
        </w:p>
        <w:p w14:paraId="1E96296B" w14:textId="55202B28" w:rsidR="006B5F09" w:rsidRDefault="006B5F09">
          <w:pPr>
            <w:pStyle w:val="TOC2"/>
            <w:tabs>
              <w:tab w:val="right" w:leader="dot" w:pos="9970"/>
            </w:tabs>
            <w:rPr>
              <w:rFonts w:asciiTheme="minorHAnsi" w:eastAsiaTheme="minorEastAsia" w:hAnsiTheme="minorHAnsi" w:cstheme="minorBidi"/>
              <w:noProof/>
              <w:kern w:val="2"/>
              <w:sz w:val="24"/>
              <w:szCs w:val="24"/>
              <w:lang w:val="en-IN" w:eastAsia="en-IN" w:bidi="ar-SA"/>
              <w14:ligatures w14:val="standardContextual"/>
            </w:rPr>
          </w:pPr>
          <w:hyperlink w:anchor="_Toc223901152" w:history="1">
            <w:r w:rsidRPr="001B09F8">
              <w:rPr>
                <w:rStyle w:val="Hyperlink"/>
                <w:noProof/>
              </w:rPr>
              <w:t>9.4  Dashboards &amp; Alerting</w:t>
            </w:r>
            <w:r>
              <w:rPr>
                <w:noProof/>
                <w:webHidden/>
              </w:rPr>
              <w:tab/>
            </w:r>
            <w:r>
              <w:rPr>
                <w:noProof/>
                <w:webHidden/>
              </w:rPr>
              <w:fldChar w:fldCharType="begin"/>
            </w:r>
            <w:r>
              <w:rPr>
                <w:noProof/>
                <w:webHidden/>
              </w:rPr>
              <w:instrText xml:space="preserve"> PAGEREF _Toc223901152 \h </w:instrText>
            </w:r>
            <w:r>
              <w:rPr>
                <w:noProof/>
                <w:webHidden/>
              </w:rPr>
            </w:r>
            <w:r>
              <w:rPr>
                <w:noProof/>
                <w:webHidden/>
              </w:rPr>
              <w:fldChar w:fldCharType="separate"/>
            </w:r>
            <w:r>
              <w:rPr>
                <w:noProof/>
                <w:webHidden/>
              </w:rPr>
              <w:t>19</w:t>
            </w:r>
            <w:r>
              <w:rPr>
                <w:noProof/>
                <w:webHidden/>
              </w:rPr>
              <w:fldChar w:fldCharType="end"/>
            </w:r>
          </w:hyperlink>
        </w:p>
        <w:p w14:paraId="01BFB43C" w14:textId="672F92C0" w:rsidR="006B5F09" w:rsidRDefault="006B5F09">
          <w:pPr>
            <w:pStyle w:val="TOC2"/>
            <w:tabs>
              <w:tab w:val="right" w:leader="dot" w:pos="9970"/>
            </w:tabs>
            <w:rPr>
              <w:rFonts w:asciiTheme="minorHAnsi" w:eastAsiaTheme="minorEastAsia" w:hAnsiTheme="minorHAnsi" w:cstheme="minorBidi"/>
              <w:noProof/>
              <w:kern w:val="2"/>
              <w:sz w:val="24"/>
              <w:szCs w:val="24"/>
              <w:lang w:val="en-IN" w:eastAsia="en-IN" w:bidi="ar-SA"/>
              <w14:ligatures w14:val="standardContextual"/>
            </w:rPr>
          </w:pPr>
          <w:hyperlink w:anchor="_Toc223901153" w:history="1">
            <w:r w:rsidRPr="001B09F8">
              <w:rPr>
                <w:rStyle w:val="Hyperlink"/>
                <w:noProof/>
              </w:rPr>
              <w:t>10.1  Azure Kubernetes Service (AKS) Topology</w:t>
            </w:r>
            <w:r>
              <w:rPr>
                <w:noProof/>
                <w:webHidden/>
              </w:rPr>
              <w:tab/>
            </w:r>
            <w:r>
              <w:rPr>
                <w:noProof/>
                <w:webHidden/>
              </w:rPr>
              <w:fldChar w:fldCharType="begin"/>
            </w:r>
            <w:r>
              <w:rPr>
                <w:noProof/>
                <w:webHidden/>
              </w:rPr>
              <w:instrText xml:space="preserve"> PAGEREF _Toc223901153 \h </w:instrText>
            </w:r>
            <w:r>
              <w:rPr>
                <w:noProof/>
                <w:webHidden/>
              </w:rPr>
            </w:r>
            <w:r>
              <w:rPr>
                <w:noProof/>
                <w:webHidden/>
              </w:rPr>
              <w:fldChar w:fldCharType="separate"/>
            </w:r>
            <w:r>
              <w:rPr>
                <w:noProof/>
                <w:webHidden/>
              </w:rPr>
              <w:t>19</w:t>
            </w:r>
            <w:r>
              <w:rPr>
                <w:noProof/>
                <w:webHidden/>
              </w:rPr>
              <w:fldChar w:fldCharType="end"/>
            </w:r>
          </w:hyperlink>
        </w:p>
        <w:p w14:paraId="3272046A" w14:textId="3D639974" w:rsidR="006B5F09" w:rsidRDefault="006B5F09">
          <w:pPr>
            <w:pStyle w:val="TOC2"/>
            <w:tabs>
              <w:tab w:val="right" w:leader="dot" w:pos="9970"/>
            </w:tabs>
            <w:rPr>
              <w:rFonts w:asciiTheme="minorHAnsi" w:eastAsiaTheme="minorEastAsia" w:hAnsiTheme="minorHAnsi" w:cstheme="minorBidi"/>
              <w:noProof/>
              <w:kern w:val="2"/>
              <w:sz w:val="24"/>
              <w:szCs w:val="24"/>
              <w:lang w:val="en-IN" w:eastAsia="en-IN" w:bidi="ar-SA"/>
              <w14:ligatures w14:val="standardContextual"/>
            </w:rPr>
          </w:pPr>
          <w:hyperlink w:anchor="_Toc223901154" w:history="1">
            <w:r w:rsidRPr="001B09F8">
              <w:rPr>
                <w:rStyle w:val="Hyperlink"/>
                <w:noProof/>
              </w:rPr>
              <w:t>10.2  Azure DevOps CI/CD Pipeline</w:t>
            </w:r>
            <w:r>
              <w:rPr>
                <w:noProof/>
                <w:webHidden/>
              </w:rPr>
              <w:tab/>
            </w:r>
            <w:r>
              <w:rPr>
                <w:noProof/>
                <w:webHidden/>
              </w:rPr>
              <w:fldChar w:fldCharType="begin"/>
            </w:r>
            <w:r>
              <w:rPr>
                <w:noProof/>
                <w:webHidden/>
              </w:rPr>
              <w:instrText xml:space="preserve"> PAGEREF _Toc223901154 \h </w:instrText>
            </w:r>
            <w:r>
              <w:rPr>
                <w:noProof/>
                <w:webHidden/>
              </w:rPr>
            </w:r>
            <w:r>
              <w:rPr>
                <w:noProof/>
                <w:webHidden/>
              </w:rPr>
              <w:fldChar w:fldCharType="separate"/>
            </w:r>
            <w:r>
              <w:rPr>
                <w:noProof/>
                <w:webHidden/>
              </w:rPr>
              <w:t>20</w:t>
            </w:r>
            <w:r>
              <w:rPr>
                <w:noProof/>
                <w:webHidden/>
              </w:rPr>
              <w:fldChar w:fldCharType="end"/>
            </w:r>
          </w:hyperlink>
        </w:p>
        <w:p w14:paraId="5B202D33" w14:textId="50CAE4E0" w:rsidR="006B5F09" w:rsidRDefault="006B5F09">
          <w:pPr>
            <w:pStyle w:val="TOC2"/>
            <w:tabs>
              <w:tab w:val="right" w:leader="dot" w:pos="9970"/>
            </w:tabs>
            <w:rPr>
              <w:rFonts w:asciiTheme="minorHAnsi" w:eastAsiaTheme="minorEastAsia" w:hAnsiTheme="minorHAnsi" w:cstheme="minorBidi"/>
              <w:noProof/>
              <w:kern w:val="2"/>
              <w:sz w:val="24"/>
              <w:szCs w:val="24"/>
              <w:lang w:val="en-IN" w:eastAsia="en-IN" w:bidi="ar-SA"/>
              <w14:ligatures w14:val="standardContextual"/>
            </w:rPr>
          </w:pPr>
          <w:hyperlink w:anchor="_Toc223901155" w:history="1">
            <w:r w:rsidRPr="001B09F8">
              <w:rPr>
                <w:rStyle w:val="Hyperlink"/>
                <w:noProof/>
              </w:rPr>
              <w:t>10.3  Multi-Region &amp; Disaster Recovery</w:t>
            </w:r>
            <w:r>
              <w:rPr>
                <w:noProof/>
                <w:webHidden/>
              </w:rPr>
              <w:tab/>
            </w:r>
            <w:r>
              <w:rPr>
                <w:noProof/>
                <w:webHidden/>
              </w:rPr>
              <w:fldChar w:fldCharType="begin"/>
            </w:r>
            <w:r>
              <w:rPr>
                <w:noProof/>
                <w:webHidden/>
              </w:rPr>
              <w:instrText xml:space="preserve"> PAGEREF _Toc223901155 \h </w:instrText>
            </w:r>
            <w:r>
              <w:rPr>
                <w:noProof/>
                <w:webHidden/>
              </w:rPr>
            </w:r>
            <w:r>
              <w:rPr>
                <w:noProof/>
                <w:webHidden/>
              </w:rPr>
              <w:fldChar w:fldCharType="separate"/>
            </w:r>
            <w:r>
              <w:rPr>
                <w:noProof/>
                <w:webHidden/>
              </w:rPr>
              <w:t>20</w:t>
            </w:r>
            <w:r>
              <w:rPr>
                <w:noProof/>
                <w:webHidden/>
              </w:rPr>
              <w:fldChar w:fldCharType="end"/>
            </w:r>
          </w:hyperlink>
        </w:p>
        <w:p w14:paraId="0B38A9CD" w14:textId="7C72F46F" w:rsidR="00890902" w:rsidRDefault="00890902">
          <w:r>
            <w:rPr>
              <w:b/>
              <w:bCs/>
              <w:noProof/>
            </w:rPr>
            <w:fldChar w:fldCharType="end"/>
          </w:r>
        </w:p>
      </w:sdtContent>
    </w:sdt>
    <w:p w14:paraId="5E438A27" w14:textId="27CAEBE3" w:rsidR="00A24657" w:rsidRDefault="00000000">
      <w:r>
        <w:br w:type="page"/>
      </w:r>
    </w:p>
    <w:p w14:paraId="722B703F" w14:textId="1458C93A" w:rsidR="00890902" w:rsidRDefault="00890902" w:rsidP="00890902">
      <w:pPr>
        <w:pStyle w:val="Heading1"/>
      </w:pPr>
      <w:bookmarkStart w:id="0" w:name="_Toc223901124"/>
      <w:r w:rsidRPr="00890902">
        <w:lastRenderedPageBreak/>
        <w:t xml:space="preserve">01 </w:t>
      </w:r>
      <w:r w:rsidR="00000000" w:rsidRPr="00890902">
        <w:t>Executive Summary</w:t>
      </w:r>
      <w:bookmarkEnd w:id="0"/>
    </w:p>
    <w:p w14:paraId="264A3005" w14:textId="77777777" w:rsidR="00A24657" w:rsidRDefault="00A24657">
      <w:pPr>
        <w:pBdr>
          <w:bottom w:val="single" w:sz="6" w:space="1" w:color="0078D4"/>
        </w:pBdr>
        <w:spacing w:after="120"/>
      </w:pPr>
    </w:p>
    <w:p w14:paraId="0720F50E" w14:textId="77777777" w:rsidR="00A24657" w:rsidRDefault="00000000">
      <w:pPr>
        <w:spacing w:after="100" w:line="276" w:lineRule="exact"/>
      </w:pPr>
      <w:r>
        <w:rPr>
          <w:color w:val="1E293B"/>
          <w:sz w:val="21"/>
          <w:szCs w:val="21"/>
        </w:rPr>
        <w:t>This document describes the architecture, technology choices, deployment topology, observability strategy, and security posture for a Backend-for-Frontend (BFF) layer integrating the Quotation Microservice and Payment Microservice into two distinct portals. The BFF is implemented as ASP.NET Core 8 Web API services running on .NET 8 LTS, deployed entirely on Microsoft Azure.</w:t>
      </w:r>
    </w:p>
    <w:p w14:paraId="1665C745" w14:textId="77777777" w:rsidR="00A24657" w:rsidRDefault="00000000">
      <w:pPr>
        <w:spacing w:after="100" w:line="276" w:lineRule="exact"/>
      </w:pPr>
      <w:r>
        <w:rPr>
          <w:color w:val="1E293B"/>
          <w:sz w:val="21"/>
          <w:szCs w:val="21"/>
        </w:rPr>
        <w:t>The two portals serve fundamentally different user journeys:</w:t>
      </w:r>
    </w:p>
    <w:p w14:paraId="599A69D9" w14:textId="77777777" w:rsidR="00A24657" w:rsidRDefault="00000000">
      <w:pPr>
        <w:pStyle w:val="ListParagraph"/>
        <w:numPr>
          <w:ilvl w:val="0"/>
          <w:numId w:val="3"/>
        </w:numPr>
        <w:spacing w:after="60"/>
      </w:pPr>
      <w:r>
        <w:rPr>
          <w:color w:val="1E293B"/>
          <w:sz w:val="20"/>
          <w:szCs w:val="20"/>
        </w:rPr>
        <w:t xml:space="preserve">Customer Portal — A self-service channel where end-users independently browse insurance products, generate quotations, compare options, and complete policy purchase and payment without agent involvement. The Customer BFF delivers a streamlined, mobile-first experience with strict PII </w:t>
      </w:r>
      <w:proofErr w:type="spellStart"/>
      <w:r>
        <w:rPr>
          <w:color w:val="1E293B"/>
          <w:sz w:val="20"/>
          <w:szCs w:val="20"/>
        </w:rPr>
        <w:t>minimisation</w:t>
      </w:r>
      <w:proofErr w:type="spellEnd"/>
      <w:r>
        <w:rPr>
          <w:color w:val="1E293B"/>
          <w:sz w:val="20"/>
          <w:szCs w:val="20"/>
        </w:rPr>
        <w:t xml:space="preserve"> and a guided checkout flow.</w:t>
      </w:r>
    </w:p>
    <w:p w14:paraId="13DB8420" w14:textId="77777777" w:rsidR="00A24657" w:rsidRDefault="00000000">
      <w:pPr>
        <w:pStyle w:val="ListParagraph"/>
        <w:numPr>
          <w:ilvl w:val="0"/>
          <w:numId w:val="1"/>
        </w:numPr>
        <w:spacing w:after="60"/>
      </w:pPr>
      <w:r>
        <w:rPr>
          <w:color w:val="1E293B"/>
          <w:sz w:val="20"/>
          <w:szCs w:val="20"/>
        </w:rPr>
        <w:t xml:space="preserve">Agent Portal — An agent-assisted channel where licensed insurance agents create and manage quotations on behalf of named customers, apply underwriting overrides within </w:t>
      </w:r>
      <w:proofErr w:type="spellStart"/>
      <w:r>
        <w:rPr>
          <w:color w:val="1E293B"/>
          <w:sz w:val="20"/>
          <w:szCs w:val="20"/>
        </w:rPr>
        <w:t>authorised</w:t>
      </w:r>
      <w:proofErr w:type="spellEnd"/>
      <w:r>
        <w:rPr>
          <w:color w:val="1E293B"/>
          <w:sz w:val="20"/>
          <w:szCs w:val="20"/>
        </w:rPr>
        <w:t xml:space="preserve"> limits, facilitate payment on the customer's behalf, manage their book of business, and handle renewals. Every action is attributed to the agent and customer, and customer consent is recorded before any transaction begins.</w:t>
      </w:r>
    </w:p>
    <w:p w14:paraId="67686E61" w14:textId="77777777" w:rsidR="00A24657" w:rsidRDefault="00A24657">
      <w:pPr>
        <w:spacing w:before="60"/>
      </w:pPr>
    </w:p>
    <w:p w14:paraId="2C5F6644" w14:textId="77777777" w:rsidR="00A24657" w:rsidRDefault="00000000">
      <w:pPr>
        <w:spacing w:after="100" w:line="276" w:lineRule="exact"/>
      </w:pPr>
      <w:r>
        <w:rPr>
          <w:color w:val="1E293B"/>
          <w:sz w:val="21"/>
          <w:szCs w:val="21"/>
        </w:rPr>
        <w:t>A dedicated ASP.NET Core 8 BFF per portal ensures each client's unique data shape, security posture, and workflow requirements are served without compromise. Shared NuGet library packages enforce consistent cross-cutting concerns: authentication, PII masking, circuit breaking, caching via Azure Cache for Redis, and audit logging to Azure Event Hubs.</w:t>
      </w:r>
    </w:p>
    <w:p w14:paraId="62E30F2D" w14:textId="77777777" w:rsidR="00A24657" w:rsidRDefault="00000000">
      <w:pPr>
        <w:pBdr>
          <w:left w:val="single" w:sz="14" w:space="24" w:color="0078D4"/>
        </w:pBdr>
        <w:spacing w:before="100" w:after="100"/>
        <w:ind w:left="720"/>
      </w:pPr>
      <w:r>
        <w:rPr>
          <w:b/>
          <w:bCs/>
          <w:color w:val="0078D4"/>
          <w:sz w:val="20"/>
          <w:szCs w:val="20"/>
        </w:rPr>
        <w:t xml:space="preserve">Key Design Assumption:  </w:t>
      </w:r>
      <w:r>
        <w:rPr>
          <w:color w:val="374151"/>
          <w:sz w:val="20"/>
          <w:szCs w:val="20"/>
        </w:rPr>
        <w:t>Microservice endpoints are assumed based on the described business capabilities. Assumed contracts are fully documented in Section 03. The BFF layer translates, aggregates, and secures these for external consumption.</w:t>
      </w:r>
    </w:p>
    <w:p w14:paraId="3BCA0E56" w14:textId="77777777" w:rsidR="00A24657" w:rsidRDefault="00A24657">
      <w:pPr>
        <w:spacing w:before="280"/>
      </w:pPr>
    </w:p>
    <w:p w14:paraId="5194BCAD" w14:textId="77777777" w:rsidR="00A24657" w:rsidRPr="00890902" w:rsidRDefault="00000000" w:rsidP="00890902">
      <w:pPr>
        <w:pStyle w:val="Heading1"/>
      </w:pPr>
      <w:bookmarkStart w:id="1" w:name="_Toc223901125"/>
      <w:proofErr w:type="gramStart"/>
      <w:r w:rsidRPr="00890902">
        <w:t>02  Portal</w:t>
      </w:r>
      <w:proofErr w:type="gramEnd"/>
      <w:r w:rsidRPr="00890902">
        <w:t xml:space="preserve"> Journeys &amp; Business Context</w:t>
      </w:r>
      <w:bookmarkEnd w:id="1"/>
    </w:p>
    <w:p w14:paraId="521724F8" w14:textId="77777777" w:rsidR="00A24657" w:rsidRDefault="00A24657">
      <w:pPr>
        <w:pBdr>
          <w:bottom w:val="single" w:sz="6" w:space="1" w:color="0078D4"/>
        </w:pBdr>
        <w:spacing w:after="120"/>
      </w:pPr>
    </w:p>
    <w:p w14:paraId="5CF21C0D" w14:textId="77777777" w:rsidR="00A24657" w:rsidRDefault="00000000">
      <w:pPr>
        <w:pStyle w:val="Heading2"/>
      </w:pPr>
      <w:bookmarkStart w:id="2" w:name="_Toc223901126"/>
      <w:proofErr w:type="gramStart"/>
      <w:r>
        <w:t>2.1  Customer</w:t>
      </w:r>
      <w:proofErr w:type="gramEnd"/>
      <w:r>
        <w:t xml:space="preserve"> Portal — Self-Service Journey</w:t>
      </w:r>
      <w:bookmarkEnd w:id="2"/>
    </w:p>
    <w:p w14:paraId="4F2B1662" w14:textId="77777777" w:rsidR="00A24657" w:rsidRDefault="00000000">
      <w:pPr>
        <w:spacing w:after="100" w:line="276" w:lineRule="exact"/>
      </w:pPr>
      <w:r>
        <w:rPr>
          <w:color w:val="1E293B"/>
          <w:sz w:val="21"/>
          <w:szCs w:val="21"/>
        </w:rPr>
        <w:t>The Customer Portal enables an end-user to purchase a policy entirely without an agent. The Customer BFF (ASP.NET Core 8) orchestrates the following journey end-to-end:</w:t>
      </w:r>
    </w:p>
    <w:p w14:paraId="43068A83" w14:textId="77777777" w:rsidR="00A24657" w:rsidRDefault="00A24657">
      <w:pPr>
        <w:spacing w:before="40"/>
      </w:pPr>
    </w:p>
    <w:tbl>
      <w:tblPr>
        <w:tblW w:w="9360" w:type="dxa"/>
        <w:tblLayout w:type="fixed"/>
        <w:tblCellMar>
          <w:top w:w="80" w:type="dxa"/>
          <w:left w:w="140" w:type="dxa"/>
          <w:bottom w:w="80" w:type="dxa"/>
          <w:right w:w="140" w:type="dxa"/>
        </w:tblCellMar>
        <w:tblLook w:val="04A0" w:firstRow="1" w:lastRow="0" w:firstColumn="1" w:lastColumn="0" w:noHBand="0" w:noVBand="1"/>
      </w:tblPr>
      <w:tblGrid>
        <w:gridCol w:w="1301"/>
        <w:gridCol w:w="2099"/>
        <w:gridCol w:w="3200"/>
        <w:gridCol w:w="2760"/>
      </w:tblGrid>
      <w:tr w:rsidR="00A24657" w14:paraId="6A99DF90" w14:textId="77777777">
        <w:trPr>
          <w:tblHeader/>
        </w:trPr>
        <w:tc>
          <w:tcPr>
            <w:tcW w:w="1300" w:type="dxa"/>
            <w:tcBorders>
              <w:top w:val="single" w:sz="2" w:space="0" w:color="4A7BAF"/>
              <w:left w:val="single" w:sz="2" w:space="0" w:color="4A7BAF"/>
              <w:bottom w:val="single" w:sz="2" w:space="0" w:color="4A7BAF"/>
              <w:right w:val="single" w:sz="2" w:space="0" w:color="4A7BAF"/>
            </w:tcBorders>
            <w:shd w:val="clear" w:color="auto" w:fill="1E3A5F"/>
          </w:tcPr>
          <w:p w14:paraId="6CFCA66B" w14:textId="77777777" w:rsidR="00A24657" w:rsidRDefault="00000000">
            <w:r>
              <w:rPr>
                <w:b/>
                <w:bCs/>
                <w:color w:val="FFFFFF"/>
                <w:sz w:val="20"/>
                <w:szCs w:val="20"/>
              </w:rPr>
              <w:t>Step</w:t>
            </w:r>
          </w:p>
        </w:tc>
        <w:tc>
          <w:tcPr>
            <w:tcW w:w="2099" w:type="dxa"/>
            <w:tcBorders>
              <w:top w:val="single" w:sz="2" w:space="0" w:color="4A7BAF"/>
              <w:left w:val="single" w:sz="2" w:space="0" w:color="4A7BAF"/>
              <w:bottom w:val="single" w:sz="2" w:space="0" w:color="4A7BAF"/>
              <w:right w:val="single" w:sz="2" w:space="0" w:color="4A7BAF"/>
            </w:tcBorders>
            <w:shd w:val="clear" w:color="auto" w:fill="1E3A5F"/>
          </w:tcPr>
          <w:p w14:paraId="3389471D" w14:textId="77777777" w:rsidR="00A24657" w:rsidRDefault="00000000">
            <w:r>
              <w:rPr>
                <w:b/>
                <w:bCs/>
                <w:color w:val="FFFFFF"/>
                <w:sz w:val="20"/>
                <w:szCs w:val="20"/>
              </w:rPr>
              <w:t>User Action</w:t>
            </w:r>
          </w:p>
        </w:tc>
        <w:tc>
          <w:tcPr>
            <w:tcW w:w="3200" w:type="dxa"/>
            <w:tcBorders>
              <w:top w:val="single" w:sz="2" w:space="0" w:color="4A7BAF"/>
              <w:left w:val="single" w:sz="2" w:space="0" w:color="4A7BAF"/>
              <w:bottom w:val="single" w:sz="2" w:space="0" w:color="4A7BAF"/>
              <w:right w:val="single" w:sz="2" w:space="0" w:color="4A7BAF"/>
            </w:tcBorders>
            <w:shd w:val="clear" w:color="auto" w:fill="1E3A5F"/>
          </w:tcPr>
          <w:p w14:paraId="347A0145" w14:textId="77777777" w:rsidR="00A24657" w:rsidRDefault="00000000">
            <w:r>
              <w:rPr>
                <w:b/>
                <w:bCs/>
                <w:color w:val="FFFFFF"/>
                <w:sz w:val="20"/>
                <w:szCs w:val="20"/>
              </w:rPr>
              <w:t>BFF Orchestration</w:t>
            </w:r>
          </w:p>
        </w:tc>
        <w:tc>
          <w:tcPr>
            <w:tcW w:w="2760" w:type="dxa"/>
            <w:tcBorders>
              <w:top w:val="single" w:sz="2" w:space="0" w:color="4A7BAF"/>
              <w:left w:val="single" w:sz="2" w:space="0" w:color="4A7BAF"/>
              <w:bottom w:val="single" w:sz="2" w:space="0" w:color="4A7BAF"/>
              <w:right w:val="single" w:sz="2" w:space="0" w:color="4A7BAF"/>
            </w:tcBorders>
            <w:shd w:val="clear" w:color="auto" w:fill="1E3A5F"/>
          </w:tcPr>
          <w:p w14:paraId="478F96D2" w14:textId="77777777" w:rsidR="00A24657" w:rsidRDefault="00000000">
            <w:r>
              <w:rPr>
                <w:b/>
                <w:bCs/>
                <w:color w:val="FFFFFF"/>
                <w:sz w:val="20"/>
                <w:szCs w:val="20"/>
              </w:rPr>
              <w:t>Downstream Calls</w:t>
            </w:r>
          </w:p>
        </w:tc>
      </w:tr>
      <w:tr w:rsidR="00A24657" w14:paraId="1C51B649" w14:textId="77777777">
        <w:tc>
          <w:tcPr>
            <w:tcW w:w="1300"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2C227905" w14:textId="77777777" w:rsidR="00A24657" w:rsidRDefault="00000000">
            <w:r>
              <w:rPr>
                <w:color w:val="1E293B"/>
                <w:sz w:val="19"/>
                <w:szCs w:val="19"/>
              </w:rPr>
              <w:t>1. Login / Register</w:t>
            </w:r>
          </w:p>
        </w:tc>
        <w:tc>
          <w:tcPr>
            <w:tcW w:w="2099"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41898943" w14:textId="77777777" w:rsidR="00A24657" w:rsidRDefault="00000000">
            <w:r>
              <w:rPr>
                <w:color w:val="1E293B"/>
                <w:sz w:val="19"/>
                <w:szCs w:val="19"/>
              </w:rPr>
              <w:t>Customer logs in or creates account via OIDC</w:t>
            </w:r>
          </w:p>
        </w:tc>
        <w:tc>
          <w:tcPr>
            <w:tcW w:w="3200"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54639E03" w14:textId="77777777" w:rsidR="00A24657" w:rsidRDefault="00000000">
            <w:r>
              <w:rPr>
                <w:color w:val="1E293B"/>
                <w:sz w:val="19"/>
                <w:szCs w:val="19"/>
              </w:rPr>
              <w:t>PKCE auth code flow via Azure AD B2C; issue session; store in Azure Cache for Redis; enforce MFA gate for payment operations</w:t>
            </w:r>
          </w:p>
        </w:tc>
        <w:tc>
          <w:tcPr>
            <w:tcW w:w="2760"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0CB1CEA8" w14:textId="77777777" w:rsidR="00A24657" w:rsidRDefault="00000000">
            <w:r>
              <w:rPr>
                <w:color w:val="1E293B"/>
                <w:sz w:val="19"/>
                <w:szCs w:val="19"/>
              </w:rPr>
              <w:t>Azure AD B2C token exchange</w:t>
            </w:r>
          </w:p>
        </w:tc>
      </w:tr>
      <w:tr w:rsidR="00A24657" w14:paraId="4C329AA3" w14:textId="77777777">
        <w:tc>
          <w:tcPr>
            <w:tcW w:w="1300"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05CACB4A" w14:textId="77777777" w:rsidR="00A24657" w:rsidRDefault="00000000">
            <w:r>
              <w:rPr>
                <w:color w:val="1E293B"/>
                <w:sz w:val="19"/>
                <w:szCs w:val="19"/>
              </w:rPr>
              <w:t>2. Product Discovery</w:t>
            </w:r>
          </w:p>
        </w:tc>
        <w:tc>
          <w:tcPr>
            <w:tcW w:w="2099"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4FE59546" w14:textId="77777777" w:rsidR="00A24657" w:rsidRDefault="00000000">
            <w:r>
              <w:rPr>
                <w:color w:val="1E293B"/>
                <w:sz w:val="19"/>
                <w:szCs w:val="19"/>
              </w:rPr>
              <w:t>Browse available insurance product types</w:t>
            </w:r>
          </w:p>
        </w:tc>
        <w:tc>
          <w:tcPr>
            <w:tcW w:w="3200"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359C6B88" w14:textId="77777777" w:rsidR="00A24657" w:rsidRDefault="00000000">
            <w:r>
              <w:rPr>
                <w:color w:val="1E293B"/>
                <w:sz w:val="19"/>
                <w:szCs w:val="19"/>
              </w:rPr>
              <w:t>Fetch product catalogue; apply customer eligibility filter; cache response 10 min in Azure Cache for Redis</w:t>
            </w:r>
          </w:p>
        </w:tc>
        <w:tc>
          <w:tcPr>
            <w:tcW w:w="2760"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4CD616B9" w14:textId="77777777" w:rsidR="00A24657" w:rsidRDefault="00000000">
            <w:r>
              <w:rPr>
                <w:color w:val="1E293B"/>
                <w:sz w:val="19"/>
                <w:szCs w:val="19"/>
              </w:rPr>
              <w:t xml:space="preserve">Quotation MS: </w:t>
            </w:r>
            <w:proofErr w:type="spellStart"/>
            <w:r>
              <w:rPr>
                <w:color w:val="1E293B"/>
                <w:sz w:val="19"/>
                <w:szCs w:val="19"/>
              </w:rPr>
              <w:t>GetProductCatalogue</w:t>
            </w:r>
            <w:proofErr w:type="spellEnd"/>
          </w:p>
        </w:tc>
      </w:tr>
      <w:tr w:rsidR="00A24657" w14:paraId="5FFA8123" w14:textId="77777777">
        <w:tc>
          <w:tcPr>
            <w:tcW w:w="1300"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4C633A7A" w14:textId="77777777" w:rsidR="00A24657" w:rsidRDefault="00000000">
            <w:r>
              <w:rPr>
                <w:color w:val="1E293B"/>
                <w:sz w:val="19"/>
                <w:szCs w:val="19"/>
              </w:rPr>
              <w:t>3. Risk Profiling</w:t>
            </w:r>
          </w:p>
        </w:tc>
        <w:tc>
          <w:tcPr>
            <w:tcW w:w="2099"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15C73D4E" w14:textId="77777777" w:rsidR="00A24657" w:rsidRDefault="00000000">
            <w:r>
              <w:rPr>
                <w:color w:val="1E293B"/>
                <w:sz w:val="19"/>
                <w:szCs w:val="19"/>
              </w:rPr>
              <w:t>Answer product risk questions (age, vehicle, health data, etc.)</w:t>
            </w:r>
          </w:p>
        </w:tc>
        <w:tc>
          <w:tcPr>
            <w:tcW w:w="3200"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17878ACB" w14:textId="77777777" w:rsidR="00A24657" w:rsidRDefault="00000000">
            <w:r>
              <w:rPr>
                <w:color w:val="1E293B"/>
                <w:sz w:val="19"/>
                <w:szCs w:val="19"/>
              </w:rPr>
              <w:t xml:space="preserve">Validate input schema via </w:t>
            </w:r>
            <w:proofErr w:type="spellStart"/>
            <w:r>
              <w:rPr>
                <w:color w:val="1E293B"/>
                <w:sz w:val="19"/>
                <w:szCs w:val="19"/>
              </w:rPr>
              <w:t>FluentValidation</w:t>
            </w:r>
            <w:proofErr w:type="spellEnd"/>
            <w:r>
              <w:rPr>
                <w:color w:val="1E293B"/>
                <w:sz w:val="19"/>
                <w:szCs w:val="19"/>
              </w:rPr>
              <w:t xml:space="preserve">; strip unknown fields; inject </w:t>
            </w:r>
            <w:proofErr w:type="spellStart"/>
            <w:r>
              <w:rPr>
                <w:color w:val="1E293B"/>
                <w:sz w:val="19"/>
                <w:szCs w:val="19"/>
              </w:rPr>
              <w:t>customer_id</w:t>
            </w:r>
            <w:proofErr w:type="spellEnd"/>
            <w:r>
              <w:rPr>
                <w:color w:val="1E293B"/>
                <w:sz w:val="19"/>
                <w:szCs w:val="19"/>
              </w:rPr>
              <w:t xml:space="preserve"> from JWT claims</w:t>
            </w:r>
          </w:p>
        </w:tc>
        <w:tc>
          <w:tcPr>
            <w:tcW w:w="2760"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45E43CBA" w14:textId="77777777" w:rsidR="00A24657" w:rsidRDefault="00000000">
            <w:r>
              <w:rPr>
                <w:color w:val="1E293B"/>
                <w:sz w:val="19"/>
                <w:szCs w:val="19"/>
              </w:rPr>
              <w:t xml:space="preserve">Quotation MS: </w:t>
            </w:r>
            <w:proofErr w:type="spellStart"/>
            <w:r>
              <w:rPr>
                <w:color w:val="1E293B"/>
                <w:sz w:val="19"/>
                <w:szCs w:val="19"/>
              </w:rPr>
              <w:t>SubmitRiskProfile</w:t>
            </w:r>
            <w:proofErr w:type="spellEnd"/>
            <w:r>
              <w:rPr>
                <w:color w:val="1E293B"/>
                <w:sz w:val="19"/>
                <w:szCs w:val="19"/>
              </w:rPr>
              <w:t xml:space="preserve"> (implicit via </w:t>
            </w:r>
            <w:proofErr w:type="spellStart"/>
            <w:r>
              <w:rPr>
                <w:color w:val="1E293B"/>
                <w:sz w:val="19"/>
                <w:szCs w:val="19"/>
              </w:rPr>
              <w:t>CreateQuote</w:t>
            </w:r>
            <w:proofErr w:type="spellEnd"/>
            <w:r>
              <w:rPr>
                <w:color w:val="1E293B"/>
                <w:sz w:val="19"/>
                <w:szCs w:val="19"/>
              </w:rPr>
              <w:t>)</w:t>
            </w:r>
          </w:p>
        </w:tc>
      </w:tr>
      <w:tr w:rsidR="00A24657" w14:paraId="69DBAD8B" w14:textId="77777777">
        <w:tc>
          <w:tcPr>
            <w:tcW w:w="1300"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28390631" w14:textId="77777777" w:rsidR="00A24657" w:rsidRDefault="00000000">
            <w:r>
              <w:rPr>
                <w:color w:val="1E293B"/>
                <w:sz w:val="19"/>
                <w:szCs w:val="19"/>
              </w:rPr>
              <w:lastRenderedPageBreak/>
              <w:t>4. Quote Generation</w:t>
            </w:r>
          </w:p>
        </w:tc>
        <w:tc>
          <w:tcPr>
            <w:tcW w:w="2099"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2EAF3D8C" w14:textId="77777777" w:rsidR="00A24657" w:rsidRDefault="00000000">
            <w:r>
              <w:rPr>
                <w:color w:val="1E293B"/>
                <w:sz w:val="19"/>
                <w:szCs w:val="19"/>
              </w:rPr>
              <w:t>Request a price quote for selected product</w:t>
            </w:r>
          </w:p>
        </w:tc>
        <w:tc>
          <w:tcPr>
            <w:tcW w:w="3200"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13D90319" w14:textId="77777777" w:rsidR="00A24657" w:rsidRDefault="00000000">
            <w:r>
              <w:rPr>
                <w:color w:val="1E293B"/>
                <w:sz w:val="19"/>
                <w:szCs w:val="19"/>
              </w:rPr>
              <w:t xml:space="preserve">Call rating engine; cache quote 5 min; mask internal cost-component fields before response via </w:t>
            </w:r>
            <w:proofErr w:type="spellStart"/>
            <w:r>
              <w:rPr>
                <w:color w:val="1E293B"/>
                <w:sz w:val="19"/>
                <w:szCs w:val="19"/>
              </w:rPr>
              <w:t>PiiFilter</w:t>
            </w:r>
            <w:proofErr w:type="spellEnd"/>
            <w:r>
              <w:rPr>
                <w:color w:val="1E293B"/>
                <w:sz w:val="19"/>
                <w:szCs w:val="19"/>
              </w:rPr>
              <w:t xml:space="preserve"> middleware</w:t>
            </w:r>
          </w:p>
        </w:tc>
        <w:tc>
          <w:tcPr>
            <w:tcW w:w="2760"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07588464" w14:textId="77777777" w:rsidR="00A24657" w:rsidRDefault="00000000">
            <w:r>
              <w:rPr>
                <w:color w:val="1E293B"/>
                <w:sz w:val="19"/>
                <w:szCs w:val="19"/>
              </w:rPr>
              <w:t xml:space="preserve">Quotation MS: </w:t>
            </w:r>
            <w:proofErr w:type="spellStart"/>
            <w:r>
              <w:rPr>
                <w:color w:val="1E293B"/>
                <w:sz w:val="19"/>
                <w:szCs w:val="19"/>
              </w:rPr>
              <w:t>CreateQuote</w:t>
            </w:r>
            <w:proofErr w:type="spellEnd"/>
          </w:p>
        </w:tc>
      </w:tr>
      <w:tr w:rsidR="00A24657" w14:paraId="11EFDC8E" w14:textId="77777777">
        <w:tc>
          <w:tcPr>
            <w:tcW w:w="1300"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2B9D96B2" w14:textId="77777777" w:rsidR="00A24657" w:rsidRDefault="00000000">
            <w:r>
              <w:rPr>
                <w:color w:val="1E293B"/>
                <w:sz w:val="19"/>
                <w:szCs w:val="19"/>
              </w:rPr>
              <w:t>5. Quote Comparison</w:t>
            </w:r>
          </w:p>
        </w:tc>
        <w:tc>
          <w:tcPr>
            <w:tcW w:w="2099"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57AB0567" w14:textId="77777777" w:rsidR="00A24657" w:rsidRDefault="00000000">
            <w:r>
              <w:rPr>
                <w:color w:val="1E293B"/>
                <w:sz w:val="19"/>
                <w:szCs w:val="19"/>
              </w:rPr>
              <w:t>View and compare up to 3 quote variants side by side</w:t>
            </w:r>
          </w:p>
        </w:tc>
        <w:tc>
          <w:tcPr>
            <w:tcW w:w="3200"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56FB18FB" w14:textId="77777777" w:rsidR="00A24657" w:rsidRDefault="00000000">
            <w:r>
              <w:rPr>
                <w:color w:val="1E293B"/>
                <w:sz w:val="19"/>
                <w:szCs w:val="19"/>
              </w:rPr>
              <w:t xml:space="preserve">Fan-out N parallel </w:t>
            </w:r>
            <w:proofErr w:type="spellStart"/>
            <w:r>
              <w:rPr>
                <w:color w:val="1E293B"/>
                <w:sz w:val="19"/>
                <w:szCs w:val="19"/>
              </w:rPr>
              <w:t>gRPC</w:t>
            </w:r>
            <w:proofErr w:type="spellEnd"/>
            <w:r>
              <w:rPr>
                <w:color w:val="1E293B"/>
                <w:sz w:val="19"/>
                <w:szCs w:val="19"/>
              </w:rPr>
              <w:t xml:space="preserve"> calls; aggregate variants; suppress internal fields; return shaped comparison payload</w:t>
            </w:r>
          </w:p>
        </w:tc>
        <w:tc>
          <w:tcPr>
            <w:tcW w:w="2760"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79FA49D8" w14:textId="77777777" w:rsidR="00A24657" w:rsidRDefault="00000000">
            <w:r>
              <w:rPr>
                <w:color w:val="1E293B"/>
                <w:sz w:val="19"/>
                <w:szCs w:val="19"/>
              </w:rPr>
              <w:t xml:space="preserve">Quotation MS: </w:t>
            </w:r>
            <w:proofErr w:type="spellStart"/>
            <w:r>
              <w:rPr>
                <w:color w:val="1E293B"/>
                <w:sz w:val="19"/>
                <w:szCs w:val="19"/>
              </w:rPr>
              <w:t>GetQuote</w:t>
            </w:r>
            <w:proofErr w:type="spellEnd"/>
            <w:r>
              <w:rPr>
                <w:color w:val="1E293B"/>
                <w:sz w:val="19"/>
                <w:szCs w:val="19"/>
              </w:rPr>
              <w:t xml:space="preserve"> (x N, parallel)</w:t>
            </w:r>
          </w:p>
        </w:tc>
      </w:tr>
      <w:tr w:rsidR="00A24657" w14:paraId="30993721" w14:textId="77777777">
        <w:tc>
          <w:tcPr>
            <w:tcW w:w="1300"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39ECFB71" w14:textId="77777777" w:rsidR="00A24657" w:rsidRDefault="00000000">
            <w:r>
              <w:rPr>
                <w:color w:val="1E293B"/>
                <w:sz w:val="19"/>
                <w:szCs w:val="19"/>
              </w:rPr>
              <w:t>6. Quote Acceptance</w:t>
            </w:r>
          </w:p>
        </w:tc>
        <w:tc>
          <w:tcPr>
            <w:tcW w:w="2099"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5376FF4F" w14:textId="77777777" w:rsidR="00A24657" w:rsidRDefault="00000000">
            <w:r>
              <w:rPr>
                <w:color w:val="1E293B"/>
                <w:sz w:val="19"/>
                <w:szCs w:val="19"/>
              </w:rPr>
              <w:t>Select and accept a quote</w:t>
            </w:r>
          </w:p>
        </w:tc>
        <w:tc>
          <w:tcPr>
            <w:tcW w:w="3200"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172D4AB3" w14:textId="77777777" w:rsidR="00A24657" w:rsidRDefault="00000000">
            <w:r>
              <w:rPr>
                <w:color w:val="1E293B"/>
                <w:sz w:val="19"/>
                <w:szCs w:val="19"/>
              </w:rPr>
              <w:t xml:space="preserve">Mark quote accepted; generate payment order; enforce idempotency key (stored in Redis); return </w:t>
            </w:r>
            <w:proofErr w:type="spellStart"/>
            <w:r>
              <w:rPr>
                <w:color w:val="1E293B"/>
                <w:sz w:val="19"/>
                <w:szCs w:val="19"/>
              </w:rPr>
              <w:t>order_id</w:t>
            </w:r>
            <w:proofErr w:type="spellEnd"/>
          </w:p>
        </w:tc>
        <w:tc>
          <w:tcPr>
            <w:tcW w:w="2760"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3F977611" w14:textId="77777777" w:rsidR="00A24657" w:rsidRDefault="00000000">
            <w:r>
              <w:rPr>
                <w:color w:val="1E293B"/>
                <w:sz w:val="19"/>
                <w:szCs w:val="19"/>
              </w:rPr>
              <w:t xml:space="preserve">Quotation MS: </w:t>
            </w:r>
            <w:proofErr w:type="spellStart"/>
            <w:r>
              <w:rPr>
                <w:color w:val="1E293B"/>
                <w:sz w:val="19"/>
                <w:szCs w:val="19"/>
              </w:rPr>
              <w:t>AcceptQuote</w:t>
            </w:r>
            <w:proofErr w:type="spellEnd"/>
            <w:r>
              <w:rPr>
                <w:color w:val="1E293B"/>
                <w:sz w:val="19"/>
                <w:szCs w:val="19"/>
              </w:rPr>
              <w:t xml:space="preserve">; Payment MS: </w:t>
            </w:r>
            <w:proofErr w:type="spellStart"/>
            <w:r>
              <w:rPr>
                <w:color w:val="1E293B"/>
                <w:sz w:val="19"/>
                <w:szCs w:val="19"/>
              </w:rPr>
              <w:t>CreatePaymentOrder</w:t>
            </w:r>
            <w:proofErr w:type="spellEnd"/>
          </w:p>
        </w:tc>
      </w:tr>
      <w:tr w:rsidR="00A24657" w14:paraId="04EDB504" w14:textId="77777777">
        <w:tc>
          <w:tcPr>
            <w:tcW w:w="1300"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00E4B560" w14:textId="77777777" w:rsidR="00A24657" w:rsidRDefault="00000000">
            <w:r>
              <w:rPr>
                <w:color w:val="1E293B"/>
                <w:sz w:val="19"/>
                <w:szCs w:val="19"/>
              </w:rPr>
              <w:t>7. Payment</w:t>
            </w:r>
          </w:p>
        </w:tc>
        <w:tc>
          <w:tcPr>
            <w:tcW w:w="2099"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610EC2D2" w14:textId="77777777" w:rsidR="00A24657" w:rsidRDefault="00000000">
            <w:r>
              <w:rPr>
                <w:color w:val="1E293B"/>
                <w:sz w:val="19"/>
                <w:szCs w:val="19"/>
              </w:rPr>
              <w:t xml:space="preserve">Pay via card, </w:t>
            </w:r>
            <w:proofErr w:type="spellStart"/>
            <w:r>
              <w:rPr>
                <w:color w:val="1E293B"/>
                <w:sz w:val="19"/>
                <w:szCs w:val="19"/>
              </w:rPr>
              <w:t>PayNow</w:t>
            </w:r>
            <w:proofErr w:type="spellEnd"/>
            <w:r>
              <w:rPr>
                <w:color w:val="1E293B"/>
                <w:sz w:val="19"/>
                <w:szCs w:val="19"/>
              </w:rPr>
              <w:t>, or GIRO</w:t>
            </w:r>
          </w:p>
        </w:tc>
        <w:tc>
          <w:tcPr>
            <w:tcW w:w="3200"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0E54CCCF" w14:textId="77777777" w:rsidR="00A24657" w:rsidRDefault="00000000">
            <w:proofErr w:type="spellStart"/>
            <w:r>
              <w:rPr>
                <w:color w:val="1E293B"/>
                <w:sz w:val="19"/>
                <w:szCs w:val="19"/>
              </w:rPr>
              <w:t>Tokenised</w:t>
            </w:r>
            <w:proofErr w:type="spellEnd"/>
            <w:r>
              <w:rPr>
                <w:color w:val="1E293B"/>
                <w:sz w:val="19"/>
                <w:szCs w:val="19"/>
              </w:rPr>
              <w:t xml:space="preserve"> card via gateway JS SDK (PAN never reaches BFF); initiate charge; handle webhook/poll for status via Azure Service Bus</w:t>
            </w:r>
          </w:p>
        </w:tc>
        <w:tc>
          <w:tcPr>
            <w:tcW w:w="2760"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6641C9F5" w14:textId="77777777" w:rsidR="00A24657" w:rsidRDefault="00000000">
            <w:r>
              <w:rPr>
                <w:color w:val="1E293B"/>
                <w:sz w:val="19"/>
                <w:szCs w:val="19"/>
              </w:rPr>
              <w:t xml:space="preserve">Payment MS: </w:t>
            </w:r>
            <w:proofErr w:type="spellStart"/>
            <w:r>
              <w:rPr>
                <w:color w:val="1E293B"/>
                <w:sz w:val="19"/>
                <w:szCs w:val="19"/>
              </w:rPr>
              <w:t>InitiatePayment</w:t>
            </w:r>
            <w:proofErr w:type="spellEnd"/>
            <w:r>
              <w:rPr>
                <w:color w:val="1E293B"/>
                <w:sz w:val="19"/>
                <w:szCs w:val="19"/>
              </w:rPr>
              <w:t>; gateway webhook via Service Bus</w:t>
            </w:r>
          </w:p>
        </w:tc>
      </w:tr>
      <w:tr w:rsidR="00A24657" w14:paraId="3E57070E" w14:textId="77777777">
        <w:tc>
          <w:tcPr>
            <w:tcW w:w="1300"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2E461B58" w14:textId="77777777" w:rsidR="00A24657" w:rsidRDefault="00000000">
            <w:r>
              <w:rPr>
                <w:color w:val="1E293B"/>
                <w:sz w:val="19"/>
                <w:szCs w:val="19"/>
              </w:rPr>
              <w:t>8. Policy Issuance</w:t>
            </w:r>
          </w:p>
        </w:tc>
        <w:tc>
          <w:tcPr>
            <w:tcW w:w="2099"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5293BDFC" w14:textId="77777777" w:rsidR="00A24657" w:rsidRDefault="00000000">
            <w:r>
              <w:rPr>
                <w:color w:val="1E293B"/>
                <w:sz w:val="19"/>
                <w:szCs w:val="19"/>
              </w:rPr>
              <w:t>Receive confirmation and policy document</w:t>
            </w:r>
          </w:p>
        </w:tc>
        <w:tc>
          <w:tcPr>
            <w:tcW w:w="3200"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08EC3D2C" w14:textId="77777777" w:rsidR="00A24657" w:rsidRDefault="00000000">
            <w:r>
              <w:rPr>
                <w:color w:val="1E293B"/>
                <w:sz w:val="19"/>
                <w:szCs w:val="19"/>
              </w:rPr>
              <w:t>Trigger notification via Azure Communication Services; return policy summary; async PDF via Azure Functions</w:t>
            </w:r>
          </w:p>
        </w:tc>
        <w:tc>
          <w:tcPr>
            <w:tcW w:w="2760"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69F3858B" w14:textId="77777777" w:rsidR="00A24657" w:rsidRDefault="00000000">
            <w:r>
              <w:rPr>
                <w:color w:val="1E293B"/>
                <w:sz w:val="19"/>
                <w:szCs w:val="19"/>
              </w:rPr>
              <w:t xml:space="preserve">Quotation MS: </w:t>
            </w:r>
            <w:proofErr w:type="spellStart"/>
            <w:r>
              <w:rPr>
                <w:color w:val="1E293B"/>
                <w:sz w:val="19"/>
                <w:szCs w:val="19"/>
              </w:rPr>
              <w:t>IssuePolicy</w:t>
            </w:r>
            <w:proofErr w:type="spellEnd"/>
            <w:r>
              <w:rPr>
                <w:color w:val="1E293B"/>
                <w:sz w:val="19"/>
                <w:szCs w:val="19"/>
              </w:rPr>
              <w:t>; Azure Communication Services</w:t>
            </w:r>
          </w:p>
        </w:tc>
      </w:tr>
      <w:tr w:rsidR="00A24657" w14:paraId="7B026AFB" w14:textId="77777777">
        <w:tc>
          <w:tcPr>
            <w:tcW w:w="1300"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2BB66A98" w14:textId="77777777" w:rsidR="00A24657" w:rsidRDefault="00000000">
            <w:r>
              <w:rPr>
                <w:color w:val="1E293B"/>
                <w:sz w:val="19"/>
                <w:szCs w:val="19"/>
              </w:rPr>
              <w:t>9. Policy Management</w:t>
            </w:r>
          </w:p>
        </w:tc>
        <w:tc>
          <w:tcPr>
            <w:tcW w:w="2099"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10242024" w14:textId="77777777" w:rsidR="00A24657" w:rsidRDefault="00000000">
            <w:r>
              <w:rPr>
                <w:color w:val="1E293B"/>
                <w:sz w:val="19"/>
                <w:szCs w:val="19"/>
              </w:rPr>
              <w:t>View, download, or track renewal of own policies</w:t>
            </w:r>
          </w:p>
        </w:tc>
        <w:tc>
          <w:tcPr>
            <w:tcW w:w="3200"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54F1AD2A" w14:textId="77777777" w:rsidR="00A24657" w:rsidRDefault="00000000">
            <w:r>
              <w:rPr>
                <w:color w:val="1E293B"/>
                <w:sz w:val="19"/>
                <w:szCs w:val="19"/>
              </w:rPr>
              <w:t xml:space="preserve">Scope all queries to </w:t>
            </w:r>
            <w:proofErr w:type="spellStart"/>
            <w:r>
              <w:rPr>
                <w:color w:val="1E293B"/>
                <w:sz w:val="19"/>
                <w:szCs w:val="19"/>
              </w:rPr>
              <w:t>customer_id</w:t>
            </w:r>
            <w:proofErr w:type="spellEnd"/>
            <w:r>
              <w:rPr>
                <w:color w:val="1E293B"/>
                <w:sz w:val="19"/>
                <w:szCs w:val="19"/>
              </w:rPr>
              <w:t xml:space="preserve"> (own-data only); stream PDF via Azure Blob Storage SAS URL (15-min TTL)</w:t>
            </w:r>
          </w:p>
        </w:tc>
        <w:tc>
          <w:tcPr>
            <w:tcW w:w="2760"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568D04EA" w14:textId="77777777" w:rsidR="00A24657" w:rsidRDefault="00000000">
            <w:r>
              <w:rPr>
                <w:color w:val="1E293B"/>
                <w:sz w:val="19"/>
                <w:szCs w:val="19"/>
              </w:rPr>
              <w:t xml:space="preserve">Quotation MS: </w:t>
            </w:r>
            <w:proofErr w:type="spellStart"/>
            <w:r>
              <w:rPr>
                <w:color w:val="1E293B"/>
                <w:sz w:val="19"/>
                <w:szCs w:val="19"/>
              </w:rPr>
              <w:t>ListPolicies</w:t>
            </w:r>
            <w:proofErr w:type="spellEnd"/>
            <w:r>
              <w:rPr>
                <w:color w:val="1E293B"/>
                <w:sz w:val="19"/>
                <w:szCs w:val="19"/>
              </w:rPr>
              <w:t xml:space="preserve">; </w:t>
            </w:r>
            <w:proofErr w:type="spellStart"/>
            <w:r>
              <w:rPr>
                <w:color w:val="1E293B"/>
                <w:sz w:val="19"/>
                <w:szCs w:val="19"/>
              </w:rPr>
              <w:t>GetPolicyDocument</w:t>
            </w:r>
            <w:proofErr w:type="spellEnd"/>
          </w:p>
        </w:tc>
      </w:tr>
    </w:tbl>
    <w:p w14:paraId="26CF278E" w14:textId="77777777" w:rsidR="00A24657" w:rsidRDefault="00A24657">
      <w:pPr>
        <w:spacing w:before="80"/>
      </w:pPr>
    </w:p>
    <w:p w14:paraId="742D3C8A" w14:textId="77777777" w:rsidR="00A24657" w:rsidRDefault="00000000">
      <w:pPr>
        <w:pBdr>
          <w:left w:val="single" w:sz="14" w:space="24" w:color="107C10"/>
        </w:pBdr>
        <w:spacing w:before="100" w:after="100"/>
        <w:ind w:left="720"/>
      </w:pPr>
      <w:r>
        <w:rPr>
          <w:b/>
          <w:bCs/>
          <w:color w:val="107C10"/>
          <w:sz w:val="20"/>
          <w:szCs w:val="20"/>
        </w:rPr>
        <w:t xml:space="preserve">Self-Service Data Isolation:  </w:t>
      </w:r>
      <w:r>
        <w:rPr>
          <w:color w:val="374151"/>
          <w:sz w:val="20"/>
          <w:szCs w:val="20"/>
        </w:rPr>
        <w:t xml:space="preserve">All Quotation MS and Payment MS calls from the Customer BFF include the authenticated </w:t>
      </w:r>
      <w:proofErr w:type="spellStart"/>
      <w:r>
        <w:rPr>
          <w:color w:val="374151"/>
          <w:sz w:val="20"/>
          <w:szCs w:val="20"/>
        </w:rPr>
        <w:t>customer_id</w:t>
      </w:r>
      <w:proofErr w:type="spellEnd"/>
      <w:r>
        <w:rPr>
          <w:color w:val="374151"/>
          <w:sz w:val="20"/>
          <w:szCs w:val="20"/>
        </w:rPr>
        <w:t xml:space="preserve"> as a mandatory filter enforced by the BFF — never delegated to the microservice. A customer can never access another customer's quote, policy, or payment record.</w:t>
      </w:r>
    </w:p>
    <w:p w14:paraId="06785EB1" w14:textId="77777777" w:rsidR="00A24657" w:rsidRDefault="00000000">
      <w:pPr>
        <w:pStyle w:val="Heading2"/>
      </w:pPr>
      <w:bookmarkStart w:id="3" w:name="_Toc223901127"/>
      <w:proofErr w:type="gramStart"/>
      <w:r>
        <w:t>2.2  Agent</w:t>
      </w:r>
      <w:proofErr w:type="gramEnd"/>
      <w:r>
        <w:t xml:space="preserve"> Portal — Agent-Assisted Journey</w:t>
      </w:r>
      <w:bookmarkEnd w:id="3"/>
    </w:p>
    <w:p w14:paraId="52D556C9" w14:textId="77777777" w:rsidR="00A24657" w:rsidRDefault="00000000">
      <w:pPr>
        <w:spacing w:after="100" w:line="276" w:lineRule="exact"/>
      </w:pPr>
      <w:r>
        <w:rPr>
          <w:color w:val="1E293B"/>
          <w:sz w:val="21"/>
          <w:szCs w:val="21"/>
        </w:rPr>
        <w:t>The Agent Portal enables a licensed agent to purchase a policy on behalf of a named customer. This introduces additional concerns: customer consent recording, agent attribution on every transaction, delegation scope validation, underwriting override governance, and regulatory audit.</w:t>
      </w:r>
    </w:p>
    <w:p w14:paraId="5D6F367C" w14:textId="77777777" w:rsidR="00A24657" w:rsidRDefault="00A24657">
      <w:pPr>
        <w:spacing w:before="40"/>
      </w:pPr>
    </w:p>
    <w:tbl>
      <w:tblPr>
        <w:tblW w:w="9360" w:type="dxa"/>
        <w:tblLayout w:type="fixed"/>
        <w:tblCellMar>
          <w:top w:w="80" w:type="dxa"/>
          <w:left w:w="140" w:type="dxa"/>
          <w:bottom w:w="80" w:type="dxa"/>
          <w:right w:w="140" w:type="dxa"/>
        </w:tblCellMar>
        <w:tblLook w:val="04A0" w:firstRow="1" w:lastRow="0" w:firstColumn="1" w:lastColumn="0" w:noHBand="0" w:noVBand="1"/>
      </w:tblPr>
      <w:tblGrid>
        <w:gridCol w:w="1301"/>
        <w:gridCol w:w="2099"/>
        <w:gridCol w:w="3200"/>
        <w:gridCol w:w="2760"/>
      </w:tblGrid>
      <w:tr w:rsidR="00A24657" w14:paraId="45240026" w14:textId="77777777">
        <w:trPr>
          <w:tblHeader/>
        </w:trPr>
        <w:tc>
          <w:tcPr>
            <w:tcW w:w="1300" w:type="dxa"/>
            <w:tcBorders>
              <w:top w:val="single" w:sz="2" w:space="0" w:color="4A7BAF"/>
              <w:left w:val="single" w:sz="2" w:space="0" w:color="4A7BAF"/>
              <w:bottom w:val="single" w:sz="2" w:space="0" w:color="4A7BAF"/>
              <w:right w:val="single" w:sz="2" w:space="0" w:color="4A7BAF"/>
            </w:tcBorders>
            <w:shd w:val="clear" w:color="auto" w:fill="1E3A5F"/>
          </w:tcPr>
          <w:p w14:paraId="0E8A083E" w14:textId="77777777" w:rsidR="00A24657" w:rsidRDefault="00000000">
            <w:r>
              <w:rPr>
                <w:b/>
                <w:bCs/>
                <w:color w:val="FFFFFF"/>
                <w:sz w:val="20"/>
                <w:szCs w:val="20"/>
              </w:rPr>
              <w:t>Step</w:t>
            </w:r>
          </w:p>
        </w:tc>
        <w:tc>
          <w:tcPr>
            <w:tcW w:w="2099" w:type="dxa"/>
            <w:tcBorders>
              <w:top w:val="single" w:sz="2" w:space="0" w:color="4A7BAF"/>
              <w:left w:val="single" w:sz="2" w:space="0" w:color="4A7BAF"/>
              <w:bottom w:val="single" w:sz="2" w:space="0" w:color="4A7BAF"/>
              <w:right w:val="single" w:sz="2" w:space="0" w:color="4A7BAF"/>
            </w:tcBorders>
            <w:shd w:val="clear" w:color="auto" w:fill="1E3A5F"/>
          </w:tcPr>
          <w:p w14:paraId="606AFA27" w14:textId="77777777" w:rsidR="00A24657" w:rsidRDefault="00000000">
            <w:r>
              <w:rPr>
                <w:b/>
                <w:bCs/>
                <w:color w:val="FFFFFF"/>
                <w:sz w:val="20"/>
                <w:szCs w:val="20"/>
              </w:rPr>
              <w:t>Agent Action</w:t>
            </w:r>
          </w:p>
        </w:tc>
        <w:tc>
          <w:tcPr>
            <w:tcW w:w="3200" w:type="dxa"/>
            <w:tcBorders>
              <w:top w:val="single" w:sz="2" w:space="0" w:color="4A7BAF"/>
              <w:left w:val="single" w:sz="2" w:space="0" w:color="4A7BAF"/>
              <w:bottom w:val="single" w:sz="2" w:space="0" w:color="4A7BAF"/>
              <w:right w:val="single" w:sz="2" w:space="0" w:color="4A7BAF"/>
            </w:tcBorders>
            <w:shd w:val="clear" w:color="auto" w:fill="1E3A5F"/>
          </w:tcPr>
          <w:p w14:paraId="030B9CE3" w14:textId="77777777" w:rsidR="00A24657" w:rsidRDefault="00000000">
            <w:r>
              <w:rPr>
                <w:b/>
                <w:bCs/>
                <w:color w:val="FFFFFF"/>
                <w:sz w:val="20"/>
                <w:szCs w:val="20"/>
              </w:rPr>
              <w:t>BFF Orchestration</w:t>
            </w:r>
          </w:p>
        </w:tc>
        <w:tc>
          <w:tcPr>
            <w:tcW w:w="2760" w:type="dxa"/>
            <w:tcBorders>
              <w:top w:val="single" w:sz="2" w:space="0" w:color="4A7BAF"/>
              <w:left w:val="single" w:sz="2" w:space="0" w:color="4A7BAF"/>
              <w:bottom w:val="single" w:sz="2" w:space="0" w:color="4A7BAF"/>
              <w:right w:val="single" w:sz="2" w:space="0" w:color="4A7BAF"/>
            </w:tcBorders>
            <w:shd w:val="clear" w:color="auto" w:fill="1E3A5F"/>
          </w:tcPr>
          <w:p w14:paraId="6F8E6776" w14:textId="77777777" w:rsidR="00A24657" w:rsidRDefault="00000000">
            <w:r>
              <w:rPr>
                <w:b/>
                <w:bCs/>
                <w:color w:val="FFFFFF"/>
                <w:sz w:val="20"/>
                <w:szCs w:val="20"/>
              </w:rPr>
              <w:t>Downstream Calls</w:t>
            </w:r>
          </w:p>
        </w:tc>
      </w:tr>
      <w:tr w:rsidR="00A24657" w14:paraId="45D52853" w14:textId="77777777">
        <w:tc>
          <w:tcPr>
            <w:tcW w:w="1300"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112679F7" w14:textId="77777777" w:rsidR="00A24657" w:rsidRDefault="00000000">
            <w:r>
              <w:rPr>
                <w:color w:val="1E293B"/>
                <w:sz w:val="19"/>
                <w:szCs w:val="19"/>
              </w:rPr>
              <w:t>1. Agent Login</w:t>
            </w:r>
          </w:p>
        </w:tc>
        <w:tc>
          <w:tcPr>
            <w:tcW w:w="2099"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0C21A923" w14:textId="77777777" w:rsidR="00A24657" w:rsidRDefault="00000000">
            <w:r>
              <w:rPr>
                <w:color w:val="1E293B"/>
                <w:sz w:val="19"/>
                <w:szCs w:val="19"/>
              </w:rPr>
              <w:t>Log in via corporate IdP with FIDO2 MFA</w:t>
            </w:r>
          </w:p>
        </w:tc>
        <w:tc>
          <w:tcPr>
            <w:tcW w:w="3200"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0262643B" w14:textId="77777777" w:rsidR="00A24657" w:rsidRDefault="00000000">
            <w:r>
              <w:rPr>
                <w:color w:val="1E293B"/>
                <w:sz w:val="19"/>
                <w:szCs w:val="19"/>
              </w:rPr>
              <w:t xml:space="preserve">OIDC + PKCE from Azure AD (corporate tenant); validate agent </w:t>
            </w:r>
            <w:proofErr w:type="spellStart"/>
            <w:r>
              <w:rPr>
                <w:color w:val="1E293B"/>
                <w:sz w:val="19"/>
                <w:szCs w:val="19"/>
              </w:rPr>
              <w:t>licence</w:t>
            </w:r>
            <w:proofErr w:type="spellEnd"/>
            <w:r>
              <w:rPr>
                <w:color w:val="1E293B"/>
                <w:sz w:val="19"/>
                <w:szCs w:val="19"/>
              </w:rPr>
              <w:t xml:space="preserve"> via </w:t>
            </w:r>
            <w:proofErr w:type="spellStart"/>
            <w:r>
              <w:rPr>
                <w:color w:val="1E293B"/>
                <w:sz w:val="19"/>
                <w:szCs w:val="19"/>
              </w:rPr>
              <w:t>GetAgentProfile</w:t>
            </w:r>
            <w:proofErr w:type="spellEnd"/>
            <w:r>
              <w:rPr>
                <w:color w:val="1E293B"/>
                <w:sz w:val="19"/>
                <w:szCs w:val="19"/>
              </w:rPr>
              <w:t>; load permission claims and book-of-business scope</w:t>
            </w:r>
          </w:p>
        </w:tc>
        <w:tc>
          <w:tcPr>
            <w:tcW w:w="2760"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13ABEDF9" w14:textId="77777777" w:rsidR="00A24657" w:rsidRDefault="00000000">
            <w:r>
              <w:rPr>
                <w:color w:val="1E293B"/>
                <w:sz w:val="19"/>
                <w:szCs w:val="19"/>
              </w:rPr>
              <w:t xml:space="preserve">Azure AD; Quotation MS: </w:t>
            </w:r>
            <w:proofErr w:type="spellStart"/>
            <w:r>
              <w:rPr>
                <w:color w:val="1E293B"/>
                <w:sz w:val="19"/>
                <w:szCs w:val="19"/>
              </w:rPr>
              <w:t>GetAgentProfile</w:t>
            </w:r>
            <w:proofErr w:type="spellEnd"/>
          </w:p>
        </w:tc>
      </w:tr>
      <w:tr w:rsidR="00A24657" w14:paraId="4DF3427A" w14:textId="77777777">
        <w:tc>
          <w:tcPr>
            <w:tcW w:w="1300"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1D78D1D8" w14:textId="77777777" w:rsidR="00A24657" w:rsidRDefault="00000000">
            <w:r>
              <w:rPr>
                <w:color w:val="1E293B"/>
                <w:sz w:val="19"/>
                <w:szCs w:val="19"/>
              </w:rPr>
              <w:t>2. Customer Lookup</w:t>
            </w:r>
          </w:p>
        </w:tc>
        <w:tc>
          <w:tcPr>
            <w:tcW w:w="2099"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3F170F34" w14:textId="77777777" w:rsidR="00A24657" w:rsidRDefault="00000000">
            <w:r>
              <w:rPr>
                <w:color w:val="1E293B"/>
                <w:sz w:val="19"/>
                <w:szCs w:val="19"/>
              </w:rPr>
              <w:t>Search existing customer or register a new one</w:t>
            </w:r>
          </w:p>
        </w:tc>
        <w:tc>
          <w:tcPr>
            <w:tcW w:w="3200"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72AF1F85" w14:textId="77777777" w:rsidR="00A24657" w:rsidRDefault="00000000">
            <w:r>
              <w:rPr>
                <w:color w:val="1E293B"/>
                <w:sz w:val="19"/>
                <w:szCs w:val="19"/>
              </w:rPr>
              <w:t xml:space="preserve">Search by NRIC/email with full PII access (per agent role); create customer record if new; attach </w:t>
            </w:r>
            <w:proofErr w:type="spellStart"/>
            <w:r>
              <w:rPr>
                <w:color w:val="1E293B"/>
                <w:sz w:val="19"/>
                <w:szCs w:val="19"/>
              </w:rPr>
              <w:t>agent_id</w:t>
            </w:r>
            <w:proofErr w:type="spellEnd"/>
            <w:r>
              <w:rPr>
                <w:color w:val="1E293B"/>
                <w:sz w:val="19"/>
                <w:szCs w:val="19"/>
              </w:rPr>
              <w:t xml:space="preserve"> as relationship owner</w:t>
            </w:r>
          </w:p>
        </w:tc>
        <w:tc>
          <w:tcPr>
            <w:tcW w:w="2760"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43592528" w14:textId="77777777" w:rsidR="00A24657" w:rsidRDefault="00000000">
            <w:r>
              <w:rPr>
                <w:color w:val="1E293B"/>
                <w:sz w:val="19"/>
                <w:szCs w:val="19"/>
              </w:rPr>
              <w:t xml:space="preserve">Quotation MS: </w:t>
            </w:r>
            <w:proofErr w:type="spellStart"/>
            <w:r>
              <w:rPr>
                <w:color w:val="1E293B"/>
                <w:sz w:val="19"/>
                <w:szCs w:val="19"/>
              </w:rPr>
              <w:t>SearchCustomer</w:t>
            </w:r>
            <w:proofErr w:type="spellEnd"/>
            <w:r>
              <w:rPr>
                <w:color w:val="1E293B"/>
                <w:sz w:val="19"/>
                <w:szCs w:val="19"/>
              </w:rPr>
              <w:t xml:space="preserve">; </w:t>
            </w:r>
            <w:proofErr w:type="spellStart"/>
            <w:r>
              <w:rPr>
                <w:color w:val="1E293B"/>
                <w:sz w:val="19"/>
                <w:szCs w:val="19"/>
              </w:rPr>
              <w:t>CreateCustomer</w:t>
            </w:r>
            <w:proofErr w:type="spellEnd"/>
          </w:p>
        </w:tc>
      </w:tr>
      <w:tr w:rsidR="00A24657" w14:paraId="2A4A9A90" w14:textId="77777777">
        <w:tc>
          <w:tcPr>
            <w:tcW w:w="1300"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084A1F16" w14:textId="77777777" w:rsidR="00A24657" w:rsidRDefault="00000000">
            <w:r>
              <w:rPr>
                <w:color w:val="1E293B"/>
                <w:sz w:val="19"/>
                <w:szCs w:val="19"/>
              </w:rPr>
              <w:t>3. Consent Recording</w:t>
            </w:r>
          </w:p>
        </w:tc>
        <w:tc>
          <w:tcPr>
            <w:tcW w:w="2099"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1E973D86" w14:textId="77777777" w:rsidR="00A24657" w:rsidRDefault="00000000">
            <w:r>
              <w:rPr>
                <w:color w:val="1E293B"/>
                <w:sz w:val="19"/>
                <w:szCs w:val="19"/>
              </w:rPr>
              <w:t>Record customer's verbal or digital consent for the session</w:t>
            </w:r>
          </w:p>
        </w:tc>
        <w:tc>
          <w:tcPr>
            <w:tcW w:w="3200"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2B200FCD" w14:textId="77777777" w:rsidR="00A24657" w:rsidRDefault="00000000">
            <w:r>
              <w:rPr>
                <w:color w:val="1E293B"/>
                <w:sz w:val="19"/>
                <w:szCs w:val="19"/>
              </w:rPr>
              <w:t>Create consent record (</w:t>
            </w:r>
            <w:proofErr w:type="spellStart"/>
            <w:r>
              <w:rPr>
                <w:color w:val="1E293B"/>
                <w:sz w:val="19"/>
                <w:szCs w:val="19"/>
              </w:rPr>
              <w:t>agent_id</w:t>
            </w:r>
            <w:proofErr w:type="spellEnd"/>
            <w:r>
              <w:rPr>
                <w:color w:val="1E293B"/>
                <w:sz w:val="19"/>
                <w:szCs w:val="19"/>
              </w:rPr>
              <w:t xml:space="preserve">, </w:t>
            </w:r>
            <w:proofErr w:type="spellStart"/>
            <w:r>
              <w:rPr>
                <w:color w:val="1E293B"/>
                <w:sz w:val="19"/>
                <w:szCs w:val="19"/>
              </w:rPr>
              <w:t>customer_id</w:t>
            </w:r>
            <w:proofErr w:type="spellEnd"/>
            <w:r>
              <w:rPr>
                <w:color w:val="1E293B"/>
                <w:sz w:val="19"/>
                <w:szCs w:val="19"/>
              </w:rPr>
              <w:t>, timestamp, channel, method); publish to Azure Event Hubs audit stream; block quote creation without consent</w:t>
            </w:r>
          </w:p>
        </w:tc>
        <w:tc>
          <w:tcPr>
            <w:tcW w:w="2760"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080B0850" w14:textId="77777777" w:rsidR="00A24657" w:rsidRDefault="00000000">
            <w:r>
              <w:rPr>
                <w:color w:val="1E293B"/>
                <w:sz w:val="19"/>
                <w:szCs w:val="19"/>
              </w:rPr>
              <w:t xml:space="preserve">Quotation MS: </w:t>
            </w:r>
            <w:proofErr w:type="spellStart"/>
            <w:r>
              <w:rPr>
                <w:color w:val="1E293B"/>
                <w:sz w:val="19"/>
                <w:szCs w:val="19"/>
              </w:rPr>
              <w:t>RecordConsent</w:t>
            </w:r>
            <w:proofErr w:type="spellEnd"/>
          </w:p>
        </w:tc>
      </w:tr>
      <w:tr w:rsidR="00A24657" w14:paraId="27059363" w14:textId="77777777">
        <w:tc>
          <w:tcPr>
            <w:tcW w:w="1300"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0B185451" w14:textId="77777777" w:rsidR="00A24657" w:rsidRDefault="00000000">
            <w:r>
              <w:rPr>
                <w:color w:val="1E293B"/>
                <w:sz w:val="19"/>
                <w:szCs w:val="19"/>
              </w:rPr>
              <w:lastRenderedPageBreak/>
              <w:t>4. Quote Creation on Behalf</w:t>
            </w:r>
          </w:p>
        </w:tc>
        <w:tc>
          <w:tcPr>
            <w:tcW w:w="2099"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3F675E46" w14:textId="77777777" w:rsidR="00A24657" w:rsidRDefault="00000000">
            <w:r>
              <w:rPr>
                <w:color w:val="1E293B"/>
                <w:sz w:val="19"/>
                <w:szCs w:val="19"/>
              </w:rPr>
              <w:t>Submit customer risk data and generate a quote</w:t>
            </w:r>
          </w:p>
        </w:tc>
        <w:tc>
          <w:tcPr>
            <w:tcW w:w="3200"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7B987BC4" w14:textId="77777777" w:rsidR="00A24657" w:rsidRDefault="00000000">
            <w:r>
              <w:rPr>
                <w:color w:val="1E293B"/>
                <w:sz w:val="19"/>
                <w:szCs w:val="19"/>
              </w:rPr>
              <w:t xml:space="preserve">Inject </w:t>
            </w:r>
            <w:proofErr w:type="spellStart"/>
            <w:r>
              <w:rPr>
                <w:color w:val="1E293B"/>
                <w:sz w:val="19"/>
                <w:szCs w:val="19"/>
              </w:rPr>
              <w:t>acting_agent_id</w:t>
            </w:r>
            <w:proofErr w:type="spellEnd"/>
            <w:r>
              <w:rPr>
                <w:color w:val="1E293B"/>
                <w:sz w:val="19"/>
                <w:szCs w:val="19"/>
              </w:rPr>
              <w:t xml:space="preserve"> and </w:t>
            </w:r>
            <w:proofErr w:type="spellStart"/>
            <w:r>
              <w:rPr>
                <w:color w:val="1E293B"/>
                <w:sz w:val="19"/>
                <w:szCs w:val="19"/>
              </w:rPr>
              <w:t>on_behalf_of_customer_id</w:t>
            </w:r>
            <w:proofErr w:type="spellEnd"/>
            <w:r>
              <w:rPr>
                <w:color w:val="1E293B"/>
                <w:sz w:val="19"/>
                <w:szCs w:val="19"/>
              </w:rPr>
              <w:t xml:space="preserve"> into every Quotation MS </w:t>
            </w:r>
            <w:proofErr w:type="spellStart"/>
            <w:r>
              <w:rPr>
                <w:color w:val="1E293B"/>
                <w:sz w:val="19"/>
                <w:szCs w:val="19"/>
              </w:rPr>
              <w:t>gRPC</w:t>
            </w:r>
            <w:proofErr w:type="spellEnd"/>
            <w:r>
              <w:rPr>
                <w:color w:val="1E293B"/>
                <w:sz w:val="19"/>
                <w:szCs w:val="19"/>
              </w:rPr>
              <w:t xml:space="preserve"> call metadata; validate delegation scope against JWT claims</w:t>
            </w:r>
          </w:p>
        </w:tc>
        <w:tc>
          <w:tcPr>
            <w:tcW w:w="2760"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23D11454" w14:textId="77777777" w:rsidR="00A24657" w:rsidRDefault="00000000">
            <w:r>
              <w:rPr>
                <w:color w:val="1E293B"/>
                <w:sz w:val="19"/>
                <w:szCs w:val="19"/>
              </w:rPr>
              <w:t xml:space="preserve">Quotation MS: </w:t>
            </w:r>
            <w:proofErr w:type="spellStart"/>
            <w:r>
              <w:rPr>
                <w:color w:val="1E293B"/>
                <w:sz w:val="19"/>
                <w:szCs w:val="19"/>
              </w:rPr>
              <w:t>CreateQuote</w:t>
            </w:r>
            <w:proofErr w:type="spellEnd"/>
            <w:r>
              <w:rPr>
                <w:color w:val="1E293B"/>
                <w:sz w:val="19"/>
                <w:szCs w:val="19"/>
              </w:rPr>
              <w:t xml:space="preserve"> (with agent context)</w:t>
            </w:r>
          </w:p>
        </w:tc>
      </w:tr>
      <w:tr w:rsidR="00A24657" w14:paraId="6F2DC26A" w14:textId="77777777">
        <w:tc>
          <w:tcPr>
            <w:tcW w:w="1300"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1BF411A3" w14:textId="77777777" w:rsidR="00A24657" w:rsidRDefault="00000000">
            <w:r>
              <w:rPr>
                <w:color w:val="1E293B"/>
                <w:sz w:val="19"/>
                <w:szCs w:val="19"/>
              </w:rPr>
              <w:t>5. Underwriting Override</w:t>
            </w:r>
          </w:p>
        </w:tc>
        <w:tc>
          <w:tcPr>
            <w:tcW w:w="2099"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7D55576E" w14:textId="77777777" w:rsidR="00A24657" w:rsidRDefault="00000000">
            <w:r>
              <w:rPr>
                <w:color w:val="1E293B"/>
                <w:sz w:val="19"/>
                <w:szCs w:val="19"/>
              </w:rPr>
              <w:t xml:space="preserve">Apply discount or risk waiver within </w:t>
            </w:r>
            <w:proofErr w:type="spellStart"/>
            <w:r>
              <w:rPr>
                <w:color w:val="1E293B"/>
                <w:sz w:val="19"/>
                <w:szCs w:val="19"/>
              </w:rPr>
              <w:t>authorised</w:t>
            </w:r>
            <w:proofErr w:type="spellEnd"/>
            <w:r>
              <w:rPr>
                <w:color w:val="1E293B"/>
                <w:sz w:val="19"/>
                <w:szCs w:val="19"/>
              </w:rPr>
              <w:t xml:space="preserve"> limit</w:t>
            </w:r>
          </w:p>
        </w:tc>
        <w:tc>
          <w:tcPr>
            <w:tcW w:w="3200"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4E080029" w14:textId="77777777" w:rsidR="00A24657" w:rsidRDefault="00000000">
            <w:r>
              <w:rPr>
                <w:color w:val="1E293B"/>
                <w:sz w:val="19"/>
                <w:szCs w:val="19"/>
              </w:rPr>
              <w:t xml:space="preserve">Validate override % against agent's </w:t>
            </w:r>
            <w:proofErr w:type="spellStart"/>
            <w:r>
              <w:rPr>
                <w:color w:val="1E293B"/>
                <w:sz w:val="19"/>
                <w:szCs w:val="19"/>
              </w:rPr>
              <w:t>max_discount_pct</w:t>
            </w:r>
            <w:proofErr w:type="spellEnd"/>
            <w:r>
              <w:rPr>
                <w:color w:val="1E293B"/>
                <w:sz w:val="19"/>
                <w:szCs w:val="19"/>
              </w:rPr>
              <w:t xml:space="preserve"> JWT claim; log override with justification to Azure Event Hubs before forwarding</w:t>
            </w:r>
          </w:p>
        </w:tc>
        <w:tc>
          <w:tcPr>
            <w:tcW w:w="2760"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23FAFFA2" w14:textId="77777777" w:rsidR="00A24657" w:rsidRDefault="00000000">
            <w:r>
              <w:rPr>
                <w:color w:val="1E293B"/>
                <w:sz w:val="19"/>
                <w:szCs w:val="19"/>
              </w:rPr>
              <w:t xml:space="preserve">Quotation MS: </w:t>
            </w:r>
            <w:proofErr w:type="spellStart"/>
            <w:r>
              <w:rPr>
                <w:color w:val="1E293B"/>
                <w:sz w:val="19"/>
                <w:szCs w:val="19"/>
              </w:rPr>
              <w:t>ApplyOverride</w:t>
            </w:r>
            <w:proofErr w:type="spellEnd"/>
          </w:p>
        </w:tc>
      </w:tr>
      <w:tr w:rsidR="00A24657" w14:paraId="0E3FFAAA" w14:textId="77777777">
        <w:tc>
          <w:tcPr>
            <w:tcW w:w="1300"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4988512C" w14:textId="77777777" w:rsidR="00A24657" w:rsidRDefault="00000000">
            <w:r>
              <w:rPr>
                <w:color w:val="1E293B"/>
                <w:sz w:val="19"/>
                <w:szCs w:val="19"/>
              </w:rPr>
              <w:t>6. Approval Workflow</w:t>
            </w:r>
          </w:p>
        </w:tc>
        <w:tc>
          <w:tcPr>
            <w:tcW w:w="2099"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0D9ED7C9" w14:textId="77777777" w:rsidR="00A24657" w:rsidRDefault="00000000">
            <w:r>
              <w:rPr>
                <w:color w:val="1E293B"/>
                <w:sz w:val="19"/>
                <w:szCs w:val="19"/>
              </w:rPr>
              <w:t>Submit high-value quotes above threshold for supervisor sign-off</w:t>
            </w:r>
          </w:p>
        </w:tc>
        <w:tc>
          <w:tcPr>
            <w:tcW w:w="3200"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21C8E27C" w14:textId="77777777" w:rsidR="00A24657" w:rsidRDefault="00000000">
            <w:r>
              <w:rPr>
                <w:color w:val="1E293B"/>
                <w:sz w:val="19"/>
                <w:szCs w:val="19"/>
              </w:rPr>
              <w:t>Route to approval queue via Azure Service Bus; notify supervisor; block policy issuance until approval received</w:t>
            </w:r>
          </w:p>
        </w:tc>
        <w:tc>
          <w:tcPr>
            <w:tcW w:w="2760"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32A565D2" w14:textId="77777777" w:rsidR="00A24657" w:rsidRDefault="00000000">
            <w:r>
              <w:rPr>
                <w:color w:val="1E293B"/>
                <w:sz w:val="19"/>
                <w:szCs w:val="19"/>
              </w:rPr>
              <w:t xml:space="preserve">Quotation MS: </w:t>
            </w:r>
            <w:proofErr w:type="spellStart"/>
            <w:r>
              <w:rPr>
                <w:color w:val="1E293B"/>
                <w:sz w:val="19"/>
                <w:szCs w:val="19"/>
              </w:rPr>
              <w:t>SubmitForApproval</w:t>
            </w:r>
            <w:proofErr w:type="spellEnd"/>
            <w:r>
              <w:rPr>
                <w:color w:val="1E293B"/>
                <w:sz w:val="19"/>
                <w:szCs w:val="19"/>
              </w:rPr>
              <w:t xml:space="preserve">; </w:t>
            </w:r>
            <w:proofErr w:type="spellStart"/>
            <w:r>
              <w:rPr>
                <w:color w:val="1E293B"/>
                <w:sz w:val="19"/>
                <w:szCs w:val="19"/>
              </w:rPr>
              <w:t>GetApprovalStatus</w:t>
            </w:r>
            <w:proofErr w:type="spellEnd"/>
          </w:p>
        </w:tc>
      </w:tr>
      <w:tr w:rsidR="00A24657" w14:paraId="1D358E21" w14:textId="77777777">
        <w:tc>
          <w:tcPr>
            <w:tcW w:w="1300"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47800946" w14:textId="77777777" w:rsidR="00A24657" w:rsidRDefault="00000000">
            <w:r>
              <w:rPr>
                <w:color w:val="1E293B"/>
                <w:sz w:val="19"/>
                <w:szCs w:val="19"/>
              </w:rPr>
              <w:t>7. Payment Facilitation</w:t>
            </w:r>
          </w:p>
        </w:tc>
        <w:tc>
          <w:tcPr>
            <w:tcW w:w="2099"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15F0A124" w14:textId="77777777" w:rsidR="00A24657" w:rsidRDefault="00000000">
            <w:r>
              <w:rPr>
                <w:color w:val="1E293B"/>
                <w:sz w:val="19"/>
                <w:szCs w:val="19"/>
              </w:rPr>
              <w:t>Collect customer's payment details and initiate payment</w:t>
            </w:r>
          </w:p>
        </w:tc>
        <w:tc>
          <w:tcPr>
            <w:tcW w:w="3200"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4B62AC55" w14:textId="77777777" w:rsidR="00A24657" w:rsidRDefault="00000000">
            <w:r>
              <w:rPr>
                <w:color w:val="1E293B"/>
                <w:sz w:val="19"/>
                <w:szCs w:val="19"/>
              </w:rPr>
              <w:t xml:space="preserve">Mark payment as </w:t>
            </w:r>
            <w:proofErr w:type="spellStart"/>
            <w:r>
              <w:rPr>
                <w:color w:val="1E293B"/>
                <w:sz w:val="19"/>
                <w:szCs w:val="19"/>
              </w:rPr>
              <w:t>agent_facilitated</w:t>
            </w:r>
            <w:proofErr w:type="spellEnd"/>
            <w:r>
              <w:rPr>
                <w:color w:val="1E293B"/>
                <w:sz w:val="19"/>
                <w:szCs w:val="19"/>
              </w:rPr>
              <w:t xml:space="preserve">=true; attach </w:t>
            </w:r>
            <w:proofErr w:type="spellStart"/>
            <w:r>
              <w:rPr>
                <w:color w:val="1E293B"/>
                <w:sz w:val="19"/>
                <w:szCs w:val="19"/>
              </w:rPr>
              <w:t>agent_id</w:t>
            </w:r>
            <w:proofErr w:type="spellEnd"/>
            <w:r>
              <w:rPr>
                <w:color w:val="1E293B"/>
                <w:sz w:val="19"/>
                <w:szCs w:val="19"/>
              </w:rPr>
              <w:t xml:space="preserve"> to payment record; same </w:t>
            </w:r>
            <w:proofErr w:type="spellStart"/>
            <w:r>
              <w:rPr>
                <w:color w:val="1E293B"/>
                <w:sz w:val="19"/>
                <w:szCs w:val="19"/>
              </w:rPr>
              <w:t>tokenisation</w:t>
            </w:r>
            <w:proofErr w:type="spellEnd"/>
            <w:r>
              <w:rPr>
                <w:color w:val="1E293B"/>
                <w:sz w:val="19"/>
                <w:szCs w:val="19"/>
              </w:rPr>
              <w:t xml:space="preserve"> path as customer portal</w:t>
            </w:r>
          </w:p>
        </w:tc>
        <w:tc>
          <w:tcPr>
            <w:tcW w:w="2760"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237A12F2" w14:textId="77777777" w:rsidR="00A24657" w:rsidRDefault="00000000">
            <w:r>
              <w:rPr>
                <w:color w:val="1E293B"/>
                <w:sz w:val="19"/>
                <w:szCs w:val="19"/>
              </w:rPr>
              <w:t xml:space="preserve">Payment MS: </w:t>
            </w:r>
            <w:proofErr w:type="spellStart"/>
            <w:r>
              <w:rPr>
                <w:color w:val="1E293B"/>
                <w:sz w:val="19"/>
                <w:szCs w:val="19"/>
              </w:rPr>
              <w:t>InitiatePayment</w:t>
            </w:r>
            <w:proofErr w:type="spellEnd"/>
            <w:r>
              <w:rPr>
                <w:color w:val="1E293B"/>
                <w:sz w:val="19"/>
                <w:szCs w:val="19"/>
              </w:rPr>
              <w:t xml:space="preserve"> (</w:t>
            </w:r>
            <w:proofErr w:type="spellStart"/>
            <w:r>
              <w:rPr>
                <w:color w:val="1E293B"/>
                <w:sz w:val="19"/>
                <w:szCs w:val="19"/>
              </w:rPr>
              <w:t>agent_facilitated</w:t>
            </w:r>
            <w:proofErr w:type="spellEnd"/>
            <w:r>
              <w:rPr>
                <w:color w:val="1E293B"/>
                <w:sz w:val="19"/>
                <w:szCs w:val="19"/>
              </w:rPr>
              <w:t>=true)</w:t>
            </w:r>
          </w:p>
        </w:tc>
      </w:tr>
      <w:tr w:rsidR="00A24657" w14:paraId="1CD05C6C" w14:textId="77777777">
        <w:tc>
          <w:tcPr>
            <w:tcW w:w="1300"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2A9A5504" w14:textId="77777777" w:rsidR="00A24657" w:rsidRDefault="00000000">
            <w:r>
              <w:rPr>
                <w:color w:val="1E293B"/>
                <w:sz w:val="19"/>
                <w:szCs w:val="19"/>
              </w:rPr>
              <w:t>8. Policy Issuance</w:t>
            </w:r>
          </w:p>
        </w:tc>
        <w:tc>
          <w:tcPr>
            <w:tcW w:w="2099"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7DBC49CC" w14:textId="77777777" w:rsidR="00A24657" w:rsidRDefault="00000000">
            <w:r>
              <w:rPr>
                <w:color w:val="1E293B"/>
                <w:sz w:val="19"/>
                <w:szCs w:val="19"/>
              </w:rPr>
              <w:t>Confirm policy issuance and add agent notes</w:t>
            </w:r>
          </w:p>
        </w:tc>
        <w:tc>
          <w:tcPr>
            <w:tcW w:w="3200"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3B682506" w14:textId="77777777" w:rsidR="00A24657" w:rsidRDefault="00000000">
            <w:r>
              <w:rPr>
                <w:color w:val="1E293B"/>
                <w:sz w:val="19"/>
                <w:szCs w:val="19"/>
              </w:rPr>
              <w:t xml:space="preserve">Attach </w:t>
            </w:r>
            <w:proofErr w:type="spellStart"/>
            <w:r>
              <w:rPr>
                <w:color w:val="1E293B"/>
                <w:sz w:val="19"/>
                <w:szCs w:val="19"/>
              </w:rPr>
              <w:t>agent_id</w:t>
            </w:r>
            <w:proofErr w:type="spellEnd"/>
            <w:r>
              <w:rPr>
                <w:color w:val="1E293B"/>
                <w:sz w:val="19"/>
                <w:szCs w:val="19"/>
              </w:rPr>
              <w:t xml:space="preserve"> to policy record; trigger commission event via Azure Service Bus; send policy document via Azure Communication Services</w:t>
            </w:r>
          </w:p>
        </w:tc>
        <w:tc>
          <w:tcPr>
            <w:tcW w:w="2760"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25613238" w14:textId="77777777" w:rsidR="00A24657" w:rsidRDefault="00000000">
            <w:r>
              <w:rPr>
                <w:color w:val="1E293B"/>
                <w:sz w:val="19"/>
                <w:szCs w:val="19"/>
              </w:rPr>
              <w:t xml:space="preserve">Quotation MS: </w:t>
            </w:r>
            <w:proofErr w:type="spellStart"/>
            <w:r>
              <w:rPr>
                <w:color w:val="1E293B"/>
                <w:sz w:val="19"/>
                <w:szCs w:val="19"/>
              </w:rPr>
              <w:t>IssuePolicy</w:t>
            </w:r>
            <w:proofErr w:type="spellEnd"/>
            <w:r>
              <w:rPr>
                <w:color w:val="1E293B"/>
                <w:sz w:val="19"/>
                <w:szCs w:val="19"/>
              </w:rPr>
              <w:t xml:space="preserve">; Payment MS: </w:t>
            </w:r>
            <w:proofErr w:type="spellStart"/>
            <w:r>
              <w:rPr>
                <w:color w:val="1E293B"/>
                <w:sz w:val="19"/>
                <w:szCs w:val="19"/>
              </w:rPr>
              <w:t>RecordCommission</w:t>
            </w:r>
            <w:proofErr w:type="spellEnd"/>
            <w:r>
              <w:rPr>
                <w:color w:val="1E293B"/>
                <w:sz w:val="19"/>
                <w:szCs w:val="19"/>
              </w:rPr>
              <w:t>; Azure Communication Services</w:t>
            </w:r>
          </w:p>
        </w:tc>
      </w:tr>
      <w:tr w:rsidR="00A24657" w14:paraId="70C1B06A" w14:textId="77777777">
        <w:tc>
          <w:tcPr>
            <w:tcW w:w="1300"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0076590E" w14:textId="77777777" w:rsidR="00A24657" w:rsidRDefault="00000000">
            <w:r>
              <w:rPr>
                <w:color w:val="1E293B"/>
                <w:sz w:val="19"/>
                <w:szCs w:val="19"/>
              </w:rPr>
              <w:t xml:space="preserve">9. Book-of-Business </w:t>
            </w:r>
            <w:proofErr w:type="spellStart"/>
            <w:r>
              <w:rPr>
                <w:color w:val="1E293B"/>
                <w:sz w:val="19"/>
                <w:szCs w:val="19"/>
              </w:rPr>
              <w:t>Mgmt</w:t>
            </w:r>
            <w:proofErr w:type="spellEnd"/>
          </w:p>
        </w:tc>
        <w:tc>
          <w:tcPr>
            <w:tcW w:w="2099"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57431BF1" w14:textId="77777777" w:rsidR="00A24657" w:rsidRDefault="00000000">
            <w:r>
              <w:rPr>
                <w:color w:val="1E293B"/>
                <w:sz w:val="19"/>
                <w:szCs w:val="19"/>
              </w:rPr>
              <w:t>View all quotes and policies owned by the agent</w:t>
            </w:r>
          </w:p>
        </w:tc>
        <w:tc>
          <w:tcPr>
            <w:tcW w:w="3200"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4493CCAF" w14:textId="77777777" w:rsidR="00A24657" w:rsidRDefault="00000000">
            <w:r>
              <w:rPr>
                <w:color w:val="1E293B"/>
                <w:sz w:val="19"/>
                <w:szCs w:val="19"/>
              </w:rPr>
              <w:t xml:space="preserve">Scope all list queries to </w:t>
            </w:r>
            <w:proofErr w:type="spellStart"/>
            <w:r>
              <w:rPr>
                <w:color w:val="1E293B"/>
                <w:sz w:val="19"/>
                <w:szCs w:val="19"/>
              </w:rPr>
              <w:t>agent_id</w:t>
            </w:r>
            <w:proofErr w:type="spellEnd"/>
            <w:r>
              <w:rPr>
                <w:color w:val="1E293B"/>
                <w:sz w:val="19"/>
                <w:szCs w:val="19"/>
              </w:rPr>
              <w:t>; support pagination, filtering, CSV/PDF export via Azure Blob Storage</w:t>
            </w:r>
          </w:p>
        </w:tc>
        <w:tc>
          <w:tcPr>
            <w:tcW w:w="2760"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75203C99" w14:textId="77777777" w:rsidR="00A24657" w:rsidRDefault="00000000">
            <w:r>
              <w:rPr>
                <w:color w:val="1E293B"/>
                <w:sz w:val="19"/>
                <w:szCs w:val="19"/>
              </w:rPr>
              <w:t xml:space="preserve">Quotation MS: </w:t>
            </w:r>
            <w:proofErr w:type="spellStart"/>
            <w:r>
              <w:rPr>
                <w:color w:val="1E293B"/>
                <w:sz w:val="19"/>
                <w:szCs w:val="19"/>
              </w:rPr>
              <w:t>ListQuotes</w:t>
            </w:r>
            <w:proofErr w:type="spellEnd"/>
            <w:r>
              <w:rPr>
                <w:color w:val="1E293B"/>
                <w:sz w:val="19"/>
                <w:szCs w:val="19"/>
              </w:rPr>
              <w:t xml:space="preserve">; </w:t>
            </w:r>
            <w:proofErr w:type="spellStart"/>
            <w:r>
              <w:rPr>
                <w:color w:val="1E293B"/>
                <w:sz w:val="19"/>
                <w:szCs w:val="19"/>
              </w:rPr>
              <w:t>ListPolicies</w:t>
            </w:r>
            <w:proofErr w:type="spellEnd"/>
          </w:p>
        </w:tc>
      </w:tr>
      <w:tr w:rsidR="00A24657" w14:paraId="0B61E3BA" w14:textId="77777777">
        <w:tc>
          <w:tcPr>
            <w:tcW w:w="1300"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5199D602" w14:textId="77777777" w:rsidR="00A24657" w:rsidRDefault="00000000">
            <w:r>
              <w:rPr>
                <w:color w:val="1E293B"/>
                <w:sz w:val="19"/>
                <w:szCs w:val="19"/>
              </w:rPr>
              <w:t>10. Renewal Management</w:t>
            </w:r>
          </w:p>
        </w:tc>
        <w:tc>
          <w:tcPr>
            <w:tcW w:w="2099"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15B3DC2D" w14:textId="77777777" w:rsidR="00A24657" w:rsidRDefault="00000000">
            <w:r>
              <w:rPr>
                <w:color w:val="1E293B"/>
                <w:sz w:val="19"/>
                <w:szCs w:val="19"/>
              </w:rPr>
              <w:t>Identify and initiate policy renewals for expiring customers</w:t>
            </w:r>
          </w:p>
        </w:tc>
        <w:tc>
          <w:tcPr>
            <w:tcW w:w="3200"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30126ED5" w14:textId="77777777" w:rsidR="00A24657" w:rsidRDefault="00000000">
            <w:r>
              <w:rPr>
                <w:color w:val="1E293B"/>
                <w:sz w:val="19"/>
                <w:szCs w:val="19"/>
              </w:rPr>
              <w:t>Retrieve renewals expiring T-30 days; create renewal quote pre-populated with existing data; notify customer via Azure Communication Services</w:t>
            </w:r>
          </w:p>
        </w:tc>
        <w:tc>
          <w:tcPr>
            <w:tcW w:w="2760"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4E32BBF7" w14:textId="77777777" w:rsidR="00A24657" w:rsidRDefault="00000000">
            <w:r>
              <w:rPr>
                <w:color w:val="1E293B"/>
                <w:sz w:val="19"/>
                <w:szCs w:val="19"/>
              </w:rPr>
              <w:t xml:space="preserve">Quotation MS: </w:t>
            </w:r>
            <w:proofErr w:type="spellStart"/>
            <w:r>
              <w:rPr>
                <w:color w:val="1E293B"/>
                <w:sz w:val="19"/>
                <w:szCs w:val="19"/>
              </w:rPr>
              <w:t>GetRenewalCandidates</w:t>
            </w:r>
            <w:proofErr w:type="spellEnd"/>
            <w:r>
              <w:rPr>
                <w:color w:val="1E293B"/>
                <w:sz w:val="19"/>
                <w:szCs w:val="19"/>
              </w:rPr>
              <w:t xml:space="preserve">; </w:t>
            </w:r>
            <w:proofErr w:type="spellStart"/>
            <w:r>
              <w:rPr>
                <w:color w:val="1E293B"/>
                <w:sz w:val="19"/>
                <w:szCs w:val="19"/>
              </w:rPr>
              <w:t>CreateRenewalQuote</w:t>
            </w:r>
            <w:proofErr w:type="spellEnd"/>
          </w:p>
        </w:tc>
      </w:tr>
    </w:tbl>
    <w:p w14:paraId="456A06C0" w14:textId="77777777" w:rsidR="00A24657" w:rsidRDefault="00A24657">
      <w:pPr>
        <w:spacing w:before="80"/>
      </w:pPr>
    </w:p>
    <w:p w14:paraId="0F91C5BA" w14:textId="77777777" w:rsidR="00A24657" w:rsidRDefault="00000000">
      <w:pPr>
        <w:pBdr>
          <w:left w:val="single" w:sz="14" w:space="24" w:color="5C2D91"/>
        </w:pBdr>
        <w:spacing w:before="100" w:after="100"/>
        <w:ind w:left="720"/>
      </w:pPr>
      <w:r>
        <w:rPr>
          <w:b/>
          <w:bCs/>
          <w:color w:val="5C2D91"/>
          <w:sz w:val="20"/>
          <w:szCs w:val="20"/>
        </w:rPr>
        <w:t xml:space="preserve">Agent Attribution Invariant:  </w:t>
      </w:r>
      <w:r>
        <w:rPr>
          <w:color w:val="374151"/>
          <w:sz w:val="20"/>
          <w:szCs w:val="20"/>
        </w:rPr>
        <w:t xml:space="preserve">Every Quotation MS and Payment MS write call from the Agent BFF includes </w:t>
      </w:r>
      <w:proofErr w:type="spellStart"/>
      <w:r>
        <w:rPr>
          <w:color w:val="374151"/>
          <w:sz w:val="20"/>
          <w:szCs w:val="20"/>
        </w:rPr>
        <w:t>acting_agent_id</w:t>
      </w:r>
      <w:proofErr w:type="spellEnd"/>
      <w:r>
        <w:rPr>
          <w:color w:val="374151"/>
          <w:sz w:val="20"/>
          <w:szCs w:val="20"/>
        </w:rPr>
        <w:t xml:space="preserve"> injected as </w:t>
      </w:r>
      <w:proofErr w:type="spellStart"/>
      <w:r>
        <w:rPr>
          <w:color w:val="374151"/>
          <w:sz w:val="20"/>
          <w:szCs w:val="20"/>
        </w:rPr>
        <w:t>gRPC</w:t>
      </w:r>
      <w:proofErr w:type="spellEnd"/>
      <w:r>
        <w:rPr>
          <w:color w:val="374151"/>
          <w:sz w:val="20"/>
          <w:szCs w:val="20"/>
        </w:rPr>
        <w:t xml:space="preserve"> metadata by the BFF. This cannot be omitted or overridden by the client payload. All mutations are published to the Azure Event Hubs immutable audit stream with this attribution.</w:t>
      </w:r>
    </w:p>
    <w:p w14:paraId="25D0C8E2" w14:textId="77777777" w:rsidR="006B5F09" w:rsidRDefault="006B5F09" w:rsidP="006B5F09">
      <w:pPr>
        <w:pStyle w:val="Heading1"/>
      </w:pPr>
    </w:p>
    <w:p w14:paraId="39CC5242" w14:textId="6FCCFB47" w:rsidR="00A24657" w:rsidRDefault="00000000" w:rsidP="006B5F09">
      <w:pPr>
        <w:pStyle w:val="Heading1"/>
      </w:pPr>
      <w:proofErr w:type="gramStart"/>
      <w:r w:rsidRPr="00845E37">
        <w:t>03  Assumed</w:t>
      </w:r>
      <w:proofErr w:type="gramEnd"/>
      <w:r w:rsidRPr="00845E37">
        <w:t xml:space="preserve"> Microservice Endpoint Contracts</w:t>
      </w:r>
    </w:p>
    <w:p w14:paraId="6E7C923A" w14:textId="77777777" w:rsidR="00A24657" w:rsidRDefault="00A24657">
      <w:pPr>
        <w:pBdr>
          <w:bottom w:val="single" w:sz="6" w:space="1" w:color="0078D4"/>
        </w:pBdr>
        <w:spacing w:after="120"/>
      </w:pPr>
    </w:p>
    <w:p w14:paraId="3C02BC9F" w14:textId="77777777" w:rsidR="00A24657" w:rsidRDefault="00000000">
      <w:pPr>
        <w:spacing w:after="100" w:line="276" w:lineRule="exact"/>
      </w:pPr>
      <w:r>
        <w:rPr>
          <w:color w:val="1E293B"/>
          <w:sz w:val="21"/>
          <w:szCs w:val="21"/>
        </w:rPr>
        <w:t xml:space="preserve">The following endpoints are assumed to exist within the Quotation Microservice and Payment Microservice. These are internal </w:t>
      </w:r>
      <w:proofErr w:type="spellStart"/>
      <w:r>
        <w:rPr>
          <w:color w:val="1E293B"/>
          <w:sz w:val="21"/>
          <w:szCs w:val="21"/>
        </w:rPr>
        <w:t>gRPC</w:t>
      </w:r>
      <w:proofErr w:type="spellEnd"/>
      <w:r>
        <w:rPr>
          <w:color w:val="1E293B"/>
          <w:sz w:val="21"/>
          <w:szCs w:val="21"/>
        </w:rPr>
        <w:t xml:space="preserve"> endpoints consumed exclusively by the BFF layer — they are never directly exposed to any portal client.</w:t>
      </w:r>
    </w:p>
    <w:p w14:paraId="500AFBD9" w14:textId="77777777" w:rsidR="00A24657" w:rsidRDefault="00000000">
      <w:pPr>
        <w:pBdr>
          <w:left w:val="single" w:sz="14" w:space="24" w:color="B45309"/>
        </w:pBdr>
        <w:spacing w:before="100" w:after="100"/>
        <w:ind w:left="720"/>
      </w:pPr>
      <w:r>
        <w:rPr>
          <w:b/>
          <w:bCs/>
          <w:color w:val="B45309"/>
          <w:sz w:val="20"/>
          <w:szCs w:val="20"/>
        </w:rPr>
        <w:t xml:space="preserve">Assumption Note:  </w:t>
      </w:r>
      <w:r>
        <w:rPr>
          <w:color w:val="374151"/>
          <w:sz w:val="20"/>
          <w:szCs w:val="20"/>
        </w:rPr>
        <w:t xml:space="preserve">These endpoints are design assumptions for this BFF specification. Proto definitions would be the source of truth in a </w:t>
      </w:r>
      <w:proofErr w:type="spellStart"/>
      <w:r>
        <w:rPr>
          <w:color w:val="374151"/>
          <w:sz w:val="20"/>
          <w:szCs w:val="20"/>
        </w:rPr>
        <w:t>gRPC</w:t>
      </w:r>
      <w:proofErr w:type="spellEnd"/>
      <w:r>
        <w:rPr>
          <w:color w:val="374151"/>
          <w:sz w:val="20"/>
          <w:szCs w:val="20"/>
        </w:rPr>
        <w:t xml:space="preserve"> implementation. Endpoint signatures are shown in REST notation for readability alongside the assumed RPC name.</w:t>
      </w:r>
    </w:p>
    <w:p w14:paraId="506C96BD" w14:textId="77777777" w:rsidR="00A24657" w:rsidRDefault="00000000">
      <w:pPr>
        <w:pStyle w:val="Heading2"/>
      </w:pPr>
      <w:bookmarkStart w:id="4" w:name="_Toc223901128"/>
      <w:proofErr w:type="gramStart"/>
      <w:r>
        <w:lastRenderedPageBreak/>
        <w:t>3.1  Quotation</w:t>
      </w:r>
      <w:proofErr w:type="gramEnd"/>
      <w:r>
        <w:t xml:space="preserve"> Microservice</w:t>
      </w:r>
      <w:bookmarkEnd w:id="4"/>
    </w:p>
    <w:p w14:paraId="70DFA181" w14:textId="77777777" w:rsidR="00A24657" w:rsidRDefault="00000000">
      <w:pPr>
        <w:pStyle w:val="Heading3"/>
      </w:pPr>
      <w:bookmarkStart w:id="5" w:name="_Toc223901129"/>
      <w:proofErr w:type="gramStart"/>
      <w:r>
        <w:t>3.1.1  Product</w:t>
      </w:r>
      <w:proofErr w:type="gramEnd"/>
      <w:r>
        <w:t xml:space="preserve"> &amp; Catalogue</w:t>
      </w:r>
      <w:bookmarkEnd w:id="5"/>
    </w:p>
    <w:tbl>
      <w:tblPr>
        <w:tblW w:w="9360" w:type="dxa"/>
        <w:tblLayout w:type="fixed"/>
        <w:tblCellMar>
          <w:top w:w="80" w:type="dxa"/>
          <w:left w:w="140" w:type="dxa"/>
          <w:bottom w:w="80" w:type="dxa"/>
          <w:right w:w="140" w:type="dxa"/>
        </w:tblCellMar>
        <w:tblLook w:val="04A0" w:firstRow="1" w:lastRow="0" w:firstColumn="1" w:lastColumn="0" w:noHBand="0" w:noVBand="1"/>
      </w:tblPr>
      <w:tblGrid>
        <w:gridCol w:w="901"/>
        <w:gridCol w:w="2800"/>
        <w:gridCol w:w="3800"/>
        <w:gridCol w:w="1859"/>
      </w:tblGrid>
      <w:tr w:rsidR="00A24657" w14:paraId="174C1124" w14:textId="77777777">
        <w:trPr>
          <w:tblHeader/>
        </w:trPr>
        <w:tc>
          <w:tcPr>
            <w:tcW w:w="900" w:type="dxa"/>
            <w:tcBorders>
              <w:top w:val="single" w:sz="2" w:space="0" w:color="4A7BAF"/>
              <w:left w:val="single" w:sz="2" w:space="0" w:color="4A7BAF"/>
              <w:bottom w:val="single" w:sz="2" w:space="0" w:color="4A7BAF"/>
              <w:right w:val="single" w:sz="2" w:space="0" w:color="4A7BAF"/>
            </w:tcBorders>
            <w:shd w:val="clear" w:color="auto" w:fill="1E3A5F"/>
          </w:tcPr>
          <w:p w14:paraId="4E43D1B1" w14:textId="77777777" w:rsidR="00A24657" w:rsidRDefault="00000000">
            <w:r>
              <w:rPr>
                <w:b/>
                <w:bCs/>
                <w:color w:val="FFFFFF"/>
                <w:sz w:val="20"/>
                <w:szCs w:val="20"/>
              </w:rPr>
              <w:t>Method</w:t>
            </w:r>
          </w:p>
        </w:tc>
        <w:tc>
          <w:tcPr>
            <w:tcW w:w="2800" w:type="dxa"/>
            <w:tcBorders>
              <w:top w:val="single" w:sz="2" w:space="0" w:color="4A7BAF"/>
              <w:left w:val="single" w:sz="2" w:space="0" w:color="4A7BAF"/>
              <w:bottom w:val="single" w:sz="2" w:space="0" w:color="4A7BAF"/>
              <w:right w:val="single" w:sz="2" w:space="0" w:color="4A7BAF"/>
            </w:tcBorders>
            <w:shd w:val="clear" w:color="auto" w:fill="1E3A5F"/>
          </w:tcPr>
          <w:p w14:paraId="1AD048A6" w14:textId="77777777" w:rsidR="00A24657" w:rsidRDefault="00000000">
            <w:r>
              <w:rPr>
                <w:b/>
                <w:bCs/>
                <w:color w:val="FFFFFF"/>
                <w:sz w:val="20"/>
                <w:szCs w:val="20"/>
              </w:rPr>
              <w:t>Endpoint / RPC</w:t>
            </w:r>
          </w:p>
        </w:tc>
        <w:tc>
          <w:tcPr>
            <w:tcW w:w="3800" w:type="dxa"/>
            <w:tcBorders>
              <w:top w:val="single" w:sz="2" w:space="0" w:color="4A7BAF"/>
              <w:left w:val="single" w:sz="2" w:space="0" w:color="4A7BAF"/>
              <w:bottom w:val="single" w:sz="2" w:space="0" w:color="4A7BAF"/>
              <w:right w:val="single" w:sz="2" w:space="0" w:color="4A7BAF"/>
            </w:tcBorders>
            <w:shd w:val="clear" w:color="auto" w:fill="1E3A5F"/>
          </w:tcPr>
          <w:p w14:paraId="437FB782" w14:textId="77777777" w:rsidR="00A24657" w:rsidRDefault="00000000">
            <w:r>
              <w:rPr>
                <w:b/>
                <w:bCs/>
                <w:color w:val="FFFFFF"/>
                <w:sz w:val="20"/>
                <w:szCs w:val="20"/>
              </w:rPr>
              <w:t>Description</w:t>
            </w:r>
          </w:p>
        </w:tc>
        <w:tc>
          <w:tcPr>
            <w:tcW w:w="1859" w:type="dxa"/>
            <w:tcBorders>
              <w:top w:val="single" w:sz="2" w:space="0" w:color="4A7BAF"/>
              <w:left w:val="single" w:sz="2" w:space="0" w:color="4A7BAF"/>
              <w:bottom w:val="single" w:sz="2" w:space="0" w:color="4A7BAF"/>
              <w:right w:val="single" w:sz="2" w:space="0" w:color="4A7BAF"/>
            </w:tcBorders>
            <w:shd w:val="clear" w:color="auto" w:fill="1E3A5F"/>
          </w:tcPr>
          <w:p w14:paraId="15AFE0B4" w14:textId="77777777" w:rsidR="00A24657" w:rsidRDefault="00000000">
            <w:r>
              <w:rPr>
                <w:b/>
                <w:bCs/>
                <w:color w:val="FFFFFF"/>
                <w:sz w:val="20"/>
                <w:szCs w:val="20"/>
              </w:rPr>
              <w:t>Auth Scope</w:t>
            </w:r>
          </w:p>
        </w:tc>
      </w:tr>
      <w:tr w:rsidR="00A24657" w14:paraId="03DFCC33" w14:textId="77777777">
        <w:tc>
          <w:tcPr>
            <w:tcW w:w="900"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5C3A4AF3" w14:textId="77777777" w:rsidR="00A24657" w:rsidRDefault="00000000">
            <w:r>
              <w:rPr>
                <w:rFonts w:ascii="Courier New" w:eastAsia="Courier New" w:hAnsi="Courier New" w:cs="Courier New"/>
                <w:b/>
                <w:bCs/>
                <w:color w:val="107C10"/>
                <w:sz w:val="18"/>
                <w:szCs w:val="18"/>
              </w:rPr>
              <w:t>GET</w:t>
            </w:r>
          </w:p>
        </w:tc>
        <w:tc>
          <w:tcPr>
            <w:tcW w:w="2800"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435A20F2" w14:textId="77777777" w:rsidR="00A24657" w:rsidRDefault="00000000">
            <w:r>
              <w:rPr>
                <w:rFonts w:ascii="Courier New" w:eastAsia="Courier New" w:hAnsi="Courier New" w:cs="Courier New"/>
                <w:color w:val="0F766E"/>
                <w:sz w:val="17"/>
                <w:szCs w:val="17"/>
              </w:rPr>
              <w:t>GET /</w:t>
            </w:r>
            <w:proofErr w:type="gramStart"/>
            <w:r>
              <w:rPr>
                <w:rFonts w:ascii="Courier New" w:eastAsia="Courier New" w:hAnsi="Courier New" w:cs="Courier New"/>
                <w:color w:val="0F766E"/>
                <w:sz w:val="17"/>
                <w:szCs w:val="17"/>
              </w:rPr>
              <w:t>products  |</w:t>
            </w:r>
            <w:proofErr w:type="gramEnd"/>
            <w:r>
              <w:rPr>
                <w:rFonts w:ascii="Courier New" w:eastAsia="Courier New" w:hAnsi="Courier New" w:cs="Courier New"/>
                <w:color w:val="0F766E"/>
                <w:sz w:val="17"/>
                <w:szCs w:val="17"/>
              </w:rPr>
              <w:t xml:space="preserve">  </w:t>
            </w:r>
            <w:proofErr w:type="spellStart"/>
            <w:r>
              <w:rPr>
                <w:rFonts w:ascii="Courier New" w:eastAsia="Courier New" w:hAnsi="Courier New" w:cs="Courier New"/>
                <w:color w:val="0F766E"/>
                <w:sz w:val="17"/>
                <w:szCs w:val="17"/>
              </w:rPr>
              <w:t>rpc</w:t>
            </w:r>
            <w:proofErr w:type="spellEnd"/>
            <w:r>
              <w:rPr>
                <w:rFonts w:ascii="Courier New" w:eastAsia="Courier New" w:hAnsi="Courier New" w:cs="Courier New"/>
                <w:color w:val="0F766E"/>
                <w:sz w:val="17"/>
                <w:szCs w:val="17"/>
              </w:rPr>
              <w:t xml:space="preserve"> </w:t>
            </w:r>
            <w:proofErr w:type="spellStart"/>
            <w:r>
              <w:rPr>
                <w:rFonts w:ascii="Courier New" w:eastAsia="Courier New" w:hAnsi="Courier New" w:cs="Courier New"/>
                <w:color w:val="0F766E"/>
                <w:sz w:val="17"/>
                <w:szCs w:val="17"/>
              </w:rPr>
              <w:t>GetProductCatalogue</w:t>
            </w:r>
            <w:proofErr w:type="spellEnd"/>
          </w:p>
        </w:tc>
        <w:tc>
          <w:tcPr>
            <w:tcW w:w="3800"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73AEC77E" w14:textId="77777777" w:rsidR="00A24657" w:rsidRDefault="00000000">
            <w:r>
              <w:rPr>
                <w:color w:val="1E293B"/>
                <w:sz w:val="19"/>
                <w:szCs w:val="19"/>
              </w:rPr>
              <w:t>List available insurance products with eligibility criteria, coverage types, and indicative base rates</w:t>
            </w:r>
          </w:p>
        </w:tc>
        <w:tc>
          <w:tcPr>
            <w:tcW w:w="1859"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132815FA" w14:textId="77777777" w:rsidR="00A24657" w:rsidRDefault="00000000">
            <w:proofErr w:type="spellStart"/>
            <w:proofErr w:type="gramStart"/>
            <w:r>
              <w:rPr>
                <w:color w:val="1E293B"/>
                <w:sz w:val="19"/>
                <w:szCs w:val="19"/>
              </w:rPr>
              <w:t>customer:read</w:t>
            </w:r>
            <w:proofErr w:type="spellEnd"/>
            <w:proofErr w:type="gramEnd"/>
            <w:r>
              <w:rPr>
                <w:color w:val="1E293B"/>
                <w:sz w:val="19"/>
                <w:szCs w:val="19"/>
              </w:rPr>
              <w:t xml:space="preserve">, </w:t>
            </w:r>
            <w:proofErr w:type="spellStart"/>
            <w:proofErr w:type="gramStart"/>
            <w:r>
              <w:rPr>
                <w:color w:val="1E293B"/>
                <w:sz w:val="19"/>
                <w:szCs w:val="19"/>
              </w:rPr>
              <w:t>agent:read</w:t>
            </w:r>
            <w:proofErr w:type="spellEnd"/>
            <w:proofErr w:type="gramEnd"/>
          </w:p>
        </w:tc>
      </w:tr>
      <w:tr w:rsidR="00A24657" w14:paraId="2B4A1D3E" w14:textId="77777777">
        <w:tc>
          <w:tcPr>
            <w:tcW w:w="900"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3BA972BB" w14:textId="77777777" w:rsidR="00A24657" w:rsidRDefault="00000000">
            <w:r>
              <w:rPr>
                <w:rFonts w:ascii="Courier New" w:eastAsia="Courier New" w:hAnsi="Courier New" w:cs="Courier New"/>
                <w:b/>
                <w:bCs/>
                <w:color w:val="107C10"/>
                <w:sz w:val="18"/>
                <w:szCs w:val="18"/>
              </w:rPr>
              <w:t>GET</w:t>
            </w:r>
          </w:p>
        </w:tc>
        <w:tc>
          <w:tcPr>
            <w:tcW w:w="2800"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6EA33E3B" w14:textId="77777777" w:rsidR="00A24657" w:rsidRDefault="00000000">
            <w:r>
              <w:rPr>
                <w:rFonts w:ascii="Courier New" w:eastAsia="Courier New" w:hAnsi="Courier New" w:cs="Courier New"/>
                <w:color w:val="0F766E"/>
                <w:sz w:val="17"/>
                <w:szCs w:val="17"/>
              </w:rPr>
              <w:t>GET /products/{</w:t>
            </w:r>
            <w:proofErr w:type="gramStart"/>
            <w:r>
              <w:rPr>
                <w:rFonts w:ascii="Courier New" w:eastAsia="Courier New" w:hAnsi="Courier New" w:cs="Courier New"/>
                <w:color w:val="0F766E"/>
                <w:sz w:val="17"/>
                <w:szCs w:val="17"/>
              </w:rPr>
              <w:t>id}  |</w:t>
            </w:r>
            <w:proofErr w:type="gramEnd"/>
            <w:r>
              <w:rPr>
                <w:rFonts w:ascii="Courier New" w:eastAsia="Courier New" w:hAnsi="Courier New" w:cs="Courier New"/>
                <w:color w:val="0F766E"/>
                <w:sz w:val="17"/>
                <w:szCs w:val="17"/>
              </w:rPr>
              <w:t xml:space="preserve">  </w:t>
            </w:r>
            <w:proofErr w:type="spellStart"/>
            <w:r>
              <w:rPr>
                <w:rFonts w:ascii="Courier New" w:eastAsia="Courier New" w:hAnsi="Courier New" w:cs="Courier New"/>
                <w:color w:val="0F766E"/>
                <w:sz w:val="17"/>
                <w:szCs w:val="17"/>
              </w:rPr>
              <w:t>rpc</w:t>
            </w:r>
            <w:proofErr w:type="spellEnd"/>
            <w:r>
              <w:rPr>
                <w:rFonts w:ascii="Courier New" w:eastAsia="Courier New" w:hAnsi="Courier New" w:cs="Courier New"/>
                <w:color w:val="0F766E"/>
                <w:sz w:val="17"/>
                <w:szCs w:val="17"/>
              </w:rPr>
              <w:t xml:space="preserve"> </w:t>
            </w:r>
            <w:proofErr w:type="spellStart"/>
            <w:r>
              <w:rPr>
                <w:rFonts w:ascii="Courier New" w:eastAsia="Courier New" w:hAnsi="Courier New" w:cs="Courier New"/>
                <w:color w:val="0F766E"/>
                <w:sz w:val="17"/>
                <w:szCs w:val="17"/>
              </w:rPr>
              <w:t>GetProduct</w:t>
            </w:r>
            <w:proofErr w:type="spellEnd"/>
          </w:p>
        </w:tc>
        <w:tc>
          <w:tcPr>
            <w:tcW w:w="3800"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07975685" w14:textId="77777777" w:rsidR="00A24657" w:rsidRDefault="00000000">
            <w:r>
              <w:rPr>
                <w:color w:val="1E293B"/>
                <w:sz w:val="19"/>
                <w:szCs w:val="19"/>
              </w:rPr>
              <w:t>Full product specification: coverage detail, exclusions, underwriting guidelines, override limits</w:t>
            </w:r>
          </w:p>
        </w:tc>
        <w:tc>
          <w:tcPr>
            <w:tcW w:w="1859"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53DEF42C" w14:textId="77777777" w:rsidR="00A24657" w:rsidRDefault="00000000">
            <w:proofErr w:type="spellStart"/>
            <w:proofErr w:type="gramStart"/>
            <w:r>
              <w:rPr>
                <w:color w:val="1E293B"/>
                <w:sz w:val="19"/>
                <w:szCs w:val="19"/>
              </w:rPr>
              <w:t>customer:read</w:t>
            </w:r>
            <w:proofErr w:type="spellEnd"/>
            <w:proofErr w:type="gramEnd"/>
            <w:r>
              <w:rPr>
                <w:color w:val="1E293B"/>
                <w:sz w:val="19"/>
                <w:szCs w:val="19"/>
              </w:rPr>
              <w:t xml:space="preserve">, </w:t>
            </w:r>
            <w:proofErr w:type="spellStart"/>
            <w:proofErr w:type="gramStart"/>
            <w:r>
              <w:rPr>
                <w:color w:val="1E293B"/>
                <w:sz w:val="19"/>
                <w:szCs w:val="19"/>
              </w:rPr>
              <w:t>agent:read</w:t>
            </w:r>
            <w:proofErr w:type="spellEnd"/>
            <w:proofErr w:type="gramEnd"/>
          </w:p>
        </w:tc>
      </w:tr>
      <w:tr w:rsidR="00A24657" w14:paraId="40EEFD15" w14:textId="77777777">
        <w:tc>
          <w:tcPr>
            <w:tcW w:w="900"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5550A485" w14:textId="77777777" w:rsidR="00A24657" w:rsidRDefault="00000000">
            <w:r>
              <w:rPr>
                <w:rFonts w:ascii="Courier New" w:eastAsia="Courier New" w:hAnsi="Courier New" w:cs="Courier New"/>
                <w:b/>
                <w:bCs/>
                <w:color w:val="107C10"/>
                <w:sz w:val="18"/>
                <w:szCs w:val="18"/>
              </w:rPr>
              <w:t>GET</w:t>
            </w:r>
          </w:p>
        </w:tc>
        <w:tc>
          <w:tcPr>
            <w:tcW w:w="2800"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11C469B8" w14:textId="77777777" w:rsidR="00A24657" w:rsidRDefault="00000000">
            <w:r>
              <w:rPr>
                <w:rFonts w:ascii="Courier New" w:eastAsia="Courier New" w:hAnsi="Courier New" w:cs="Courier New"/>
                <w:color w:val="0F766E"/>
                <w:sz w:val="17"/>
                <w:szCs w:val="17"/>
              </w:rPr>
              <w:t>GET /products/{id}/</w:t>
            </w:r>
            <w:proofErr w:type="gramStart"/>
            <w:r>
              <w:rPr>
                <w:rFonts w:ascii="Courier New" w:eastAsia="Courier New" w:hAnsi="Courier New" w:cs="Courier New"/>
                <w:color w:val="0F766E"/>
                <w:sz w:val="17"/>
                <w:szCs w:val="17"/>
              </w:rPr>
              <w:t>questions  |</w:t>
            </w:r>
            <w:proofErr w:type="gramEnd"/>
            <w:r>
              <w:rPr>
                <w:rFonts w:ascii="Courier New" w:eastAsia="Courier New" w:hAnsi="Courier New" w:cs="Courier New"/>
                <w:color w:val="0F766E"/>
                <w:sz w:val="17"/>
                <w:szCs w:val="17"/>
              </w:rPr>
              <w:t xml:space="preserve">  </w:t>
            </w:r>
            <w:proofErr w:type="spellStart"/>
            <w:r>
              <w:rPr>
                <w:rFonts w:ascii="Courier New" w:eastAsia="Courier New" w:hAnsi="Courier New" w:cs="Courier New"/>
                <w:color w:val="0F766E"/>
                <w:sz w:val="17"/>
                <w:szCs w:val="17"/>
              </w:rPr>
              <w:t>rpc</w:t>
            </w:r>
            <w:proofErr w:type="spellEnd"/>
            <w:r>
              <w:rPr>
                <w:rFonts w:ascii="Courier New" w:eastAsia="Courier New" w:hAnsi="Courier New" w:cs="Courier New"/>
                <w:color w:val="0F766E"/>
                <w:sz w:val="17"/>
                <w:szCs w:val="17"/>
              </w:rPr>
              <w:t xml:space="preserve"> </w:t>
            </w:r>
            <w:proofErr w:type="spellStart"/>
            <w:r>
              <w:rPr>
                <w:rFonts w:ascii="Courier New" w:eastAsia="Courier New" w:hAnsi="Courier New" w:cs="Courier New"/>
                <w:color w:val="0F766E"/>
                <w:sz w:val="17"/>
                <w:szCs w:val="17"/>
              </w:rPr>
              <w:t>GetRiskQuestions</w:t>
            </w:r>
            <w:proofErr w:type="spellEnd"/>
          </w:p>
        </w:tc>
        <w:tc>
          <w:tcPr>
            <w:tcW w:w="3800"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371884CC" w14:textId="77777777" w:rsidR="00A24657" w:rsidRDefault="00000000">
            <w:r>
              <w:rPr>
                <w:color w:val="1E293B"/>
                <w:sz w:val="19"/>
                <w:szCs w:val="19"/>
              </w:rPr>
              <w:t>Return the dynamic risk questionnaire for a product (question set varies by product type)</w:t>
            </w:r>
          </w:p>
        </w:tc>
        <w:tc>
          <w:tcPr>
            <w:tcW w:w="1859"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42AB4E7E" w14:textId="77777777" w:rsidR="00A24657" w:rsidRDefault="00000000">
            <w:proofErr w:type="spellStart"/>
            <w:proofErr w:type="gramStart"/>
            <w:r>
              <w:rPr>
                <w:color w:val="1E293B"/>
                <w:sz w:val="19"/>
                <w:szCs w:val="19"/>
              </w:rPr>
              <w:t>customer:read</w:t>
            </w:r>
            <w:proofErr w:type="spellEnd"/>
            <w:proofErr w:type="gramEnd"/>
            <w:r>
              <w:rPr>
                <w:color w:val="1E293B"/>
                <w:sz w:val="19"/>
                <w:szCs w:val="19"/>
              </w:rPr>
              <w:t xml:space="preserve">, </w:t>
            </w:r>
            <w:proofErr w:type="spellStart"/>
            <w:proofErr w:type="gramStart"/>
            <w:r>
              <w:rPr>
                <w:color w:val="1E293B"/>
                <w:sz w:val="19"/>
                <w:szCs w:val="19"/>
              </w:rPr>
              <w:t>agent:read</w:t>
            </w:r>
            <w:proofErr w:type="spellEnd"/>
            <w:proofErr w:type="gramEnd"/>
          </w:p>
        </w:tc>
      </w:tr>
    </w:tbl>
    <w:p w14:paraId="2B6FE925" w14:textId="77777777" w:rsidR="00A24657" w:rsidRDefault="00A24657">
      <w:pPr>
        <w:spacing w:before="60"/>
      </w:pPr>
    </w:p>
    <w:p w14:paraId="7F4FF419" w14:textId="77777777" w:rsidR="00A24657" w:rsidRDefault="00000000">
      <w:pPr>
        <w:pStyle w:val="Heading3"/>
      </w:pPr>
      <w:bookmarkStart w:id="6" w:name="_Toc223901130"/>
      <w:proofErr w:type="gramStart"/>
      <w:r>
        <w:t>3.1.2  Risk</w:t>
      </w:r>
      <w:proofErr w:type="gramEnd"/>
      <w:r>
        <w:t xml:space="preserve"> Profile &amp; Quote Lifecycle</w:t>
      </w:r>
      <w:bookmarkEnd w:id="6"/>
    </w:p>
    <w:tbl>
      <w:tblPr>
        <w:tblW w:w="9360" w:type="dxa"/>
        <w:tblLayout w:type="fixed"/>
        <w:tblCellMar>
          <w:top w:w="80" w:type="dxa"/>
          <w:left w:w="140" w:type="dxa"/>
          <w:bottom w:w="80" w:type="dxa"/>
          <w:right w:w="140" w:type="dxa"/>
        </w:tblCellMar>
        <w:tblLook w:val="04A0" w:firstRow="1" w:lastRow="0" w:firstColumn="1" w:lastColumn="0" w:noHBand="0" w:noVBand="1"/>
      </w:tblPr>
      <w:tblGrid>
        <w:gridCol w:w="901"/>
        <w:gridCol w:w="2800"/>
        <w:gridCol w:w="3800"/>
        <w:gridCol w:w="1859"/>
      </w:tblGrid>
      <w:tr w:rsidR="00A24657" w14:paraId="17535D81" w14:textId="77777777">
        <w:trPr>
          <w:tblHeader/>
        </w:trPr>
        <w:tc>
          <w:tcPr>
            <w:tcW w:w="900" w:type="dxa"/>
            <w:tcBorders>
              <w:top w:val="single" w:sz="2" w:space="0" w:color="4A7BAF"/>
              <w:left w:val="single" w:sz="2" w:space="0" w:color="4A7BAF"/>
              <w:bottom w:val="single" w:sz="2" w:space="0" w:color="4A7BAF"/>
              <w:right w:val="single" w:sz="2" w:space="0" w:color="4A7BAF"/>
            </w:tcBorders>
            <w:shd w:val="clear" w:color="auto" w:fill="1E3A5F"/>
          </w:tcPr>
          <w:p w14:paraId="3954641C" w14:textId="77777777" w:rsidR="00A24657" w:rsidRDefault="00000000">
            <w:r>
              <w:rPr>
                <w:b/>
                <w:bCs/>
                <w:color w:val="FFFFFF"/>
                <w:sz w:val="20"/>
                <w:szCs w:val="20"/>
              </w:rPr>
              <w:t>Method</w:t>
            </w:r>
          </w:p>
        </w:tc>
        <w:tc>
          <w:tcPr>
            <w:tcW w:w="2800" w:type="dxa"/>
            <w:tcBorders>
              <w:top w:val="single" w:sz="2" w:space="0" w:color="4A7BAF"/>
              <w:left w:val="single" w:sz="2" w:space="0" w:color="4A7BAF"/>
              <w:bottom w:val="single" w:sz="2" w:space="0" w:color="4A7BAF"/>
              <w:right w:val="single" w:sz="2" w:space="0" w:color="4A7BAF"/>
            </w:tcBorders>
            <w:shd w:val="clear" w:color="auto" w:fill="1E3A5F"/>
          </w:tcPr>
          <w:p w14:paraId="759157EA" w14:textId="77777777" w:rsidR="00A24657" w:rsidRDefault="00000000">
            <w:r>
              <w:rPr>
                <w:b/>
                <w:bCs/>
                <w:color w:val="FFFFFF"/>
                <w:sz w:val="20"/>
                <w:szCs w:val="20"/>
              </w:rPr>
              <w:t>Endpoint / RPC</w:t>
            </w:r>
          </w:p>
        </w:tc>
        <w:tc>
          <w:tcPr>
            <w:tcW w:w="3800" w:type="dxa"/>
            <w:tcBorders>
              <w:top w:val="single" w:sz="2" w:space="0" w:color="4A7BAF"/>
              <w:left w:val="single" w:sz="2" w:space="0" w:color="4A7BAF"/>
              <w:bottom w:val="single" w:sz="2" w:space="0" w:color="4A7BAF"/>
              <w:right w:val="single" w:sz="2" w:space="0" w:color="4A7BAF"/>
            </w:tcBorders>
            <w:shd w:val="clear" w:color="auto" w:fill="1E3A5F"/>
          </w:tcPr>
          <w:p w14:paraId="63E6B2BA" w14:textId="77777777" w:rsidR="00A24657" w:rsidRDefault="00000000">
            <w:r>
              <w:rPr>
                <w:b/>
                <w:bCs/>
                <w:color w:val="FFFFFF"/>
                <w:sz w:val="20"/>
                <w:szCs w:val="20"/>
              </w:rPr>
              <w:t>Description</w:t>
            </w:r>
          </w:p>
        </w:tc>
        <w:tc>
          <w:tcPr>
            <w:tcW w:w="1859" w:type="dxa"/>
            <w:tcBorders>
              <w:top w:val="single" w:sz="2" w:space="0" w:color="4A7BAF"/>
              <w:left w:val="single" w:sz="2" w:space="0" w:color="4A7BAF"/>
              <w:bottom w:val="single" w:sz="2" w:space="0" w:color="4A7BAF"/>
              <w:right w:val="single" w:sz="2" w:space="0" w:color="4A7BAF"/>
            </w:tcBorders>
            <w:shd w:val="clear" w:color="auto" w:fill="1E3A5F"/>
          </w:tcPr>
          <w:p w14:paraId="24637A31" w14:textId="77777777" w:rsidR="00A24657" w:rsidRDefault="00000000">
            <w:r>
              <w:rPr>
                <w:b/>
                <w:bCs/>
                <w:color w:val="FFFFFF"/>
                <w:sz w:val="20"/>
                <w:szCs w:val="20"/>
              </w:rPr>
              <w:t>Auth Scope</w:t>
            </w:r>
          </w:p>
        </w:tc>
      </w:tr>
      <w:tr w:rsidR="00A24657" w14:paraId="74811C52" w14:textId="77777777">
        <w:tc>
          <w:tcPr>
            <w:tcW w:w="900"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7436DE13" w14:textId="77777777" w:rsidR="00A24657" w:rsidRDefault="00000000">
            <w:r>
              <w:rPr>
                <w:rFonts w:ascii="Courier New" w:eastAsia="Courier New" w:hAnsi="Courier New" w:cs="Courier New"/>
                <w:b/>
                <w:bCs/>
                <w:color w:val="0078D4"/>
                <w:sz w:val="18"/>
                <w:szCs w:val="18"/>
              </w:rPr>
              <w:t>POST</w:t>
            </w:r>
          </w:p>
        </w:tc>
        <w:tc>
          <w:tcPr>
            <w:tcW w:w="2800"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77F2724A" w14:textId="77777777" w:rsidR="00A24657" w:rsidRDefault="00000000">
            <w:r>
              <w:rPr>
                <w:rFonts w:ascii="Courier New" w:eastAsia="Courier New" w:hAnsi="Courier New" w:cs="Courier New"/>
                <w:color w:val="0F766E"/>
                <w:sz w:val="17"/>
                <w:szCs w:val="17"/>
              </w:rPr>
              <w:t>POST /</w:t>
            </w:r>
            <w:proofErr w:type="gramStart"/>
            <w:r>
              <w:rPr>
                <w:rFonts w:ascii="Courier New" w:eastAsia="Courier New" w:hAnsi="Courier New" w:cs="Courier New"/>
                <w:color w:val="0F766E"/>
                <w:sz w:val="17"/>
                <w:szCs w:val="17"/>
              </w:rPr>
              <w:t>quotes  |</w:t>
            </w:r>
            <w:proofErr w:type="gramEnd"/>
            <w:r>
              <w:rPr>
                <w:rFonts w:ascii="Courier New" w:eastAsia="Courier New" w:hAnsi="Courier New" w:cs="Courier New"/>
                <w:color w:val="0F766E"/>
                <w:sz w:val="17"/>
                <w:szCs w:val="17"/>
              </w:rPr>
              <w:t xml:space="preserve">  </w:t>
            </w:r>
            <w:proofErr w:type="spellStart"/>
            <w:r>
              <w:rPr>
                <w:rFonts w:ascii="Courier New" w:eastAsia="Courier New" w:hAnsi="Courier New" w:cs="Courier New"/>
                <w:color w:val="0F766E"/>
                <w:sz w:val="17"/>
                <w:szCs w:val="17"/>
              </w:rPr>
              <w:t>rpc</w:t>
            </w:r>
            <w:proofErr w:type="spellEnd"/>
            <w:r>
              <w:rPr>
                <w:rFonts w:ascii="Courier New" w:eastAsia="Courier New" w:hAnsi="Courier New" w:cs="Courier New"/>
                <w:color w:val="0F766E"/>
                <w:sz w:val="17"/>
                <w:szCs w:val="17"/>
              </w:rPr>
              <w:t xml:space="preserve"> </w:t>
            </w:r>
            <w:proofErr w:type="spellStart"/>
            <w:r>
              <w:rPr>
                <w:rFonts w:ascii="Courier New" w:eastAsia="Courier New" w:hAnsi="Courier New" w:cs="Courier New"/>
                <w:color w:val="0F766E"/>
                <w:sz w:val="17"/>
                <w:szCs w:val="17"/>
              </w:rPr>
              <w:t>CreateQuote</w:t>
            </w:r>
            <w:proofErr w:type="spellEnd"/>
          </w:p>
        </w:tc>
        <w:tc>
          <w:tcPr>
            <w:tcW w:w="3800"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2B177699" w14:textId="77777777" w:rsidR="00A24657" w:rsidRDefault="00000000">
            <w:r>
              <w:rPr>
                <w:color w:val="1E293B"/>
                <w:sz w:val="19"/>
                <w:szCs w:val="19"/>
              </w:rPr>
              <w:t>Submit risk profile + product selection; invoke rating engine; persist quote with premium breakdown and expiry</w:t>
            </w:r>
          </w:p>
        </w:tc>
        <w:tc>
          <w:tcPr>
            <w:tcW w:w="1859"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3E2D8CD8" w14:textId="77777777" w:rsidR="00A24657" w:rsidRDefault="00000000">
            <w:proofErr w:type="spellStart"/>
            <w:proofErr w:type="gramStart"/>
            <w:r>
              <w:rPr>
                <w:color w:val="1E293B"/>
                <w:sz w:val="19"/>
                <w:szCs w:val="19"/>
              </w:rPr>
              <w:t>customer:write</w:t>
            </w:r>
            <w:proofErr w:type="spellEnd"/>
            <w:proofErr w:type="gramEnd"/>
            <w:r>
              <w:rPr>
                <w:color w:val="1E293B"/>
                <w:sz w:val="19"/>
                <w:szCs w:val="19"/>
              </w:rPr>
              <w:t xml:space="preserve">, </w:t>
            </w:r>
            <w:proofErr w:type="spellStart"/>
            <w:proofErr w:type="gramStart"/>
            <w:r>
              <w:rPr>
                <w:color w:val="1E293B"/>
                <w:sz w:val="19"/>
                <w:szCs w:val="19"/>
              </w:rPr>
              <w:t>agent:write</w:t>
            </w:r>
            <w:proofErr w:type="spellEnd"/>
            <w:proofErr w:type="gramEnd"/>
          </w:p>
        </w:tc>
      </w:tr>
      <w:tr w:rsidR="00A24657" w14:paraId="26820D56" w14:textId="77777777">
        <w:tc>
          <w:tcPr>
            <w:tcW w:w="900"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18287E89" w14:textId="77777777" w:rsidR="00A24657" w:rsidRDefault="00000000">
            <w:r>
              <w:rPr>
                <w:rFonts w:ascii="Courier New" w:eastAsia="Courier New" w:hAnsi="Courier New" w:cs="Courier New"/>
                <w:b/>
                <w:bCs/>
                <w:color w:val="107C10"/>
                <w:sz w:val="18"/>
                <w:szCs w:val="18"/>
              </w:rPr>
              <w:t>GET</w:t>
            </w:r>
          </w:p>
        </w:tc>
        <w:tc>
          <w:tcPr>
            <w:tcW w:w="2800"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648B1446" w14:textId="77777777" w:rsidR="00A24657" w:rsidRDefault="00000000">
            <w:r>
              <w:rPr>
                <w:rFonts w:ascii="Courier New" w:eastAsia="Courier New" w:hAnsi="Courier New" w:cs="Courier New"/>
                <w:color w:val="0F766E"/>
                <w:sz w:val="17"/>
                <w:szCs w:val="17"/>
              </w:rPr>
              <w:t>GET /quotes/{</w:t>
            </w:r>
            <w:proofErr w:type="spellStart"/>
            <w:r>
              <w:rPr>
                <w:rFonts w:ascii="Courier New" w:eastAsia="Courier New" w:hAnsi="Courier New" w:cs="Courier New"/>
                <w:color w:val="0F766E"/>
                <w:sz w:val="17"/>
                <w:szCs w:val="17"/>
              </w:rPr>
              <w:t>quote_</w:t>
            </w:r>
            <w:proofErr w:type="gramStart"/>
            <w:r>
              <w:rPr>
                <w:rFonts w:ascii="Courier New" w:eastAsia="Courier New" w:hAnsi="Courier New" w:cs="Courier New"/>
                <w:color w:val="0F766E"/>
                <w:sz w:val="17"/>
                <w:szCs w:val="17"/>
              </w:rPr>
              <w:t>id</w:t>
            </w:r>
            <w:proofErr w:type="spellEnd"/>
            <w:r>
              <w:rPr>
                <w:rFonts w:ascii="Courier New" w:eastAsia="Courier New" w:hAnsi="Courier New" w:cs="Courier New"/>
                <w:color w:val="0F766E"/>
                <w:sz w:val="17"/>
                <w:szCs w:val="17"/>
              </w:rPr>
              <w:t>}  |</w:t>
            </w:r>
            <w:proofErr w:type="gramEnd"/>
            <w:r>
              <w:rPr>
                <w:rFonts w:ascii="Courier New" w:eastAsia="Courier New" w:hAnsi="Courier New" w:cs="Courier New"/>
                <w:color w:val="0F766E"/>
                <w:sz w:val="17"/>
                <w:szCs w:val="17"/>
              </w:rPr>
              <w:t xml:space="preserve">  </w:t>
            </w:r>
            <w:proofErr w:type="spellStart"/>
            <w:r>
              <w:rPr>
                <w:rFonts w:ascii="Courier New" w:eastAsia="Courier New" w:hAnsi="Courier New" w:cs="Courier New"/>
                <w:color w:val="0F766E"/>
                <w:sz w:val="17"/>
                <w:szCs w:val="17"/>
              </w:rPr>
              <w:t>rpc</w:t>
            </w:r>
            <w:proofErr w:type="spellEnd"/>
            <w:r>
              <w:rPr>
                <w:rFonts w:ascii="Courier New" w:eastAsia="Courier New" w:hAnsi="Courier New" w:cs="Courier New"/>
                <w:color w:val="0F766E"/>
                <w:sz w:val="17"/>
                <w:szCs w:val="17"/>
              </w:rPr>
              <w:t xml:space="preserve"> </w:t>
            </w:r>
            <w:proofErr w:type="spellStart"/>
            <w:r>
              <w:rPr>
                <w:rFonts w:ascii="Courier New" w:eastAsia="Courier New" w:hAnsi="Courier New" w:cs="Courier New"/>
                <w:color w:val="0F766E"/>
                <w:sz w:val="17"/>
                <w:szCs w:val="17"/>
              </w:rPr>
              <w:t>GetQuote</w:t>
            </w:r>
            <w:proofErr w:type="spellEnd"/>
          </w:p>
        </w:tc>
        <w:tc>
          <w:tcPr>
            <w:tcW w:w="3800"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4695BEB6" w14:textId="77777777" w:rsidR="00A24657" w:rsidRDefault="00000000">
            <w:r>
              <w:rPr>
                <w:color w:val="1E293B"/>
                <w:sz w:val="19"/>
                <w:szCs w:val="19"/>
              </w:rPr>
              <w:t>Retrieve quote by ID: status, premium, coverage summary, expiry, override history (if any)</w:t>
            </w:r>
          </w:p>
        </w:tc>
        <w:tc>
          <w:tcPr>
            <w:tcW w:w="1859"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79C21A90" w14:textId="77777777" w:rsidR="00A24657" w:rsidRDefault="00000000">
            <w:proofErr w:type="spellStart"/>
            <w:proofErr w:type="gramStart"/>
            <w:r>
              <w:rPr>
                <w:color w:val="1E293B"/>
                <w:sz w:val="19"/>
                <w:szCs w:val="19"/>
              </w:rPr>
              <w:t>customer:read</w:t>
            </w:r>
            <w:proofErr w:type="gramEnd"/>
            <w:r>
              <w:rPr>
                <w:color w:val="1E293B"/>
                <w:sz w:val="19"/>
                <w:szCs w:val="19"/>
              </w:rPr>
              <w:t>:own</w:t>
            </w:r>
            <w:proofErr w:type="spellEnd"/>
            <w:r>
              <w:rPr>
                <w:color w:val="1E293B"/>
                <w:sz w:val="19"/>
                <w:szCs w:val="19"/>
              </w:rPr>
              <w:t xml:space="preserve">, </w:t>
            </w:r>
            <w:proofErr w:type="spellStart"/>
            <w:proofErr w:type="gramStart"/>
            <w:r>
              <w:rPr>
                <w:color w:val="1E293B"/>
                <w:sz w:val="19"/>
                <w:szCs w:val="19"/>
              </w:rPr>
              <w:t>agent:read</w:t>
            </w:r>
            <w:proofErr w:type="gramEnd"/>
            <w:r>
              <w:rPr>
                <w:color w:val="1E293B"/>
                <w:sz w:val="19"/>
                <w:szCs w:val="19"/>
              </w:rPr>
              <w:t>:all</w:t>
            </w:r>
            <w:proofErr w:type="spellEnd"/>
          </w:p>
        </w:tc>
      </w:tr>
      <w:tr w:rsidR="00A24657" w14:paraId="3BD8646F" w14:textId="77777777">
        <w:tc>
          <w:tcPr>
            <w:tcW w:w="900"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66465C01" w14:textId="77777777" w:rsidR="00A24657" w:rsidRDefault="00000000">
            <w:r>
              <w:rPr>
                <w:rFonts w:ascii="Courier New" w:eastAsia="Courier New" w:hAnsi="Courier New" w:cs="Courier New"/>
                <w:b/>
                <w:bCs/>
                <w:color w:val="107C10"/>
                <w:sz w:val="18"/>
                <w:szCs w:val="18"/>
              </w:rPr>
              <w:t>GET</w:t>
            </w:r>
          </w:p>
        </w:tc>
        <w:tc>
          <w:tcPr>
            <w:tcW w:w="2800"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3444824F" w14:textId="77777777" w:rsidR="00A24657" w:rsidRDefault="00000000">
            <w:r>
              <w:rPr>
                <w:rFonts w:ascii="Courier New" w:eastAsia="Courier New" w:hAnsi="Courier New" w:cs="Courier New"/>
                <w:color w:val="0F766E"/>
                <w:sz w:val="17"/>
                <w:szCs w:val="17"/>
              </w:rPr>
              <w:t>GET /</w:t>
            </w:r>
            <w:proofErr w:type="gramStart"/>
            <w:r>
              <w:rPr>
                <w:rFonts w:ascii="Courier New" w:eastAsia="Courier New" w:hAnsi="Courier New" w:cs="Courier New"/>
                <w:color w:val="0F766E"/>
                <w:sz w:val="17"/>
                <w:szCs w:val="17"/>
              </w:rPr>
              <w:t>quotes  |</w:t>
            </w:r>
            <w:proofErr w:type="gramEnd"/>
            <w:r>
              <w:rPr>
                <w:rFonts w:ascii="Courier New" w:eastAsia="Courier New" w:hAnsi="Courier New" w:cs="Courier New"/>
                <w:color w:val="0F766E"/>
                <w:sz w:val="17"/>
                <w:szCs w:val="17"/>
              </w:rPr>
              <w:t xml:space="preserve">  </w:t>
            </w:r>
            <w:proofErr w:type="spellStart"/>
            <w:r>
              <w:rPr>
                <w:rFonts w:ascii="Courier New" w:eastAsia="Courier New" w:hAnsi="Courier New" w:cs="Courier New"/>
                <w:color w:val="0F766E"/>
                <w:sz w:val="17"/>
                <w:szCs w:val="17"/>
              </w:rPr>
              <w:t>rpc</w:t>
            </w:r>
            <w:proofErr w:type="spellEnd"/>
            <w:r>
              <w:rPr>
                <w:rFonts w:ascii="Courier New" w:eastAsia="Courier New" w:hAnsi="Courier New" w:cs="Courier New"/>
                <w:color w:val="0F766E"/>
                <w:sz w:val="17"/>
                <w:szCs w:val="17"/>
              </w:rPr>
              <w:t xml:space="preserve"> </w:t>
            </w:r>
            <w:proofErr w:type="spellStart"/>
            <w:r>
              <w:rPr>
                <w:rFonts w:ascii="Courier New" w:eastAsia="Courier New" w:hAnsi="Courier New" w:cs="Courier New"/>
                <w:color w:val="0F766E"/>
                <w:sz w:val="17"/>
                <w:szCs w:val="17"/>
              </w:rPr>
              <w:t>ListQuotes</w:t>
            </w:r>
            <w:proofErr w:type="spellEnd"/>
          </w:p>
        </w:tc>
        <w:tc>
          <w:tcPr>
            <w:tcW w:w="3800"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4347D269" w14:textId="77777777" w:rsidR="00A24657" w:rsidRDefault="00000000">
            <w:r>
              <w:rPr>
                <w:color w:val="1E293B"/>
                <w:sz w:val="19"/>
                <w:szCs w:val="19"/>
              </w:rPr>
              <w:t>List quotes; filterable by status, product, date range; agent scope covers full book-of-business</w:t>
            </w:r>
          </w:p>
        </w:tc>
        <w:tc>
          <w:tcPr>
            <w:tcW w:w="1859"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355FEB73" w14:textId="77777777" w:rsidR="00A24657" w:rsidRDefault="00000000">
            <w:proofErr w:type="spellStart"/>
            <w:proofErr w:type="gramStart"/>
            <w:r>
              <w:rPr>
                <w:color w:val="1E293B"/>
                <w:sz w:val="19"/>
                <w:szCs w:val="19"/>
              </w:rPr>
              <w:t>customer:read</w:t>
            </w:r>
            <w:proofErr w:type="gramEnd"/>
            <w:r>
              <w:rPr>
                <w:color w:val="1E293B"/>
                <w:sz w:val="19"/>
                <w:szCs w:val="19"/>
              </w:rPr>
              <w:t>:own</w:t>
            </w:r>
            <w:proofErr w:type="spellEnd"/>
            <w:r>
              <w:rPr>
                <w:color w:val="1E293B"/>
                <w:sz w:val="19"/>
                <w:szCs w:val="19"/>
              </w:rPr>
              <w:t xml:space="preserve">, </w:t>
            </w:r>
            <w:proofErr w:type="spellStart"/>
            <w:proofErr w:type="gramStart"/>
            <w:r>
              <w:rPr>
                <w:color w:val="1E293B"/>
                <w:sz w:val="19"/>
                <w:szCs w:val="19"/>
              </w:rPr>
              <w:t>agent:read</w:t>
            </w:r>
            <w:proofErr w:type="gramEnd"/>
            <w:r>
              <w:rPr>
                <w:color w:val="1E293B"/>
                <w:sz w:val="19"/>
                <w:szCs w:val="19"/>
              </w:rPr>
              <w:t>:all</w:t>
            </w:r>
            <w:proofErr w:type="spellEnd"/>
          </w:p>
        </w:tc>
      </w:tr>
      <w:tr w:rsidR="00A24657" w14:paraId="73C5E960" w14:textId="77777777">
        <w:tc>
          <w:tcPr>
            <w:tcW w:w="900"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7791BF00" w14:textId="77777777" w:rsidR="00A24657" w:rsidRDefault="00000000">
            <w:r>
              <w:rPr>
                <w:rFonts w:ascii="Courier New" w:eastAsia="Courier New" w:hAnsi="Courier New" w:cs="Courier New"/>
                <w:b/>
                <w:bCs/>
                <w:color w:val="B45309"/>
                <w:sz w:val="18"/>
                <w:szCs w:val="18"/>
              </w:rPr>
              <w:t>PATCH</w:t>
            </w:r>
          </w:p>
        </w:tc>
        <w:tc>
          <w:tcPr>
            <w:tcW w:w="2800"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2D596A8C" w14:textId="77777777" w:rsidR="00A24657" w:rsidRDefault="00000000">
            <w:r>
              <w:rPr>
                <w:rFonts w:ascii="Courier New" w:eastAsia="Courier New" w:hAnsi="Courier New" w:cs="Courier New"/>
                <w:color w:val="0F766E"/>
                <w:sz w:val="17"/>
                <w:szCs w:val="17"/>
              </w:rPr>
              <w:t>PATCH /quotes/{id}/</w:t>
            </w:r>
            <w:proofErr w:type="gramStart"/>
            <w:r>
              <w:rPr>
                <w:rFonts w:ascii="Courier New" w:eastAsia="Courier New" w:hAnsi="Courier New" w:cs="Courier New"/>
                <w:color w:val="0F766E"/>
                <w:sz w:val="17"/>
                <w:szCs w:val="17"/>
              </w:rPr>
              <w:t>accept  |</w:t>
            </w:r>
            <w:proofErr w:type="gramEnd"/>
            <w:r>
              <w:rPr>
                <w:rFonts w:ascii="Courier New" w:eastAsia="Courier New" w:hAnsi="Courier New" w:cs="Courier New"/>
                <w:color w:val="0F766E"/>
                <w:sz w:val="17"/>
                <w:szCs w:val="17"/>
              </w:rPr>
              <w:t xml:space="preserve">  </w:t>
            </w:r>
            <w:proofErr w:type="spellStart"/>
            <w:r>
              <w:rPr>
                <w:rFonts w:ascii="Courier New" w:eastAsia="Courier New" w:hAnsi="Courier New" w:cs="Courier New"/>
                <w:color w:val="0F766E"/>
                <w:sz w:val="17"/>
                <w:szCs w:val="17"/>
              </w:rPr>
              <w:t>rpc</w:t>
            </w:r>
            <w:proofErr w:type="spellEnd"/>
            <w:r>
              <w:rPr>
                <w:rFonts w:ascii="Courier New" w:eastAsia="Courier New" w:hAnsi="Courier New" w:cs="Courier New"/>
                <w:color w:val="0F766E"/>
                <w:sz w:val="17"/>
                <w:szCs w:val="17"/>
              </w:rPr>
              <w:t xml:space="preserve"> </w:t>
            </w:r>
            <w:proofErr w:type="spellStart"/>
            <w:r>
              <w:rPr>
                <w:rFonts w:ascii="Courier New" w:eastAsia="Courier New" w:hAnsi="Courier New" w:cs="Courier New"/>
                <w:color w:val="0F766E"/>
                <w:sz w:val="17"/>
                <w:szCs w:val="17"/>
              </w:rPr>
              <w:t>AcceptQuote</w:t>
            </w:r>
            <w:proofErr w:type="spellEnd"/>
          </w:p>
        </w:tc>
        <w:tc>
          <w:tcPr>
            <w:tcW w:w="3800"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5A5946F6" w14:textId="77777777" w:rsidR="00A24657" w:rsidRDefault="00000000">
            <w:r>
              <w:rPr>
                <w:color w:val="1E293B"/>
                <w:sz w:val="19"/>
                <w:szCs w:val="19"/>
              </w:rPr>
              <w:t>Transition quote state machine to ACCEPTED; record accepting party (</w:t>
            </w:r>
            <w:proofErr w:type="spellStart"/>
            <w:r>
              <w:rPr>
                <w:color w:val="1E293B"/>
                <w:sz w:val="19"/>
                <w:szCs w:val="19"/>
              </w:rPr>
              <w:t>customer_id</w:t>
            </w:r>
            <w:proofErr w:type="spellEnd"/>
            <w:r>
              <w:rPr>
                <w:color w:val="1E293B"/>
                <w:sz w:val="19"/>
                <w:szCs w:val="19"/>
              </w:rPr>
              <w:t xml:space="preserve"> or </w:t>
            </w:r>
            <w:proofErr w:type="spellStart"/>
            <w:r>
              <w:rPr>
                <w:color w:val="1E293B"/>
                <w:sz w:val="19"/>
                <w:szCs w:val="19"/>
              </w:rPr>
              <w:t>acting_agent_id</w:t>
            </w:r>
            <w:proofErr w:type="spellEnd"/>
            <w:r>
              <w:rPr>
                <w:color w:val="1E293B"/>
                <w:sz w:val="19"/>
                <w:szCs w:val="19"/>
              </w:rPr>
              <w:t>)</w:t>
            </w:r>
          </w:p>
        </w:tc>
        <w:tc>
          <w:tcPr>
            <w:tcW w:w="1859"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2E043DDC" w14:textId="77777777" w:rsidR="00A24657" w:rsidRDefault="00000000">
            <w:proofErr w:type="spellStart"/>
            <w:proofErr w:type="gramStart"/>
            <w:r>
              <w:rPr>
                <w:color w:val="1E293B"/>
                <w:sz w:val="19"/>
                <w:szCs w:val="19"/>
              </w:rPr>
              <w:t>customer:write</w:t>
            </w:r>
            <w:proofErr w:type="gramEnd"/>
            <w:r>
              <w:rPr>
                <w:color w:val="1E293B"/>
                <w:sz w:val="19"/>
                <w:szCs w:val="19"/>
              </w:rPr>
              <w:t>:own</w:t>
            </w:r>
            <w:proofErr w:type="spellEnd"/>
            <w:r>
              <w:rPr>
                <w:color w:val="1E293B"/>
                <w:sz w:val="19"/>
                <w:szCs w:val="19"/>
              </w:rPr>
              <w:t xml:space="preserve">, </w:t>
            </w:r>
            <w:proofErr w:type="spellStart"/>
            <w:proofErr w:type="gramStart"/>
            <w:r>
              <w:rPr>
                <w:color w:val="1E293B"/>
                <w:sz w:val="19"/>
                <w:szCs w:val="19"/>
              </w:rPr>
              <w:t>agent:write</w:t>
            </w:r>
            <w:proofErr w:type="spellEnd"/>
            <w:proofErr w:type="gramEnd"/>
          </w:p>
        </w:tc>
      </w:tr>
      <w:tr w:rsidR="00A24657" w14:paraId="4D424DA5" w14:textId="77777777">
        <w:tc>
          <w:tcPr>
            <w:tcW w:w="900"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0A96FA85" w14:textId="77777777" w:rsidR="00A24657" w:rsidRDefault="00000000">
            <w:r>
              <w:rPr>
                <w:rFonts w:ascii="Courier New" w:eastAsia="Courier New" w:hAnsi="Courier New" w:cs="Courier New"/>
                <w:b/>
                <w:bCs/>
                <w:color w:val="B45309"/>
                <w:sz w:val="18"/>
                <w:szCs w:val="18"/>
              </w:rPr>
              <w:t>PATCH</w:t>
            </w:r>
          </w:p>
        </w:tc>
        <w:tc>
          <w:tcPr>
            <w:tcW w:w="2800"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5D15707E" w14:textId="77777777" w:rsidR="00A24657" w:rsidRDefault="00000000">
            <w:r>
              <w:rPr>
                <w:rFonts w:ascii="Courier New" w:eastAsia="Courier New" w:hAnsi="Courier New" w:cs="Courier New"/>
                <w:color w:val="0F766E"/>
                <w:sz w:val="17"/>
                <w:szCs w:val="17"/>
              </w:rPr>
              <w:t>PATCH /quotes/{id}/</w:t>
            </w:r>
            <w:proofErr w:type="gramStart"/>
            <w:r>
              <w:rPr>
                <w:rFonts w:ascii="Courier New" w:eastAsia="Courier New" w:hAnsi="Courier New" w:cs="Courier New"/>
                <w:color w:val="0F766E"/>
                <w:sz w:val="17"/>
                <w:szCs w:val="17"/>
              </w:rPr>
              <w:t>override  |</w:t>
            </w:r>
            <w:proofErr w:type="gramEnd"/>
            <w:r>
              <w:rPr>
                <w:rFonts w:ascii="Courier New" w:eastAsia="Courier New" w:hAnsi="Courier New" w:cs="Courier New"/>
                <w:color w:val="0F766E"/>
                <w:sz w:val="17"/>
                <w:szCs w:val="17"/>
              </w:rPr>
              <w:t xml:space="preserve">  </w:t>
            </w:r>
            <w:proofErr w:type="spellStart"/>
            <w:r>
              <w:rPr>
                <w:rFonts w:ascii="Courier New" w:eastAsia="Courier New" w:hAnsi="Courier New" w:cs="Courier New"/>
                <w:color w:val="0F766E"/>
                <w:sz w:val="17"/>
                <w:szCs w:val="17"/>
              </w:rPr>
              <w:t>rpc</w:t>
            </w:r>
            <w:proofErr w:type="spellEnd"/>
            <w:r>
              <w:rPr>
                <w:rFonts w:ascii="Courier New" w:eastAsia="Courier New" w:hAnsi="Courier New" w:cs="Courier New"/>
                <w:color w:val="0F766E"/>
                <w:sz w:val="17"/>
                <w:szCs w:val="17"/>
              </w:rPr>
              <w:t xml:space="preserve"> </w:t>
            </w:r>
            <w:proofErr w:type="spellStart"/>
            <w:r>
              <w:rPr>
                <w:rFonts w:ascii="Courier New" w:eastAsia="Courier New" w:hAnsi="Courier New" w:cs="Courier New"/>
                <w:color w:val="0F766E"/>
                <w:sz w:val="17"/>
                <w:szCs w:val="17"/>
              </w:rPr>
              <w:t>ApplyOverride</w:t>
            </w:r>
            <w:proofErr w:type="spellEnd"/>
          </w:p>
        </w:tc>
        <w:tc>
          <w:tcPr>
            <w:tcW w:w="3800"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1A898A1C" w14:textId="77777777" w:rsidR="00A24657" w:rsidRDefault="00000000">
            <w:r>
              <w:rPr>
                <w:color w:val="1E293B"/>
                <w:sz w:val="19"/>
                <w:szCs w:val="19"/>
              </w:rPr>
              <w:t xml:space="preserve">Apply underwriting override (discount %, risk class waiver); requires </w:t>
            </w:r>
            <w:proofErr w:type="spellStart"/>
            <w:r>
              <w:rPr>
                <w:color w:val="1E293B"/>
                <w:sz w:val="19"/>
                <w:szCs w:val="19"/>
              </w:rPr>
              <w:t>senior_agent</w:t>
            </w:r>
            <w:proofErr w:type="spellEnd"/>
            <w:r>
              <w:rPr>
                <w:color w:val="1E293B"/>
                <w:sz w:val="19"/>
                <w:szCs w:val="19"/>
              </w:rPr>
              <w:t xml:space="preserve"> role; appends override record</w:t>
            </w:r>
          </w:p>
        </w:tc>
        <w:tc>
          <w:tcPr>
            <w:tcW w:w="1859"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29842313" w14:textId="77777777" w:rsidR="00A24657" w:rsidRDefault="00000000">
            <w:proofErr w:type="spellStart"/>
            <w:proofErr w:type="gramStart"/>
            <w:r>
              <w:rPr>
                <w:color w:val="1E293B"/>
                <w:sz w:val="19"/>
                <w:szCs w:val="19"/>
              </w:rPr>
              <w:t>agent:override</w:t>
            </w:r>
            <w:proofErr w:type="spellEnd"/>
            <w:proofErr w:type="gramEnd"/>
          </w:p>
        </w:tc>
      </w:tr>
      <w:tr w:rsidR="00A24657" w14:paraId="38D75FFD" w14:textId="77777777">
        <w:tc>
          <w:tcPr>
            <w:tcW w:w="900"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03A98032" w14:textId="77777777" w:rsidR="00A24657" w:rsidRDefault="00000000">
            <w:r>
              <w:rPr>
                <w:rFonts w:ascii="Courier New" w:eastAsia="Courier New" w:hAnsi="Courier New" w:cs="Courier New"/>
                <w:b/>
                <w:bCs/>
                <w:color w:val="0078D4"/>
                <w:sz w:val="18"/>
                <w:szCs w:val="18"/>
              </w:rPr>
              <w:t>POST</w:t>
            </w:r>
          </w:p>
        </w:tc>
        <w:tc>
          <w:tcPr>
            <w:tcW w:w="2800"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18A7BC0F" w14:textId="77777777" w:rsidR="00A24657" w:rsidRDefault="00000000">
            <w:r>
              <w:rPr>
                <w:rFonts w:ascii="Courier New" w:eastAsia="Courier New" w:hAnsi="Courier New" w:cs="Courier New"/>
                <w:color w:val="0F766E"/>
                <w:sz w:val="17"/>
                <w:szCs w:val="17"/>
              </w:rPr>
              <w:t>POST /quotes/{id}/submit-</w:t>
            </w:r>
            <w:proofErr w:type="gramStart"/>
            <w:r>
              <w:rPr>
                <w:rFonts w:ascii="Courier New" w:eastAsia="Courier New" w:hAnsi="Courier New" w:cs="Courier New"/>
                <w:color w:val="0F766E"/>
                <w:sz w:val="17"/>
                <w:szCs w:val="17"/>
              </w:rPr>
              <w:t>approval  |</w:t>
            </w:r>
            <w:proofErr w:type="gramEnd"/>
            <w:r>
              <w:rPr>
                <w:rFonts w:ascii="Courier New" w:eastAsia="Courier New" w:hAnsi="Courier New" w:cs="Courier New"/>
                <w:color w:val="0F766E"/>
                <w:sz w:val="17"/>
                <w:szCs w:val="17"/>
              </w:rPr>
              <w:t xml:space="preserve">  </w:t>
            </w:r>
            <w:proofErr w:type="spellStart"/>
            <w:r>
              <w:rPr>
                <w:rFonts w:ascii="Courier New" w:eastAsia="Courier New" w:hAnsi="Courier New" w:cs="Courier New"/>
                <w:color w:val="0F766E"/>
                <w:sz w:val="17"/>
                <w:szCs w:val="17"/>
              </w:rPr>
              <w:t>rpc</w:t>
            </w:r>
            <w:proofErr w:type="spellEnd"/>
            <w:r>
              <w:rPr>
                <w:rFonts w:ascii="Courier New" w:eastAsia="Courier New" w:hAnsi="Courier New" w:cs="Courier New"/>
                <w:color w:val="0F766E"/>
                <w:sz w:val="17"/>
                <w:szCs w:val="17"/>
              </w:rPr>
              <w:t xml:space="preserve"> </w:t>
            </w:r>
            <w:proofErr w:type="spellStart"/>
            <w:r>
              <w:rPr>
                <w:rFonts w:ascii="Courier New" w:eastAsia="Courier New" w:hAnsi="Courier New" w:cs="Courier New"/>
                <w:color w:val="0F766E"/>
                <w:sz w:val="17"/>
                <w:szCs w:val="17"/>
              </w:rPr>
              <w:t>SubmitForApproval</w:t>
            </w:r>
            <w:proofErr w:type="spellEnd"/>
          </w:p>
        </w:tc>
        <w:tc>
          <w:tcPr>
            <w:tcW w:w="3800"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75E64045" w14:textId="77777777" w:rsidR="00A24657" w:rsidRDefault="00000000">
            <w:r>
              <w:rPr>
                <w:color w:val="1E293B"/>
                <w:sz w:val="19"/>
                <w:szCs w:val="19"/>
              </w:rPr>
              <w:t>Route quote above configured threshold to supervisor approval queue via Azure Service Bus; set PENDING_APPROVAL</w:t>
            </w:r>
          </w:p>
        </w:tc>
        <w:tc>
          <w:tcPr>
            <w:tcW w:w="1859"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1D3C9972" w14:textId="77777777" w:rsidR="00A24657" w:rsidRDefault="00000000">
            <w:proofErr w:type="spellStart"/>
            <w:proofErr w:type="gramStart"/>
            <w:r>
              <w:rPr>
                <w:color w:val="1E293B"/>
                <w:sz w:val="19"/>
                <w:szCs w:val="19"/>
              </w:rPr>
              <w:t>agent:write</w:t>
            </w:r>
            <w:proofErr w:type="spellEnd"/>
            <w:proofErr w:type="gramEnd"/>
          </w:p>
        </w:tc>
      </w:tr>
      <w:tr w:rsidR="00A24657" w14:paraId="45D8A277" w14:textId="77777777">
        <w:tc>
          <w:tcPr>
            <w:tcW w:w="900"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398A41E1" w14:textId="77777777" w:rsidR="00A24657" w:rsidRDefault="00000000">
            <w:r>
              <w:rPr>
                <w:rFonts w:ascii="Courier New" w:eastAsia="Courier New" w:hAnsi="Courier New" w:cs="Courier New"/>
                <w:b/>
                <w:bCs/>
                <w:color w:val="107C10"/>
                <w:sz w:val="18"/>
                <w:szCs w:val="18"/>
              </w:rPr>
              <w:t>GET</w:t>
            </w:r>
          </w:p>
        </w:tc>
        <w:tc>
          <w:tcPr>
            <w:tcW w:w="2800"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080E2DD5" w14:textId="77777777" w:rsidR="00A24657" w:rsidRDefault="00000000">
            <w:r>
              <w:rPr>
                <w:rFonts w:ascii="Courier New" w:eastAsia="Courier New" w:hAnsi="Courier New" w:cs="Courier New"/>
                <w:color w:val="0F766E"/>
                <w:sz w:val="17"/>
                <w:szCs w:val="17"/>
              </w:rPr>
              <w:t>GET /quotes/{id}/</w:t>
            </w:r>
            <w:proofErr w:type="gramStart"/>
            <w:r>
              <w:rPr>
                <w:rFonts w:ascii="Courier New" w:eastAsia="Courier New" w:hAnsi="Courier New" w:cs="Courier New"/>
                <w:color w:val="0F766E"/>
                <w:sz w:val="17"/>
                <w:szCs w:val="17"/>
              </w:rPr>
              <w:t>approval  |</w:t>
            </w:r>
            <w:proofErr w:type="gramEnd"/>
            <w:r>
              <w:rPr>
                <w:rFonts w:ascii="Courier New" w:eastAsia="Courier New" w:hAnsi="Courier New" w:cs="Courier New"/>
                <w:color w:val="0F766E"/>
                <w:sz w:val="17"/>
                <w:szCs w:val="17"/>
              </w:rPr>
              <w:t xml:space="preserve">  </w:t>
            </w:r>
            <w:proofErr w:type="spellStart"/>
            <w:r>
              <w:rPr>
                <w:rFonts w:ascii="Courier New" w:eastAsia="Courier New" w:hAnsi="Courier New" w:cs="Courier New"/>
                <w:color w:val="0F766E"/>
                <w:sz w:val="17"/>
                <w:szCs w:val="17"/>
              </w:rPr>
              <w:t>rpc</w:t>
            </w:r>
            <w:proofErr w:type="spellEnd"/>
            <w:r>
              <w:rPr>
                <w:rFonts w:ascii="Courier New" w:eastAsia="Courier New" w:hAnsi="Courier New" w:cs="Courier New"/>
                <w:color w:val="0F766E"/>
                <w:sz w:val="17"/>
                <w:szCs w:val="17"/>
              </w:rPr>
              <w:t xml:space="preserve"> </w:t>
            </w:r>
            <w:proofErr w:type="spellStart"/>
            <w:r>
              <w:rPr>
                <w:rFonts w:ascii="Courier New" w:eastAsia="Courier New" w:hAnsi="Courier New" w:cs="Courier New"/>
                <w:color w:val="0F766E"/>
                <w:sz w:val="17"/>
                <w:szCs w:val="17"/>
              </w:rPr>
              <w:t>GetApprovalStatus</w:t>
            </w:r>
            <w:proofErr w:type="spellEnd"/>
          </w:p>
        </w:tc>
        <w:tc>
          <w:tcPr>
            <w:tcW w:w="3800"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2300F6BC" w14:textId="77777777" w:rsidR="00A24657" w:rsidRDefault="00000000">
            <w:r>
              <w:rPr>
                <w:color w:val="1E293B"/>
                <w:sz w:val="19"/>
                <w:szCs w:val="19"/>
              </w:rPr>
              <w:t>Return approval queue status, approver identity, decision, and notes</w:t>
            </w:r>
          </w:p>
        </w:tc>
        <w:tc>
          <w:tcPr>
            <w:tcW w:w="1859"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7706402B" w14:textId="77777777" w:rsidR="00A24657" w:rsidRDefault="00000000">
            <w:proofErr w:type="spellStart"/>
            <w:proofErr w:type="gramStart"/>
            <w:r>
              <w:rPr>
                <w:color w:val="1E293B"/>
                <w:sz w:val="19"/>
                <w:szCs w:val="19"/>
              </w:rPr>
              <w:t>agent:read</w:t>
            </w:r>
            <w:proofErr w:type="spellEnd"/>
            <w:proofErr w:type="gramEnd"/>
          </w:p>
        </w:tc>
      </w:tr>
      <w:tr w:rsidR="00A24657" w14:paraId="2D57A443" w14:textId="77777777">
        <w:tc>
          <w:tcPr>
            <w:tcW w:w="900"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22DD77FD" w14:textId="77777777" w:rsidR="00A24657" w:rsidRDefault="00000000">
            <w:r>
              <w:rPr>
                <w:rFonts w:ascii="Courier New" w:eastAsia="Courier New" w:hAnsi="Courier New" w:cs="Courier New"/>
                <w:b/>
                <w:bCs/>
                <w:color w:val="B45309"/>
                <w:sz w:val="18"/>
                <w:szCs w:val="18"/>
              </w:rPr>
              <w:t>PATCH</w:t>
            </w:r>
          </w:p>
        </w:tc>
        <w:tc>
          <w:tcPr>
            <w:tcW w:w="2800"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2550E6B3" w14:textId="77777777" w:rsidR="00A24657" w:rsidRDefault="00000000">
            <w:r>
              <w:rPr>
                <w:rFonts w:ascii="Courier New" w:eastAsia="Courier New" w:hAnsi="Courier New" w:cs="Courier New"/>
                <w:color w:val="0F766E"/>
                <w:sz w:val="17"/>
                <w:szCs w:val="17"/>
              </w:rPr>
              <w:t>PATCH /quotes/{id}/</w:t>
            </w:r>
            <w:proofErr w:type="gramStart"/>
            <w:r>
              <w:rPr>
                <w:rFonts w:ascii="Courier New" w:eastAsia="Courier New" w:hAnsi="Courier New" w:cs="Courier New"/>
                <w:color w:val="0F766E"/>
                <w:sz w:val="17"/>
                <w:szCs w:val="17"/>
              </w:rPr>
              <w:t>approve  |</w:t>
            </w:r>
            <w:proofErr w:type="gramEnd"/>
            <w:r>
              <w:rPr>
                <w:rFonts w:ascii="Courier New" w:eastAsia="Courier New" w:hAnsi="Courier New" w:cs="Courier New"/>
                <w:color w:val="0F766E"/>
                <w:sz w:val="17"/>
                <w:szCs w:val="17"/>
              </w:rPr>
              <w:t xml:space="preserve">  </w:t>
            </w:r>
            <w:proofErr w:type="spellStart"/>
            <w:r>
              <w:rPr>
                <w:rFonts w:ascii="Courier New" w:eastAsia="Courier New" w:hAnsi="Courier New" w:cs="Courier New"/>
                <w:color w:val="0F766E"/>
                <w:sz w:val="17"/>
                <w:szCs w:val="17"/>
              </w:rPr>
              <w:t>rpc</w:t>
            </w:r>
            <w:proofErr w:type="spellEnd"/>
            <w:r>
              <w:rPr>
                <w:rFonts w:ascii="Courier New" w:eastAsia="Courier New" w:hAnsi="Courier New" w:cs="Courier New"/>
                <w:color w:val="0F766E"/>
                <w:sz w:val="17"/>
                <w:szCs w:val="17"/>
              </w:rPr>
              <w:t xml:space="preserve"> </w:t>
            </w:r>
            <w:proofErr w:type="spellStart"/>
            <w:r>
              <w:rPr>
                <w:rFonts w:ascii="Courier New" w:eastAsia="Courier New" w:hAnsi="Courier New" w:cs="Courier New"/>
                <w:color w:val="0F766E"/>
                <w:sz w:val="17"/>
                <w:szCs w:val="17"/>
              </w:rPr>
              <w:t>ApproveQuote</w:t>
            </w:r>
            <w:proofErr w:type="spellEnd"/>
          </w:p>
        </w:tc>
        <w:tc>
          <w:tcPr>
            <w:tcW w:w="3800"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2BAF26F0" w14:textId="77777777" w:rsidR="00A24657" w:rsidRDefault="00000000">
            <w:r>
              <w:rPr>
                <w:color w:val="1E293B"/>
                <w:sz w:val="19"/>
                <w:szCs w:val="19"/>
              </w:rPr>
              <w:t>Supervisor approves or rejects pending quote; appends decision notes; transitions state machine</w:t>
            </w:r>
          </w:p>
        </w:tc>
        <w:tc>
          <w:tcPr>
            <w:tcW w:w="1859"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79758AB8" w14:textId="77777777" w:rsidR="00A24657" w:rsidRDefault="00000000">
            <w:proofErr w:type="spellStart"/>
            <w:proofErr w:type="gramStart"/>
            <w:r>
              <w:rPr>
                <w:color w:val="1E293B"/>
                <w:sz w:val="19"/>
                <w:szCs w:val="19"/>
              </w:rPr>
              <w:t>agent:approve</w:t>
            </w:r>
            <w:proofErr w:type="spellEnd"/>
            <w:proofErr w:type="gramEnd"/>
          </w:p>
        </w:tc>
      </w:tr>
      <w:tr w:rsidR="00A24657" w14:paraId="07D1C472" w14:textId="77777777">
        <w:tc>
          <w:tcPr>
            <w:tcW w:w="900"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16457C14" w14:textId="77777777" w:rsidR="00A24657" w:rsidRDefault="00000000">
            <w:r>
              <w:rPr>
                <w:rFonts w:ascii="Courier New" w:eastAsia="Courier New" w:hAnsi="Courier New" w:cs="Courier New"/>
                <w:b/>
                <w:bCs/>
                <w:color w:val="0078D4"/>
                <w:sz w:val="18"/>
                <w:szCs w:val="18"/>
              </w:rPr>
              <w:t>POST</w:t>
            </w:r>
          </w:p>
        </w:tc>
        <w:tc>
          <w:tcPr>
            <w:tcW w:w="2800"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02B5C7A9" w14:textId="77777777" w:rsidR="00A24657" w:rsidRDefault="00000000">
            <w:r>
              <w:rPr>
                <w:rFonts w:ascii="Courier New" w:eastAsia="Courier New" w:hAnsi="Courier New" w:cs="Courier New"/>
                <w:color w:val="0F766E"/>
                <w:sz w:val="17"/>
                <w:szCs w:val="17"/>
              </w:rPr>
              <w:t>POST /quotes/{id}/</w:t>
            </w:r>
            <w:proofErr w:type="gramStart"/>
            <w:r>
              <w:rPr>
                <w:rFonts w:ascii="Courier New" w:eastAsia="Courier New" w:hAnsi="Courier New" w:cs="Courier New"/>
                <w:color w:val="0F766E"/>
                <w:sz w:val="17"/>
                <w:szCs w:val="17"/>
              </w:rPr>
              <w:t>renew  |</w:t>
            </w:r>
            <w:proofErr w:type="gramEnd"/>
            <w:r>
              <w:rPr>
                <w:rFonts w:ascii="Courier New" w:eastAsia="Courier New" w:hAnsi="Courier New" w:cs="Courier New"/>
                <w:color w:val="0F766E"/>
                <w:sz w:val="17"/>
                <w:szCs w:val="17"/>
              </w:rPr>
              <w:t xml:space="preserve">  </w:t>
            </w:r>
            <w:proofErr w:type="spellStart"/>
            <w:r>
              <w:rPr>
                <w:rFonts w:ascii="Courier New" w:eastAsia="Courier New" w:hAnsi="Courier New" w:cs="Courier New"/>
                <w:color w:val="0F766E"/>
                <w:sz w:val="17"/>
                <w:szCs w:val="17"/>
              </w:rPr>
              <w:t>rpc</w:t>
            </w:r>
            <w:proofErr w:type="spellEnd"/>
            <w:r>
              <w:rPr>
                <w:rFonts w:ascii="Courier New" w:eastAsia="Courier New" w:hAnsi="Courier New" w:cs="Courier New"/>
                <w:color w:val="0F766E"/>
                <w:sz w:val="17"/>
                <w:szCs w:val="17"/>
              </w:rPr>
              <w:t xml:space="preserve"> </w:t>
            </w:r>
            <w:proofErr w:type="spellStart"/>
            <w:r>
              <w:rPr>
                <w:rFonts w:ascii="Courier New" w:eastAsia="Courier New" w:hAnsi="Courier New" w:cs="Courier New"/>
                <w:color w:val="0F766E"/>
                <w:sz w:val="17"/>
                <w:szCs w:val="17"/>
              </w:rPr>
              <w:t>CreateRenewalQuote</w:t>
            </w:r>
            <w:proofErr w:type="spellEnd"/>
          </w:p>
        </w:tc>
        <w:tc>
          <w:tcPr>
            <w:tcW w:w="3800"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12B9614F" w14:textId="77777777" w:rsidR="00A24657" w:rsidRDefault="00000000">
            <w:r>
              <w:rPr>
                <w:color w:val="1E293B"/>
                <w:sz w:val="19"/>
                <w:szCs w:val="19"/>
              </w:rPr>
              <w:t>Clone existing in-force policy quote into renewal draft pre-populated with current customer and risk data</w:t>
            </w:r>
          </w:p>
        </w:tc>
        <w:tc>
          <w:tcPr>
            <w:tcW w:w="1859"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6CD6CF0B" w14:textId="77777777" w:rsidR="00A24657" w:rsidRDefault="00000000">
            <w:proofErr w:type="spellStart"/>
            <w:proofErr w:type="gramStart"/>
            <w:r>
              <w:rPr>
                <w:color w:val="1E293B"/>
                <w:sz w:val="19"/>
                <w:szCs w:val="19"/>
              </w:rPr>
              <w:t>agent:write</w:t>
            </w:r>
            <w:proofErr w:type="spellEnd"/>
            <w:proofErr w:type="gramEnd"/>
          </w:p>
        </w:tc>
      </w:tr>
    </w:tbl>
    <w:p w14:paraId="156A0F2D" w14:textId="77777777" w:rsidR="00A24657" w:rsidRDefault="00A24657">
      <w:pPr>
        <w:spacing w:before="60"/>
      </w:pPr>
    </w:p>
    <w:p w14:paraId="20D4E8F2" w14:textId="77777777" w:rsidR="00A24657" w:rsidRDefault="00000000">
      <w:pPr>
        <w:pStyle w:val="Heading3"/>
      </w:pPr>
      <w:bookmarkStart w:id="7" w:name="_Toc223901131"/>
      <w:proofErr w:type="gramStart"/>
      <w:r>
        <w:lastRenderedPageBreak/>
        <w:t>3.1.3  Customer</w:t>
      </w:r>
      <w:proofErr w:type="gramEnd"/>
      <w:r>
        <w:t xml:space="preserve"> Management</w:t>
      </w:r>
      <w:bookmarkEnd w:id="7"/>
    </w:p>
    <w:tbl>
      <w:tblPr>
        <w:tblW w:w="9360" w:type="dxa"/>
        <w:tblLayout w:type="fixed"/>
        <w:tblCellMar>
          <w:top w:w="80" w:type="dxa"/>
          <w:left w:w="140" w:type="dxa"/>
          <w:bottom w:w="80" w:type="dxa"/>
          <w:right w:w="140" w:type="dxa"/>
        </w:tblCellMar>
        <w:tblLook w:val="04A0" w:firstRow="1" w:lastRow="0" w:firstColumn="1" w:lastColumn="0" w:noHBand="0" w:noVBand="1"/>
      </w:tblPr>
      <w:tblGrid>
        <w:gridCol w:w="901"/>
        <w:gridCol w:w="2800"/>
        <w:gridCol w:w="3800"/>
        <w:gridCol w:w="1859"/>
      </w:tblGrid>
      <w:tr w:rsidR="00A24657" w14:paraId="42E12033" w14:textId="77777777">
        <w:trPr>
          <w:tblHeader/>
        </w:trPr>
        <w:tc>
          <w:tcPr>
            <w:tcW w:w="900" w:type="dxa"/>
            <w:tcBorders>
              <w:top w:val="single" w:sz="2" w:space="0" w:color="4A7BAF"/>
              <w:left w:val="single" w:sz="2" w:space="0" w:color="4A7BAF"/>
              <w:bottom w:val="single" w:sz="2" w:space="0" w:color="4A7BAF"/>
              <w:right w:val="single" w:sz="2" w:space="0" w:color="4A7BAF"/>
            </w:tcBorders>
            <w:shd w:val="clear" w:color="auto" w:fill="1E3A5F"/>
          </w:tcPr>
          <w:p w14:paraId="22F95D37" w14:textId="77777777" w:rsidR="00A24657" w:rsidRDefault="00000000">
            <w:r>
              <w:rPr>
                <w:b/>
                <w:bCs/>
                <w:color w:val="FFFFFF"/>
                <w:sz w:val="20"/>
                <w:szCs w:val="20"/>
              </w:rPr>
              <w:t>Method</w:t>
            </w:r>
          </w:p>
        </w:tc>
        <w:tc>
          <w:tcPr>
            <w:tcW w:w="2800" w:type="dxa"/>
            <w:tcBorders>
              <w:top w:val="single" w:sz="2" w:space="0" w:color="4A7BAF"/>
              <w:left w:val="single" w:sz="2" w:space="0" w:color="4A7BAF"/>
              <w:bottom w:val="single" w:sz="2" w:space="0" w:color="4A7BAF"/>
              <w:right w:val="single" w:sz="2" w:space="0" w:color="4A7BAF"/>
            </w:tcBorders>
            <w:shd w:val="clear" w:color="auto" w:fill="1E3A5F"/>
          </w:tcPr>
          <w:p w14:paraId="5379BD87" w14:textId="77777777" w:rsidR="00A24657" w:rsidRDefault="00000000">
            <w:r>
              <w:rPr>
                <w:b/>
                <w:bCs/>
                <w:color w:val="FFFFFF"/>
                <w:sz w:val="20"/>
                <w:szCs w:val="20"/>
              </w:rPr>
              <w:t>Endpoint / RPC</w:t>
            </w:r>
          </w:p>
        </w:tc>
        <w:tc>
          <w:tcPr>
            <w:tcW w:w="3800" w:type="dxa"/>
            <w:tcBorders>
              <w:top w:val="single" w:sz="2" w:space="0" w:color="4A7BAF"/>
              <w:left w:val="single" w:sz="2" w:space="0" w:color="4A7BAF"/>
              <w:bottom w:val="single" w:sz="2" w:space="0" w:color="4A7BAF"/>
              <w:right w:val="single" w:sz="2" w:space="0" w:color="4A7BAF"/>
            </w:tcBorders>
            <w:shd w:val="clear" w:color="auto" w:fill="1E3A5F"/>
          </w:tcPr>
          <w:p w14:paraId="0068C6E1" w14:textId="77777777" w:rsidR="00A24657" w:rsidRDefault="00000000">
            <w:r>
              <w:rPr>
                <w:b/>
                <w:bCs/>
                <w:color w:val="FFFFFF"/>
                <w:sz w:val="20"/>
                <w:szCs w:val="20"/>
              </w:rPr>
              <w:t>Description</w:t>
            </w:r>
          </w:p>
        </w:tc>
        <w:tc>
          <w:tcPr>
            <w:tcW w:w="1859" w:type="dxa"/>
            <w:tcBorders>
              <w:top w:val="single" w:sz="2" w:space="0" w:color="4A7BAF"/>
              <w:left w:val="single" w:sz="2" w:space="0" w:color="4A7BAF"/>
              <w:bottom w:val="single" w:sz="2" w:space="0" w:color="4A7BAF"/>
              <w:right w:val="single" w:sz="2" w:space="0" w:color="4A7BAF"/>
            </w:tcBorders>
            <w:shd w:val="clear" w:color="auto" w:fill="1E3A5F"/>
          </w:tcPr>
          <w:p w14:paraId="4EA24941" w14:textId="77777777" w:rsidR="00A24657" w:rsidRDefault="00000000">
            <w:r>
              <w:rPr>
                <w:b/>
                <w:bCs/>
                <w:color w:val="FFFFFF"/>
                <w:sz w:val="20"/>
                <w:szCs w:val="20"/>
              </w:rPr>
              <w:t>Auth Scope</w:t>
            </w:r>
          </w:p>
        </w:tc>
      </w:tr>
      <w:tr w:rsidR="00A24657" w14:paraId="001B1492" w14:textId="77777777">
        <w:tc>
          <w:tcPr>
            <w:tcW w:w="900"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519D27BB" w14:textId="77777777" w:rsidR="00A24657" w:rsidRDefault="00000000">
            <w:r>
              <w:rPr>
                <w:rFonts w:ascii="Courier New" w:eastAsia="Courier New" w:hAnsi="Courier New" w:cs="Courier New"/>
                <w:b/>
                <w:bCs/>
                <w:color w:val="0078D4"/>
                <w:sz w:val="18"/>
                <w:szCs w:val="18"/>
              </w:rPr>
              <w:t>POST</w:t>
            </w:r>
          </w:p>
        </w:tc>
        <w:tc>
          <w:tcPr>
            <w:tcW w:w="2800"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150A1DA8" w14:textId="77777777" w:rsidR="00A24657" w:rsidRDefault="00000000">
            <w:r>
              <w:rPr>
                <w:rFonts w:ascii="Courier New" w:eastAsia="Courier New" w:hAnsi="Courier New" w:cs="Courier New"/>
                <w:color w:val="0F766E"/>
                <w:sz w:val="17"/>
                <w:szCs w:val="17"/>
              </w:rPr>
              <w:t>POST /</w:t>
            </w:r>
            <w:proofErr w:type="gramStart"/>
            <w:r>
              <w:rPr>
                <w:rFonts w:ascii="Courier New" w:eastAsia="Courier New" w:hAnsi="Courier New" w:cs="Courier New"/>
                <w:color w:val="0F766E"/>
                <w:sz w:val="17"/>
                <w:szCs w:val="17"/>
              </w:rPr>
              <w:t>customers  |</w:t>
            </w:r>
            <w:proofErr w:type="gramEnd"/>
            <w:r>
              <w:rPr>
                <w:rFonts w:ascii="Courier New" w:eastAsia="Courier New" w:hAnsi="Courier New" w:cs="Courier New"/>
                <w:color w:val="0F766E"/>
                <w:sz w:val="17"/>
                <w:szCs w:val="17"/>
              </w:rPr>
              <w:t xml:space="preserve">  </w:t>
            </w:r>
            <w:proofErr w:type="spellStart"/>
            <w:r>
              <w:rPr>
                <w:rFonts w:ascii="Courier New" w:eastAsia="Courier New" w:hAnsi="Courier New" w:cs="Courier New"/>
                <w:color w:val="0F766E"/>
                <w:sz w:val="17"/>
                <w:szCs w:val="17"/>
              </w:rPr>
              <w:t>rpc</w:t>
            </w:r>
            <w:proofErr w:type="spellEnd"/>
            <w:r>
              <w:rPr>
                <w:rFonts w:ascii="Courier New" w:eastAsia="Courier New" w:hAnsi="Courier New" w:cs="Courier New"/>
                <w:color w:val="0F766E"/>
                <w:sz w:val="17"/>
                <w:szCs w:val="17"/>
              </w:rPr>
              <w:t xml:space="preserve"> </w:t>
            </w:r>
            <w:proofErr w:type="spellStart"/>
            <w:r>
              <w:rPr>
                <w:rFonts w:ascii="Courier New" w:eastAsia="Courier New" w:hAnsi="Courier New" w:cs="Courier New"/>
                <w:color w:val="0F766E"/>
                <w:sz w:val="17"/>
                <w:szCs w:val="17"/>
              </w:rPr>
              <w:t>CreateCustomer</w:t>
            </w:r>
            <w:proofErr w:type="spellEnd"/>
          </w:p>
        </w:tc>
        <w:tc>
          <w:tcPr>
            <w:tcW w:w="3800"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40207F03" w14:textId="77777777" w:rsidR="00A24657" w:rsidRDefault="00000000">
            <w:r>
              <w:rPr>
                <w:color w:val="1E293B"/>
                <w:sz w:val="19"/>
                <w:szCs w:val="19"/>
              </w:rPr>
              <w:t xml:space="preserve">Register new customer; deduplication on NRIC/passport; return </w:t>
            </w:r>
            <w:proofErr w:type="spellStart"/>
            <w:r>
              <w:rPr>
                <w:color w:val="1E293B"/>
                <w:sz w:val="19"/>
                <w:szCs w:val="19"/>
              </w:rPr>
              <w:t>customer_id</w:t>
            </w:r>
            <w:proofErr w:type="spellEnd"/>
            <w:r>
              <w:rPr>
                <w:color w:val="1E293B"/>
                <w:sz w:val="19"/>
                <w:szCs w:val="19"/>
              </w:rPr>
              <w:t xml:space="preserve">; </w:t>
            </w:r>
            <w:proofErr w:type="spellStart"/>
            <w:r>
              <w:rPr>
                <w:color w:val="1E293B"/>
                <w:sz w:val="19"/>
                <w:szCs w:val="19"/>
              </w:rPr>
              <w:t>agent_id</w:t>
            </w:r>
            <w:proofErr w:type="spellEnd"/>
            <w:r>
              <w:rPr>
                <w:color w:val="1E293B"/>
                <w:sz w:val="19"/>
                <w:szCs w:val="19"/>
              </w:rPr>
              <w:t xml:space="preserve"> attached as relationship owner</w:t>
            </w:r>
          </w:p>
        </w:tc>
        <w:tc>
          <w:tcPr>
            <w:tcW w:w="1859"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39B56CC8" w14:textId="77777777" w:rsidR="00A24657" w:rsidRDefault="00000000">
            <w:proofErr w:type="spellStart"/>
            <w:proofErr w:type="gramStart"/>
            <w:r>
              <w:rPr>
                <w:color w:val="1E293B"/>
                <w:sz w:val="19"/>
                <w:szCs w:val="19"/>
              </w:rPr>
              <w:t>agent:write</w:t>
            </w:r>
            <w:proofErr w:type="spellEnd"/>
            <w:proofErr w:type="gramEnd"/>
            <w:r>
              <w:rPr>
                <w:color w:val="1E293B"/>
                <w:sz w:val="19"/>
                <w:szCs w:val="19"/>
              </w:rPr>
              <w:t xml:space="preserve">, </w:t>
            </w:r>
            <w:proofErr w:type="spellStart"/>
            <w:proofErr w:type="gramStart"/>
            <w:r>
              <w:rPr>
                <w:color w:val="1E293B"/>
                <w:sz w:val="19"/>
                <w:szCs w:val="19"/>
              </w:rPr>
              <w:t>customer:register</w:t>
            </w:r>
            <w:proofErr w:type="spellEnd"/>
            <w:proofErr w:type="gramEnd"/>
            <w:r>
              <w:rPr>
                <w:color w:val="1E293B"/>
                <w:sz w:val="19"/>
                <w:szCs w:val="19"/>
              </w:rPr>
              <w:t xml:space="preserve"> (self)</w:t>
            </w:r>
          </w:p>
        </w:tc>
      </w:tr>
      <w:tr w:rsidR="00A24657" w14:paraId="0B8A3B03" w14:textId="77777777">
        <w:tc>
          <w:tcPr>
            <w:tcW w:w="900"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29F0C556" w14:textId="77777777" w:rsidR="00A24657" w:rsidRDefault="00000000">
            <w:r>
              <w:rPr>
                <w:rFonts w:ascii="Courier New" w:eastAsia="Courier New" w:hAnsi="Courier New" w:cs="Courier New"/>
                <w:b/>
                <w:bCs/>
                <w:color w:val="107C10"/>
                <w:sz w:val="18"/>
                <w:szCs w:val="18"/>
              </w:rPr>
              <w:t>GET</w:t>
            </w:r>
          </w:p>
        </w:tc>
        <w:tc>
          <w:tcPr>
            <w:tcW w:w="2800"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14CF32BD" w14:textId="77777777" w:rsidR="00A24657" w:rsidRDefault="00000000">
            <w:r>
              <w:rPr>
                <w:rFonts w:ascii="Courier New" w:eastAsia="Courier New" w:hAnsi="Courier New" w:cs="Courier New"/>
                <w:color w:val="0F766E"/>
                <w:sz w:val="17"/>
                <w:szCs w:val="17"/>
              </w:rPr>
              <w:t>GET /customers/{</w:t>
            </w:r>
            <w:proofErr w:type="gramStart"/>
            <w:r>
              <w:rPr>
                <w:rFonts w:ascii="Courier New" w:eastAsia="Courier New" w:hAnsi="Courier New" w:cs="Courier New"/>
                <w:color w:val="0F766E"/>
                <w:sz w:val="17"/>
                <w:szCs w:val="17"/>
              </w:rPr>
              <w:t>id}  |</w:t>
            </w:r>
            <w:proofErr w:type="gramEnd"/>
            <w:r>
              <w:rPr>
                <w:rFonts w:ascii="Courier New" w:eastAsia="Courier New" w:hAnsi="Courier New" w:cs="Courier New"/>
                <w:color w:val="0F766E"/>
                <w:sz w:val="17"/>
                <w:szCs w:val="17"/>
              </w:rPr>
              <w:t xml:space="preserve">  </w:t>
            </w:r>
            <w:proofErr w:type="spellStart"/>
            <w:r>
              <w:rPr>
                <w:rFonts w:ascii="Courier New" w:eastAsia="Courier New" w:hAnsi="Courier New" w:cs="Courier New"/>
                <w:color w:val="0F766E"/>
                <w:sz w:val="17"/>
                <w:szCs w:val="17"/>
              </w:rPr>
              <w:t>rpc</w:t>
            </w:r>
            <w:proofErr w:type="spellEnd"/>
            <w:r>
              <w:rPr>
                <w:rFonts w:ascii="Courier New" w:eastAsia="Courier New" w:hAnsi="Courier New" w:cs="Courier New"/>
                <w:color w:val="0F766E"/>
                <w:sz w:val="17"/>
                <w:szCs w:val="17"/>
              </w:rPr>
              <w:t xml:space="preserve"> </w:t>
            </w:r>
            <w:proofErr w:type="spellStart"/>
            <w:r>
              <w:rPr>
                <w:rFonts w:ascii="Courier New" w:eastAsia="Courier New" w:hAnsi="Courier New" w:cs="Courier New"/>
                <w:color w:val="0F766E"/>
                <w:sz w:val="17"/>
                <w:szCs w:val="17"/>
              </w:rPr>
              <w:t>GetCustomer</w:t>
            </w:r>
            <w:proofErr w:type="spellEnd"/>
          </w:p>
        </w:tc>
        <w:tc>
          <w:tcPr>
            <w:tcW w:w="3800"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6BDA2AE3" w14:textId="77777777" w:rsidR="00A24657" w:rsidRDefault="00000000">
            <w:r>
              <w:rPr>
                <w:color w:val="1E293B"/>
                <w:sz w:val="19"/>
                <w:szCs w:val="19"/>
              </w:rPr>
              <w:t>Retrieve full customer profile including all PII fields</w:t>
            </w:r>
          </w:p>
        </w:tc>
        <w:tc>
          <w:tcPr>
            <w:tcW w:w="1859"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2BAC4971" w14:textId="77777777" w:rsidR="00A24657" w:rsidRDefault="00000000">
            <w:proofErr w:type="spellStart"/>
            <w:proofErr w:type="gramStart"/>
            <w:r>
              <w:rPr>
                <w:color w:val="1E293B"/>
                <w:sz w:val="19"/>
                <w:szCs w:val="19"/>
              </w:rPr>
              <w:t>customer:read</w:t>
            </w:r>
            <w:proofErr w:type="gramEnd"/>
            <w:r>
              <w:rPr>
                <w:color w:val="1E293B"/>
                <w:sz w:val="19"/>
                <w:szCs w:val="19"/>
              </w:rPr>
              <w:t>:own</w:t>
            </w:r>
            <w:proofErr w:type="spellEnd"/>
            <w:r>
              <w:rPr>
                <w:color w:val="1E293B"/>
                <w:sz w:val="19"/>
                <w:szCs w:val="19"/>
              </w:rPr>
              <w:t xml:space="preserve"> (masked by BFF), </w:t>
            </w:r>
            <w:proofErr w:type="spellStart"/>
            <w:proofErr w:type="gramStart"/>
            <w:r>
              <w:rPr>
                <w:color w:val="1E293B"/>
                <w:sz w:val="19"/>
                <w:szCs w:val="19"/>
              </w:rPr>
              <w:t>agent:read</w:t>
            </w:r>
            <w:proofErr w:type="gramEnd"/>
            <w:r>
              <w:rPr>
                <w:color w:val="1E293B"/>
                <w:sz w:val="19"/>
                <w:szCs w:val="19"/>
              </w:rPr>
              <w:t>:pii</w:t>
            </w:r>
            <w:proofErr w:type="spellEnd"/>
          </w:p>
        </w:tc>
      </w:tr>
      <w:tr w:rsidR="00A24657" w14:paraId="2DE7A4A9" w14:textId="77777777">
        <w:tc>
          <w:tcPr>
            <w:tcW w:w="900"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51069617" w14:textId="77777777" w:rsidR="00A24657" w:rsidRDefault="00000000">
            <w:r>
              <w:rPr>
                <w:rFonts w:ascii="Courier New" w:eastAsia="Courier New" w:hAnsi="Courier New" w:cs="Courier New"/>
                <w:b/>
                <w:bCs/>
                <w:color w:val="107C10"/>
                <w:sz w:val="18"/>
                <w:szCs w:val="18"/>
              </w:rPr>
              <w:t>GET</w:t>
            </w:r>
          </w:p>
        </w:tc>
        <w:tc>
          <w:tcPr>
            <w:tcW w:w="2800"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04B8CC72" w14:textId="77777777" w:rsidR="00A24657" w:rsidRDefault="00000000">
            <w:r>
              <w:rPr>
                <w:rFonts w:ascii="Courier New" w:eastAsia="Courier New" w:hAnsi="Courier New" w:cs="Courier New"/>
                <w:color w:val="0F766E"/>
                <w:sz w:val="17"/>
                <w:szCs w:val="17"/>
              </w:rPr>
              <w:t>GET /</w:t>
            </w:r>
            <w:proofErr w:type="gramStart"/>
            <w:r>
              <w:rPr>
                <w:rFonts w:ascii="Courier New" w:eastAsia="Courier New" w:hAnsi="Courier New" w:cs="Courier New"/>
                <w:color w:val="0F766E"/>
                <w:sz w:val="17"/>
                <w:szCs w:val="17"/>
              </w:rPr>
              <w:t>customers  |</w:t>
            </w:r>
            <w:proofErr w:type="gramEnd"/>
            <w:r>
              <w:rPr>
                <w:rFonts w:ascii="Courier New" w:eastAsia="Courier New" w:hAnsi="Courier New" w:cs="Courier New"/>
                <w:color w:val="0F766E"/>
                <w:sz w:val="17"/>
                <w:szCs w:val="17"/>
              </w:rPr>
              <w:t xml:space="preserve">  </w:t>
            </w:r>
            <w:proofErr w:type="spellStart"/>
            <w:r>
              <w:rPr>
                <w:rFonts w:ascii="Courier New" w:eastAsia="Courier New" w:hAnsi="Courier New" w:cs="Courier New"/>
                <w:color w:val="0F766E"/>
                <w:sz w:val="17"/>
                <w:szCs w:val="17"/>
              </w:rPr>
              <w:t>rpc</w:t>
            </w:r>
            <w:proofErr w:type="spellEnd"/>
            <w:r>
              <w:rPr>
                <w:rFonts w:ascii="Courier New" w:eastAsia="Courier New" w:hAnsi="Courier New" w:cs="Courier New"/>
                <w:color w:val="0F766E"/>
                <w:sz w:val="17"/>
                <w:szCs w:val="17"/>
              </w:rPr>
              <w:t xml:space="preserve"> </w:t>
            </w:r>
            <w:proofErr w:type="spellStart"/>
            <w:r>
              <w:rPr>
                <w:rFonts w:ascii="Courier New" w:eastAsia="Courier New" w:hAnsi="Courier New" w:cs="Courier New"/>
                <w:color w:val="0F766E"/>
                <w:sz w:val="17"/>
                <w:szCs w:val="17"/>
              </w:rPr>
              <w:t>SearchCustomer</w:t>
            </w:r>
            <w:proofErr w:type="spellEnd"/>
          </w:p>
        </w:tc>
        <w:tc>
          <w:tcPr>
            <w:tcW w:w="3800"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4087EDF5" w14:textId="77777777" w:rsidR="00A24657" w:rsidRDefault="00000000">
            <w:r>
              <w:rPr>
                <w:color w:val="1E293B"/>
                <w:sz w:val="19"/>
                <w:szCs w:val="19"/>
              </w:rPr>
              <w:t>Search by NRIC, email, or phone; returns agent's own customers by default; admin can search all</w:t>
            </w:r>
          </w:p>
        </w:tc>
        <w:tc>
          <w:tcPr>
            <w:tcW w:w="1859"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39C0A0DA" w14:textId="77777777" w:rsidR="00A24657" w:rsidRDefault="00000000">
            <w:proofErr w:type="spellStart"/>
            <w:proofErr w:type="gramStart"/>
            <w:r>
              <w:rPr>
                <w:color w:val="1E293B"/>
                <w:sz w:val="19"/>
                <w:szCs w:val="19"/>
              </w:rPr>
              <w:t>agent:read</w:t>
            </w:r>
            <w:proofErr w:type="spellEnd"/>
            <w:proofErr w:type="gramEnd"/>
          </w:p>
        </w:tc>
      </w:tr>
      <w:tr w:rsidR="00A24657" w14:paraId="05210BCF" w14:textId="77777777">
        <w:tc>
          <w:tcPr>
            <w:tcW w:w="900"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2AA4BC97" w14:textId="77777777" w:rsidR="00A24657" w:rsidRDefault="00000000">
            <w:r>
              <w:rPr>
                <w:rFonts w:ascii="Courier New" w:eastAsia="Courier New" w:hAnsi="Courier New" w:cs="Courier New"/>
                <w:b/>
                <w:bCs/>
                <w:color w:val="B45309"/>
                <w:sz w:val="18"/>
                <w:szCs w:val="18"/>
              </w:rPr>
              <w:t>PATCH</w:t>
            </w:r>
          </w:p>
        </w:tc>
        <w:tc>
          <w:tcPr>
            <w:tcW w:w="2800"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0CE3B47E" w14:textId="77777777" w:rsidR="00A24657" w:rsidRDefault="00000000">
            <w:r>
              <w:rPr>
                <w:rFonts w:ascii="Courier New" w:eastAsia="Courier New" w:hAnsi="Courier New" w:cs="Courier New"/>
                <w:color w:val="0F766E"/>
                <w:sz w:val="17"/>
                <w:szCs w:val="17"/>
              </w:rPr>
              <w:t>PATCH /customers/{</w:t>
            </w:r>
            <w:proofErr w:type="gramStart"/>
            <w:r>
              <w:rPr>
                <w:rFonts w:ascii="Courier New" w:eastAsia="Courier New" w:hAnsi="Courier New" w:cs="Courier New"/>
                <w:color w:val="0F766E"/>
                <w:sz w:val="17"/>
                <w:szCs w:val="17"/>
              </w:rPr>
              <w:t>id}  |</w:t>
            </w:r>
            <w:proofErr w:type="gramEnd"/>
            <w:r>
              <w:rPr>
                <w:rFonts w:ascii="Courier New" w:eastAsia="Courier New" w:hAnsi="Courier New" w:cs="Courier New"/>
                <w:color w:val="0F766E"/>
                <w:sz w:val="17"/>
                <w:szCs w:val="17"/>
              </w:rPr>
              <w:t xml:space="preserve">  </w:t>
            </w:r>
            <w:proofErr w:type="spellStart"/>
            <w:r>
              <w:rPr>
                <w:rFonts w:ascii="Courier New" w:eastAsia="Courier New" w:hAnsi="Courier New" w:cs="Courier New"/>
                <w:color w:val="0F766E"/>
                <w:sz w:val="17"/>
                <w:szCs w:val="17"/>
              </w:rPr>
              <w:t>rpc</w:t>
            </w:r>
            <w:proofErr w:type="spellEnd"/>
            <w:r>
              <w:rPr>
                <w:rFonts w:ascii="Courier New" w:eastAsia="Courier New" w:hAnsi="Courier New" w:cs="Courier New"/>
                <w:color w:val="0F766E"/>
                <w:sz w:val="17"/>
                <w:szCs w:val="17"/>
              </w:rPr>
              <w:t xml:space="preserve"> </w:t>
            </w:r>
            <w:proofErr w:type="spellStart"/>
            <w:r>
              <w:rPr>
                <w:rFonts w:ascii="Courier New" w:eastAsia="Courier New" w:hAnsi="Courier New" w:cs="Courier New"/>
                <w:color w:val="0F766E"/>
                <w:sz w:val="17"/>
                <w:szCs w:val="17"/>
              </w:rPr>
              <w:t>UpdateCustomer</w:t>
            </w:r>
            <w:proofErr w:type="spellEnd"/>
          </w:p>
        </w:tc>
        <w:tc>
          <w:tcPr>
            <w:tcW w:w="3800"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168FEBC4" w14:textId="77777777" w:rsidR="00A24657" w:rsidRDefault="00000000">
            <w:r>
              <w:rPr>
                <w:color w:val="1E293B"/>
                <w:sz w:val="19"/>
                <w:szCs w:val="19"/>
              </w:rPr>
              <w:t>Update contact details or risk attributes; appends change record to audit trail</w:t>
            </w:r>
          </w:p>
        </w:tc>
        <w:tc>
          <w:tcPr>
            <w:tcW w:w="1859"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2A547534" w14:textId="77777777" w:rsidR="00A24657" w:rsidRDefault="00000000">
            <w:proofErr w:type="spellStart"/>
            <w:proofErr w:type="gramStart"/>
            <w:r>
              <w:rPr>
                <w:color w:val="1E293B"/>
                <w:sz w:val="19"/>
                <w:szCs w:val="19"/>
              </w:rPr>
              <w:t>customer:write</w:t>
            </w:r>
            <w:proofErr w:type="gramEnd"/>
            <w:r>
              <w:rPr>
                <w:color w:val="1E293B"/>
                <w:sz w:val="19"/>
                <w:szCs w:val="19"/>
              </w:rPr>
              <w:t>:own</w:t>
            </w:r>
            <w:proofErr w:type="spellEnd"/>
            <w:r>
              <w:rPr>
                <w:color w:val="1E293B"/>
                <w:sz w:val="19"/>
                <w:szCs w:val="19"/>
              </w:rPr>
              <w:t xml:space="preserve">, </w:t>
            </w:r>
            <w:proofErr w:type="spellStart"/>
            <w:proofErr w:type="gramStart"/>
            <w:r>
              <w:rPr>
                <w:color w:val="1E293B"/>
                <w:sz w:val="19"/>
                <w:szCs w:val="19"/>
              </w:rPr>
              <w:t>agent:write</w:t>
            </w:r>
            <w:proofErr w:type="spellEnd"/>
            <w:proofErr w:type="gramEnd"/>
          </w:p>
        </w:tc>
      </w:tr>
      <w:tr w:rsidR="00A24657" w14:paraId="3AA4C97F" w14:textId="77777777">
        <w:tc>
          <w:tcPr>
            <w:tcW w:w="900"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5FCEB55A" w14:textId="77777777" w:rsidR="00A24657" w:rsidRDefault="00000000">
            <w:r>
              <w:rPr>
                <w:rFonts w:ascii="Courier New" w:eastAsia="Courier New" w:hAnsi="Courier New" w:cs="Courier New"/>
                <w:b/>
                <w:bCs/>
                <w:color w:val="0078D4"/>
                <w:sz w:val="18"/>
                <w:szCs w:val="18"/>
              </w:rPr>
              <w:t>POST</w:t>
            </w:r>
          </w:p>
        </w:tc>
        <w:tc>
          <w:tcPr>
            <w:tcW w:w="2800"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18101D88" w14:textId="77777777" w:rsidR="00A24657" w:rsidRDefault="00000000">
            <w:r>
              <w:rPr>
                <w:rFonts w:ascii="Courier New" w:eastAsia="Courier New" w:hAnsi="Courier New" w:cs="Courier New"/>
                <w:color w:val="0F766E"/>
                <w:sz w:val="17"/>
                <w:szCs w:val="17"/>
              </w:rPr>
              <w:t>POST /customers/{id}/</w:t>
            </w:r>
            <w:proofErr w:type="gramStart"/>
            <w:r>
              <w:rPr>
                <w:rFonts w:ascii="Courier New" w:eastAsia="Courier New" w:hAnsi="Courier New" w:cs="Courier New"/>
                <w:color w:val="0F766E"/>
                <w:sz w:val="17"/>
                <w:szCs w:val="17"/>
              </w:rPr>
              <w:t>consent  |</w:t>
            </w:r>
            <w:proofErr w:type="gramEnd"/>
            <w:r>
              <w:rPr>
                <w:rFonts w:ascii="Courier New" w:eastAsia="Courier New" w:hAnsi="Courier New" w:cs="Courier New"/>
                <w:color w:val="0F766E"/>
                <w:sz w:val="17"/>
                <w:szCs w:val="17"/>
              </w:rPr>
              <w:t xml:space="preserve">  </w:t>
            </w:r>
            <w:proofErr w:type="spellStart"/>
            <w:r>
              <w:rPr>
                <w:rFonts w:ascii="Courier New" w:eastAsia="Courier New" w:hAnsi="Courier New" w:cs="Courier New"/>
                <w:color w:val="0F766E"/>
                <w:sz w:val="17"/>
                <w:szCs w:val="17"/>
              </w:rPr>
              <w:t>rpc</w:t>
            </w:r>
            <w:proofErr w:type="spellEnd"/>
            <w:r>
              <w:rPr>
                <w:rFonts w:ascii="Courier New" w:eastAsia="Courier New" w:hAnsi="Courier New" w:cs="Courier New"/>
                <w:color w:val="0F766E"/>
                <w:sz w:val="17"/>
                <w:szCs w:val="17"/>
              </w:rPr>
              <w:t xml:space="preserve"> </w:t>
            </w:r>
            <w:proofErr w:type="spellStart"/>
            <w:r>
              <w:rPr>
                <w:rFonts w:ascii="Courier New" w:eastAsia="Courier New" w:hAnsi="Courier New" w:cs="Courier New"/>
                <w:color w:val="0F766E"/>
                <w:sz w:val="17"/>
                <w:szCs w:val="17"/>
              </w:rPr>
              <w:t>RecordConsent</w:t>
            </w:r>
            <w:proofErr w:type="spellEnd"/>
          </w:p>
        </w:tc>
        <w:tc>
          <w:tcPr>
            <w:tcW w:w="3800"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3D49AA19" w14:textId="77777777" w:rsidR="00A24657" w:rsidRDefault="00000000">
            <w:r>
              <w:rPr>
                <w:color w:val="1E293B"/>
                <w:sz w:val="19"/>
                <w:szCs w:val="19"/>
              </w:rPr>
              <w:t xml:space="preserve">Record agent-collected consent: timestamp, channel (verbal/digital/signed), </w:t>
            </w:r>
            <w:proofErr w:type="spellStart"/>
            <w:r>
              <w:rPr>
                <w:color w:val="1E293B"/>
                <w:sz w:val="19"/>
                <w:szCs w:val="19"/>
              </w:rPr>
              <w:t>agent_id</w:t>
            </w:r>
            <w:proofErr w:type="spellEnd"/>
            <w:r>
              <w:rPr>
                <w:color w:val="1E293B"/>
                <w:sz w:val="19"/>
                <w:szCs w:val="19"/>
              </w:rPr>
              <w:t xml:space="preserve">, </w:t>
            </w:r>
            <w:proofErr w:type="spellStart"/>
            <w:r>
              <w:rPr>
                <w:color w:val="1E293B"/>
                <w:sz w:val="19"/>
                <w:szCs w:val="19"/>
              </w:rPr>
              <w:t>session_id</w:t>
            </w:r>
            <w:proofErr w:type="spellEnd"/>
          </w:p>
        </w:tc>
        <w:tc>
          <w:tcPr>
            <w:tcW w:w="1859"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4E0F43B1" w14:textId="77777777" w:rsidR="00A24657" w:rsidRDefault="00000000">
            <w:proofErr w:type="spellStart"/>
            <w:proofErr w:type="gramStart"/>
            <w:r>
              <w:rPr>
                <w:color w:val="1E293B"/>
                <w:sz w:val="19"/>
                <w:szCs w:val="19"/>
              </w:rPr>
              <w:t>agent:write</w:t>
            </w:r>
            <w:proofErr w:type="spellEnd"/>
            <w:proofErr w:type="gramEnd"/>
          </w:p>
        </w:tc>
      </w:tr>
    </w:tbl>
    <w:p w14:paraId="5ED2F210" w14:textId="77777777" w:rsidR="00A24657" w:rsidRDefault="00A24657">
      <w:pPr>
        <w:spacing w:before="60"/>
      </w:pPr>
    </w:p>
    <w:p w14:paraId="5D9D435A" w14:textId="77777777" w:rsidR="00A24657" w:rsidRDefault="00000000">
      <w:pPr>
        <w:pStyle w:val="Heading3"/>
      </w:pPr>
      <w:bookmarkStart w:id="8" w:name="_Toc223901132"/>
      <w:proofErr w:type="gramStart"/>
      <w:r>
        <w:t>3.1.4  Policy</w:t>
      </w:r>
      <w:proofErr w:type="gramEnd"/>
      <w:r>
        <w:t xml:space="preserve"> Management</w:t>
      </w:r>
      <w:bookmarkEnd w:id="8"/>
    </w:p>
    <w:tbl>
      <w:tblPr>
        <w:tblW w:w="9360" w:type="dxa"/>
        <w:tblLayout w:type="fixed"/>
        <w:tblCellMar>
          <w:top w:w="80" w:type="dxa"/>
          <w:left w:w="140" w:type="dxa"/>
          <w:bottom w:w="80" w:type="dxa"/>
          <w:right w:w="140" w:type="dxa"/>
        </w:tblCellMar>
        <w:tblLook w:val="04A0" w:firstRow="1" w:lastRow="0" w:firstColumn="1" w:lastColumn="0" w:noHBand="0" w:noVBand="1"/>
      </w:tblPr>
      <w:tblGrid>
        <w:gridCol w:w="901"/>
        <w:gridCol w:w="2800"/>
        <w:gridCol w:w="3800"/>
        <w:gridCol w:w="1859"/>
      </w:tblGrid>
      <w:tr w:rsidR="00A24657" w14:paraId="29FAAD64" w14:textId="77777777">
        <w:trPr>
          <w:tblHeader/>
        </w:trPr>
        <w:tc>
          <w:tcPr>
            <w:tcW w:w="900" w:type="dxa"/>
            <w:tcBorders>
              <w:top w:val="single" w:sz="2" w:space="0" w:color="4A7BAF"/>
              <w:left w:val="single" w:sz="2" w:space="0" w:color="4A7BAF"/>
              <w:bottom w:val="single" w:sz="2" w:space="0" w:color="4A7BAF"/>
              <w:right w:val="single" w:sz="2" w:space="0" w:color="4A7BAF"/>
            </w:tcBorders>
            <w:shd w:val="clear" w:color="auto" w:fill="1E3A5F"/>
          </w:tcPr>
          <w:p w14:paraId="752DB0FA" w14:textId="77777777" w:rsidR="00A24657" w:rsidRDefault="00000000">
            <w:r>
              <w:rPr>
                <w:b/>
                <w:bCs/>
                <w:color w:val="FFFFFF"/>
                <w:sz w:val="20"/>
                <w:szCs w:val="20"/>
              </w:rPr>
              <w:t>Method</w:t>
            </w:r>
          </w:p>
        </w:tc>
        <w:tc>
          <w:tcPr>
            <w:tcW w:w="2800" w:type="dxa"/>
            <w:tcBorders>
              <w:top w:val="single" w:sz="2" w:space="0" w:color="4A7BAF"/>
              <w:left w:val="single" w:sz="2" w:space="0" w:color="4A7BAF"/>
              <w:bottom w:val="single" w:sz="2" w:space="0" w:color="4A7BAF"/>
              <w:right w:val="single" w:sz="2" w:space="0" w:color="4A7BAF"/>
            </w:tcBorders>
            <w:shd w:val="clear" w:color="auto" w:fill="1E3A5F"/>
          </w:tcPr>
          <w:p w14:paraId="74EB6C7D" w14:textId="77777777" w:rsidR="00A24657" w:rsidRDefault="00000000">
            <w:r>
              <w:rPr>
                <w:b/>
                <w:bCs/>
                <w:color w:val="FFFFFF"/>
                <w:sz w:val="20"/>
                <w:szCs w:val="20"/>
              </w:rPr>
              <w:t>Endpoint / RPC</w:t>
            </w:r>
          </w:p>
        </w:tc>
        <w:tc>
          <w:tcPr>
            <w:tcW w:w="3800" w:type="dxa"/>
            <w:tcBorders>
              <w:top w:val="single" w:sz="2" w:space="0" w:color="4A7BAF"/>
              <w:left w:val="single" w:sz="2" w:space="0" w:color="4A7BAF"/>
              <w:bottom w:val="single" w:sz="2" w:space="0" w:color="4A7BAF"/>
              <w:right w:val="single" w:sz="2" w:space="0" w:color="4A7BAF"/>
            </w:tcBorders>
            <w:shd w:val="clear" w:color="auto" w:fill="1E3A5F"/>
          </w:tcPr>
          <w:p w14:paraId="06ADF96A" w14:textId="77777777" w:rsidR="00A24657" w:rsidRDefault="00000000">
            <w:r>
              <w:rPr>
                <w:b/>
                <w:bCs/>
                <w:color w:val="FFFFFF"/>
                <w:sz w:val="20"/>
                <w:szCs w:val="20"/>
              </w:rPr>
              <w:t>Description</w:t>
            </w:r>
          </w:p>
        </w:tc>
        <w:tc>
          <w:tcPr>
            <w:tcW w:w="1859" w:type="dxa"/>
            <w:tcBorders>
              <w:top w:val="single" w:sz="2" w:space="0" w:color="4A7BAF"/>
              <w:left w:val="single" w:sz="2" w:space="0" w:color="4A7BAF"/>
              <w:bottom w:val="single" w:sz="2" w:space="0" w:color="4A7BAF"/>
              <w:right w:val="single" w:sz="2" w:space="0" w:color="4A7BAF"/>
            </w:tcBorders>
            <w:shd w:val="clear" w:color="auto" w:fill="1E3A5F"/>
          </w:tcPr>
          <w:p w14:paraId="5B4610AD" w14:textId="77777777" w:rsidR="00A24657" w:rsidRDefault="00000000">
            <w:r>
              <w:rPr>
                <w:b/>
                <w:bCs/>
                <w:color w:val="FFFFFF"/>
                <w:sz w:val="20"/>
                <w:szCs w:val="20"/>
              </w:rPr>
              <w:t>Auth Scope</w:t>
            </w:r>
          </w:p>
        </w:tc>
      </w:tr>
      <w:tr w:rsidR="00A24657" w14:paraId="0DABE699" w14:textId="77777777">
        <w:tc>
          <w:tcPr>
            <w:tcW w:w="900"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10DAA86D" w14:textId="77777777" w:rsidR="00A24657" w:rsidRDefault="00000000">
            <w:r>
              <w:rPr>
                <w:rFonts w:ascii="Courier New" w:eastAsia="Courier New" w:hAnsi="Courier New" w:cs="Courier New"/>
                <w:b/>
                <w:bCs/>
                <w:color w:val="0078D4"/>
                <w:sz w:val="18"/>
                <w:szCs w:val="18"/>
              </w:rPr>
              <w:t>POST</w:t>
            </w:r>
          </w:p>
        </w:tc>
        <w:tc>
          <w:tcPr>
            <w:tcW w:w="2800"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2F7C21EF" w14:textId="77777777" w:rsidR="00A24657" w:rsidRDefault="00000000">
            <w:r>
              <w:rPr>
                <w:rFonts w:ascii="Courier New" w:eastAsia="Courier New" w:hAnsi="Courier New" w:cs="Courier New"/>
                <w:color w:val="0F766E"/>
                <w:sz w:val="17"/>
                <w:szCs w:val="17"/>
              </w:rPr>
              <w:t>POST /</w:t>
            </w:r>
            <w:proofErr w:type="gramStart"/>
            <w:r>
              <w:rPr>
                <w:rFonts w:ascii="Courier New" w:eastAsia="Courier New" w:hAnsi="Courier New" w:cs="Courier New"/>
                <w:color w:val="0F766E"/>
                <w:sz w:val="17"/>
                <w:szCs w:val="17"/>
              </w:rPr>
              <w:t>policies  |</w:t>
            </w:r>
            <w:proofErr w:type="gramEnd"/>
            <w:r>
              <w:rPr>
                <w:rFonts w:ascii="Courier New" w:eastAsia="Courier New" w:hAnsi="Courier New" w:cs="Courier New"/>
                <w:color w:val="0F766E"/>
                <w:sz w:val="17"/>
                <w:szCs w:val="17"/>
              </w:rPr>
              <w:t xml:space="preserve">  </w:t>
            </w:r>
            <w:proofErr w:type="spellStart"/>
            <w:r>
              <w:rPr>
                <w:rFonts w:ascii="Courier New" w:eastAsia="Courier New" w:hAnsi="Courier New" w:cs="Courier New"/>
                <w:color w:val="0F766E"/>
                <w:sz w:val="17"/>
                <w:szCs w:val="17"/>
              </w:rPr>
              <w:t>rpc</w:t>
            </w:r>
            <w:proofErr w:type="spellEnd"/>
            <w:r>
              <w:rPr>
                <w:rFonts w:ascii="Courier New" w:eastAsia="Courier New" w:hAnsi="Courier New" w:cs="Courier New"/>
                <w:color w:val="0F766E"/>
                <w:sz w:val="17"/>
                <w:szCs w:val="17"/>
              </w:rPr>
              <w:t xml:space="preserve"> </w:t>
            </w:r>
            <w:proofErr w:type="spellStart"/>
            <w:r>
              <w:rPr>
                <w:rFonts w:ascii="Courier New" w:eastAsia="Courier New" w:hAnsi="Courier New" w:cs="Courier New"/>
                <w:color w:val="0F766E"/>
                <w:sz w:val="17"/>
                <w:szCs w:val="17"/>
              </w:rPr>
              <w:t>IssuePolicy</w:t>
            </w:r>
            <w:proofErr w:type="spellEnd"/>
          </w:p>
        </w:tc>
        <w:tc>
          <w:tcPr>
            <w:tcW w:w="3800"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482E9A7A" w14:textId="77777777" w:rsidR="00A24657" w:rsidRDefault="00000000">
            <w:r>
              <w:rPr>
                <w:color w:val="1E293B"/>
                <w:sz w:val="19"/>
                <w:szCs w:val="19"/>
              </w:rPr>
              <w:t xml:space="preserve">Convert accepted + paid quote into active policy; emit </w:t>
            </w:r>
            <w:proofErr w:type="spellStart"/>
            <w:r>
              <w:rPr>
                <w:color w:val="1E293B"/>
                <w:sz w:val="19"/>
                <w:szCs w:val="19"/>
              </w:rPr>
              <w:t>PolicyIssued</w:t>
            </w:r>
            <w:proofErr w:type="spellEnd"/>
            <w:r>
              <w:rPr>
                <w:color w:val="1E293B"/>
                <w:sz w:val="19"/>
                <w:szCs w:val="19"/>
              </w:rPr>
              <w:t xml:space="preserve"> event (triggers commission + notification)</w:t>
            </w:r>
          </w:p>
        </w:tc>
        <w:tc>
          <w:tcPr>
            <w:tcW w:w="1859"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3EE90D31" w14:textId="77777777" w:rsidR="00A24657" w:rsidRDefault="00000000">
            <w:r>
              <w:rPr>
                <w:color w:val="1E293B"/>
                <w:sz w:val="19"/>
                <w:szCs w:val="19"/>
              </w:rPr>
              <w:t>system (post-payment)</w:t>
            </w:r>
          </w:p>
        </w:tc>
      </w:tr>
      <w:tr w:rsidR="00A24657" w14:paraId="1FC041A1" w14:textId="77777777">
        <w:tc>
          <w:tcPr>
            <w:tcW w:w="900"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16BA2E3D" w14:textId="77777777" w:rsidR="00A24657" w:rsidRDefault="00000000">
            <w:r>
              <w:rPr>
                <w:rFonts w:ascii="Courier New" w:eastAsia="Courier New" w:hAnsi="Courier New" w:cs="Courier New"/>
                <w:b/>
                <w:bCs/>
                <w:color w:val="107C10"/>
                <w:sz w:val="18"/>
                <w:szCs w:val="18"/>
              </w:rPr>
              <w:t>GET</w:t>
            </w:r>
          </w:p>
        </w:tc>
        <w:tc>
          <w:tcPr>
            <w:tcW w:w="2800"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7F8C858A" w14:textId="77777777" w:rsidR="00A24657" w:rsidRDefault="00000000">
            <w:r>
              <w:rPr>
                <w:rFonts w:ascii="Courier New" w:eastAsia="Courier New" w:hAnsi="Courier New" w:cs="Courier New"/>
                <w:color w:val="0F766E"/>
                <w:sz w:val="17"/>
                <w:szCs w:val="17"/>
              </w:rPr>
              <w:t>GET /policies/{</w:t>
            </w:r>
            <w:proofErr w:type="gramStart"/>
            <w:r>
              <w:rPr>
                <w:rFonts w:ascii="Courier New" w:eastAsia="Courier New" w:hAnsi="Courier New" w:cs="Courier New"/>
                <w:color w:val="0F766E"/>
                <w:sz w:val="17"/>
                <w:szCs w:val="17"/>
              </w:rPr>
              <w:t>id}  |</w:t>
            </w:r>
            <w:proofErr w:type="gramEnd"/>
            <w:r>
              <w:rPr>
                <w:rFonts w:ascii="Courier New" w:eastAsia="Courier New" w:hAnsi="Courier New" w:cs="Courier New"/>
                <w:color w:val="0F766E"/>
                <w:sz w:val="17"/>
                <w:szCs w:val="17"/>
              </w:rPr>
              <w:t xml:space="preserve">  </w:t>
            </w:r>
            <w:proofErr w:type="spellStart"/>
            <w:r>
              <w:rPr>
                <w:rFonts w:ascii="Courier New" w:eastAsia="Courier New" w:hAnsi="Courier New" w:cs="Courier New"/>
                <w:color w:val="0F766E"/>
                <w:sz w:val="17"/>
                <w:szCs w:val="17"/>
              </w:rPr>
              <w:t>rpc</w:t>
            </w:r>
            <w:proofErr w:type="spellEnd"/>
            <w:r>
              <w:rPr>
                <w:rFonts w:ascii="Courier New" w:eastAsia="Courier New" w:hAnsi="Courier New" w:cs="Courier New"/>
                <w:color w:val="0F766E"/>
                <w:sz w:val="17"/>
                <w:szCs w:val="17"/>
              </w:rPr>
              <w:t xml:space="preserve"> </w:t>
            </w:r>
            <w:proofErr w:type="spellStart"/>
            <w:r>
              <w:rPr>
                <w:rFonts w:ascii="Courier New" w:eastAsia="Courier New" w:hAnsi="Courier New" w:cs="Courier New"/>
                <w:color w:val="0F766E"/>
                <w:sz w:val="17"/>
                <w:szCs w:val="17"/>
              </w:rPr>
              <w:t>GetPolicy</w:t>
            </w:r>
            <w:proofErr w:type="spellEnd"/>
          </w:p>
        </w:tc>
        <w:tc>
          <w:tcPr>
            <w:tcW w:w="3800"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4CEC05DA" w14:textId="77777777" w:rsidR="00A24657" w:rsidRDefault="00000000">
            <w:r>
              <w:rPr>
                <w:color w:val="1E293B"/>
                <w:sz w:val="19"/>
                <w:szCs w:val="19"/>
              </w:rPr>
              <w:t xml:space="preserve">Retrieve policy: coverage schedule, beneficiaries, status, </w:t>
            </w:r>
            <w:proofErr w:type="spellStart"/>
            <w:r>
              <w:rPr>
                <w:color w:val="1E293B"/>
                <w:sz w:val="19"/>
                <w:szCs w:val="19"/>
              </w:rPr>
              <w:t>acting_agent_id</w:t>
            </w:r>
            <w:proofErr w:type="spellEnd"/>
            <w:r>
              <w:rPr>
                <w:color w:val="1E293B"/>
                <w:sz w:val="19"/>
                <w:szCs w:val="19"/>
              </w:rPr>
              <w:t>, payment references</w:t>
            </w:r>
          </w:p>
        </w:tc>
        <w:tc>
          <w:tcPr>
            <w:tcW w:w="1859"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15A96CD1" w14:textId="77777777" w:rsidR="00A24657" w:rsidRDefault="00000000">
            <w:proofErr w:type="spellStart"/>
            <w:proofErr w:type="gramStart"/>
            <w:r>
              <w:rPr>
                <w:color w:val="1E293B"/>
                <w:sz w:val="19"/>
                <w:szCs w:val="19"/>
              </w:rPr>
              <w:t>customer:read</w:t>
            </w:r>
            <w:proofErr w:type="gramEnd"/>
            <w:r>
              <w:rPr>
                <w:color w:val="1E293B"/>
                <w:sz w:val="19"/>
                <w:szCs w:val="19"/>
              </w:rPr>
              <w:t>:own</w:t>
            </w:r>
            <w:proofErr w:type="spellEnd"/>
            <w:r>
              <w:rPr>
                <w:color w:val="1E293B"/>
                <w:sz w:val="19"/>
                <w:szCs w:val="19"/>
              </w:rPr>
              <w:t xml:space="preserve">, </w:t>
            </w:r>
            <w:proofErr w:type="spellStart"/>
            <w:proofErr w:type="gramStart"/>
            <w:r>
              <w:rPr>
                <w:color w:val="1E293B"/>
                <w:sz w:val="19"/>
                <w:szCs w:val="19"/>
              </w:rPr>
              <w:t>agent:read</w:t>
            </w:r>
            <w:proofErr w:type="gramEnd"/>
            <w:r>
              <w:rPr>
                <w:color w:val="1E293B"/>
                <w:sz w:val="19"/>
                <w:szCs w:val="19"/>
              </w:rPr>
              <w:t>:all</w:t>
            </w:r>
            <w:proofErr w:type="spellEnd"/>
          </w:p>
        </w:tc>
      </w:tr>
      <w:tr w:rsidR="00A24657" w14:paraId="6694EE3A" w14:textId="77777777">
        <w:tc>
          <w:tcPr>
            <w:tcW w:w="900"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2DA27DB4" w14:textId="77777777" w:rsidR="00A24657" w:rsidRDefault="00000000">
            <w:r>
              <w:rPr>
                <w:rFonts w:ascii="Courier New" w:eastAsia="Courier New" w:hAnsi="Courier New" w:cs="Courier New"/>
                <w:b/>
                <w:bCs/>
                <w:color w:val="107C10"/>
                <w:sz w:val="18"/>
                <w:szCs w:val="18"/>
              </w:rPr>
              <w:t>GET</w:t>
            </w:r>
          </w:p>
        </w:tc>
        <w:tc>
          <w:tcPr>
            <w:tcW w:w="2800"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4DBD2F6B" w14:textId="77777777" w:rsidR="00A24657" w:rsidRDefault="00000000">
            <w:r>
              <w:rPr>
                <w:rFonts w:ascii="Courier New" w:eastAsia="Courier New" w:hAnsi="Courier New" w:cs="Courier New"/>
                <w:color w:val="0F766E"/>
                <w:sz w:val="17"/>
                <w:szCs w:val="17"/>
              </w:rPr>
              <w:t>GET /</w:t>
            </w:r>
            <w:proofErr w:type="gramStart"/>
            <w:r>
              <w:rPr>
                <w:rFonts w:ascii="Courier New" w:eastAsia="Courier New" w:hAnsi="Courier New" w:cs="Courier New"/>
                <w:color w:val="0F766E"/>
                <w:sz w:val="17"/>
                <w:szCs w:val="17"/>
              </w:rPr>
              <w:t>policies  |</w:t>
            </w:r>
            <w:proofErr w:type="gramEnd"/>
            <w:r>
              <w:rPr>
                <w:rFonts w:ascii="Courier New" w:eastAsia="Courier New" w:hAnsi="Courier New" w:cs="Courier New"/>
                <w:color w:val="0F766E"/>
                <w:sz w:val="17"/>
                <w:szCs w:val="17"/>
              </w:rPr>
              <w:t xml:space="preserve">  </w:t>
            </w:r>
            <w:proofErr w:type="spellStart"/>
            <w:r>
              <w:rPr>
                <w:rFonts w:ascii="Courier New" w:eastAsia="Courier New" w:hAnsi="Courier New" w:cs="Courier New"/>
                <w:color w:val="0F766E"/>
                <w:sz w:val="17"/>
                <w:szCs w:val="17"/>
              </w:rPr>
              <w:t>rpc</w:t>
            </w:r>
            <w:proofErr w:type="spellEnd"/>
            <w:r>
              <w:rPr>
                <w:rFonts w:ascii="Courier New" w:eastAsia="Courier New" w:hAnsi="Courier New" w:cs="Courier New"/>
                <w:color w:val="0F766E"/>
                <w:sz w:val="17"/>
                <w:szCs w:val="17"/>
              </w:rPr>
              <w:t xml:space="preserve"> </w:t>
            </w:r>
            <w:proofErr w:type="spellStart"/>
            <w:r>
              <w:rPr>
                <w:rFonts w:ascii="Courier New" w:eastAsia="Courier New" w:hAnsi="Courier New" w:cs="Courier New"/>
                <w:color w:val="0F766E"/>
                <w:sz w:val="17"/>
                <w:szCs w:val="17"/>
              </w:rPr>
              <w:t>ListPolicies</w:t>
            </w:r>
            <w:proofErr w:type="spellEnd"/>
          </w:p>
        </w:tc>
        <w:tc>
          <w:tcPr>
            <w:tcW w:w="3800"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6DD0EB38" w14:textId="77777777" w:rsidR="00A24657" w:rsidRDefault="00000000">
            <w:r>
              <w:rPr>
                <w:color w:val="1E293B"/>
                <w:sz w:val="19"/>
                <w:szCs w:val="19"/>
              </w:rPr>
              <w:t>List policies; customer scope = own only; agent scope = full book-of-business; filtering + pagination</w:t>
            </w:r>
          </w:p>
        </w:tc>
        <w:tc>
          <w:tcPr>
            <w:tcW w:w="1859"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02DCAAE6" w14:textId="77777777" w:rsidR="00A24657" w:rsidRDefault="00000000">
            <w:proofErr w:type="spellStart"/>
            <w:proofErr w:type="gramStart"/>
            <w:r>
              <w:rPr>
                <w:color w:val="1E293B"/>
                <w:sz w:val="19"/>
                <w:szCs w:val="19"/>
              </w:rPr>
              <w:t>customer:read</w:t>
            </w:r>
            <w:proofErr w:type="gramEnd"/>
            <w:r>
              <w:rPr>
                <w:color w:val="1E293B"/>
                <w:sz w:val="19"/>
                <w:szCs w:val="19"/>
              </w:rPr>
              <w:t>:own</w:t>
            </w:r>
            <w:proofErr w:type="spellEnd"/>
            <w:r>
              <w:rPr>
                <w:color w:val="1E293B"/>
                <w:sz w:val="19"/>
                <w:szCs w:val="19"/>
              </w:rPr>
              <w:t xml:space="preserve">, </w:t>
            </w:r>
            <w:proofErr w:type="spellStart"/>
            <w:proofErr w:type="gramStart"/>
            <w:r>
              <w:rPr>
                <w:color w:val="1E293B"/>
                <w:sz w:val="19"/>
                <w:szCs w:val="19"/>
              </w:rPr>
              <w:t>agent:read</w:t>
            </w:r>
            <w:proofErr w:type="gramEnd"/>
            <w:r>
              <w:rPr>
                <w:color w:val="1E293B"/>
                <w:sz w:val="19"/>
                <w:szCs w:val="19"/>
              </w:rPr>
              <w:t>:all</w:t>
            </w:r>
            <w:proofErr w:type="spellEnd"/>
          </w:p>
        </w:tc>
      </w:tr>
      <w:tr w:rsidR="00A24657" w14:paraId="51A5A22A" w14:textId="77777777">
        <w:tc>
          <w:tcPr>
            <w:tcW w:w="900"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7A841B82" w14:textId="77777777" w:rsidR="00A24657" w:rsidRDefault="00000000">
            <w:r>
              <w:rPr>
                <w:rFonts w:ascii="Courier New" w:eastAsia="Courier New" w:hAnsi="Courier New" w:cs="Courier New"/>
                <w:b/>
                <w:bCs/>
                <w:color w:val="107C10"/>
                <w:sz w:val="18"/>
                <w:szCs w:val="18"/>
              </w:rPr>
              <w:t>GET</w:t>
            </w:r>
          </w:p>
        </w:tc>
        <w:tc>
          <w:tcPr>
            <w:tcW w:w="2800"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39204569" w14:textId="77777777" w:rsidR="00A24657" w:rsidRDefault="00000000">
            <w:r>
              <w:rPr>
                <w:rFonts w:ascii="Courier New" w:eastAsia="Courier New" w:hAnsi="Courier New" w:cs="Courier New"/>
                <w:color w:val="0F766E"/>
                <w:sz w:val="17"/>
                <w:szCs w:val="17"/>
              </w:rPr>
              <w:t>GET /policies/{id}/</w:t>
            </w:r>
            <w:proofErr w:type="gramStart"/>
            <w:r>
              <w:rPr>
                <w:rFonts w:ascii="Courier New" w:eastAsia="Courier New" w:hAnsi="Courier New" w:cs="Courier New"/>
                <w:color w:val="0F766E"/>
                <w:sz w:val="17"/>
                <w:szCs w:val="17"/>
              </w:rPr>
              <w:t>document  |</w:t>
            </w:r>
            <w:proofErr w:type="gramEnd"/>
            <w:r>
              <w:rPr>
                <w:rFonts w:ascii="Courier New" w:eastAsia="Courier New" w:hAnsi="Courier New" w:cs="Courier New"/>
                <w:color w:val="0F766E"/>
                <w:sz w:val="17"/>
                <w:szCs w:val="17"/>
              </w:rPr>
              <w:t xml:space="preserve">  </w:t>
            </w:r>
            <w:proofErr w:type="spellStart"/>
            <w:r>
              <w:rPr>
                <w:rFonts w:ascii="Courier New" w:eastAsia="Courier New" w:hAnsi="Courier New" w:cs="Courier New"/>
                <w:color w:val="0F766E"/>
                <w:sz w:val="17"/>
                <w:szCs w:val="17"/>
              </w:rPr>
              <w:t>rpc</w:t>
            </w:r>
            <w:proofErr w:type="spellEnd"/>
            <w:r>
              <w:rPr>
                <w:rFonts w:ascii="Courier New" w:eastAsia="Courier New" w:hAnsi="Courier New" w:cs="Courier New"/>
                <w:color w:val="0F766E"/>
                <w:sz w:val="17"/>
                <w:szCs w:val="17"/>
              </w:rPr>
              <w:t xml:space="preserve"> </w:t>
            </w:r>
            <w:proofErr w:type="spellStart"/>
            <w:r>
              <w:rPr>
                <w:rFonts w:ascii="Courier New" w:eastAsia="Courier New" w:hAnsi="Courier New" w:cs="Courier New"/>
                <w:color w:val="0F766E"/>
                <w:sz w:val="17"/>
                <w:szCs w:val="17"/>
              </w:rPr>
              <w:t>GetPolicyDocument</w:t>
            </w:r>
            <w:proofErr w:type="spellEnd"/>
          </w:p>
        </w:tc>
        <w:tc>
          <w:tcPr>
            <w:tcW w:w="3800"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2613984D" w14:textId="77777777" w:rsidR="00A24657" w:rsidRDefault="00000000">
            <w:r>
              <w:rPr>
                <w:color w:val="1E293B"/>
                <w:sz w:val="19"/>
                <w:szCs w:val="19"/>
              </w:rPr>
              <w:t>Return Azure Blob SAS URL (15-min TTL) for policy PDF</w:t>
            </w:r>
          </w:p>
        </w:tc>
        <w:tc>
          <w:tcPr>
            <w:tcW w:w="1859"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58C67C91" w14:textId="77777777" w:rsidR="00A24657" w:rsidRDefault="00000000">
            <w:proofErr w:type="spellStart"/>
            <w:proofErr w:type="gramStart"/>
            <w:r>
              <w:rPr>
                <w:color w:val="1E293B"/>
                <w:sz w:val="19"/>
                <w:szCs w:val="19"/>
              </w:rPr>
              <w:t>customer:read</w:t>
            </w:r>
            <w:proofErr w:type="gramEnd"/>
            <w:r>
              <w:rPr>
                <w:color w:val="1E293B"/>
                <w:sz w:val="19"/>
                <w:szCs w:val="19"/>
              </w:rPr>
              <w:t>:own</w:t>
            </w:r>
            <w:proofErr w:type="spellEnd"/>
            <w:r>
              <w:rPr>
                <w:color w:val="1E293B"/>
                <w:sz w:val="19"/>
                <w:szCs w:val="19"/>
              </w:rPr>
              <w:t xml:space="preserve">, </w:t>
            </w:r>
            <w:proofErr w:type="spellStart"/>
            <w:proofErr w:type="gramStart"/>
            <w:r>
              <w:rPr>
                <w:color w:val="1E293B"/>
                <w:sz w:val="19"/>
                <w:szCs w:val="19"/>
              </w:rPr>
              <w:t>agent:read</w:t>
            </w:r>
            <w:proofErr w:type="gramEnd"/>
            <w:r>
              <w:rPr>
                <w:color w:val="1E293B"/>
                <w:sz w:val="19"/>
                <w:szCs w:val="19"/>
              </w:rPr>
              <w:t>:all</w:t>
            </w:r>
            <w:proofErr w:type="spellEnd"/>
          </w:p>
        </w:tc>
      </w:tr>
      <w:tr w:rsidR="00A24657" w14:paraId="6C143F26" w14:textId="77777777">
        <w:tc>
          <w:tcPr>
            <w:tcW w:w="900"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5A4AF6C7" w14:textId="77777777" w:rsidR="00A24657" w:rsidRDefault="00000000">
            <w:r>
              <w:rPr>
                <w:rFonts w:ascii="Courier New" w:eastAsia="Courier New" w:hAnsi="Courier New" w:cs="Courier New"/>
                <w:b/>
                <w:bCs/>
                <w:color w:val="107C10"/>
                <w:sz w:val="18"/>
                <w:szCs w:val="18"/>
              </w:rPr>
              <w:t>GET</w:t>
            </w:r>
          </w:p>
        </w:tc>
        <w:tc>
          <w:tcPr>
            <w:tcW w:w="2800"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08EA221D" w14:textId="77777777" w:rsidR="00A24657" w:rsidRDefault="00000000">
            <w:r>
              <w:rPr>
                <w:rFonts w:ascii="Courier New" w:eastAsia="Courier New" w:hAnsi="Courier New" w:cs="Courier New"/>
                <w:color w:val="0F766E"/>
                <w:sz w:val="17"/>
                <w:szCs w:val="17"/>
              </w:rPr>
              <w:t>GET /policies/</w:t>
            </w:r>
            <w:proofErr w:type="gramStart"/>
            <w:r>
              <w:rPr>
                <w:rFonts w:ascii="Courier New" w:eastAsia="Courier New" w:hAnsi="Courier New" w:cs="Courier New"/>
                <w:color w:val="0F766E"/>
                <w:sz w:val="17"/>
                <w:szCs w:val="17"/>
              </w:rPr>
              <w:t>renewals  |</w:t>
            </w:r>
            <w:proofErr w:type="gramEnd"/>
            <w:r>
              <w:rPr>
                <w:rFonts w:ascii="Courier New" w:eastAsia="Courier New" w:hAnsi="Courier New" w:cs="Courier New"/>
                <w:color w:val="0F766E"/>
                <w:sz w:val="17"/>
                <w:szCs w:val="17"/>
              </w:rPr>
              <w:t xml:space="preserve">  </w:t>
            </w:r>
            <w:proofErr w:type="spellStart"/>
            <w:r>
              <w:rPr>
                <w:rFonts w:ascii="Courier New" w:eastAsia="Courier New" w:hAnsi="Courier New" w:cs="Courier New"/>
                <w:color w:val="0F766E"/>
                <w:sz w:val="17"/>
                <w:szCs w:val="17"/>
              </w:rPr>
              <w:t>rpc</w:t>
            </w:r>
            <w:proofErr w:type="spellEnd"/>
            <w:r>
              <w:rPr>
                <w:rFonts w:ascii="Courier New" w:eastAsia="Courier New" w:hAnsi="Courier New" w:cs="Courier New"/>
                <w:color w:val="0F766E"/>
                <w:sz w:val="17"/>
                <w:szCs w:val="17"/>
              </w:rPr>
              <w:t xml:space="preserve"> </w:t>
            </w:r>
            <w:proofErr w:type="spellStart"/>
            <w:r>
              <w:rPr>
                <w:rFonts w:ascii="Courier New" w:eastAsia="Courier New" w:hAnsi="Courier New" w:cs="Courier New"/>
                <w:color w:val="0F766E"/>
                <w:sz w:val="17"/>
                <w:szCs w:val="17"/>
              </w:rPr>
              <w:t>GetRenewalCandidates</w:t>
            </w:r>
            <w:proofErr w:type="spellEnd"/>
          </w:p>
        </w:tc>
        <w:tc>
          <w:tcPr>
            <w:tcW w:w="3800"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192B62A4" w14:textId="77777777" w:rsidR="00A24657" w:rsidRDefault="00000000">
            <w:r>
              <w:rPr>
                <w:color w:val="1E293B"/>
                <w:sz w:val="19"/>
                <w:szCs w:val="19"/>
              </w:rPr>
              <w:t>Return policies in agent's book expiring within N days; includes pre-populated renewal risk data</w:t>
            </w:r>
          </w:p>
        </w:tc>
        <w:tc>
          <w:tcPr>
            <w:tcW w:w="1859"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3073F895" w14:textId="77777777" w:rsidR="00A24657" w:rsidRDefault="00000000">
            <w:proofErr w:type="spellStart"/>
            <w:proofErr w:type="gramStart"/>
            <w:r>
              <w:rPr>
                <w:color w:val="1E293B"/>
                <w:sz w:val="19"/>
                <w:szCs w:val="19"/>
              </w:rPr>
              <w:t>agent:read</w:t>
            </w:r>
            <w:proofErr w:type="spellEnd"/>
            <w:proofErr w:type="gramEnd"/>
          </w:p>
        </w:tc>
      </w:tr>
      <w:tr w:rsidR="00A24657" w14:paraId="1D057A52" w14:textId="77777777">
        <w:tc>
          <w:tcPr>
            <w:tcW w:w="900"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5FC77888" w14:textId="77777777" w:rsidR="00A24657" w:rsidRDefault="00000000">
            <w:r>
              <w:rPr>
                <w:rFonts w:ascii="Courier New" w:eastAsia="Courier New" w:hAnsi="Courier New" w:cs="Courier New"/>
                <w:b/>
                <w:bCs/>
                <w:color w:val="107C10"/>
                <w:sz w:val="18"/>
                <w:szCs w:val="18"/>
              </w:rPr>
              <w:t>GET</w:t>
            </w:r>
          </w:p>
        </w:tc>
        <w:tc>
          <w:tcPr>
            <w:tcW w:w="2800"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0267F09F" w14:textId="77777777" w:rsidR="00A24657" w:rsidRDefault="00000000">
            <w:r>
              <w:rPr>
                <w:rFonts w:ascii="Courier New" w:eastAsia="Courier New" w:hAnsi="Courier New" w:cs="Courier New"/>
                <w:color w:val="0F766E"/>
                <w:sz w:val="17"/>
                <w:szCs w:val="17"/>
              </w:rPr>
              <w:t>GET /agents/{id}/</w:t>
            </w:r>
            <w:proofErr w:type="gramStart"/>
            <w:r>
              <w:rPr>
                <w:rFonts w:ascii="Courier New" w:eastAsia="Courier New" w:hAnsi="Courier New" w:cs="Courier New"/>
                <w:color w:val="0F766E"/>
                <w:sz w:val="17"/>
                <w:szCs w:val="17"/>
              </w:rPr>
              <w:t>profile  |</w:t>
            </w:r>
            <w:proofErr w:type="gramEnd"/>
            <w:r>
              <w:rPr>
                <w:rFonts w:ascii="Courier New" w:eastAsia="Courier New" w:hAnsi="Courier New" w:cs="Courier New"/>
                <w:color w:val="0F766E"/>
                <w:sz w:val="17"/>
                <w:szCs w:val="17"/>
              </w:rPr>
              <w:t xml:space="preserve">  </w:t>
            </w:r>
            <w:proofErr w:type="spellStart"/>
            <w:r>
              <w:rPr>
                <w:rFonts w:ascii="Courier New" w:eastAsia="Courier New" w:hAnsi="Courier New" w:cs="Courier New"/>
                <w:color w:val="0F766E"/>
                <w:sz w:val="17"/>
                <w:szCs w:val="17"/>
              </w:rPr>
              <w:t>rpc</w:t>
            </w:r>
            <w:proofErr w:type="spellEnd"/>
            <w:r>
              <w:rPr>
                <w:rFonts w:ascii="Courier New" w:eastAsia="Courier New" w:hAnsi="Courier New" w:cs="Courier New"/>
                <w:color w:val="0F766E"/>
                <w:sz w:val="17"/>
                <w:szCs w:val="17"/>
              </w:rPr>
              <w:t xml:space="preserve"> </w:t>
            </w:r>
            <w:proofErr w:type="spellStart"/>
            <w:r>
              <w:rPr>
                <w:rFonts w:ascii="Courier New" w:eastAsia="Courier New" w:hAnsi="Courier New" w:cs="Courier New"/>
                <w:color w:val="0F766E"/>
                <w:sz w:val="17"/>
                <w:szCs w:val="17"/>
              </w:rPr>
              <w:t>GetAgentProfile</w:t>
            </w:r>
            <w:proofErr w:type="spellEnd"/>
          </w:p>
        </w:tc>
        <w:tc>
          <w:tcPr>
            <w:tcW w:w="3800"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6886B6DC" w14:textId="77777777" w:rsidR="00A24657" w:rsidRDefault="00000000">
            <w:r>
              <w:rPr>
                <w:color w:val="1E293B"/>
                <w:sz w:val="19"/>
                <w:szCs w:val="19"/>
              </w:rPr>
              <w:t xml:space="preserve">Agent </w:t>
            </w:r>
            <w:proofErr w:type="spellStart"/>
            <w:r>
              <w:rPr>
                <w:color w:val="1E293B"/>
                <w:sz w:val="19"/>
                <w:szCs w:val="19"/>
              </w:rPr>
              <w:t>licence</w:t>
            </w:r>
            <w:proofErr w:type="spellEnd"/>
            <w:r>
              <w:rPr>
                <w:color w:val="1E293B"/>
                <w:sz w:val="19"/>
                <w:szCs w:val="19"/>
              </w:rPr>
              <w:t xml:space="preserve"> status, permission claims, book-of-business summary, override limits, commission YTD</w:t>
            </w:r>
          </w:p>
        </w:tc>
        <w:tc>
          <w:tcPr>
            <w:tcW w:w="1859"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1322117C" w14:textId="77777777" w:rsidR="00A24657" w:rsidRDefault="00000000">
            <w:proofErr w:type="spellStart"/>
            <w:proofErr w:type="gramStart"/>
            <w:r>
              <w:rPr>
                <w:color w:val="1E293B"/>
                <w:sz w:val="19"/>
                <w:szCs w:val="19"/>
              </w:rPr>
              <w:t>agent:read</w:t>
            </w:r>
            <w:proofErr w:type="gramEnd"/>
            <w:r>
              <w:rPr>
                <w:color w:val="1E293B"/>
                <w:sz w:val="19"/>
                <w:szCs w:val="19"/>
              </w:rPr>
              <w:t>:own</w:t>
            </w:r>
            <w:proofErr w:type="spellEnd"/>
          </w:p>
        </w:tc>
      </w:tr>
    </w:tbl>
    <w:p w14:paraId="76325F12" w14:textId="77777777" w:rsidR="00A24657" w:rsidRDefault="00A24657">
      <w:pPr>
        <w:spacing w:before="60"/>
      </w:pPr>
    </w:p>
    <w:p w14:paraId="05763A17" w14:textId="77777777" w:rsidR="00A24657" w:rsidRDefault="00000000">
      <w:pPr>
        <w:pStyle w:val="Heading2"/>
      </w:pPr>
      <w:bookmarkStart w:id="9" w:name="_Toc223901133"/>
      <w:proofErr w:type="gramStart"/>
      <w:r>
        <w:lastRenderedPageBreak/>
        <w:t>3.2  Payment</w:t>
      </w:r>
      <w:proofErr w:type="gramEnd"/>
      <w:r>
        <w:t xml:space="preserve"> Microservice</w:t>
      </w:r>
      <w:bookmarkEnd w:id="9"/>
    </w:p>
    <w:p w14:paraId="239F4445" w14:textId="77777777" w:rsidR="00A24657" w:rsidRDefault="00000000">
      <w:pPr>
        <w:pStyle w:val="Heading3"/>
      </w:pPr>
      <w:bookmarkStart w:id="10" w:name="_Toc223901134"/>
      <w:proofErr w:type="gramStart"/>
      <w:r>
        <w:t>3.2.1  Payment</w:t>
      </w:r>
      <w:proofErr w:type="gramEnd"/>
      <w:r>
        <w:t xml:space="preserve"> Orders</w:t>
      </w:r>
      <w:bookmarkEnd w:id="10"/>
    </w:p>
    <w:tbl>
      <w:tblPr>
        <w:tblW w:w="9360" w:type="dxa"/>
        <w:tblLayout w:type="fixed"/>
        <w:tblCellMar>
          <w:top w:w="80" w:type="dxa"/>
          <w:left w:w="140" w:type="dxa"/>
          <w:bottom w:w="80" w:type="dxa"/>
          <w:right w:w="140" w:type="dxa"/>
        </w:tblCellMar>
        <w:tblLook w:val="04A0" w:firstRow="1" w:lastRow="0" w:firstColumn="1" w:lastColumn="0" w:noHBand="0" w:noVBand="1"/>
      </w:tblPr>
      <w:tblGrid>
        <w:gridCol w:w="901"/>
        <w:gridCol w:w="2800"/>
        <w:gridCol w:w="3800"/>
        <w:gridCol w:w="1859"/>
      </w:tblGrid>
      <w:tr w:rsidR="00A24657" w14:paraId="3ED873AA" w14:textId="77777777">
        <w:trPr>
          <w:tblHeader/>
        </w:trPr>
        <w:tc>
          <w:tcPr>
            <w:tcW w:w="900" w:type="dxa"/>
            <w:tcBorders>
              <w:top w:val="single" w:sz="2" w:space="0" w:color="4A7BAF"/>
              <w:left w:val="single" w:sz="2" w:space="0" w:color="4A7BAF"/>
              <w:bottom w:val="single" w:sz="2" w:space="0" w:color="4A7BAF"/>
              <w:right w:val="single" w:sz="2" w:space="0" w:color="4A7BAF"/>
            </w:tcBorders>
            <w:shd w:val="clear" w:color="auto" w:fill="1E3A5F"/>
          </w:tcPr>
          <w:p w14:paraId="300AE295" w14:textId="77777777" w:rsidR="00A24657" w:rsidRDefault="00000000">
            <w:r>
              <w:rPr>
                <w:b/>
                <w:bCs/>
                <w:color w:val="FFFFFF"/>
                <w:sz w:val="20"/>
                <w:szCs w:val="20"/>
              </w:rPr>
              <w:t>Method</w:t>
            </w:r>
          </w:p>
        </w:tc>
        <w:tc>
          <w:tcPr>
            <w:tcW w:w="2800" w:type="dxa"/>
            <w:tcBorders>
              <w:top w:val="single" w:sz="2" w:space="0" w:color="4A7BAF"/>
              <w:left w:val="single" w:sz="2" w:space="0" w:color="4A7BAF"/>
              <w:bottom w:val="single" w:sz="2" w:space="0" w:color="4A7BAF"/>
              <w:right w:val="single" w:sz="2" w:space="0" w:color="4A7BAF"/>
            </w:tcBorders>
            <w:shd w:val="clear" w:color="auto" w:fill="1E3A5F"/>
          </w:tcPr>
          <w:p w14:paraId="2CA34DF7" w14:textId="77777777" w:rsidR="00A24657" w:rsidRDefault="00000000">
            <w:r>
              <w:rPr>
                <w:b/>
                <w:bCs/>
                <w:color w:val="FFFFFF"/>
                <w:sz w:val="20"/>
                <w:szCs w:val="20"/>
              </w:rPr>
              <w:t>Endpoint / RPC</w:t>
            </w:r>
          </w:p>
        </w:tc>
        <w:tc>
          <w:tcPr>
            <w:tcW w:w="3800" w:type="dxa"/>
            <w:tcBorders>
              <w:top w:val="single" w:sz="2" w:space="0" w:color="4A7BAF"/>
              <w:left w:val="single" w:sz="2" w:space="0" w:color="4A7BAF"/>
              <w:bottom w:val="single" w:sz="2" w:space="0" w:color="4A7BAF"/>
              <w:right w:val="single" w:sz="2" w:space="0" w:color="4A7BAF"/>
            </w:tcBorders>
            <w:shd w:val="clear" w:color="auto" w:fill="1E3A5F"/>
          </w:tcPr>
          <w:p w14:paraId="0FF2BC6C" w14:textId="77777777" w:rsidR="00A24657" w:rsidRDefault="00000000">
            <w:r>
              <w:rPr>
                <w:b/>
                <w:bCs/>
                <w:color w:val="FFFFFF"/>
                <w:sz w:val="20"/>
                <w:szCs w:val="20"/>
              </w:rPr>
              <w:t>Description</w:t>
            </w:r>
          </w:p>
        </w:tc>
        <w:tc>
          <w:tcPr>
            <w:tcW w:w="1859" w:type="dxa"/>
            <w:tcBorders>
              <w:top w:val="single" w:sz="2" w:space="0" w:color="4A7BAF"/>
              <w:left w:val="single" w:sz="2" w:space="0" w:color="4A7BAF"/>
              <w:bottom w:val="single" w:sz="2" w:space="0" w:color="4A7BAF"/>
              <w:right w:val="single" w:sz="2" w:space="0" w:color="4A7BAF"/>
            </w:tcBorders>
            <w:shd w:val="clear" w:color="auto" w:fill="1E3A5F"/>
          </w:tcPr>
          <w:p w14:paraId="6E333DD8" w14:textId="77777777" w:rsidR="00A24657" w:rsidRDefault="00000000">
            <w:r>
              <w:rPr>
                <w:b/>
                <w:bCs/>
                <w:color w:val="FFFFFF"/>
                <w:sz w:val="20"/>
                <w:szCs w:val="20"/>
              </w:rPr>
              <w:t>Auth Scope</w:t>
            </w:r>
          </w:p>
        </w:tc>
      </w:tr>
      <w:tr w:rsidR="00A24657" w14:paraId="6FB41737" w14:textId="77777777">
        <w:tc>
          <w:tcPr>
            <w:tcW w:w="900"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10DA25B0" w14:textId="77777777" w:rsidR="00A24657" w:rsidRDefault="00000000">
            <w:r>
              <w:rPr>
                <w:rFonts w:ascii="Courier New" w:eastAsia="Courier New" w:hAnsi="Courier New" w:cs="Courier New"/>
                <w:b/>
                <w:bCs/>
                <w:color w:val="0078D4"/>
                <w:sz w:val="18"/>
                <w:szCs w:val="18"/>
              </w:rPr>
              <w:t>POST</w:t>
            </w:r>
          </w:p>
        </w:tc>
        <w:tc>
          <w:tcPr>
            <w:tcW w:w="2800"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1BE49E1E" w14:textId="77777777" w:rsidR="00A24657" w:rsidRDefault="00000000">
            <w:r>
              <w:rPr>
                <w:rFonts w:ascii="Courier New" w:eastAsia="Courier New" w:hAnsi="Courier New" w:cs="Courier New"/>
                <w:color w:val="0F766E"/>
                <w:sz w:val="17"/>
                <w:szCs w:val="17"/>
              </w:rPr>
              <w:t>POST /payment-</w:t>
            </w:r>
            <w:proofErr w:type="gramStart"/>
            <w:r>
              <w:rPr>
                <w:rFonts w:ascii="Courier New" w:eastAsia="Courier New" w:hAnsi="Courier New" w:cs="Courier New"/>
                <w:color w:val="0F766E"/>
                <w:sz w:val="17"/>
                <w:szCs w:val="17"/>
              </w:rPr>
              <w:t>orders  |</w:t>
            </w:r>
            <w:proofErr w:type="gramEnd"/>
            <w:r>
              <w:rPr>
                <w:rFonts w:ascii="Courier New" w:eastAsia="Courier New" w:hAnsi="Courier New" w:cs="Courier New"/>
                <w:color w:val="0F766E"/>
                <w:sz w:val="17"/>
                <w:szCs w:val="17"/>
              </w:rPr>
              <w:t xml:space="preserve">  </w:t>
            </w:r>
            <w:proofErr w:type="spellStart"/>
            <w:r>
              <w:rPr>
                <w:rFonts w:ascii="Courier New" w:eastAsia="Courier New" w:hAnsi="Courier New" w:cs="Courier New"/>
                <w:color w:val="0F766E"/>
                <w:sz w:val="17"/>
                <w:szCs w:val="17"/>
              </w:rPr>
              <w:t>rpc</w:t>
            </w:r>
            <w:proofErr w:type="spellEnd"/>
            <w:r>
              <w:rPr>
                <w:rFonts w:ascii="Courier New" w:eastAsia="Courier New" w:hAnsi="Courier New" w:cs="Courier New"/>
                <w:color w:val="0F766E"/>
                <w:sz w:val="17"/>
                <w:szCs w:val="17"/>
              </w:rPr>
              <w:t xml:space="preserve"> </w:t>
            </w:r>
            <w:proofErr w:type="spellStart"/>
            <w:r>
              <w:rPr>
                <w:rFonts w:ascii="Courier New" w:eastAsia="Courier New" w:hAnsi="Courier New" w:cs="Courier New"/>
                <w:color w:val="0F766E"/>
                <w:sz w:val="17"/>
                <w:szCs w:val="17"/>
              </w:rPr>
              <w:t>CreatePaymentOrder</w:t>
            </w:r>
            <w:proofErr w:type="spellEnd"/>
          </w:p>
        </w:tc>
        <w:tc>
          <w:tcPr>
            <w:tcW w:w="3800"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2C929BD3" w14:textId="77777777" w:rsidR="00A24657" w:rsidRDefault="00000000">
            <w:r>
              <w:rPr>
                <w:color w:val="1E293B"/>
                <w:sz w:val="19"/>
                <w:szCs w:val="19"/>
              </w:rPr>
              <w:t xml:space="preserve">Create payment order linked to accepted </w:t>
            </w:r>
            <w:proofErr w:type="spellStart"/>
            <w:r>
              <w:rPr>
                <w:color w:val="1E293B"/>
                <w:sz w:val="19"/>
                <w:szCs w:val="19"/>
              </w:rPr>
              <w:t>quote_id</w:t>
            </w:r>
            <w:proofErr w:type="spellEnd"/>
            <w:r>
              <w:rPr>
                <w:color w:val="1E293B"/>
                <w:sz w:val="19"/>
                <w:szCs w:val="19"/>
              </w:rPr>
              <w:t xml:space="preserve">; returns </w:t>
            </w:r>
            <w:proofErr w:type="spellStart"/>
            <w:r>
              <w:rPr>
                <w:color w:val="1E293B"/>
                <w:sz w:val="19"/>
                <w:szCs w:val="19"/>
              </w:rPr>
              <w:t>order_id</w:t>
            </w:r>
            <w:proofErr w:type="spellEnd"/>
            <w:r>
              <w:rPr>
                <w:color w:val="1E293B"/>
                <w:sz w:val="19"/>
                <w:szCs w:val="19"/>
              </w:rPr>
              <w:t xml:space="preserve"> + gateway payment intent object</w:t>
            </w:r>
          </w:p>
        </w:tc>
        <w:tc>
          <w:tcPr>
            <w:tcW w:w="1859"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0F70A69A" w14:textId="77777777" w:rsidR="00A24657" w:rsidRDefault="00000000">
            <w:proofErr w:type="spellStart"/>
            <w:proofErr w:type="gramStart"/>
            <w:r>
              <w:rPr>
                <w:color w:val="1E293B"/>
                <w:sz w:val="19"/>
                <w:szCs w:val="19"/>
              </w:rPr>
              <w:t>customer:pay</w:t>
            </w:r>
            <w:proofErr w:type="spellEnd"/>
            <w:proofErr w:type="gramEnd"/>
            <w:r>
              <w:rPr>
                <w:color w:val="1E293B"/>
                <w:sz w:val="19"/>
                <w:szCs w:val="19"/>
              </w:rPr>
              <w:t xml:space="preserve">, </w:t>
            </w:r>
            <w:proofErr w:type="spellStart"/>
            <w:proofErr w:type="gramStart"/>
            <w:r>
              <w:rPr>
                <w:color w:val="1E293B"/>
                <w:sz w:val="19"/>
                <w:szCs w:val="19"/>
              </w:rPr>
              <w:t>agent:pay</w:t>
            </w:r>
            <w:proofErr w:type="spellEnd"/>
            <w:proofErr w:type="gramEnd"/>
          </w:p>
        </w:tc>
      </w:tr>
      <w:tr w:rsidR="00A24657" w14:paraId="40AF49E9" w14:textId="77777777">
        <w:tc>
          <w:tcPr>
            <w:tcW w:w="900"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6AEB9ECD" w14:textId="77777777" w:rsidR="00A24657" w:rsidRDefault="00000000">
            <w:r>
              <w:rPr>
                <w:rFonts w:ascii="Courier New" w:eastAsia="Courier New" w:hAnsi="Courier New" w:cs="Courier New"/>
                <w:b/>
                <w:bCs/>
                <w:color w:val="107C10"/>
                <w:sz w:val="18"/>
                <w:szCs w:val="18"/>
              </w:rPr>
              <w:t>GET</w:t>
            </w:r>
          </w:p>
        </w:tc>
        <w:tc>
          <w:tcPr>
            <w:tcW w:w="2800"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6C380832" w14:textId="77777777" w:rsidR="00A24657" w:rsidRDefault="00000000">
            <w:r>
              <w:rPr>
                <w:rFonts w:ascii="Courier New" w:eastAsia="Courier New" w:hAnsi="Courier New" w:cs="Courier New"/>
                <w:color w:val="0F766E"/>
                <w:sz w:val="17"/>
                <w:szCs w:val="17"/>
              </w:rPr>
              <w:t>GET /payment-orders/{</w:t>
            </w:r>
            <w:proofErr w:type="gramStart"/>
            <w:r>
              <w:rPr>
                <w:rFonts w:ascii="Courier New" w:eastAsia="Courier New" w:hAnsi="Courier New" w:cs="Courier New"/>
                <w:color w:val="0F766E"/>
                <w:sz w:val="17"/>
                <w:szCs w:val="17"/>
              </w:rPr>
              <w:t>id}  |</w:t>
            </w:r>
            <w:proofErr w:type="gramEnd"/>
            <w:r>
              <w:rPr>
                <w:rFonts w:ascii="Courier New" w:eastAsia="Courier New" w:hAnsi="Courier New" w:cs="Courier New"/>
                <w:color w:val="0F766E"/>
                <w:sz w:val="17"/>
                <w:szCs w:val="17"/>
              </w:rPr>
              <w:t xml:space="preserve">  </w:t>
            </w:r>
            <w:proofErr w:type="spellStart"/>
            <w:r>
              <w:rPr>
                <w:rFonts w:ascii="Courier New" w:eastAsia="Courier New" w:hAnsi="Courier New" w:cs="Courier New"/>
                <w:color w:val="0F766E"/>
                <w:sz w:val="17"/>
                <w:szCs w:val="17"/>
              </w:rPr>
              <w:t>rpc</w:t>
            </w:r>
            <w:proofErr w:type="spellEnd"/>
            <w:r>
              <w:rPr>
                <w:rFonts w:ascii="Courier New" w:eastAsia="Courier New" w:hAnsi="Courier New" w:cs="Courier New"/>
                <w:color w:val="0F766E"/>
                <w:sz w:val="17"/>
                <w:szCs w:val="17"/>
              </w:rPr>
              <w:t xml:space="preserve"> </w:t>
            </w:r>
            <w:proofErr w:type="spellStart"/>
            <w:r>
              <w:rPr>
                <w:rFonts w:ascii="Courier New" w:eastAsia="Courier New" w:hAnsi="Courier New" w:cs="Courier New"/>
                <w:color w:val="0F766E"/>
                <w:sz w:val="17"/>
                <w:szCs w:val="17"/>
              </w:rPr>
              <w:t>GetPaymentOrder</w:t>
            </w:r>
            <w:proofErr w:type="spellEnd"/>
          </w:p>
        </w:tc>
        <w:tc>
          <w:tcPr>
            <w:tcW w:w="3800"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3C9F4B65" w14:textId="77777777" w:rsidR="00A24657" w:rsidRDefault="00000000">
            <w:r>
              <w:rPr>
                <w:color w:val="1E293B"/>
                <w:sz w:val="19"/>
                <w:szCs w:val="19"/>
              </w:rPr>
              <w:t>Retrieve payment order: status, amount, currency, payment method (masked), timestamps, idempotency key</w:t>
            </w:r>
          </w:p>
        </w:tc>
        <w:tc>
          <w:tcPr>
            <w:tcW w:w="1859"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461C2474" w14:textId="77777777" w:rsidR="00A24657" w:rsidRDefault="00000000">
            <w:proofErr w:type="spellStart"/>
            <w:proofErr w:type="gramStart"/>
            <w:r>
              <w:rPr>
                <w:color w:val="1E293B"/>
                <w:sz w:val="19"/>
                <w:szCs w:val="19"/>
              </w:rPr>
              <w:t>customer:read</w:t>
            </w:r>
            <w:proofErr w:type="gramEnd"/>
            <w:r>
              <w:rPr>
                <w:color w:val="1E293B"/>
                <w:sz w:val="19"/>
                <w:szCs w:val="19"/>
              </w:rPr>
              <w:t>:own</w:t>
            </w:r>
            <w:proofErr w:type="spellEnd"/>
            <w:r>
              <w:rPr>
                <w:color w:val="1E293B"/>
                <w:sz w:val="19"/>
                <w:szCs w:val="19"/>
              </w:rPr>
              <w:t xml:space="preserve">, </w:t>
            </w:r>
            <w:proofErr w:type="spellStart"/>
            <w:proofErr w:type="gramStart"/>
            <w:r>
              <w:rPr>
                <w:color w:val="1E293B"/>
                <w:sz w:val="19"/>
                <w:szCs w:val="19"/>
              </w:rPr>
              <w:t>agent:read</w:t>
            </w:r>
            <w:proofErr w:type="gramEnd"/>
            <w:r>
              <w:rPr>
                <w:color w:val="1E293B"/>
                <w:sz w:val="19"/>
                <w:szCs w:val="19"/>
              </w:rPr>
              <w:t>:all</w:t>
            </w:r>
            <w:proofErr w:type="spellEnd"/>
          </w:p>
        </w:tc>
      </w:tr>
      <w:tr w:rsidR="00A24657" w14:paraId="2DA428F5" w14:textId="77777777">
        <w:tc>
          <w:tcPr>
            <w:tcW w:w="900"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1FB34C55" w14:textId="77777777" w:rsidR="00A24657" w:rsidRDefault="00000000">
            <w:r>
              <w:rPr>
                <w:rFonts w:ascii="Courier New" w:eastAsia="Courier New" w:hAnsi="Courier New" w:cs="Courier New"/>
                <w:b/>
                <w:bCs/>
                <w:color w:val="0078D4"/>
                <w:sz w:val="18"/>
                <w:szCs w:val="18"/>
              </w:rPr>
              <w:t>POST</w:t>
            </w:r>
          </w:p>
        </w:tc>
        <w:tc>
          <w:tcPr>
            <w:tcW w:w="2800"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3C8426CE" w14:textId="77777777" w:rsidR="00A24657" w:rsidRDefault="00000000">
            <w:r>
              <w:rPr>
                <w:rFonts w:ascii="Courier New" w:eastAsia="Courier New" w:hAnsi="Courier New" w:cs="Courier New"/>
                <w:color w:val="0F766E"/>
                <w:sz w:val="17"/>
                <w:szCs w:val="17"/>
              </w:rPr>
              <w:t>POST /payment-orders/{id}/</w:t>
            </w:r>
            <w:proofErr w:type="gramStart"/>
            <w:r>
              <w:rPr>
                <w:rFonts w:ascii="Courier New" w:eastAsia="Courier New" w:hAnsi="Courier New" w:cs="Courier New"/>
                <w:color w:val="0F766E"/>
                <w:sz w:val="17"/>
                <w:szCs w:val="17"/>
              </w:rPr>
              <w:t>initiate  |</w:t>
            </w:r>
            <w:proofErr w:type="gramEnd"/>
            <w:r>
              <w:rPr>
                <w:rFonts w:ascii="Courier New" w:eastAsia="Courier New" w:hAnsi="Courier New" w:cs="Courier New"/>
                <w:color w:val="0F766E"/>
                <w:sz w:val="17"/>
                <w:szCs w:val="17"/>
              </w:rPr>
              <w:t xml:space="preserve">  </w:t>
            </w:r>
            <w:proofErr w:type="spellStart"/>
            <w:r>
              <w:rPr>
                <w:rFonts w:ascii="Courier New" w:eastAsia="Courier New" w:hAnsi="Courier New" w:cs="Courier New"/>
                <w:color w:val="0F766E"/>
                <w:sz w:val="17"/>
                <w:szCs w:val="17"/>
              </w:rPr>
              <w:t>rpc</w:t>
            </w:r>
            <w:proofErr w:type="spellEnd"/>
            <w:r>
              <w:rPr>
                <w:rFonts w:ascii="Courier New" w:eastAsia="Courier New" w:hAnsi="Courier New" w:cs="Courier New"/>
                <w:color w:val="0F766E"/>
                <w:sz w:val="17"/>
                <w:szCs w:val="17"/>
              </w:rPr>
              <w:t xml:space="preserve"> </w:t>
            </w:r>
            <w:proofErr w:type="spellStart"/>
            <w:r>
              <w:rPr>
                <w:rFonts w:ascii="Courier New" w:eastAsia="Courier New" w:hAnsi="Courier New" w:cs="Courier New"/>
                <w:color w:val="0F766E"/>
                <w:sz w:val="17"/>
                <w:szCs w:val="17"/>
              </w:rPr>
              <w:t>InitiatePayment</w:t>
            </w:r>
            <w:proofErr w:type="spellEnd"/>
          </w:p>
        </w:tc>
        <w:tc>
          <w:tcPr>
            <w:tcW w:w="3800"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34D18314" w14:textId="77777777" w:rsidR="00A24657" w:rsidRDefault="00000000">
            <w:r>
              <w:rPr>
                <w:color w:val="1E293B"/>
                <w:sz w:val="19"/>
                <w:szCs w:val="19"/>
              </w:rPr>
              <w:t xml:space="preserve">Submit </w:t>
            </w:r>
            <w:proofErr w:type="spellStart"/>
            <w:r>
              <w:rPr>
                <w:color w:val="1E293B"/>
                <w:sz w:val="19"/>
                <w:szCs w:val="19"/>
              </w:rPr>
              <w:t>tokenised</w:t>
            </w:r>
            <w:proofErr w:type="spellEnd"/>
            <w:r>
              <w:rPr>
                <w:color w:val="1E293B"/>
                <w:sz w:val="19"/>
                <w:szCs w:val="19"/>
              </w:rPr>
              <w:t xml:space="preserve"> payment method; mark PROCESSING; invoke payment gateway; set </w:t>
            </w:r>
            <w:proofErr w:type="spellStart"/>
            <w:r>
              <w:rPr>
                <w:color w:val="1E293B"/>
                <w:sz w:val="19"/>
                <w:szCs w:val="19"/>
              </w:rPr>
              <w:t>agent_facilitated</w:t>
            </w:r>
            <w:proofErr w:type="spellEnd"/>
            <w:r>
              <w:rPr>
                <w:color w:val="1E293B"/>
                <w:sz w:val="19"/>
                <w:szCs w:val="19"/>
              </w:rPr>
              <w:t xml:space="preserve"> flag</w:t>
            </w:r>
          </w:p>
        </w:tc>
        <w:tc>
          <w:tcPr>
            <w:tcW w:w="1859"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649E72BA" w14:textId="77777777" w:rsidR="00A24657" w:rsidRDefault="00000000">
            <w:proofErr w:type="spellStart"/>
            <w:proofErr w:type="gramStart"/>
            <w:r>
              <w:rPr>
                <w:color w:val="1E293B"/>
                <w:sz w:val="19"/>
                <w:szCs w:val="19"/>
              </w:rPr>
              <w:t>customer:pay</w:t>
            </w:r>
            <w:proofErr w:type="spellEnd"/>
            <w:proofErr w:type="gramEnd"/>
            <w:r>
              <w:rPr>
                <w:color w:val="1E293B"/>
                <w:sz w:val="19"/>
                <w:szCs w:val="19"/>
              </w:rPr>
              <w:t xml:space="preserve">, </w:t>
            </w:r>
            <w:proofErr w:type="spellStart"/>
            <w:proofErr w:type="gramStart"/>
            <w:r>
              <w:rPr>
                <w:color w:val="1E293B"/>
                <w:sz w:val="19"/>
                <w:szCs w:val="19"/>
              </w:rPr>
              <w:t>agent:pay</w:t>
            </w:r>
            <w:proofErr w:type="spellEnd"/>
            <w:proofErr w:type="gramEnd"/>
          </w:p>
        </w:tc>
      </w:tr>
      <w:tr w:rsidR="00A24657" w14:paraId="503F304A" w14:textId="77777777">
        <w:tc>
          <w:tcPr>
            <w:tcW w:w="900"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0DC3FB40" w14:textId="77777777" w:rsidR="00A24657" w:rsidRDefault="00000000">
            <w:r>
              <w:rPr>
                <w:rFonts w:ascii="Courier New" w:eastAsia="Courier New" w:hAnsi="Courier New" w:cs="Courier New"/>
                <w:b/>
                <w:bCs/>
                <w:color w:val="0078D4"/>
                <w:sz w:val="18"/>
                <w:szCs w:val="18"/>
              </w:rPr>
              <w:t>POST</w:t>
            </w:r>
          </w:p>
        </w:tc>
        <w:tc>
          <w:tcPr>
            <w:tcW w:w="2800"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328A7B3A" w14:textId="77777777" w:rsidR="00A24657" w:rsidRDefault="00000000">
            <w:r>
              <w:rPr>
                <w:rFonts w:ascii="Courier New" w:eastAsia="Courier New" w:hAnsi="Courier New" w:cs="Courier New"/>
                <w:color w:val="0F766E"/>
                <w:sz w:val="17"/>
                <w:szCs w:val="17"/>
              </w:rPr>
              <w:t>POST /payment-orders/{id}/</w:t>
            </w:r>
            <w:proofErr w:type="gramStart"/>
            <w:r>
              <w:rPr>
                <w:rFonts w:ascii="Courier New" w:eastAsia="Courier New" w:hAnsi="Courier New" w:cs="Courier New"/>
                <w:color w:val="0F766E"/>
                <w:sz w:val="17"/>
                <w:szCs w:val="17"/>
              </w:rPr>
              <w:t>cancel  |</w:t>
            </w:r>
            <w:proofErr w:type="gramEnd"/>
            <w:r>
              <w:rPr>
                <w:rFonts w:ascii="Courier New" w:eastAsia="Courier New" w:hAnsi="Courier New" w:cs="Courier New"/>
                <w:color w:val="0F766E"/>
                <w:sz w:val="17"/>
                <w:szCs w:val="17"/>
              </w:rPr>
              <w:t xml:space="preserve">  </w:t>
            </w:r>
            <w:proofErr w:type="spellStart"/>
            <w:r>
              <w:rPr>
                <w:rFonts w:ascii="Courier New" w:eastAsia="Courier New" w:hAnsi="Courier New" w:cs="Courier New"/>
                <w:color w:val="0F766E"/>
                <w:sz w:val="17"/>
                <w:szCs w:val="17"/>
              </w:rPr>
              <w:t>rpc</w:t>
            </w:r>
            <w:proofErr w:type="spellEnd"/>
            <w:r>
              <w:rPr>
                <w:rFonts w:ascii="Courier New" w:eastAsia="Courier New" w:hAnsi="Courier New" w:cs="Courier New"/>
                <w:color w:val="0F766E"/>
                <w:sz w:val="17"/>
                <w:szCs w:val="17"/>
              </w:rPr>
              <w:t xml:space="preserve"> </w:t>
            </w:r>
            <w:proofErr w:type="spellStart"/>
            <w:r>
              <w:rPr>
                <w:rFonts w:ascii="Courier New" w:eastAsia="Courier New" w:hAnsi="Courier New" w:cs="Courier New"/>
                <w:color w:val="0F766E"/>
                <w:sz w:val="17"/>
                <w:szCs w:val="17"/>
              </w:rPr>
              <w:t>CancelPaymentOrder</w:t>
            </w:r>
            <w:proofErr w:type="spellEnd"/>
          </w:p>
        </w:tc>
        <w:tc>
          <w:tcPr>
            <w:tcW w:w="3800"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05A623A9" w14:textId="77777777" w:rsidR="00A24657" w:rsidRDefault="00000000">
            <w:r>
              <w:rPr>
                <w:color w:val="1E293B"/>
                <w:sz w:val="19"/>
                <w:szCs w:val="19"/>
              </w:rPr>
              <w:t xml:space="preserve">Cancel a pending order before initiation; idempotent; emit </w:t>
            </w:r>
            <w:proofErr w:type="spellStart"/>
            <w:r>
              <w:rPr>
                <w:color w:val="1E293B"/>
                <w:sz w:val="19"/>
                <w:szCs w:val="19"/>
              </w:rPr>
              <w:t>OrderCancelled</w:t>
            </w:r>
            <w:proofErr w:type="spellEnd"/>
            <w:r>
              <w:rPr>
                <w:color w:val="1E293B"/>
                <w:sz w:val="19"/>
                <w:szCs w:val="19"/>
              </w:rPr>
              <w:t xml:space="preserve"> event to Azure Service Bus</w:t>
            </w:r>
          </w:p>
        </w:tc>
        <w:tc>
          <w:tcPr>
            <w:tcW w:w="1859"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51B2B7BA" w14:textId="77777777" w:rsidR="00A24657" w:rsidRDefault="00000000">
            <w:proofErr w:type="spellStart"/>
            <w:proofErr w:type="gramStart"/>
            <w:r>
              <w:rPr>
                <w:color w:val="1E293B"/>
                <w:sz w:val="19"/>
                <w:szCs w:val="19"/>
              </w:rPr>
              <w:t>customer:pay</w:t>
            </w:r>
            <w:proofErr w:type="spellEnd"/>
            <w:proofErr w:type="gramEnd"/>
            <w:r>
              <w:rPr>
                <w:color w:val="1E293B"/>
                <w:sz w:val="19"/>
                <w:szCs w:val="19"/>
              </w:rPr>
              <w:t xml:space="preserve">, </w:t>
            </w:r>
            <w:proofErr w:type="spellStart"/>
            <w:proofErr w:type="gramStart"/>
            <w:r>
              <w:rPr>
                <w:color w:val="1E293B"/>
                <w:sz w:val="19"/>
                <w:szCs w:val="19"/>
              </w:rPr>
              <w:t>agent:pay</w:t>
            </w:r>
            <w:proofErr w:type="spellEnd"/>
            <w:proofErr w:type="gramEnd"/>
          </w:p>
        </w:tc>
      </w:tr>
    </w:tbl>
    <w:p w14:paraId="232C58EE" w14:textId="77777777" w:rsidR="00A24657" w:rsidRDefault="00A24657">
      <w:pPr>
        <w:spacing w:before="60"/>
      </w:pPr>
    </w:p>
    <w:p w14:paraId="775C7853" w14:textId="77777777" w:rsidR="00A24657" w:rsidRDefault="00000000">
      <w:pPr>
        <w:pStyle w:val="Heading3"/>
      </w:pPr>
      <w:bookmarkStart w:id="11" w:name="_Toc223901135"/>
      <w:proofErr w:type="gramStart"/>
      <w:r>
        <w:t>3.2.2  Status</w:t>
      </w:r>
      <w:proofErr w:type="gramEnd"/>
      <w:r>
        <w:t>, Webhooks &amp; Refunds</w:t>
      </w:r>
      <w:bookmarkEnd w:id="11"/>
    </w:p>
    <w:tbl>
      <w:tblPr>
        <w:tblW w:w="9360" w:type="dxa"/>
        <w:tblLayout w:type="fixed"/>
        <w:tblCellMar>
          <w:top w:w="80" w:type="dxa"/>
          <w:left w:w="140" w:type="dxa"/>
          <w:bottom w:w="80" w:type="dxa"/>
          <w:right w:w="140" w:type="dxa"/>
        </w:tblCellMar>
        <w:tblLook w:val="04A0" w:firstRow="1" w:lastRow="0" w:firstColumn="1" w:lastColumn="0" w:noHBand="0" w:noVBand="1"/>
      </w:tblPr>
      <w:tblGrid>
        <w:gridCol w:w="901"/>
        <w:gridCol w:w="2800"/>
        <w:gridCol w:w="3800"/>
        <w:gridCol w:w="1859"/>
      </w:tblGrid>
      <w:tr w:rsidR="00A24657" w14:paraId="58BA0A73" w14:textId="77777777">
        <w:trPr>
          <w:tblHeader/>
        </w:trPr>
        <w:tc>
          <w:tcPr>
            <w:tcW w:w="900" w:type="dxa"/>
            <w:tcBorders>
              <w:top w:val="single" w:sz="2" w:space="0" w:color="4A7BAF"/>
              <w:left w:val="single" w:sz="2" w:space="0" w:color="4A7BAF"/>
              <w:bottom w:val="single" w:sz="2" w:space="0" w:color="4A7BAF"/>
              <w:right w:val="single" w:sz="2" w:space="0" w:color="4A7BAF"/>
            </w:tcBorders>
            <w:shd w:val="clear" w:color="auto" w:fill="1E3A5F"/>
          </w:tcPr>
          <w:p w14:paraId="31810E80" w14:textId="77777777" w:rsidR="00A24657" w:rsidRDefault="00000000">
            <w:r>
              <w:rPr>
                <w:b/>
                <w:bCs/>
                <w:color w:val="FFFFFF"/>
                <w:sz w:val="20"/>
                <w:szCs w:val="20"/>
              </w:rPr>
              <w:t>Method</w:t>
            </w:r>
          </w:p>
        </w:tc>
        <w:tc>
          <w:tcPr>
            <w:tcW w:w="2800" w:type="dxa"/>
            <w:tcBorders>
              <w:top w:val="single" w:sz="2" w:space="0" w:color="4A7BAF"/>
              <w:left w:val="single" w:sz="2" w:space="0" w:color="4A7BAF"/>
              <w:bottom w:val="single" w:sz="2" w:space="0" w:color="4A7BAF"/>
              <w:right w:val="single" w:sz="2" w:space="0" w:color="4A7BAF"/>
            </w:tcBorders>
            <w:shd w:val="clear" w:color="auto" w:fill="1E3A5F"/>
          </w:tcPr>
          <w:p w14:paraId="3F161233" w14:textId="77777777" w:rsidR="00A24657" w:rsidRDefault="00000000">
            <w:r>
              <w:rPr>
                <w:b/>
                <w:bCs/>
                <w:color w:val="FFFFFF"/>
                <w:sz w:val="20"/>
                <w:szCs w:val="20"/>
              </w:rPr>
              <w:t>Endpoint / RPC</w:t>
            </w:r>
          </w:p>
        </w:tc>
        <w:tc>
          <w:tcPr>
            <w:tcW w:w="3800" w:type="dxa"/>
            <w:tcBorders>
              <w:top w:val="single" w:sz="2" w:space="0" w:color="4A7BAF"/>
              <w:left w:val="single" w:sz="2" w:space="0" w:color="4A7BAF"/>
              <w:bottom w:val="single" w:sz="2" w:space="0" w:color="4A7BAF"/>
              <w:right w:val="single" w:sz="2" w:space="0" w:color="4A7BAF"/>
            </w:tcBorders>
            <w:shd w:val="clear" w:color="auto" w:fill="1E3A5F"/>
          </w:tcPr>
          <w:p w14:paraId="4CC5163A" w14:textId="77777777" w:rsidR="00A24657" w:rsidRDefault="00000000">
            <w:r>
              <w:rPr>
                <w:b/>
                <w:bCs/>
                <w:color w:val="FFFFFF"/>
                <w:sz w:val="20"/>
                <w:szCs w:val="20"/>
              </w:rPr>
              <w:t>Description</w:t>
            </w:r>
          </w:p>
        </w:tc>
        <w:tc>
          <w:tcPr>
            <w:tcW w:w="1859" w:type="dxa"/>
            <w:tcBorders>
              <w:top w:val="single" w:sz="2" w:space="0" w:color="4A7BAF"/>
              <w:left w:val="single" w:sz="2" w:space="0" w:color="4A7BAF"/>
              <w:bottom w:val="single" w:sz="2" w:space="0" w:color="4A7BAF"/>
              <w:right w:val="single" w:sz="2" w:space="0" w:color="4A7BAF"/>
            </w:tcBorders>
            <w:shd w:val="clear" w:color="auto" w:fill="1E3A5F"/>
          </w:tcPr>
          <w:p w14:paraId="3FF297E5" w14:textId="77777777" w:rsidR="00A24657" w:rsidRDefault="00000000">
            <w:r>
              <w:rPr>
                <w:b/>
                <w:bCs/>
                <w:color w:val="FFFFFF"/>
                <w:sz w:val="20"/>
                <w:szCs w:val="20"/>
              </w:rPr>
              <w:t>Auth Scope</w:t>
            </w:r>
          </w:p>
        </w:tc>
      </w:tr>
      <w:tr w:rsidR="00A24657" w14:paraId="6F02D5E4" w14:textId="77777777">
        <w:tc>
          <w:tcPr>
            <w:tcW w:w="900"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742FCAF2" w14:textId="77777777" w:rsidR="00A24657" w:rsidRDefault="00000000">
            <w:r>
              <w:rPr>
                <w:rFonts w:ascii="Courier New" w:eastAsia="Courier New" w:hAnsi="Courier New" w:cs="Courier New"/>
                <w:b/>
                <w:bCs/>
                <w:color w:val="107C10"/>
                <w:sz w:val="18"/>
                <w:szCs w:val="18"/>
              </w:rPr>
              <w:t>GET</w:t>
            </w:r>
          </w:p>
        </w:tc>
        <w:tc>
          <w:tcPr>
            <w:tcW w:w="2800"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688998B4" w14:textId="77777777" w:rsidR="00A24657" w:rsidRDefault="00000000">
            <w:r>
              <w:rPr>
                <w:rFonts w:ascii="Courier New" w:eastAsia="Courier New" w:hAnsi="Courier New" w:cs="Courier New"/>
                <w:color w:val="0F766E"/>
                <w:sz w:val="17"/>
                <w:szCs w:val="17"/>
              </w:rPr>
              <w:t>GET /payment-orders/{id}/</w:t>
            </w:r>
            <w:proofErr w:type="gramStart"/>
            <w:r>
              <w:rPr>
                <w:rFonts w:ascii="Courier New" w:eastAsia="Courier New" w:hAnsi="Courier New" w:cs="Courier New"/>
                <w:color w:val="0F766E"/>
                <w:sz w:val="17"/>
                <w:szCs w:val="17"/>
              </w:rPr>
              <w:t>status  |</w:t>
            </w:r>
            <w:proofErr w:type="gramEnd"/>
            <w:r>
              <w:rPr>
                <w:rFonts w:ascii="Courier New" w:eastAsia="Courier New" w:hAnsi="Courier New" w:cs="Courier New"/>
                <w:color w:val="0F766E"/>
                <w:sz w:val="17"/>
                <w:szCs w:val="17"/>
              </w:rPr>
              <w:t xml:space="preserve">  </w:t>
            </w:r>
            <w:proofErr w:type="spellStart"/>
            <w:r>
              <w:rPr>
                <w:rFonts w:ascii="Courier New" w:eastAsia="Courier New" w:hAnsi="Courier New" w:cs="Courier New"/>
                <w:color w:val="0F766E"/>
                <w:sz w:val="17"/>
                <w:szCs w:val="17"/>
              </w:rPr>
              <w:t>rpc</w:t>
            </w:r>
            <w:proofErr w:type="spellEnd"/>
            <w:r>
              <w:rPr>
                <w:rFonts w:ascii="Courier New" w:eastAsia="Courier New" w:hAnsi="Courier New" w:cs="Courier New"/>
                <w:color w:val="0F766E"/>
                <w:sz w:val="17"/>
                <w:szCs w:val="17"/>
              </w:rPr>
              <w:t xml:space="preserve"> </w:t>
            </w:r>
            <w:proofErr w:type="spellStart"/>
            <w:r>
              <w:rPr>
                <w:rFonts w:ascii="Courier New" w:eastAsia="Courier New" w:hAnsi="Courier New" w:cs="Courier New"/>
                <w:color w:val="0F766E"/>
                <w:sz w:val="17"/>
                <w:szCs w:val="17"/>
              </w:rPr>
              <w:t>GetPaymentStatus</w:t>
            </w:r>
            <w:proofErr w:type="spellEnd"/>
          </w:p>
        </w:tc>
        <w:tc>
          <w:tcPr>
            <w:tcW w:w="3800"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01B415B9" w14:textId="77777777" w:rsidR="00A24657" w:rsidRDefault="00000000">
            <w:r>
              <w:rPr>
                <w:color w:val="1E293B"/>
                <w:sz w:val="19"/>
                <w:szCs w:val="19"/>
              </w:rPr>
              <w:t>Poll current payment status: PROCESSING, SUCCEEDED, FAILED, REFUNDED</w:t>
            </w:r>
          </w:p>
        </w:tc>
        <w:tc>
          <w:tcPr>
            <w:tcW w:w="1859"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74B215FF" w14:textId="77777777" w:rsidR="00A24657" w:rsidRDefault="00000000">
            <w:proofErr w:type="spellStart"/>
            <w:proofErr w:type="gramStart"/>
            <w:r>
              <w:rPr>
                <w:color w:val="1E293B"/>
                <w:sz w:val="19"/>
                <w:szCs w:val="19"/>
              </w:rPr>
              <w:t>customer:read</w:t>
            </w:r>
            <w:proofErr w:type="gramEnd"/>
            <w:r>
              <w:rPr>
                <w:color w:val="1E293B"/>
                <w:sz w:val="19"/>
                <w:szCs w:val="19"/>
              </w:rPr>
              <w:t>:own</w:t>
            </w:r>
            <w:proofErr w:type="spellEnd"/>
            <w:r>
              <w:rPr>
                <w:color w:val="1E293B"/>
                <w:sz w:val="19"/>
                <w:szCs w:val="19"/>
              </w:rPr>
              <w:t xml:space="preserve">, </w:t>
            </w:r>
            <w:proofErr w:type="spellStart"/>
            <w:proofErr w:type="gramStart"/>
            <w:r>
              <w:rPr>
                <w:color w:val="1E293B"/>
                <w:sz w:val="19"/>
                <w:szCs w:val="19"/>
              </w:rPr>
              <w:t>agent:read</w:t>
            </w:r>
            <w:proofErr w:type="gramEnd"/>
            <w:r>
              <w:rPr>
                <w:color w:val="1E293B"/>
                <w:sz w:val="19"/>
                <w:szCs w:val="19"/>
              </w:rPr>
              <w:t>:all</w:t>
            </w:r>
            <w:proofErr w:type="spellEnd"/>
          </w:p>
        </w:tc>
      </w:tr>
      <w:tr w:rsidR="00A24657" w14:paraId="206D75F8" w14:textId="77777777">
        <w:tc>
          <w:tcPr>
            <w:tcW w:w="900"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5AD47F24" w14:textId="77777777" w:rsidR="00A24657" w:rsidRDefault="00000000">
            <w:r>
              <w:rPr>
                <w:rFonts w:ascii="Courier New" w:eastAsia="Courier New" w:hAnsi="Courier New" w:cs="Courier New"/>
                <w:b/>
                <w:bCs/>
                <w:color w:val="0078D4"/>
                <w:sz w:val="18"/>
                <w:szCs w:val="18"/>
              </w:rPr>
              <w:t>POST</w:t>
            </w:r>
          </w:p>
        </w:tc>
        <w:tc>
          <w:tcPr>
            <w:tcW w:w="2800"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251E76E6" w14:textId="77777777" w:rsidR="00A24657" w:rsidRDefault="00000000">
            <w:r>
              <w:rPr>
                <w:rFonts w:ascii="Courier New" w:eastAsia="Courier New" w:hAnsi="Courier New" w:cs="Courier New"/>
                <w:color w:val="0F766E"/>
                <w:sz w:val="17"/>
                <w:szCs w:val="17"/>
              </w:rPr>
              <w:t>POST /webhooks/</w:t>
            </w:r>
            <w:proofErr w:type="gramStart"/>
            <w:r>
              <w:rPr>
                <w:rFonts w:ascii="Courier New" w:eastAsia="Courier New" w:hAnsi="Courier New" w:cs="Courier New"/>
                <w:color w:val="0F766E"/>
                <w:sz w:val="17"/>
                <w:szCs w:val="17"/>
              </w:rPr>
              <w:t>gateway  |</w:t>
            </w:r>
            <w:proofErr w:type="gramEnd"/>
            <w:r>
              <w:rPr>
                <w:rFonts w:ascii="Courier New" w:eastAsia="Courier New" w:hAnsi="Courier New" w:cs="Courier New"/>
                <w:color w:val="0F766E"/>
                <w:sz w:val="17"/>
                <w:szCs w:val="17"/>
              </w:rPr>
              <w:t xml:space="preserve">  </w:t>
            </w:r>
            <w:proofErr w:type="spellStart"/>
            <w:r>
              <w:rPr>
                <w:rFonts w:ascii="Courier New" w:eastAsia="Courier New" w:hAnsi="Courier New" w:cs="Courier New"/>
                <w:color w:val="0F766E"/>
                <w:sz w:val="17"/>
                <w:szCs w:val="17"/>
              </w:rPr>
              <w:t>rpc</w:t>
            </w:r>
            <w:proofErr w:type="spellEnd"/>
            <w:r>
              <w:rPr>
                <w:rFonts w:ascii="Courier New" w:eastAsia="Courier New" w:hAnsi="Courier New" w:cs="Courier New"/>
                <w:color w:val="0F766E"/>
                <w:sz w:val="17"/>
                <w:szCs w:val="17"/>
              </w:rPr>
              <w:t xml:space="preserve"> </w:t>
            </w:r>
            <w:proofErr w:type="spellStart"/>
            <w:r>
              <w:rPr>
                <w:rFonts w:ascii="Courier New" w:eastAsia="Courier New" w:hAnsi="Courier New" w:cs="Courier New"/>
                <w:color w:val="0F766E"/>
                <w:sz w:val="17"/>
                <w:szCs w:val="17"/>
              </w:rPr>
              <w:t>ProcessGatewayWebhook</w:t>
            </w:r>
            <w:proofErr w:type="spellEnd"/>
          </w:p>
        </w:tc>
        <w:tc>
          <w:tcPr>
            <w:tcW w:w="3800"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1CC421D6" w14:textId="77777777" w:rsidR="00A24657" w:rsidRDefault="00000000">
            <w:r>
              <w:rPr>
                <w:color w:val="1E293B"/>
                <w:sz w:val="19"/>
                <w:szCs w:val="19"/>
              </w:rPr>
              <w:t>Internal-only: receive gateway webhook; validate HMAC-SHA256; update status; publish to Azure Service Bus</w:t>
            </w:r>
          </w:p>
        </w:tc>
        <w:tc>
          <w:tcPr>
            <w:tcW w:w="1859"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2B52BEC6" w14:textId="77777777" w:rsidR="00A24657" w:rsidRDefault="00000000">
            <w:r>
              <w:rPr>
                <w:color w:val="1E293B"/>
                <w:sz w:val="19"/>
                <w:szCs w:val="19"/>
              </w:rPr>
              <w:t>system (internal only)</w:t>
            </w:r>
          </w:p>
        </w:tc>
      </w:tr>
      <w:tr w:rsidR="00A24657" w14:paraId="0E15D87C" w14:textId="77777777">
        <w:tc>
          <w:tcPr>
            <w:tcW w:w="900"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22535BE0" w14:textId="77777777" w:rsidR="00A24657" w:rsidRDefault="00000000">
            <w:r>
              <w:rPr>
                <w:rFonts w:ascii="Courier New" w:eastAsia="Courier New" w:hAnsi="Courier New" w:cs="Courier New"/>
                <w:b/>
                <w:bCs/>
                <w:color w:val="0078D4"/>
                <w:sz w:val="18"/>
                <w:szCs w:val="18"/>
              </w:rPr>
              <w:t>POST</w:t>
            </w:r>
          </w:p>
        </w:tc>
        <w:tc>
          <w:tcPr>
            <w:tcW w:w="2800"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72F85D5D" w14:textId="77777777" w:rsidR="00A24657" w:rsidRDefault="00000000">
            <w:r>
              <w:rPr>
                <w:rFonts w:ascii="Courier New" w:eastAsia="Courier New" w:hAnsi="Courier New" w:cs="Courier New"/>
                <w:color w:val="0F766E"/>
                <w:sz w:val="17"/>
                <w:szCs w:val="17"/>
              </w:rPr>
              <w:t>POST /payment-orders/{id}/</w:t>
            </w:r>
            <w:proofErr w:type="gramStart"/>
            <w:r>
              <w:rPr>
                <w:rFonts w:ascii="Courier New" w:eastAsia="Courier New" w:hAnsi="Courier New" w:cs="Courier New"/>
                <w:color w:val="0F766E"/>
                <w:sz w:val="17"/>
                <w:szCs w:val="17"/>
              </w:rPr>
              <w:t>refund  |</w:t>
            </w:r>
            <w:proofErr w:type="gramEnd"/>
            <w:r>
              <w:rPr>
                <w:rFonts w:ascii="Courier New" w:eastAsia="Courier New" w:hAnsi="Courier New" w:cs="Courier New"/>
                <w:color w:val="0F766E"/>
                <w:sz w:val="17"/>
                <w:szCs w:val="17"/>
              </w:rPr>
              <w:t xml:space="preserve">  </w:t>
            </w:r>
            <w:proofErr w:type="spellStart"/>
            <w:r>
              <w:rPr>
                <w:rFonts w:ascii="Courier New" w:eastAsia="Courier New" w:hAnsi="Courier New" w:cs="Courier New"/>
                <w:color w:val="0F766E"/>
                <w:sz w:val="17"/>
                <w:szCs w:val="17"/>
              </w:rPr>
              <w:t>rpc</w:t>
            </w:r>
            <w:proofErr w:type="spellEnd"/>
            <w:r>
              <w:rPr>
                <w:rFonts w:ascii="Courier New" w:eastAsia="Courier New" w:hAnsi="Courier New" w:cs="Courier New"/>
                <w:color w:val="0F766E"/>
                <w:sz w:val="17"/>
                <w:szCs w:val="17"/>
              </w:rPr>
              <w:t xml:space="preserve"> </w:t>
            </w:r>
            <w:proofErr w:type="spellStart"/>
            <w:r>
              <w:rPr>
                <w:rFonts w:ascii="Courier New" w:eastAsia="Courier New" w:hAnsi="Courier New" w:cs="Courier New"/>
                <w:color w:val="0F766E"/>
                <w:sz w:val="17"/>
                <w:szCs w:val="17"/>
              </w:rPr>
              <w:t>InitiateRefund</w:t>
            </w:r>
            <w:proofErr w:type="spellEnd"/>
          </w:p>
        </w:tc>
        <w:tc>
          <w:tcPr>
            <w:tcW w:w="3800"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3D22B371" w14:textId="77777777" w:rsidR="00A24657" w:rsidRDefault="00000000">
            <w:r>
              <w:rPr>
                <w:color w:val="1E293B"/>
                <w:sz w:val="19"/>
                <w:szCs w:val="19"/>
              </w:rPr>
              <w:t xml:space="preserve">Full or partial refund; requires </w:t>
            </w:r>
            <w:proofErr w:type="spellStart"/>
            <w:r>
              <w:rPr>
                <w:color w:val="1E293B"/>
                <w:sz w:val="19"/>
                <w:szCs w:val="19"/>
              </w:rPr>
              <w:t>senior_agent</w:t>
            </w:r>
            <w:proofErr w:type="spellEnd"/>
            <w:r>
              <w:rPr>
                <w:color w:val="1E293B"/>
                <w:sz w:val="19"/>
                <w:szCs w:val="19"/>
              </w:rPr>
              <w:t xml:space="preserve"> or system role; appended as credit row to append-only ledger</w:t>
            </w:r>
          </w:p>
        </w:tc>
        <w:tc>
          <w:tcPr>
            <w:tcW w:w="1859"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774ADD39" w14:textId="77777777" w:rsidR="00A24657" w:rsidRDefault="00000000">
            <w:proofErr w:type="spellStart"/>
            <w:proofErr w:type="gramStart"/>
            <w:r>
              <w:rPr>
                <w:color w:val="1E293B"/>
                <w:sz w:val="19"/>
                <w:szCs w:val="19"/>
              </w:rPr>
              <w:t>agent:refund</w:t>
            </w:r>
            <w:proofErr w:type="spellEnd"/>
            <w:proofErr w:type="gramEnd"/>
          </w:p>
        </w:tc>
      </w:tr>
    </w:tbl>
    <w:p w14:paraId="771EBB6D" w14:textId="77777777" w:rsidR="00A24657" w:rsidRDefault="00A24657">
      <w:pPr>
        <w:spacing w:before="60"/>
      </w:pPr>
    </w:p>
    <w:p w14:paraId="71092F25" w14:textId="77777777" w:rsidR="00A24657" w:rsidRDefault="00000000">
      <w:pPr>
        <w:pStyle w:val="Heading3"/>
      </w:pPr>
      <w:bookmarkStart w:id="12" w:name="_Toc223901136"/>
      <w:proofErr w:type="gramStart"/>
      <w:r>
        <w:t>3.2.3  Ledger</w:t>
      </w:r>
      <w:proofErr w:type="gramEnd"/>
      <w:r>
        <w:t xml:space="preserve"> &amp; Reconciliation</w:t>
      </w:r>
      <w:bookmarkEnd w:id="12"/>
    </w:p>
    <w:tbl>
      <w:tblPr>
        <w:tblW w:w="9360" w:type="dxa"/>
        <w:tblLayout w:type="fixed"/>
        <w:tblCellMar>
          <w:top w:w="80" w:type="dxa"/>
          <w:left w:w="140" w:type="dxa"/>
          <w:bottom w:w="80" w:type="dxa"/>
          <w:right w:w="140" w:type="dxa"/>
        </w:tblCellMar>
        <w:tblLook w:val="04A0" w:firstRow="1" w:lastRow="0" w:firstColumn="1" w:lastColumn="0" w:noHBand="0" w:noVBand="1"/>
      </w:tblPr>
      <w:tblGrid>
        <w:gridCol w:w="901"/>
        <w:gridCol w:w="2800"/>
        <w:gridCol w:w="3800"/>
        <w:gridCol w:w="1859"/>
      </w:tblGrid>
      <w:tr w:rsidR="00A24657" w14:paraId="76E9A9C4" w14:textId="77777777">
        <w:trPr>
          <w:tblHeader/>
        </w:trPr>
        <w:tc>
          <w:tcPr>
            <w:tcW w:w="900" w:type="dxa"/>
            <w:tcBorders>
              <w:top w:val="single" w:sz="2" w:space="0" w:color="4A7BAF"/>
              <w:left w:val="single" w:sz="2" w:space="0" w:color="4A7BAF"/>
              <w:bottom w:val="single" w:sz="2" w:space="0" w:color="4A7BAF"/>
              <w:right w:val="single" w:sz="2" w:space="0" w:color="4A7BAF"/>
            </w:tcBorders>
            <w:shd w:val="clear" w:color="auto" w:fill="1E3A5F"/>
          </w:tcPr>
          <w:p w14:paraId="086283AC" w14:textId="77777777" w:rsidR="00A24657" w:rsidRDefault="00000000">
            <w:r>
              <w:rPr>
                <w:b/>
                <w:bCs/>
                <w:color w:val="FFFFFF"/>
                <w:sz w:val="20"/>
                <w:szCs w:val="20"/>
              </w:rPr>
              <w:t>Method</w:t>
            </w:r>
          </w:p>
        </w:tc>
        <w:tc>
          <w:tcPr>
            <w:tcW w:w="2800" w:type="dxa"/>
            <w:tcBorders>
              <w:top w:val="single" w:sz="2" w:space="0" w:color="4A7BAF"/>
              <w:left w:val="single" w:sz="2" w:space="0" w:color="4A7BAF"/>
              <w:bottom w:val="single" w:sz="2" w:space="0" w:color="4A7BAF"/>
              <w:right w:val="single" w:sz="2" w:space="0" w:color="4A7BAF"/>
            </w:tcBorders>
            <w:shd w:val="clear" w:color="auto" w:fill="1E3A5F"/>
          </w:tcPr>
          <w:p w14:paraId="4662203F" w14:textId="77777777" w:rsidR="00A24657" w:rsidRDefault="00000000">
            <w:r>
              <w:rPr>
                <w:b/>
                <w:bCs/>
                <w:color w:val="FFFFFF"/>
                <w:sz w:val="20"/>
                <w:szCs w:val="20"/>
              </w:rPr>
              <w:t>Endpoint / RPC</w:t>
            </w:r>
          </w:p>
        </w:tc>
        <w:tc>
          <w:tcPr>
            <w:tcW w:w="3800" w:type="dxa"/>
            <w:tcBorders>
              <w:top w:val="single" w:sz="2" w:space="0" w:color="4A7BAF"/>
              <w:left w:val="single" w:sz="2" w:space="0" w:color="4A7BAF"/>
              <w:bottom w:val="single" w:sz="2" w:space="0" w:color="4A7BAF"/>
              <w:right w:val="single" w:sz="2" w:space="0" w:color="4A7BAF"/>
            </w:tcBorders>
            <w:shd w:val="clear" w:color="auto" w:fill="1E3A5F"/>
          </w:tcPr>
          <w:p w14:paraId="3D7BE4A8" w14:textId="77777777" w:rsidR="00A24657" w:rsidRDefault="00000000">
            <w:r>
              <w:rPr>
                <w:b/>
                <w:bCs/>
                <w:color w:val="FFFFFF"/>
                <w:sz w:val="20"/>
                <w:szCs w:val="20"/>
              </w:rPr>
              <w:t>Description</w:t>
            </w:r>
          </w:p>
        </w:tc>
        <w:tc>
          <w:tcPr>
            <w:tcW w:w="1859" w:type="dxa"/>
            <w:tcBorders>
              <w:top w:val="single" w:sz="2" w:space="0" w:color="4A7BAF"/>
              <w:left w:val="single" w:sz="2" w:space="0" w:color="4A7BAF"/>
              <w:bottom w:val="single" w:sz="2" w:space="0" w:color="4A7BAF"/>
              <w:right w:val="single" w:sz="2" w:space="0" w:color="4A7BAF"/>
            </w:tcBorders>
            <w:shd w:val="clear" w:color="auto" w:fill="1E3A5F"/>
          </w:tcPr>
          <w:p w14:paraId="54FFDDB7" w14:textId="77777777" w:rsidR="00A24657" w:rsidRDefault="00000000">
            <w:r>
              <w:rPr>
                <w:b/>
                <w:bCs/>
                <w:color w:val="FFFFFF"/>
                <w:sz w:val="20"/>
                <w:szCs w:val="20"/>
              </w:rPr>
              <w:t>Auth Scope</w:t>
            </w:r>
          </w:p>
        </w:tc>
      </w:tr>
      <w:tr w:rsidR="00A24657" w14:paraId="7B26D7FB" w14:textId="77777777">
        <w:tc>
          <w:tcPr>
            <w:tcW w:w="900"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7D22C0CE" w14:textId="77777777" w:rsidR="00A24657" w:rsidRDefault="00000000">
            <w:r>
              <w:rPr>
                <w:rFonts w:ascii="Courier New" w:eastAsia="Courier New" w:hAnsi="Courier New" w:cs="Courier New"/>
                <w:b/>
                <w:bCs/>
                <w:color w:val="107C10"/>
                <w:sz w:val="18"/>
                <w:szCs w:val="18"/>
              </w:rPr>
              <w:t>GET</w:t>
            </w:r>
          </w:p>
        </w:tc>
        <w:tc>
          <w:tcPr>
            <w:tcW w:w="2800"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394BA1BD" w14:textId="77777777" w:rsidR="00A24657" w:rsidRDefault="00000000">
            <w:r>
              <w:rPr>
                <w:rFonts w:ascii="Courier New" w:eastAsia="Courier New" w:hAnsi="Courier New" w:cs="Courier New"/>
                <w:color w:val="0F766E"/>
                <w:sz w:val="17"/>
                <w:szCs w:val="17"/>
              </w:rPr>
              <w:t>GET /ledger/{</w:t>
            </w:r>
            <w:proofErr w:type="spellStart"/>
            <w:r>
              <w:rPr>
                <w:rFonts w:ascii="Courier New" w:eastAsia="Courier New" w:hAnsi="Courier New" w:cs="Courier New"/>
                <w:color w:val="0F766E"/>
                <w:sz w:val="17"/>
                <w:szCs w:val="17"/>
              </w:rPr>
              <w:t>customer_</w:t>
            </w:r>
            <w:proofErr w:type="gramStart"/>
            <w:r>
              <w:rPr>
                <w:rFonts w:ascii="Courier New" w:eastAsia="Courier New" w:hAnsi="Courier New" w:cs="Courier New"/>
                <w:color w:val="0F766E"/>
                <w:sz w:val="17"/>
                <w:szCs w:val="17"/>
              </w:rPr>
              <w:t>id</w:t>
            </w:r>
            <w:proofErr w:type="spellEnd"/>
            <w:r>
              <w:rPr>
                <w:rFonts w:ascii="Courier New" w:eastAsia="Courier New" w:hAnsi="Courier New" w:cs="Courier New"/>
                <w:color w:val="0F766E"/>
                <w:sz w:val="17"/>
                <w:szCs w:val="17"/>
              </w:rPr>
              <w:t>}  |</w:t>
            </w:r>
            <w:proofErr w:type="gramEnd"/>
            <w:r>
              <w:rPr>
                <w:rFonts w:ascii="Courier New" w:eastAsia="Courier New" w:hAnsi="Courier New" w:cs="Courier New"/>
                <w:color w:val="0F766E"/>
                <w:sz w:val="17"/>
                <w:szCs w:val="17"/>
              </w:rPr>
              <w:t xml:space="preserve">  </w:t>
            </w:r>
            <w:proofErr w:type="spellStart"/>
            <w:r>
              <w:rPr>
                <w:rFonts w:ascii="Courier New" w:eastAsia="Courier New" w:hAnsi="Courier New" w:cs="Courier New"/>
                <w:color w:val="0F766E"/>
                <w:sz w:val="17"/>
                <w:szCs w:val="17"/>
              </w:rPr>
              <w:t>rpc</w:t>
            </w:r>
            <w:proofErr w:type="spellEnd"/>
            <w:r>
              <w:rPr>
                <w:rFonts w:ascii="Courier New" w:eastAsia="Courier New" w:hAnsi="Courier New" w:cs="Courier New"/>
                <w:color w:val="0F766E"/>
                <w:sz w:val="17"/>
                <w:szCs w:val="17"/>
              </w:rPr>
              <w:t xml:space="preserve"> </w:t>
            </w:r>
            <w:proofErr w:type="spellStart"/>
            <w:r>
              <w:rPr>
                <w:rFonts w:ascii="Courier New" w:eastAsia="Courier New" w:hAnsi="Courier New" w:cs="Courier New"/>
                <w:color w:val="0F766E"/>
                <w:sz w:val="17"/>
                <w:szCs w:val="17"/>
              </w:rPr>
              <w:t>GetCustomerLedger</w:t>
            </w:r>
            <w:proofErr w:type="spellEnd"/>
          </w:p>
        </w:tc>
        <w:tc>
          <w:tcPr>
            <w:tcW w:w="3800"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25888FBA" w14:textId="77777777" w:rsidR="00A24657" w:rsidRDefault="00000000">
            <w:r>
              <w:rPr>
                <w:color w:val="1E293B"/>
                <w:sz w:val="19"/>
                <w:szCs w:val="19"/>
              </w:rPr>
              <w:t>Return append-only payment ledger for a customer (debit/credit rows) for statement generation</w:t>
            </w:r>
          </w:p>
        </w:tc>
        <w:tc>
          <w:tcPr>
            <w:tcW w:w="1859"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02FE91AA" w14:textId="77777777" w:rsidR="00A24657" w:rsidRDefault="00000000">
            <w:proofErr w:type="spellStart"/>
            <w:proofErr w:type="gramStart"/>
            <w:r>
              <w:rPr>
                <w:color w:val="1E293B"/>
                <w:sz w:val="19"/>
                <w:szCs w:val="19"/>
              </w:rPr>
              <w:t>customer:read</w:t>
            </w:r>
            <w:proofErr w:type="gramEnd"/>
            <w:r>
              <w:rPr>
                <w:color w:val="1E293B"/>
                <w:sz w:val="19"/>
                <w:szCs w:val="19"/>
              </w:rPr>
              <w:t>:own</w:t>
            </w:r>
            <w:proofErr w:type="spellEnd"/>
            <w:r>
              <w:rPr>
                <w:color w:val="1E293B"/>
                <w:sz w:val="19"/>
                <w:szCs w:val="19"/>
              </w:rPr>
              <w:t xml:space="preserve"> (masked), </w:t>
            </w:r>
            <w:proofErr w:type="spellStart"/>
            <w:proofErr w:type="gramStart"/>
            <w:r>
              <w:rPr>
                <w:color w:val="1E293B"/>
                <w:sz w:val="19"/>
                <w:szCs w:val="19"/>
              </w:rPr>
              <w:t>agent:read</w:t>
            </w:r>
            <w:proofErr w:type="gramEnd"/>
            <w:r>
              <w:rPr>
                <w:color w:val="1E293B"/>
                <w:sz w:val="19"/>
                <w:szCs w:val="19"/>
              </w:rPr>
              <w:t>:pii</w:t>
            </w:r>
            <w:proofErr w:type="spellEnd"/>
          </w:p>
        </w:tc>
      </w:tr>
      <w:tr w:rsidR="00A24657" w14:paraId="7534B5CF" w14:textId="77777777">
        <w:tc>
          <w:tcPr>
            <w:tcW w:w="900"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1C38C55A" w14:textId="77777777" w:rsidR="00A24657" w:rsidRDefault="00000000">
            <w:r>
              <w:rPr>
                <w:rFonts w:ascii="Courier New" w:eastAsia="Courier New" w:hAnsi="Courier New" w:cs="Courier New"/>
                <w:b/>
                <w:bCs/>
                <w:color w:val="0078D4"/>
                <w:sz w:val="18"/>
                <w:szCs w:val="18"/>
              </w:rPr>
              <w:t>POST</w:t>
            </w:r>
          </w:p>
        </w:tc>
        <w:tc>
          <w:tcPr>
            <w:tcW w:w="2800"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48F7E057" w14:textId="77777777" w:rsidR="00A24657" w:rsidRDefault="00000000">
            <w:r>
              <w:rPr>
                <w:rFonts w:ascii="Courier New" w:eastAsia="Courier New" w:hAnsi="Courier New" w:cs="Courier New"/>
                <w:color w:val="0F766E"/>
                <w:sz w:val="17"/>
                <w:szCs w:val="17"/>
              </w:rPr>
              <w:t>POST /reconciliation/</w:t>
            </w:r>
            <w:proofErr w:type="gramStart"/>
            <w:r>
              <w:rPr>
                <w:rFonts w:ascii="Courier New" w:eastAsia="Courier New" w:hAnsi="Courier New" w:cs="Courier New"/>
                <w:color w:val="0F766E"/>
                <w:sz w:val="17"/>
                <w:szCs w:val="17"/>
              </w:rPr>
              <w:t>run  |</w:t>
            </w:r>
            <w:proofErr w:type="gramEnd"/>
            <w:r>
              <w:rPr>
                <w:rFonts w:ascii="Courier New" w:eastAsia="Courier New" w:hAnsi="Courier New" w:cs="Courier New"/>
                <w:color w:val="0F766E"/>
                <w:sz w:val="17"/>
                <w:szCs w:val="17"/>
              </w:rPr>
              <w:t xml:space="preserve">  </w:t>
            </w:r>
            <w:proofErr w:type="spellStart"/>
            <w:r>
              <w:rPr>
                <w:rFonts w:ascii="Courier New" w:eastAsia="Courier New" w:hAnsi="Courier New" w:cs="Courier New"/>
                <w:color w:val="0F766E"/>
                <w:sz w:val="17"/>
                <w:szCs w:val="17"/>
              </w:rPr>
              <w:t>rpc</w:t>
            </w:r>
            <w:proofErr w:type="spellEnd"/>
            <w:r>
              <w:rPr>
                <w:rFonts w:ascii="Courier New" w:eastAsia="Courier New" w:hAnsi="Courier New" w:cs="Courier New"/>
                <w:color w:val="0F766E"/>
                <w:sz w:val="17"/>
                <w:szCs w:val="17"/>
              </w:rPr>
              <w:t xml:space="preserve"> </w:t>
            </w:r>
            <w:proofErr w:type="spellStart"/>
            <w:r>
              <w:rPr>
                <w:rFonts w:ascii="Courier New" w:eastAsia="Courier New" w:hAnsi="Courier New" w:cs="Courier New"/>
                <w:color w:val="0F766E"/>
                <w:sz w:val="17"/>
                <w:szCs w:val="17"/>
              </w:rPr>
              <w:t>TriggerReconciliation</w:t>
            </w:r>
            <w:proofErr w:type="spellEnd"/>
          </w:p>
        </w:tc>
        <w:tc>
          <w:tcPr>
            <w:tcW w:w="3800"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686650DB" w14:textId="77777777" w:rsidR="00A24657" w:rsidRDefault="00000000">
            <w:r>
              <w:rPr>
                <w:color w:val="1E293B"/>
                <w:sz w:val="19"/>
                <w:szCs w:val="19"/>
              </w:rPr>
              <w:t>Trigger nightly batch: compare internal ledger vs payment gateway settlement report; flag discrepancies</w:t>
            </w:r>
          </w:p>
        </w:tc>
        <w:tc>
          <w:tcPr>
            <w:tcW w:w="1859"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3838C6F0" w14:textId="77777777" w:rsidR="00A24657" w:rsidRDefault="00000000">
            <w:proofErr w:type="spellStart"/>
            <w:proofErr w:type="gramStart"/>
            <w:r>
              <w:rPr>
                <w:color w:val="1E293B"/>
                <w:sz w:val="19"/>
                <w:szCs w:val="19"/>
              </w:rPr>
              <w:t>system:admin</w:t>
            </w:r>
            <w:proofErr w:type="spellEnd"/>
            <w:proofErr w:type="gramEnd"/>
          </w:p>
        </w:tc>
      </w:tr>
      <w:tr w:rsidR="00A24657" w14:paraId="76DB755C" w14:textId="77777777">
        <w:tc>
          <w:tcPr>
            <w:tcW w:w="900"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022FB120" w14:textId="77777777" w:rsidR="00A24657" w:rsidRDefault="00000000">
            <w:r>
              <w:rPr>
                <w:rFonts w:ascii="Courier New" w:eastAsia="Courier New" w:hAnsi="Courier New" w:cs="Courier New"/>
                <w:b/>
                <w:bCs/>
                <w:color w:val="107C10"/>
                <w:sz w:val="18"/>
                <w:szCs w:val="18"/>
              </w:rPr>
              <w:t>GET</w:t>
            </w:r>
          </w:p>
        </w:tc>
        <w:tc>
          <w:tcPr>
            <w:tcW w:w="2800"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7AAAD3E4" w14:textId="77777777" w:rsidR="00A24657" w:rsidRDefault="00000000">
            <w:r>
              <w:rPr>
                <w:rFonts w:ascii="Courier New" w:eastAsia="Courier New" w:hAnsi="Courier New" w:cs="Courier New"/>
                <w:color w:val="0F766E"/>
                <w:sz w:val="17"/>
                <w:szCs w:val="17"/>
              </w:rPr>
              <w:t>GET /reconciliation/</w:t>
            </w:r>
            <w:proofErr w:type="gramStart"/>
            <w:r>
              <w:rPr>
                <w:rFonts w:ascii="Courier New" w:eastAsia="Courier New" w:hAnsi="Courier New" w:cs="Courier New"/>
                <w:color w:val="0F766E"/>
                <w:sz w:val="17"/>
                <w:szCs w:val="17"/>
              </w:rPr>
              <w:t>report  |</w:t>
            </w:r>
            <w:proofErr w:type="gramEnd"/>
            <w:r>
              <w:rPr>
                <w:rFonts w:ascii="Courier New" w:eastAsia="Courier New" w:hAnsi="Courier New" w:cs="Courier New"/>
                <w:color w:val="0F766E"/>
                <w:sz w:val="17"/>
                <w:szCs w:val="17"/>
              </w:rPr>
              <w:t xml:space="preserve">  </w:t>
            </w:r>
            <w:proofErr w:type="spellStart"/>
            <w:r>
              <w:rPr>
                <w:rFonts w:ascii="Courier New" w:eastAsia="Courier New" w:hAnsi="Courier New" w:cs="Courier New"/>
                <w:color w:val="0F766E"/>
                <w:sz w:val="17"/>
                <w:szCs w:val="17"/>
              </w:rPr>
              <w:t>rpc</w:t>
            </w:r>
            <w:proofErr w:type="spellEnd"/>
            <w:r>
              <w:rPr>
                <w:rFonts w:ascii="Courier New" w:eastAsia="Courier New" w:hAnsi="Courier New" w:cs="Courier New"/>
                <w:color w:val="0F766E"/>
                <w:sz w:val="17"/>
                <w:szCs w:val="17"/>
              </w:rPr>
              <w:t xml:space="preserve"> </w:t>
            </w:r>
            <w:proofErr w:type="spellStart"/>
            <w:r>
              <w:rPr>
                <w:rFonts w:ascii="Courier New" w:eastAsia="Courier New" w:hAnsi="Courier New" w:cs="Courier New"/>
                <w:color w:val="0F766E"/>
                <w:sz w:val="17"/>
                <w:szCs w:val="17"/>
              </w:rPr>
              <w:t>GetReconciliationReport</w:t>
            </w:r>
            <w:proofErr w:type="spellEnd"/>
          </w:p>
        </w:tc>
        <w:tc>
          <w:tcPr>
            <w:tcW w:w="3800"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068FC5AC" w14:textId="77777777" w:rsidR="00A24657" w:rsidRDefault="00000000">
            <w:r>
              <w:rPr>
                <w:color w:val="1E293B"/>
                <w:sz w:val="19"/>
                <w:szCs w:val="19"/>
              </w:rPr>
              <w:t>Return last reconciliation run report with matched/unmatched rows and discrepancy list</w:t>
            </w:r>
          </w:p>
        </w:tc>
        <w:tc>
          <w:tcPr>
            <w:tcW w:w="1859"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549F1AFE" w14:textId="77777777" w:rsidR="00A24657" w:rsidRDefault="00000000">
            <w:proofErr w:type="spellStart"/>
            <w:proofErr w:type="gramStart"/>
            <w:r>
              <w:rPr>
                <w:color w:val="1E293B"/>
                <w:sz w:val="19"/>
                <w:szCs w:val="19"/>
              </w:rPr>
              <w:t>agent:finance</w:t>
            </w:r>
            <w:proofErr w:type="spellEnd"/>
            <w:proofErr w:type="gramEnd"/>
            <w:r>
              <w:rPr>
                <w:color w:val="1E293B"/>
                <w:sz w:val="19"/>
                <w:szCs w:val="19"/>
              </w:rPr>
              <w:t xml:space="preserve">, </w:t>
            </w:r>
            <w:proofErr w:type="spellStart"/>
            <w:proofErr w:type="gramStart"/>
            <w:r>
              <w:rPr>
                <w:color w:val="1E293B"/>
                <w:sz w:val="19"/>
                <w:szCs w:val="19"/>
              </w:rPr>
              <w:t>system:admin</w:t>
            </w:r>
            <w:proofErr w:type="spellEnd"/>
            <w:proofErr w:type="gramEnd"/>
          </w:p>
        </w:tc>
      </w:tr>
      <w:tr w:rsidR="00A24657" w14:paraId="48B5EB86" w14:textId="77777777">
        <w:tc>
          <w:tcPr>
            <w:tcW w:w="900"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5C324A9F" w14:textId="77777777" w:rsidR="00A24657" w:rsidRDefault="00000000">
            <w:r>
              <w:rPr>
                <w:rFonts w:ascii="Courier New" w:eastAsia="Courier New" w:hAnsi="Courier New" w:cs="Courier New"/>
                <w:b/>
                <w:bCs/>
                <w:color w:val="0078D4"/>
                <w:sz w:val="18"/>
                <w:szCs w:val="18"/>
              </w:rPr>
              <w:t>POST</w:t>
            </w:r>
          </w:p>
        </w:tc>
        <w:tc>
          <w:tcPr>
            <w:tcW w:w="2800"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1065ADE0" w14:textId="77777777" w:rsidR="00A24657" w:rsidRDefault="00000000">
            <w:r>
              <w:rPr>
                <w:rFonts w:ascii="Courier New" w:eastAsia="Courier New" w:hAnsi="Courier New" w:cs="Courier New"/>
                <w:color w:val="0F766E"/>
                <w:sz w:val="17"/>
                <w:szCs w:val="17"/>
              </w:rPr>
              <w:t>POST /</w:t>
            </w:r>
            <w:proofErr w:type="gramStart"/>
            <w:r>
              <w:rPr>
                <w:rFonts w:ascii="Courier New" w:eastAsia="Courier New" w:hAnsi="Courier New" w:cs="Courier New"/>
                <w:color w:val="0F766E"/>
                <w:sz w:val="17"/>
                <w:szCs w:val="17"/>
              </w:rPr>
              <w:t>commissions  |</w:t>
            </w:r>
            <w:proofErr w:type="gramEnd"/>
            <w:r>
              <w:rPr>
                <w:rFonts w:ascii="Courier New" w:eastAsia="Courier New" w:hAnsi="Courier New" w:cs="Courier New"/>
                <w:color w:val="0F766E"/>
                <w:sz w:val="17"/>
                <w:szCs w:val="17"/>
              </w:rPr>
              <w:t xml:space="preserve">  </w:t>
            </w:r>
            <w:proofErr w:type="spellStart"/>
            <w:r>
              <w:rPr>
                <w:rFonts w:ascii="Courier New" w:eastAsia="Courier New" w:hAnsi="Courier New" w:cs="Courier New"/>
                <w:color w:val="0F766E"/>
                <w:sz w:val="17"/>
                <w:szCs w:val="17"/>
              </w:rPr>
              <w:t>rpc</w:t>
            </w:r>
            <w:proofErr w:type="spellEnd"/>
            <w:r>
              <w:rPr>
                <w:rFonts w:ascii="Courier New" w:eastAsia="Courier New" w:hAnsi="Courier New" w:cs="Courier New"/>
                <w:color w:val="0F766E"/>
                <w:sz w:val="17"/>
                <w:szCs w:val="17"/>
              </w:rPr>
              <w:t xml:space="preserve"> </w:t>
            </w:r>
            <w:proofErr w:type="spellStart"/>
            <w:r>
              <w:rPr>
                <w:rFonts w:ascii="Courier New" w:eastAsia="Courier New" w:hAnsi="Courier New" w:cs="Courier New"/>
                <w:color w:val="0F766E"/>
                <w:sz w:val="17"/>
                <w:szCs w:val="17"/>
              </w:rPr>
              <w:t>RecordCommission</w:t>
            </w:r>
            <w:proofErr w:type="spellEnd"/>
          </w:p>
        </w:tc>
        <w:tc>
          <w:tcPr>
            <w:tcW w:w="3800"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27CC245F" w14:textId="77777777" w:rsidR="00A24657" w:rsidRDefault="00000000">
            <w:r>
              <w:rPr>
                <w:color w:val="1E293B"/>
                <w:sz w:val="19"/>
                <w:szCs w:val="19"/>
              </w:rPr>
              <w:t xml:space="preserve">Record agent commission on policy issuance; linked to </w:t>
            </w:r>
            <w:proofErr w:type="spellStart"/>
            <w:r>
              <w:rPr>
                <w:color w:val="1E293B"/>
                <w:sz w:val="19"/>
                <w:szCs w:val="19"/>
              </w:rPr>
              <w:t>policy_id</w:t>
            </w:r>
            <w:proofErr w:type="spellEnd"/>
            <w:r>
              <w:rPr>
                <w:color w:val="1E293B"/>
                <w:sz w:val="19"/>
                <w:szCs w:val="19"/>
              </w:rPr>
              <w:t xml:space="preserve"> and </w:t>
            </w:r>
            <w:proofErr w:type="spellStart"/>
            <w:r>
              <w:rPr>
                <w:color w:val="1E293B"/>
                <w:sz w:val="19"/>
                <w:szCs w:val="19"/>
              </w:rPr>
              <w:t>agent_id</w:t>
            </w:r>
            <w:proofErr w:type="spellEnd"/>
            <w:r>
              <w:rPr>
                <w:color w:val="1E293B"/>
                <w:sz w:val="19"/>
                <w:szCs w:val="19"/>
              </w:rPr>
              <w:t>; consumed by HR/payroll</w:t>
            </w:r>
          </w:p>
        </w:tc>
        <w:tc>
          <w:tcPr>
            <w:tcW w:w="1859"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5D9C1A9D" w14:textId="77777777" w:rsidR="00A24657" w:rsidRDefault="00000000">
            <w:r>
              <w:rPr>
                <w:color w:val="1E293B"/>
                <w:sz w:val="19"/>
                <w:szCs w:val="19"/>
              </w:rPr>
              <w:t xml:space="preserve">system (event-driven post </w:t>
            </w:r>
            <w:proofErr w:type="spellStart"/>
            <w:r>
              <w:rPr>
                <w:color w:val="1E293B"/>
                <w:sz w:val="19"/>
                <w:szCs w:val="19"/>
              </w:rPr>
              <w:t>IssuePolicy</w:t>
            </w:r>
            <w:proofErr w:type="spellEnd"/>
            <w:r>
              <w:rPr>
                <w:color w:val="1E293B"/>
                <w:sz w:val="19"/>
                <w:szCs w:val="19"/>
              </w:rPr>
              <w:t>)</w:t>
            </w:r>
          </w:p>
        </w:tc>
      </w:tr>
    </w:tbl>
    <w:p w14:paraId="3FB1F10C" w14:textId="77777777" w:rsidR="00A126CC" w:rsidRDefault="00A126CC" w:rsidP="00A126CC"/>
    <w:p w14:paraId="5A2C6CAF" w14:textId="192BC85A" w:rsidR="00A24657" w:rsidRDefault="00000000" w:rsidP="006B5F09">
      <w:pPr>
        <w:pStyle w:val="Heading1"/>
      </w:pPr>
      <w:proofErr w:type="gramStart"/>
      <w:r w:rsidRPr="00845E37">
        <w:lastRenderedPageBreak/>
        <w:t>04  BFF</w:t>
      </w:r>
      <w:proofErr w:type="gramEnd"/>
      <w:r w:rsidRPr="00845E37">
        <w:t xml:space="preserve"> Endpoint Mapping</w:t>
      </w:r>
    </w:p>
    <w:p w14:paraId="75525FF8" w14:textId="77777777" w:rsidR="00A24657" w:rsidRDefault="00A24657">
      <w:pPr>
        <w:pBdr>
          <w:bottom w:val="single" w:sz="6" w:space="1" w:color="0078D4"/>
        </w:pBdr>
        <w:spacing w:after="120"/>
      </w:pPr>
    </w:p>
    <w:p w14:paraId="7438AA99" w14:textId="77777777" w:rsidR="00A24657" w:rsidRDefault="00000000">
      <w:pPr>
        <w:spacing w:after="100" w:line="276" w:lineRule="exact"/>
      </w:pPr>
      <w:r>
        <w:rPr>
          <w:color w:val="1E293B"/>
          <w:sz w:val="21"/>
          <w:szCs w:val="21"/>
        </w:rPr>
        <w:t>The tables below document the external API surface exposed by each ASP.NET Core 8 BFF to its portal client. BFF routes are deliberately distinct from microservice routes — the BFF translates, aggregates, masks, and validates before forwarding downstream.</w:t>
      </w:r>
    </w:p>
    <w:p w14:paraId="3CF59303" w14:textId="77777777" w:rsidR="00A24657" w:rsidRDefault="00000000">
      <w:pPr>
        <w:pStyle w:val="Heading2"/>
      </w:pPr>
      <w:bookmarkStart w:id="13" w:name="_Toc223901137"/>
      <w:proofErr w:type="gramStart"/>
      <w:r>
        <w:t>4.1  Customer</w:t>
      </w:r>
      <w:proofErr w:type="gramEnd"/>
      <w:r>
        <w:t xml:space="preserve"> BFF — Exposed Routes</w:t>
      </w:r>
      <w:bookmarkEnd w:id="13"/>
    </w:p>
    <w:p w14:paraId="3415B56E" w14:textId="77777777" w:rsidR="00A24657" w:rsidRDefault="00000000">
      <w:pPr>
        <w:spacing w:after="100" w:line="276" w:lineRule="exact"/>
      </w:pPr>
      <w:r>
        <w:rPr>
          <w:color w:val="1E293B"/>
          <w:sz w:val="21"/>
          <w:szCs w:val="21"/>
        </w:rPr>
        <w:t xml:space="preserve">Base URL: https://api.example.com/customer/v1   |   </w:t>
      </w:r>
      <w:proofErr w:type="spellStart"/>
      <w:r>
        <w:rPr>
          <w:color w:val="1E293B"/>
          <w:sz w:val="21"/>
          <w:szCs w:val="21"/>
        </w:rPr>
        <w:t>GraphQL</w:t>
      </w:r>
      <w:proofErr w:type="spellEnd"/>
      <w:r>
        <w:rPr>
          <w:color w:val="1E293B"/>
          <w:sz w:val="21"/>
          <w:szCs w:val="21"/>
        </w:rPr>
        <w:t>: POST /</w:t>
      </w:r>
      <w:proofErr w:type="spellStart"/>
      <w:r>
        <w:rPr>
          <w:color w:val="1E293B"/>
          <w:sz w:val="21"/>
          <w:szCs w:val="21"/>
        </w:rPr>
        <w:t>graphql</w:t>
      </w:r>
      <w:proofErr w:type="spellEnd"/>
      <w:r>
        <w:rPr>
          <w:color w:val="1E293B"/>
          <w:sz w:val="21"/>
          <w:szCs w:val="21"/>
        </w:rPr>
        <w:t xml:space="preserve"> (Hot </w:t>
      </w:r>
      <w:proofErr w:type="gramStart"/>
      <w:r>
        <w:rPr>
          <w:color w:val="1E293B"/>
          <w:sz w:val="21"/>
          <w:szCs w:val="21"/>
        </w:rPr>
        <w:t xml:space="preserve">Chocolate)   </w:t>
      </w:r>
      <w:proofErr w:type="gramEnd"/>
      <w:r>
        <w:rPr>
          <w:color w:val="1E293B"/>
          <w:sz w:val="21"/>
          <w:szCs w:val="21"/>
        </w:rPr>
        <w:t>|   REST: downloads, webhooks</w:t>
      </w:r>
    </w:p>
    <w:p w14:paraId="3FDE008C" w14:textId="77777777" w:rsidR="00A24657" w:rsidRDefault="00A24657">
      <w:pPr>
        <w:spacing w:before="40"/>
      </w:pPr>
    </w:p>
    <w:tbl>
      <w:tblPr>
        <w:tblW w:w="9560" w:type="dxa"/>
        <w:tblLayout w:type="fixed"/>
        <w:tblCellMar>
          <w:top w:w="80" w:type="dxa"/>
          <w:left w:w="140" w:type="dxa"/>
          <w:bottom w:w="80" w:type="dxa"/>
          <w:right w:w="140" w:type="dxa"/>
        </w:tblCellMar>
        <w:tblLook w:val="04A0" w:firstRow="1" w:lastRow="0" w:firstColumn="1" w:lastColumn="0" w:noHBand="0" w:noVBand="1"/>
      </w:tblPr>
      <w:tblGrid>
        <w:gridCol w:w="3600"/>
        <w:gridCol w:w="2800"/>
        <w:gridCol w:w="3160"/>
      </w:tblGrid>
      <w:tr w:rsidR="00A24657" w14:paraId="67578A78" w14:textId="77777777">
        <w:trPr>
          <w:tblHeader/>
        </w:trPr>
        <w:tc>
          <w:tcPr>
            <w:tcW w:w="3600" w:type="dxa"/>
            <w:tcBorders>
              <w:top w:val="single" w:sz="2" w:space="0" w:color="4A7BAF"/>
              <w:left w:val="single" w:sz="2" w:space="0" w:color="4A7BAF"/>
              <w:bottom w:val="single" w:sz="2" w:space="0" w:color="4A7BAF"/>
              <w:right w:val="single" w:sz="2" w:space="0" w:color="4A7BAF"/>
            </w:tcBorders>
            <w:shd w:val="clear" w:color="auto" w:fill="1E3A5F"/>
          </w:tcPr>
          <w:p w14:paraId="42C7CE8E" w14:textId="77777777" w:rsidR="00A24657" w:rsidRDefault="00000000">
            <w:r>
              <w:rPr>
                <w:b/>
                <w:bCs/>
                <w:color w:val="FFFFFF"/>
                <w:sz w:val="20"/>
                <w:szCs w:val="20"/>
              </w:rPr>
              <w:t>BFF Route</w:t>
            </w:r>
          </w:p>
        </w:tc>
        <w:tc>
          <w:tcPr>
            <w:tcW w:w="2800" w:type="dxa"/>
            <w:tcBorders>
              <w:top w:val="single" w:sz="2" w:space="0" w:color="4A7BAF"/>
              <w:left w:val="single" w:sz="2" w:space="0" w:color="4A7BAF"/>
              <w:bottom w:val="single" w:sz="2" w:space="0" w:color="4A7BAF"/>
              <w:right w:val="single" w:sz="2" w:space="0" w:color="4A7BAF"/>
            </w:tcBorders>
            <w:shd w:val="clear" w:color="auto" w:fill="1E3A5F"/>
          </w:tcPr>
          <w:p w14:paraId="064BF34F" w14:textId="77777777" w:rsidR="00A24657" w:rsidRDefault="00000000">
            <w:r>
              <w:rPr>
                <w:b/>
                <w:bCs/>
                <w:color w:val="FFFFFF"/>
                <w:sz w:val="20"/>
                <w:szCs w:val="20"/>
              </w:rPr>
              <w:t>Downstream MS Calls</w:t>
            </w:r>
          </w:p>
        </w:tc>
        <w:tc>
          <w:tcPr>
            <w:tcW w:w="3160" w:type="dxa"/>
            <w:tcBorders>
              <w:top w:val="single" w:sz="2" w:space="0" w:color="4A7BAF"/>
              <w:left w:val="single" w:sz="2" w:space="0" w:color="4A7BAF"/>
              <w:bottom w:val="single" w:sz="2" w:space="0" w:color="4A7BAF"/>
              <w:right w:val="single" w:sz="2" w:space="0" w:color="4A7BAF"/>
            </w:tcBorders>
            <w:shd w:val="clear" w:color="auto" w:fill="1E3A5F"/>
          </w:tcPr>
          <w:p w14:paraId="2AC1C962" w14:textId="77777777" w:rsidR="00A24657" w:rsidRDefault="00000000">
            <w:r>
              <w:rPr>
                <w:b/>
                <w:bCs/>
                <w:color w:val="FFFFFF"/>
                <w:sz w:val="20"/>
                <w:szCs w:val="20"/>
              </w:rPr>
              <w:t>Key BFF Transformations</w:t>
            </w:r>
          </w:p>
        </w:tc>
      </w:tr>
      <w:tr w:rsidR="00A24657" w14:paraId="78727964" w14:textId="77777777">
        <w:tc>
          <w:tcPr>
            <w:tcW w:w="3600"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2467FD94" w14:textId="77777777" w:rsidR="00A24657" w:rsidRDefault="00000000">
            <w:r>
              <w:rPr>
                <w:rFonts w:ascii="Courier New" w:eastAsia="Courier New" w:hAnsi="Courier New" w:cs="Courier New"/>
                <w:color w:val="0F766E"/>
                <w:sz w:val="17"/>
                <w:szCs w:val="17"/>
              </w:rPr>
              <w:t xml:space="preserve">query </w:t>
            </w:r>
            <w:proofErr w:type="gramStart"/>
            <w:r>
              <w:rPr>
                <w:rFonts w:ascii="Courier New" w:eastAsia="Courier New" w:hAnsi="Courier New" w:cs="Courier New"/>
                <w:color w:val="0F766E"/>
                <w:sz w:val="17"/>
                <w:szCs w:val="17"/>
              </w:rPr>
              <w:t>{ products</w:t>
            </w:r>
            <w:proofErr w:type="gramEnd"/>
            <w:r>
              <w:rPr>
                <w:rFonts w:ascii="Courier New" w:eastAsia="Courier New" w:hAnsi="Courier New" w:cs="Courier New"/>
                <w:color w:val="0F766E"/>
                <w:sz w:val="17"/>
                <w:szCs w:val="17"/>
              </w:rPr>
              <w:t xml:space="preserve"> }</w:t>
            </w:r>
          </w:p>
        </w:tc>
        <w:tc>
          <w:tcPr>
            <w:tcW w:w="2800"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4477E464" w14:textId="77777777" w:rsidR="00A24657" w:rsidRDefault="00000000">
            <w:r>
              <w:rPr>
                <w:color w:val="1E293B"/>
                <w:sz w:val="19"/>
                <w:szCs w:val="19"/>
              </w:rPr>
              <w:t xml:space="preserve">Quotation MS: </w:t>
            </w:r>
            <w:proofErr w:type="spellStart"/>
            <w:r>
              <w:rPr>
                <w:color w:val="1E293B"/>
                <w:sz w:val="19"/>
                <w:szCs w:val="19"/>
              </w:rPr>
              <w:t>GetProductCatalogue</w:t>
            </w:r>
            <w:proofErr w:type="spellEnd"/>
          </w:p>
        </w:tc>
        <w:tc>
          <w:tcPr>
            <w:tcW w:w="3160"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4681B10F" w14:textId="77777777" w:rsidR="00A24657" w:rsidRDefault="00000000">
            <w:r>
              <w:rPr>
                <w:color w:val="1E293B"/>
                <w:sz w:val="19"/>
                <w:szCs w:val="19"/>
              </w:rPr>
              <w:t>Cache 10 min in Azure Cache for Redis; filter by customer eligibility; strip internal pricing metadata; Azure CDN-cacheable for public fields</w:t>
            </w:r>
          </w:p>
        </w:tc>
      </w:tr>
      <w:tr w:rsidR="00A24657" w14:paraId="639E8818" w14:textId="77777777">
        <w:tc>
          <w:tcPr>
            <w:tcW w:w="3600"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5AA7F593" w14:textId="77777777" w:rsidR="00A24657" w:rsidRDefault="00000000">
            <w:r>
              <w:rPr>
                <w:rFonts w:ascii="Courier New" w:eastAsia="Courier New" w:hAnsi="Courier New" w:cs="Courier New"/>
                <w:color w:val="0F766E"/>
                <w:sz w:val="17"/>
                <w:szCs w:val="17"/>
              </w:rPr>
              <w:t xml:space="preserve">query </w:t>
            </w:r>
            <w:proofErr w:type="gramStart"/>
            <w:r>
              <w:rPr>
                <w:rFonts w:ascii="Courier New" w:eastAsia="Courier New" w:hAnsi="Courier New" w:cs="Courier New"/>
                <w:color w:val="0F766E"/>
                <w:sz w:val="17"/>
                <w:szCs w:val="17"/>
              </w:rPr>
              <w:t>{ product</w:t>
            </w:r>
            <w:proofErr w:type="gramEnd"/>
            <w:r>
              <w:rPr>
                <w:rFonts w:ascii="Courier New" w:eastAsia="Courier New" w:hAnsi="Courier New" w:cs="Courier New"/>
                <w:color w:val="0F766E"/>
                <w:sz w:val="17"/>
                <w:szCs w:val="17"/>
              </w:rPr>
              <w:t>(id</w:t>
            </w:r>
            <w:proofErr w:type="gramStart"/>
            <w:r>
              <w:rPr>
                <w:rFonts w:ascii="Courier New" w:eastAsia="Courier New" w:hAnsi="Courier New" w:cs="Courier New"/>
                <w:color w:val="0F766E"/>
                <w:sz w:val="17"/>
                <w:szCs w:val="17"/>
              </w:rPr>
              <w:t>) }</w:t>
            </w:r>
            <w:proofErr w:type="gramEnd"/>
          </w:p>
        </w:tc>
        <w:tc>
          <w:tcPr>
            <w:tcW w:w="2800"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7884F92B" w14:textId="77777777" w:rsidR="00A24657" w:rsidRDefault="00000000">
            <w:r>
              <w:rPr>
                <w:color w:val="1E293B"/>
                <w:sz w:val="19"/>
                <w:szCs w:val="19"/>
              </w:rPr>
              <w:t xml:space="preserve">Quotation MS: </w:t>
            </w:r>
            <w:proofErr w:type="spellStart"/>
            <w:r>
              <w:rPr>
                <w:color w:val="1E293B"/>
                <w:sz w:val="19"/>
                <w:szCs w:val="19"/>
              </w:rPr>
              <w:t>GetProduct</w:t>
            </w:r>
            <w:proofErr w:type="spellEnd"/>
            <w:r>
              <w:rPr>
                <w:color w:val="1E293B"/>
                <w:sz w:val="19"/>
                <w:szCs w:val="19"/>
              </w:rPr>
              <w:t xml:space="preserve"> + </w:t>
            </w:r>
            <w:proofErr w:type="spellStart"/>
            <w:r>
              <w:rPr>
                <w:color w:val="1E293B"/>
                <w:sz w:val="19"/>
                <w:szCs w:val="19"/>
              </w:rPr>
              <w:t>GetRiskQuestions</w:t>
            </w:r>
            <w:proofErr w:type="spellEnd"/>
          </w:p>
        </w:tc>
        <w:tc>
          <w:tcPr>
            <w:tcW w:w="3160"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2057CEA0" w14:textId="77777777" w:rsidR="00A24657" w:rsidRDefault="00000000">
            <w:r>
              <w:rPr>
                <w:color w:val="1E293B"/>
                <w:sz w:val="19"/>
                <w:szCs w:val="19"/>
              </w:rPr>
              <w:t>Aggregate product detail and questions in one response; strip underwriting guidelines (internal only)</w:t>
            </w:r>
          </w:p>
        </w:tc>
      </w:tr>
      <w:tr w:rsidR="00A24657" w14:paraId="79A32F90" w14:textId="77777777">
        <w:tc>
          <w:tcPr>
            <w:tcW w:w="3600"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53D7F4DB" w14:textId="77777777" w:rsidR="00A24657" w:rsidRDefault="00000000">
            <w:r>
              <w:rPr>
                <w:rFonts w:ascii="Courier New" w:eastAsia="Courier New" w:hAnsi="Courier New" w:cs="Courier New"/>
                <w:color w:val="0F766E"/>
                <w:sz w:val="17"/>
                <w:szCs w:val="17"/>
              </w:rPr>
              <w:t xml:space="preserve">mutation </w:t>
            </w:r>
            <w:proofErr w:type="gramStart"/>
            <w:r>
              <w:rPr>
                <w:rFonts w:ascii="Courier New" w:eastAsia="Courier New" w:hAnsi="Courier New" w:cs="Courier New"/>
                <w:color w:val="0F766E"/>
                <w:sz w:val="17"/>
                <w:szCs w:val="17"/>
              </w:rPr>
              <w:t xml:space="preserve">{ </w:t>
            </w:r>
            <w:proofErr w:type="spellStart"/>
            <w:r>
              <w:rPr>
                <w:rFonts w:ascii="Courier New" w:eastAsia="Courier New" w:hAnsi="Courier New" w:cs="Courier New"/>
                <w:color w:val="0F766E"/>
                <w:sz w:val="17"/>
                <w:szCs w:val="17"/>
              </w:rPr>
              <w:t>createQuote</w:t>
            </w:r>
            <w:proofErr w:type="spellEnd"/>
            <w:proofErr w:type="gramEnd"/>
            <w:r>
              <w:rPr>
                <w:rFonts w:ascii="Courier New" w:eastAsia="Courier New" w:hAnsi="Courier New" w:cs="Courier New"/>
                <w:color w:val="0F766E"/>
                <w:sz w:val="17"/>
                <w:szCs w:val="17"/>
              </w:rPr>
              <w:t>(input</w:t>
            </w:r>
            <w:proofErr w:type="gramStart"/>
            <w:r>
              <w:rPr>
                <w:rFonts w:ascii="Courier New" w:eastAsia="Courier New" w:hAnsi="Courier New" w:cs="Courier New"/>
                <w:color w:val="0F766E"/>
                <w:sz w:val="17"/>
                <w:szCs w:val="17"/>
              </w:rPr>
              <w:t>) }</w:t>
            </w:r>
            <w:proofErr w:type="gramEnd"/>
          </w:p>
        </w:tc>
        <w:tc>
          <w:tcPr>
            <w:tcW w:w="2800"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1ED9643B" w14:textId="77777777" w:rsidR="00A24657" w:rsidRDefault="00000000">
            <w:r>
              <w:rPr>
                <w:color w:val="1E293B"/>
                <w:sz w:val="19"/>
                <w:szCs w:val="19"/>
              </w:rPr>
              <w:t xml:space="preserve">Quotation MS: </w:t>
            </w:r>
            <w:proofErr w:type="spellStart"/>
            <w:r>
              <w:rPr>
                <w:color w:val="1E293B"/>
                <w:sz w:val="19"/>
                <w:szCs w:val="19"/>
              </w:rPr>
              <w:t>CreateQuote</w:t>
            </w:r>
            <w:proofErr w:type="spellEnd"/>
          </w:p>
        </w:tc>
        <w:tc>
          <w:tcPr>
            <w:tcW w:w="3160"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14E6E9C7" w14:textId="77777777" w:rsidR="00A24657" w:rsidRDefault="00000000">
            <w:r>
              <w:rPr>
                <w:color w:val="1E293B"/>
                <w:sz w:val="19"/>
                <w:szCs w:val="19"/>
              </w:rPr>
              <w:t xml:space="preserve">Validate via </w:t>
            </w:r>
            <w:proofErr w:type="spellStart"/>
            <w:r>
              <w:rPr>
                <w:color w:val="1E293B"/>
                <w:sz w:val="19"/>
                <w:szCs w:val="19"/>
              </w:rPr>
              <w:t>FluentValidation</w:t>
            </w:r>
            <w:proofErr w:type="spellEnd"/>
            <w:r>
              <w:rPr>
                <w:color w:val="1E293B"/>
                <w:sz w:val="19"/>
                <w:szCs w:val="19"/>
              </w:rPr>
              <w:t xml:space="preserve">; inject </w:t>
            </w:r>
            <w:proofErr w:type="spellStart"/>
            <w:r>
              <w:rPr>
                <w:color w:val="1E293B"/>
                <w:sz w:val="19"/>
                <w:szCs w:val="19"/>
              </w:rPr>
              <w:t>customer_id</w:t>
            </w:r>
            <w:proofErr w:type="spellEnd"/>
            <w:r>
              <w:rPr>
                <w:color w:val="1E293B"/>
                <w:sz w:val="19"/>
                <w:szCs w:val="19"/>
              </w:rPr>
              <w:t xml:space="preserve"> from JWT claims; cache result 5 min in Redis; mask internal cost-component fields via </w:t>
            </w:r>
            <w:proofErr w:type="spellStart"/>
            <w:r>
              <w:rPr>
                <w:color w:val="1E293B"/>
                <w:sz w:val="19"/>
                <w:szCs w:val="19"/>
              </w:rPr>
              <w:t>PiiFilter</w:t>
            </w:r>
            <w:proofErr w:type="spellEnd"/>
            <w:r>
              <w:rPr>
                <w:color w:val="1E293B"/>
                <w:sz w:val="19"/>
                <w:szCs w:val="19"/>
              </w:rPr>
              <w:t xml:space="preserve"> middleware</w:t>
            </w:r>
          </w:p>
        </w:tc>
      </w:tr>
      <w:tr w:rsidR="00A24657" w14:paraId="4CA227ED" w14:textId="77777777">
        <w:tc>
          <w:tcPr>
            <w:tcW w:w="3600"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046490F7" w14:textId="77777777" w:rsidR="00A24657" w:rsidRDefault="00000000">
            <w:r>
              <w:rPr>
                <w:rFonts w:ascii="Courier New" w:eastAsia="Courier New" w:hAnsi="Courier New" w:cs="Courier New"/>
                <w:color w:val="0F766E"/>
                <w:sz w:val="17"/>
                <w:szCs w:val="17"/>
              </w:rPr>
              <w:t xml:space="preserve">query </w:t>
            </w:r>
            <w:proofErr w:type="gramStart"/>
            <w:r>
              <w:rPr>
                <w:rFonts w:ascii="Courier New" w:eastAsia="Courier New" w:hAnsi="Courier New" w:cs="Courier New"/>
                <w:color w:val="0F766E"/>
                <w:sz w:val="17"/>
                <w:szCs w:val="17"/>
              </w:rPr>
              <w:t>{ quote</w:t>
            </w:r>
            <w:proofErr w:type="gramEnd"/>
            <w:r>
              <w:rPr>
                <w:rFonts w:ascii="Courier New" w:eastAsia="Courier New" w:hAnsi="Courier New" w:cs="Courier New"/>
                <w:color w:val="0F766E"/>
                <w:sz w:val="17"/>
                <w:szCs w:val="17"/>
              </w:rPr>
              <w:t>(id</w:t>
            </w:r>
            <w:proofErr w:type="gramStart"/>
            <w:r>
              <w:rPr>
                <w:rFonts w:ascii="Courier New" w:eastAsia="Courier New" w:hAnsi="Courier New" w:cs="Courier New"/>
                <w:color w:val="0F766E"/>
                <w:sz w:val="17"/>
                <w:szCs w:val="17"/>
              </w:rPr>
              <w:t>) }</w:t>
            </w:r>
            <w:proofErr w:type="gramEnd"/>
          </w:p>
        </w:tc>
        <w:tc>
          <w:tcPr>
            <w:tcW w:w="2800"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211A0BB4" w14:textId="77777777" w:rsidR="00A24657" w:rsidRDefault="00000000">
            <w:r>
              <w:rPr>
                <w:color w:val="1E293B"/>
                <w:sz w:val="19"/>
                <w:szCs w:val="19"/>
              </w:rPr>
              <w:t xml:space="preserve">Quotation MS: </w:t>
            </w:r>
            <w:proofErr w:type="spellStart"/>
            <w:r>
              <w:rPr>
                <w:color w:val="1E293B"/>
                <w:sz w:val="19"/>
                <w:szCs w:val="19"/>
              </w:rPr>
              <w:t>GetQuote</w:t>
            </w:r>
            <w:proofErr w:type="spellEnd"/>
          </w:p>
        </w:tc>
        <w:tc>
          <w:tcPr>
            <w:tcW w:w="3160"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7F3FC62A" w14:textId="77777777" w:rsidR="00A24657" w:rsidRDefault="00000000">
            <w:r>
              <w:rPr>
                <w:color w:val="1E293B"/>
                <w:sz w:val="19"/>
                <w:szCs w:val="19"/>
              </w:rPr>
              <w:t xml:space="preserve">Enforce own-data: BFF appends </w:t>
            </w:r>
            <w:proofErr w:type="spellStart"/>
            <w:r>
              <w:rPr>
                <w:color w:val="1E293B"/>
                <w:sz w:val="19"/>
                <w:szCs w:val="19"/>
              </w:rPr>
              <w:t>customer_id</w:t>
            </w:r>
            <w:proofErr w:type="spellEnd"/>
            <w:r>
              <w:rPr>
                <w:color w:val="1E293B"/>
                <w:sz w:val="19"/>
                <w:szCs w:val="19"/>
              </w:rPr>
              <w:t xml:space="preserve"> filter; return 404 if quote belongs to another customer</w:t>
            </w:r>
          </w:p>
        </w:tc>
      </w:tr>
      <w:tr w:rsidR="00A24657" w14:paraId="63EB25E4" w14:textId="77777777">
        <w:tc>
          <w:tcPr>
            <w:tcW w:w="3600"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03E293E1" w14:textId="77777777" w:rsidR="00A24657" w:rsidRDefault="00000000">
            <w:r>
              <w:rPr>
                <w:rFonts w:ascii="Courier New" w:eastAsia="Courier New" w:hAnsi="Courier New" w:cs="Courier New"/>
                <w:color w:val="0F766E"/>
                <w:sz w:val="17"/>
                <w:szCs w:val="17"/>
              </w:rPr>
              <w:t xml:space="preserve">query </w:t>
            </w:r>
            <w:proofErr w:type="gramStart"/>
            <w:r>
              <w:rPr>
                <w:rFonts w:ascii="Courier New" w:eastAsia="Courier New" w:hAnsi="Courier New" w:cs="Courier New"/>
                <w:color w:val="0F766E"/>
                <w:sz w:val="17"/>
                <w:szCs w:val="17"/>
              </w:rPr>
              <w:t>{ quotes</w:t>
            </w:r>
            <w:proofErr w:type="gramEnd"/>
            <w:r>
              <w:rPr>
                <w:rFonts w:ascii="Courier New" w:eastAsia="Courier New" w:hAnsi="Courier New" w:cs="Courier New"/>
                <w:color w:val="0F766E"/>
                <w:sz w:val="17"/>
                <w:szCs w:val="17"/>
              </w:rPr>
              <w:t>(filter</w:t>
            </w:r>
            <w:proofErr w:type="gramStart"/>
            <w:r>
              <w:rPr>
                <w:rFonts w:ascii="Courier New" w:eastAsia="Courier New" w:hAnsi="Courier New" w:cs="Courier New"/>
                <w:color w:val="0F766E"/>
                <w:sz w:val="17"/>
                <w:szCs w:val="17"/>
              </w:rPr>
              <w:t>) }</w:t>
            </w:r>
            <w:proofErr w:type="gramEnd"/>
          </w:p>
        </w:tc>
        <w:tc>
          <w:tcPr>
            <w:tcW w:w="2800"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264FDDFB" w14:textId="77777777" w:rsidR="00A24657" w:rsidRDefault="00000000">
            <w:r>
              <w:rPr>
                <w:color w:val="1E293B"/>
                <w:sz w:val="19"/>
                <w:szCs w:val="19"/>
              </w:rPr>
              <w:t xml:space="preserve">Quotation MS: </w:t>
            </w:r>
            <w:proofErr w:type="spellStart"/>
            <w:r>
              <w:rPr>
                <w:color w:val="1E293B"/>
                <w:sz w:val="19"/>
                <w:szCs w:val="19"/>
              </w:rPr>
              <w:t>ListQuotes</w:t>
            </w:r>
            <w:proofErr w:type="spellEnd"/>
          </w:p>
        </w:tc>
        <w:tc>
          <w:tcPr>
            <w:tcW w:w="3160"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6103A559" w14:textId="77777777" w:rsidR="00A24657" w:rsidRDefault="00000000">
            <w:r>
              <w:rPr>
                <w:color w:val="1E293B"/>
                <w:sz w:val="19"/>
                <w:szCs w:val="19"/>
              </w:rPr>
              <w:t xml:space="preserve">Scope to authenticated </w:t>
            </w:r>
            <w:proofErr w:type="spellStart"/>
            <w:r>
              <w:rPr>
                <w:color w:val="1E293B"/>
                <w:sz w:val="19"/>
                <w:szCs w:val="19"/>
              </w:rPr>
              <w:t>customer_id</w:t>
            </w:r>
            <w:proofErr w:type="spellEnd"/>
            <w:r>
              <w:rPr>
                <w:color w:val="1E293B"/>
                <w:sz w:val="19"/>
                <w:szCs w:val="19"/>
              </w:rPr>
              <w:t>; paginate; mask premium breakdown detail</w:t>
            </w:r>
          </w:p>
        </w:tc>
      </w:tr>
      <w:tr w:rsidR="00A24657" w14:paraId="4AB817DE" w14:textId="77777777">
        <w:tc>
          <w:tcPr>
            <w:tcW w:w="3600"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4F197E82" w14:textId="77777777" w:rsidR="00A24657" w:rsidRDefault="00000000">
            <w:r>
              <w:rPr>
                <w:rFonts w:ascii="Courier New" w:eastAsia="Courier New" w:hAnsi="Courier New" w:cs="Courier New"/>
                <w:color w:val="0F766E"/>
                <w:sz w:val="17"/>
                <w:szCs w:val="17"/>
              </w:rPr>
              <w:t xml:space="preserve">mutation </w:t>
            </w:r>
            <w:proofErr w:type="gramStart"/>
            <w:r>
              <w:rPr>
                <w:rFonts w:ascii="Courier New" w:eastAsia="Courier New" w:hAnsi="Courier New" w:cs="Courier New"/>
                <w:color w:val="0F766E"/>
                <w:sz w:val="17"/>
                <w:szCs w:val="17"/>
              </w:rPr>
              <w:t xml:space="preserve">{ </w:t>
            </w:r>
            <w:proofErr w:type="spellStart"/>
            <w:r>
              <w:rPr>
                <w:rFonts w:ascii="Courier New" w:eastAsia="Courier New" w:hAnsi="Courier New" w:cs="Courier New"/>
                <w:color w:val="0F766E"/>
                <w:sz w:val="17"/>
                <w:szCs w:val="17"/>
              </w:rPr>
              <w:t>acceptQuote</w:t>
            </w:r>
            <w:proofErr w:type="spellEnd"/>
            <w:proofErr w:type="gramEnd"/>
            <w:r>
              <w:rPr>
                <w:rFonts w:ascii="Courier New" w:eastAsia="Courier New" w:hAnsi="Courier New" w:cs="Courier New"/>
                <w:color w:val="0F766E"/>
                <w:sz w:val="17"/>
                <w:szCs w:val="17"/>
              </w:rPr>
              <w:t>(</w:t>
            </w:r>
            <w:proofErr w:type="spellStart"/>
            <w:r>
              <w:rPr>
                <w:rFonts w:ascii="Courier New" w:eastAsia="Courier New" w:hAnsi="Courier New" w:cs="Courier New"/>
                <w:color w:val="0F766E"/>
                <w:sz w:val="17"/>
                <w:szCs w:val="17"/>
              </w:rPr>
              <w:t>quoteId</w:t>
            </w:r>
            <w:proofErr w:type="spellEnd"/>
            <w:proofErr w:type="gramStart"/>
            <w:r>
              <w:rPr>
                <w:rFonts w:ascii="Courier New" w:eastAsia="Courier New" w:hAnsi="Courier New" w:cs="Courier New"/>
                <w:color w:val="0F766E"/>
                <w:sz w:val="17"/>
                <w:szCs w:val="17"/>
              </w:rPr>
              <w:t>) }</w:t>
            </w:r>
            <w:proofErr w:type="gramEnd"/>
          </w:p>
        </w:tc>
        <w:tc>
          <w:tcPr>
            <w:tcW w:w="2800"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20172389" w14:textId="77777777" w:rsidR="00A24657" w:rsidRDefault="00000000">
            <w:r>
              <w:rPr>
                <w:color w:val="1E293B"/>
                <w:sz w:val="19"/>
                <w:szCs w:val="19"/>
              </w:rPr>
              <w:t xml:space="preserve">Quotation MS: </w:t>
            </w:r>
            <w:proofErr w:type="spellStart"/>
            <w:r>
              <w:rPr>
                <w:color w:val="1E293B"/>
                <w:sz w:val="19"/>
                <w:szCs w:val="19"/>
              </w:rPr>
              <w:t>AcceptQuote</w:t>
            </w:r>
            <w:proofErr w:type="spellEnd"/>
            <w:r>
              <w:rPr>
                <w:color w:val="1E293B"/>
                <w:sz w:val="19"/>
                <w:szCs w:val="19"/>
              </w:rPr>
              <w:t xml:space="preserve"> + Payment MS: </w:t>
            </w:r>
            <w:proofErr w:type="spellStart"/>
            <w:r>
              <w:rPr>
                <w:color w:val="1E293B"/>
                <w:sz w:val="19"/>
                <w:szCs w:val="19"/>
              </w:rPr>
              <w:t>CreatePaymentOrder</w:t>
            </w:r>
            <w:proofErr w:type="spellEnd"/>
          </w:p>
        </w:tc>
        <w:tc>
          <w:tcPr>
            <w:tcW w:w="3160"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32BAFE3C" w14:textId="77777777" w:rsidR="00A24657" w:rsidRDefault="00000000">
            <w:r>
              <w:rPr>
                <w:color w:val="1E293B"/>
                <w:sz w:val="19"/>
                <w:szCs w:val="19"/>
              </w:rPr>
              <w:t xml:space="preserve">Accept then create order atomically via transactional outbox; return </w:t>
            </w:r>
            <w:proofErr w:type="spellStart"/>
            <w:r>
              <w:rPr>
                <w:color w:val="1E293B"/>
                <w:sz w:val="19"/>
                <w:szCs w:val="19"/>
              </w:rPr>
              <w:t>order_id</w:t>
            </w:r>
            <w:proofErr w:type="spellEnd"/>
            <w:r>
              <w:rPr>
                <w:color w:val="1E293B"/>
                <w:sz w:val="19"/>
                <w:szCs w:val="19"/>
              </w:rPr>
              <w:t>; idempotency key generated by BFF, stored in Redis</w:t>
            </w:r>
          </w:p>
        </w:tc>
      </w:tr>
      <w:tr w:rsidR="00A24657" w14:paraId="04104E5D" w14:textId="77777777">
        <w:tc>
          <w:tcPr>
            <w:tcW w:w="3600"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137871D9" w14:textId="77777777" w:rsidR="00A24657" w:rsidRDefault="00000000">
            <w:r>
              <w:rPr>
                <w:rFonts w:ascii="Courier New" w:eastAsia="Courier New" w:hAnsi="Courier New" w:cs="Courier New"/>
                <w:color w:val="0F766E"/>
                <w:sz w:val="17"/>
                <w:szCs w:val="17"/>
              </w:rPr>
              <w:t xml:space="preserve">mutation </w:t>
            </w:r>
            <w:proofErr w:type="gramStart"/>
            <w:r>
              <w:rPr>
                <w:rFonts w:ascii="Courier New" w:eastAsia="Courier New" w:hAnsi="Courier New" w:cs="Courier New"/>
                <w:color w:val="0F766E"/>
                <w:sz w:val="17"/>
                <w:szCs w:val="17"/>
              </w:rPr>
              <w:t xml:space="preserve">{ </w:t>
            </w:r>
            <w:proofErr w:type="spellStart"/>
            <w:r>
              <w:rPr>
                <w:rFonts w:ascii="Courier New" w:eastAsia="Courier New" w:hAnsi="Courier New" w:cs="Courier New"/>
                <w:color w:val="0F766E"/>
                <w:sz w:val="17"/>
                <w:szCs w:val="17"/>
              </w:rPr>
              <w:t>initiatePayment</w:t>
            </w:r>
            <w:proofErr w:type="spellEnd"/>
            <w:proofErr w:type="gramEnd"/>
            <w:r>
              <w:rPr>
                <w:rFonts w:ascii="Courier New" w:eastAsia="Courier New" w:hAnsi="Courier New" w:cs="Courier New"/>
                <w:color w:val="0F766E"/>
                <w:sz w:val="17"/>
                <w:szCs w:val="17"/>
              </w:rPr>
              <w:t>(</w:t>
            </w:r>
            <w:proofErr w:type="spellStart"/>
            <w:r>
              <w:rPr>
                <w:rFonts w:ascii="Courier New" w:eastAsia="Courier New" w:hAnsi="Courier New" w:cs="Courier New"/>
                <w:color w:val="0F766E"/>
                <w:sz w:val="17"/>
                <w:szCs w:val="17"/>
              </w:rPr>
              <w:t>orderId</w:t>
            </w:r>
            <w:proofErr w:type="spellEnd"/>
            <w:r>
              <w:rPr>
                <w:rFonts w:ascii="Courier New" w:eastAsia="Courier New" w:hAnsi="Courier New" w:cs="Courier New"/>
                <w:color w:val="0F766E"/>
                <w:sz w:val="17"/>
                <w:szCs w:val="17"/>
              </w:rPr>
              <w:t>, token</w:t>
            </w:r>
            <w:proofErr w:type="gramStart"/>
            <w:r>
              <w:rPr>
                <w:rFonts w:ascii="Courier New" w:eastAsia="Courier New" w:hAnsi="Courier New" w:cs="Courier New"/>
                <w:color w:val="0F766E"/>
                <w:sz w:val="17"/>
                <w:szCs w:val="17"/>
              </w:rPr>
              <w:t>) }</w:t>
            </w:r>
            <w:proofErr w:type="gramEnd"/>
          </w:p>
        </w:tc>
        <w:tc>
          <w:tcPr>
            <w:tcW w:w="2800"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0EB44F47" w14:textId="77777777" w:rsidR="00A24657" w:rsidRDefault="00000000">
            <w:r>
              <w:rPr>
                <w:color w:val="1E293B"/>
                <w:sz w:val="19"/>
                <w:szCs w:val="19"/>
              </w:rPr>
              <w:t xml:space="preserve">Payment MS: </w:t>
            </w:r>
            <w:proofErr w:type="spellStart"/>
            <w:r>
              <w:rPr>
                <w:color w:val="1E293B"/>
                <w:sz w:val="19"/>
                <w:szCs w:val="19"/>
              </w:rPr>
              <w:t>InitiatePayment</w:t>
            </w:r>
            <w:proofErr w:type="spellEnd"/>
          </w:p>
        </w:tc>
        <w:tc>
          <w:tcPr>
            <w:tcW w:w="3160"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3652082C" w14:textId="77777777" w:rsidR="00A24657" w:rsidRDefault="00000000">
            <w:r>
              <w:rPr>
                <w:color w:val="1E293B"/>
                <w:sz w:val="19"/>
                <w:szCs w:val="19"/>
              </w:rPr>
              <w:t xml:space="preserve">Forward </w:t>
            </w:r>
            <w:proofErr w:type="spellStart"/>
            <w:r>
              <w:rPr>
                <w:color w:val="1E293B"/>
                <w:sz w:val="19"/>
                <w:szCs w:val="19"/>
              </w:rPr>
              <w:t>tokenised</w:t>
            </w:r>
            <w:proofErr w:type="spellEnd"/>
            <w:r>
              <w:rPr>
                <w:color w:val="1E293B"/>
                <w:sz w:val="19"/>
                <w:szCs w:val="19"/>
              </w:rPr>
              <w:t xml:space="preserve"> payment (no PAN ever seen by BFF); attach idempotency key; return status + redirect URL</w:t>
            </w:r>
          </w:p>
        </w:tc>
      </w:tr>
      <w:tr w:rsidR="00A24657" w14:paraId="7B90DCF7" w14:textId="77777777">
        <w:tc>
          <w:tcPr>
            <w:tcW w:w="3600"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009AF91E" w14:textId="77777777" w:rsidR="00A24657" w:rsidRDefault="00000000">
            <w:r>
              <w:rPr>
                <w:rFonts w:ascii="Courier New" w:eastAsia="Courier New" w:hAnsi="Courier New" w:cs="Courier New"/>
                <w:color w:val="0F766E"/>
                <w:sz w:val="17"/>
                <w:szCs w:val="17"/>
              </w:rPr>
              <w:t xml:space="preserve">query </w:t>
            </w:r>
            <w:proofErr w:type="gramStart"/>
            <w:r>
              <w:rPr>
                <w:rFonts w:ascii="Courier New" w:eastAsia="Courier New" w:hAnsi="Courier New" w:cs="Courier New"/>
                <w:color w:val="0F766E"/>
                <w:sz w:val="17"/>
                <w:szCs w:val="17"/>
              </w:rPr>
              <w:t xml:space="preserve">{ </w:t>
            </w:r>
            <w:proofErr w:type="spellStart"/>
            <w:r>
              <w:rPr>
                <w:rFonts w:ascii="Courier New" w:eastAsia="Courier New" w:hAnsi="Courier New" w:cs="Courier New"/>
                <w:color w:val="0F766E"/>
                <w:sz w:val="17"/>
                <w:szCs w:val="17"/>
              </w:rPr>
              <w:t>paymentStatus</w:t>
            </w:r>
            <w:proofErr w:type="spellEnd"/>
            <w:proofErr w:type="gramEnd"/>
            <w:r>
              <w:rPr>
                <w:rFonts w:ascii="Courier New" w:eastAsia="Courier New" w:hAnsi="Courier New" w:cs="Courier New"/>
                <w:color w:val="0F766E"/>
                <w:sz w:val="17"/>
                <w:szCs w:val="17"/>
              </w:rPr>
              <w:t>(</w:t>
            </w:r>
            <w:proofErr w:type="spellStart"/>
            <w:r>
              <w:rPr>
                <w:rFonts w:ascii="Courier New" w:eastAsia="Courier New" w:hAnsi="Courier New" w:cs="Courier New"/>
                <w:color w:val="0F766E"/>
                <w:sz w:val="17"/>
                <w:szCs w:val="17"/>
              </w:rPr>
              <w:t>orderId</w:t>
            </w:r>
            <w:proofErr w:type="spellEnd"/>
            <w:proofErr w:type="gramStart"/>
            <w:r>
              <w:rPr>
                <w:rFonts w:ascii="Courier New" w:eastAsia="Courier New" w:hAnsi="Courier New" w:cs="Courier New"/>
                <w:color w:val="0F766E"/>
                <w:sz w:val="17"/>
                <w:szCs w:val="17"/>
              </w:rPr>
              <w:t>) }</w:t>
            </w:r>
            <w:proofErr w:type="gramEnd"/>
          </w:p>
        </w:tc>
        <w:tc>
          <w:tcPr>
            <w:tcW w:w="2800"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54539145" w14:textId="77777777" w:rsidR="00A24657" w:rsidRDefault="00000000">
            <w:r>
              <w:rPr>
                <w:color w:val="1E293B"/>
                <w:sz w:val="19"/>
                <w:szCs w:val="19"/>
              </w:rPr>
              <w:t xml:space="preserve">Payment MS: </w:t>
            </w:r>
            <w:proofErr w:type="spellStart"/>
            <w:r>
              <w:rPr>
                <w:color w:val="1E293B"/>
                <w:sz w:val="19"/>
                <w:szCs w:val="19"/>
              </w:rPr>
              <w:t>GetPaymentStatus</w:t>
            </w:r>
            <w:proofErr w:type="spellEnd"/>
          </w:p>
        </w:tc>
        <w:tc>
          <w:tcPr>
            <w:tcW w:w="3160"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24F8E5B3" w14:textId="77777777" w:rsidR="00A24657" w:rsidRDefault="00000000">
            <w:r>
              <w:rPr>
                <w:color w:val="1E293B"/>
                <w:sz w:val="19"/>
                <w:szCs w:val="19"/>
              </w:rPr>
              <w:t>Return simplified status (PROCESSING/SUCCESS/FAILED) — suppress internal gateway error codes from client</w:t>
            </w:r>
          </w:p>
        </w:tc>
      </w:tr>
      <w:tr w:rsidR="00A24657" w14:paraId="52A35E2A" w14:textId="77777777">
        <w:tc>
          <w:tcPr>
            <w:tcW w:w="3600"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7F79E0DE" w14:textId="77777777" w:rsidR="00A24657" w:rsidRDefault="00000000">
            <w:r>
              <w:rPr>
                <w:rFonts w:ascii="Courier New" w:eastAsia="Courier New" w:hAnsi="Courier New" w:cs="Courier New"/>
                <w:color w:val="0F766E"/>
                <w:sz w:val="17"/>
                <w:szCs w:val="17"/>
              </w:rPr>
              <w:t>POST /webhooks/payment (internal only)</w:t>
            </w:r>
          </w:p>
        </w:tc>
        <w:tc>
          <w:tcPr>
            <w:tcW w:w="2800"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01B4AFA5" w14:textId="77777777" w:rsidR="00A24657" w:rsidRDefault="00000000">
            <w:r>
              <w:rPr>
                <w:color w:val="1E293B"/>
                <w:sz w:val="19"/>
                <w:szCs w:val="19"/>
              </w:rPr>
              <w:t xml:space="preserve">Forward to Payment MS: </w:t>
            </w:r>
            <w:proofErr w:type="spellStart"/>
            <w:r>
              <w:rPr>
                <w:color w:val="1E293B"/>
                <w:sz w:val="19"/>
                <w:szCs w:val="19"/>
              </w:rPr>
              <w:t>ProcessGatewayWebhook</w:t>
            </w:r>
            <w:proofErr w:type="spellEnd"/>
          </w:p>
        </w:tc>
        <w:tc>
          <w:tcPr>
            <w:tcW w:w="3160"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0BC2FE53" w14:textId="77777777" w:rsidR="00A24657" w:rsidRDefault="00000000">
            <w:r>
              <w:rPr>
                <w:color w:val="1E293B"/>
                <w:sz w:val="19"/>
                <w:szCs w:val="19"/>
              </w:rPr>
              <w:t>Validate HMAC; translate gateway event to Azure Service Bus message; NOT exposed to browser client</w:t>
            </w:r>
          </w:p>
        </w:tc>
      </w:tr>
      <w:tr w:rsidR="00A24657" w14:paraId="787CD758" w14:textId="77777777">
        <w:tc>
          <w:tcPr>
            <w:tcW w:w="3600"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606061F0" w14:textId="77777777" w:rsidR="00A24657" w:rsidRDefault="00000000">
            <w:r>
              <w:rPr>
                <w:rFonts w:ascii="Courier New" w:eastAsia="Courier New" w:hAnsi="Courier New" w:cs="Courier New"/>
                <w:color w:val="0F766E"/>
                <w:sz w:val="17"/>
                <w:szCs w:val="17"/>
              </w:rPr>
              <w:lastRenderedPageBreak/>
              <w:t xml:space="preserve">query </w:t>
            </w:r>
            <w:proofErr w:type="gramStart"/>
            <w:r>
              <w:rPr>
                <w:rFonts w:ascii="Courier New" w:eastAsia="Courier New" w:hAnsi="Courier New" w:cs="Courier New"/>
                <w:color w:val="0F766E"/>
                <w:sz w:val="17"/>
                <w:szCs w:val="17"/>
              </w:rPr>
              <w:t>{ policies</w:t>
            </w:r>
            <w:proofErr w:type="gramEnd"/>
            <w:r>
              <w:rPr>
                <w:rFonts w:ascii="Courier New" w:eastAsia="Courier New" w:hAnsi="Courier New" w:cs="Courier New"/>
                <w:color w:val="0F766E"/>
                <w:sz w:val="17"/>
                <w:szCs w:val="17"/>
              </w:rPr>
              <w:t xml:space="preserve"> }</w:t>
            </w:r>
          </w:p>
        </w:tc>
        <w:tc>
          <w:tcPr>
            <w:tcW w:w="2800"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6C9A2C4C" w14:textId="77777777" w:rsidR="00A24657" w:rsidRDefault="00000000">
            <w:r>
              <w:rPr>
                <w:color w:val="1E293B"/>
                <w:sz w:val="19"/>
                <w:szCs w:val="19"/>
              </w:rPr>
              <w:t xml:space="preserve">Quotation MS: </w:t>
            </w:r>
            <w:proofErr w:type="spellStart"/>
            <w:r>
              <w:rPr>
                <w:color w:val="1E293B"/>
                <w:sz w:val="19"/>
                <w:szCs w:val="19"/>
              </w:rPr>
              <w:t>ListPolicies</w:t>
            </w:r>
            <w:proofErr w:type="spellEnd"/>
          </w:p>
        </w:tc>
        <w:tc>
          <w:tcPr>
            <w:tcW w:w="3160"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71A23FF7" w14:textId="77777777" w:rsidR="00A24657" w:rsidRDefault="00000000">
            <w:r>
              <w:rPr>
                <w:color w:val="1E293B"/>
                <w:sz w:val="19"/>
                <w:szCs w:val="19"/>
              </w:rPr>
              <w:t xml:space="preserve">Scope to </w:t>
            </w:r>
            <w:proofErr w:type="spellStart"/>
            <w:r>
              <w:rPr>
                <w:color w:val="1E293B"/>
                <w:sz w:val="19"/>
                <w:szCs w:val="19"/>
              </w:rPr>
              <w:t>customer_id</w:t>
            </w:r>
            <w:proofErr w:type="spellEnd"/>
            <w:r>
              <w:rPr>
                <w:color w:val="1E293B"/>
                <w:sz w:val="19"/>
                <w:szCs w:val="19"/>
              </w:rPr>
              <w:t>; exclude agent metadata fields; return customer-friendly status labels</w:t>
            </w:r>
          </w:p>
        </w:tc>
      </w:tr>
      <w:tr w:rsidR="00A24657" w14:paraId="0B7ABE2A" w14:textId="77777777">
        <w:tc>
          <w:tcPr>
            <w:tcW w:w="3600"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685E4B78" w14:textId="77777777" w:rsidR="00A24657" w:rsidRDefault="00000000">
            <w:r>
              <w:rPr>
                <w:rFonts w:ascii="Courier New" w:eastAsia="Courier New" w:hAnsi="Courier New" w:cs="Courier New"/>
                <w:color w:val="0F766E"/>
                <w:sz w:val="17"/>
                <w:szCs w:val="17"/>
              </w:rPr>
              <w:t xml:space="preserve">query </w:t>
            </w:r>
            <w:proofErr w:type="gramStart"/>
            <w:r>
              <w:rPr>
                <w:rFonts w:ascii="Courier New" w:eastAsia="Courier New" w:hAnsi="Courier New" w:cs="Courier New"/>
                <w:color w:val="0F766E"/>
                <w:sz w:val="17"/>
                <w:szCs w:val="17"/>
              </w:rPr>
              <w:t>{ policy</w:t>
            </w:r>
            <w:proofErr w:type="gramEnd"/>
            <w:r>
              <w:rPr>
                <w:rFonts w:ascii="Courier New" w:eastAsia="Courier New" w:hAnsi="Courier New" w:cs="Courier New"/>
                <w:color w:val="0F766E"/>
                <w:sz w:val="17"/>
                <w:szCs w:val="17"/>
              </w:rPr>
              <w:t>(id</w:t>
            </w:r>
            <w:proofErr w:type="gramStart"/>
            <w:r>
              <w:rPr>
                <w:rFonts w:ascii="Courier New" w:eastAsia="Courier New" w:hAnsi="Courier New" w:cs="Courier New"/>
                <w:color w:val="0F766E"/>
                <w:sz w:val="17"/>
                <w:szCs w:val="17"/>
              </w:rPr>
              <w:t>) }</w:t>
            </w:r>
            <w:proofErr w:type="gramEnd"/>
          </w:p>
        </w:tc>
        <w:tc>
          <w:tcPr>
            <w:tcW w:w="2800"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04822838" w14:textId="77777777" w:rsidR="00A24657" w:rsidRDefault="00000000">
            <w:r>
              <w:rPr>
                <w:color w:val="1E293B"/>
                <w:sz w:val="19"/>
                <w:szCs w:val="19"/>
              </w:rPr>
              <w:t xml:space="preserve">Quotation MS: </w:t>
            </w:r>
            <w:proofErr w:type="spellStart"/>
            <w:r>
              <w:rPr>
                <w:color w:val="1E293B"/>
                <w:sz w:val="19"/>
                <w:szCs w:val="19"/>
              </w:rPr>
              <w:t>GetPolicy</w:t>
            </w:r>
            <w:proofErr w:type="spellEnd"/>
          </w:p>
        </w:tc>
        <w:tc>
          <w:tcPr>
            <w:tcW w:w="3160"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104D95DB" w14:textId="77777777" w:rsidR="00A24657" w:rsidRDefault="00000000">
            <w:r>
              <w:rPr>
                <w:color w:val="1E293B"/>
                <w:sz w:val="19"/>
                <w:szCs w:val="19"/>
              </w:rPr>
              <w:t xml:space="preserve">Enforce own-data check; mask </w:t>
            </w:r>
            <w:proofErr w:type="spellStart"/>
            <w:r>
              <w:rPr>
                <w:color w:val="1E293B"/>
                <w:sz w:val="19"/>
                <w:szCs w:val="19"/>
              </w:rPr>
              <w:t>acting_agent_id</w:t>
            </w:r>
            <w:proofErr w:type="spellEnd"/>
            <w:r>
              <w:rPr>
                <w:color w:val="1E293B"/>
                <w:sz w:val="19"/>
                <w:szCs w:val="19"/>
              </w:rPr>
              <w:t>; strip internal financial fields</w:t>
            </w:r>
          </w:p>
        </w:tc>
      </w:tr>
      <w:tr w:rsidR="00A24657" w14:paraId="4C353FBB" w14:textId="77777777">
        <w:tc>
          <w:tcPr>
            <w:tcW w:w="3600"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7EDE0F4C" w14:textId="77777777" w:rsidR="00A24657" w:rsidRDefault="00000000">
            <w:r>
              <w:rPr>
                <w:rFonts w:ascii="Courier New" w:eastAsia="Courier New" w:hAnsi="Courier New" w:cs="Courier New"/>
                <w:color w:val="0F766E"/>
                <w:sz w:val="17"/>
                <w:szCs w:val="17"/>
              </w:rPr>
              <w:t>GET /policies/:id/document</w:t>
            </w:r>
          </w:p>
        </w:tc>
        <w:tc>
          <w:tcPr>
            <w:tcW w:w="2800"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27FDBFBC" w14:textId="77777777" w:rsidR="00A24657" w:rsidRDefault="00000000">
            <w:r>
              <w:rPr>
                <w:color w:val="1E293B"/>
                <w:sz w:val="19"/>
                <w:szCs w:val="19"/>
              </w:rPr>
              <w:t xml:space="preserve">Quotation MS: </w:t>
            </w:r>
            <w:proofErr w:type="spellStart"/>
            <w:r>
              <w:rPr>
                <w:color w:val="1E293B"/>
                <w:sz w:val="19"/>
                <w:szCs w:val="19"/>
              </w:rPr>
              <w:t>GetPolicyDocument</w:t>
            </w:r>
            <w:proofErr w:type="spellEnd"/>
          </w:p>
        </w:tc>
        <w:tc>
          <w:tcPr>
            <w:tcW w:w="3160"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4CB16324" w14:textId="77777777" w:rsidR="00A24657" w:rsidRDefault="00000000">
            <w:r>
              <w:rPr>
                <w:color w:val="1E293B"/>
                <w:sz w:val="19"/>
                <w:szCs w:val="19"/>
              </w:rPr>
              <w:t>Return Azure Blob SAS URL (15-min TTL); enforce own-data check before URL issuance; log access to Azure Monitor audit log</w:t>
            </w:r>
          </w:p>
        </w:tc>
      </w:tr>
      <w:tr w:rsidR="00A24657" w14:paraId="5FA515E4" w14:textId="77777777">
        <w:tc>
          <w:tcPr>
            <w:tcW w:w="3600"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31DAD91A" w14:textId="77777777" w:rsidR="00A24657" w:rsidRDefault="00000000">
            <w:r>
              <w:rPr>
                <w:rFonts w:ascii="Courier New" w:eastAsia="Courier New" w:hAnsi="Courier New" w:cs="Courier New"/>
                <w:color w:val="0F766E"/>
                <w:sz w:val="17"/>
                <w:szCs w:val="17"/>
              </w:rPr>
              <w:t xml:space="preserve">query </w:t>
            </w:r>
            <w:proofErr w:type="gramStart"/>
            <w:r>
              <w:rPr>
                <w:rFonts w:ascii="Courier New" w:eastAsia="Courier New" w:hAnsi="Courier New" w:cs="Courier New"/>
                <w:color w:val="0F766E"/>
                <w:sz w:val="17"/>
                <w:szCs w:val="17"/>
              </w:rPr>
              <w:t xml:space="preserve">{ </w:t>
            </w:r>
            <w:proofErr w:type="spellStart"/>
            <w:r>
              <w:rPr>
                <w:rFonts w:ascii="Courier New" w:eastAsia="Courier New" w:hAnsi="Courier New" w:cs="Courier New"/>
                <w:color w:val="0F766E"/>
                <w:sz w:val="17"/>
                <w:szCs w:val="17"/>
              </w:rPr>
              <w:t>customerLedger</w:t>
            </w:r>
            <w:proofErr w:type="spellEnd"/>
            <w:proofErr w:type="gramEnd"/>
            <w:r>
              <w:rPr>
                <w:rFonts w:ascii="Courier New" w:eastAsia="Courier New" w:hAnsi="Courier New" w:cs="Courier New"/>
                <w:color w:val="0F766E"/>
                <w:sz w:val="17"/>
                <w:szCs w:val="17"/>
              </w:rPr>
              <w:t xml:space="preserve"> }</w:t>
            </w:r>
          </w:p>
        </w:tc>
        <w:tc>
          <w:tcPr>
            <w:tcW w:w="2800"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33C79110" w14:textId="77777777" w:rsidR="00A24657" w:rsidRDefault="00000000">
            <w:r>
              <w:rPr>
                <w:color w:val="1E293B"/>
                <w:sz w:val="19"/>
                <w:szCs w:val="19"/>
              </w:rPr>
              <w:t xml:space="preserve">Payment MS: </w:t>
            </w:r>
            <w:proofErr w:type="spellStart"/>
            <w:r>
              <w:rPr>
                <w:color w:val="1E293B"/>
                <w:sz w:val="19"/>
                <w:szCs w:val="19"/>
              </w:rPr>
              <w:t>GetCustomerLedger</w:t>
            </w:r>
            <w:proofErr w:type="spellEnd"/>
          </w:p>
        </w:tc>
        <w:tc>
          <w:tcPr>
            <w:tcW w:w="3160"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0A14EBC2" w14:textId="77777777" w:rsidR="00A24657" w:rsidRDefault="00000000">
            <w:r>
              <w:rPr>
                <w:color w:val="1E293B"/>
                <w:sz w:val="19"/>
                <w:szCs w:val="19"/>
              </w:rPr>
              <w:t>Return masked ledger (last 4 digits of payment method only); exclude reconciliation and commission rows</w:t>
            </w:r>
          </w:p>
        </w:tc>
      </w:tr>
    </w:tbl>
    <w:p w14:paraId="5B45B04E" w14:textId="77777777" w:rsidR="00A24657" w:rsidRDefault="00A24657">
      <w:pPr>
        <w:spacing w:before="80"/>
      </w:pPr>
    </w:p>
    <w:p w14:paraId="1B89906E" w14:textId="77777777" w:rsidR="00A24657" w:rsidRDefault="00000000">
      <w:pPr>
        <w:pStyle w:val="Heading2"/>
      </w:pPr>
      <w:bookmarkStart w:id="14" w:name="_Toc223901138"/>
      <w:proofErr w:type="gramStart"/>
      <w:r>
        <w:t>4.2  Agent</w:t>
      </w:r>
      <w:proofErr w:type="gramEnd"/>
      <w:r>
        <w:t xml:space="preserve"> BFF — Exposed Routes</w:t>
      </w:r>
      <w:bookmarkEnd w:id="14"/>
    </w:p>
    <w:p w14:paraId="07769B9D" w14:textId="77777777" w:rsidR="00A24657" w:rsidRDefault="00000000">
      <w:pPr>
        <w:spacing w:after="100" w:line="276" w:lineRule="exact"/>
      </w:pPr>
      <w:r>
        <w:rPr>
          <w:color w:val="1E293B"/>
          <w:sz w:val="21"/>
          <w:szCs w:val="21"/>
        </w:rPr>
        <w:t xml:space="preserve">Base URL: https://api.example.com/agent/v1   |   REST (primary) + </w:t>
      </w:r>
      <w:proofErr w:type="spellStart"/>
      <w:r>
        <w:rPr>
          <w:color w:val="1E293B"/>
          <w:sz w:val="21"/>
          <w:szCs w:val="21"/>
        </w:rPr>
        <w:t>GraphQL</w:t>
      </w:r>
      <w:proofErr w:type="spellEnd"/>
      <w:r>
        <w:rPr>
          <w:color w:val="1E293B"/>
          <w:sz w:val="21"/>
          <w:szCs w:val="21"/>
        </w:rPr>
        <w:t xml:space="preserve"> (Hot Chocolate) for complex aggregation</w:t>
      </w:r>
    </w:p>
    <w:p w14:paraId="6C3C8CBB" w14:textId="77777777" w:rsidR="00A24657" w:rsidRDefault="00A24657">
      <w:pPr>
        <w:spacing w:before="40"/>
      </w:pPr>
    </w:p>
    <w:tbl>
      <w:tblPr>
        <w:tblW w:w="9560" w:type="dxa"/>
        <w:tblLayout w:type="fixed"/>
        <w:tblCellMar>
          <w:top w:w="80" w:type="dxa"/>
          <w:left w:w="140" w:type="dxa"/>
          <w:bottom w:w="80" w:type="dxa"/>
          <w:right w:w="140" w:type="dxa"/>
        </w:tblCellMar>
        <w:tblLook w:val="04A0" w:firstRow="1" w:lastRow="0" w:firstColumn="1" w:lastColumn="0" w:noHBand="0" w:noVBand="1"/>
      </w:tblPr>
      <w:tblGrid>
        <w:gridCol w:w="3600"/>
        <w:gridCol w:w="2800"/>
        <w:gridCol w:w="3160"/>
      </w:tblGrid>
      <w:tr w:rsidR="00A24657" w14:paraId="1E3EDE68" w14:textId="77777777">
        <w:trPr>
          <w:tblHeader/>
        </w:trPr>
        <w:tc>
          <w:tcPr>
            <w:tcW w:w="3600" w:type="dxa"/>
            <w:tcBorders>
              <w:top w:val="single" w:sz="2" w:space="0" w:color="4A7BAF"/>
              <w:left w:val="single" w:sz="2" w:space="0" w:color="4A7BAF"/>
              <w:bottom w:val="single" w:sz="2" w:space="0" w:color="4A7BAF"/>
              <w:right w:val="single" w:sz="2" w:space="0" w:color="4A7BAF"/>
            </w:tcBorders>
            <w:shd w:val="clear" w:color="auto" w:fill="1E3A5F"/>
          </w:tcPr>
          <w:p w14:paraId="69EFD2B3" w14:textId="77777777" w:rsidR="00A24657" w:rsidRDefault="00000000">
            <w:r>
              <w:rPr>
                <w:b/>
                <w:bCs/>
                <w:color w:val="FFFFFF"/>
                <w:sz w:val="20"/>
                <w:szCs w:val="20"/>
              </w:rPr>
              <w:t>BFF Route</w:t>
            </w:r>
          </w:p>
        </w:tc>
        <w:tc>
          <w:tcPr>
            <w:tcW w:w="2800" w:type="dxa"/>
            <w:tcBorders>
              <w:top w:val="single" w:sz="2" w:space="0" w:color="4A7BAF"/>
              <w:left w:val="single" w:sz="2" w:space="0" w:color="4A7BAF"/>
              <w:bottom w:val="single" w:sz="2" w:space="0" w:color="4A7BAF"/>
              <w:right w:val="single" w:sz="2" w:space="0" w:color="4A7BAF"/>
            </w:tcBorders>
            <w:shd w:val="clear" w:color="auto" w:fill="1E3A5F"/>
          </w:tcPr>
          <w:p w14:paraId="3073051B" w14:textId="77777777" w:rsidR="00A24657" w:rsidRDefault="00000000">
            <w:r>
              <w:rPr>
                <w:b/>
                <w:bCs/>
                <w:color w:val="FFFFFF"/>
                <w:sz w:val="20"/>
                <w:szCs w:val="20"/>
              </w:rPr>
              <w:t>Downstream MS Calls</w:t>
            </w:r>
          </w:p>
        </w:tc>
        <w:tc>
          <w:tcPr>
            <w:tcW w:w="3160" w:type="dxa"/>
            <w:tcBorders>
              <w:top w:val="single" w:sz="2" w:space="0" w:color="4A7BAF"/>
              <w:left w:val="single" w:sz="2" w:space="0" w:color="4A7BAF"/>
              <w:bottom w:val="single" w:sz="2" w:space="0" w:color="4A7BAF"/>
              <w:right w:val="single" w:sz="2" w:space="0" w:color="4A7BAF"/>
            </w:tcBorders>
            <w:shd w:val="clear" w:color="auto" w:fill="1E3A5F"/>
          </w:tcPr>
          <w:p w14:paraId="47979BC0" w14:textId="77777777" w:rsidR="00A24657" w:rsidRDefault="00000000">
            <w:r>
              <w:rPr>
                <w:b/>
                <w:bCs/>
                <w:color w:val="FFFFFF"/>
                <w:sz w:val="20"/>
                <w:szCs w:val="20"/>
              </w:rPr>
              <w:t>Key BFF Transformations</w:t>
            </w:r>
          </w:p>
        </w:tc>
      </w:tr>
      <w:tr w:rsidR="00A24657" w14:paraId="52610138" w14:textId="77777777">
        <w:tc>
          <w:tcPr>
            <w:tcW w:w="3600"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6CE70476" w14:textId="77777777" w:rsidR="00A24657" w:rsidRDefault="00000000">
            <w:r>
              <w:rPr>
                <w:rFonts w:ascii="Courier New" w:eastAsia="Courier New" w:hAnsi="Courier New" w:cs="Courier New"/>
                <w:color w:val="0F766E"/>
                <w:sz w:val="17"/>
                <w:szCs w:val="17"/>
              </w:rPr>
              <w:t>GET /</w:t>
            </w:r>
            <w:proofErr w:type="gramStart"/>
            <w:r>
              <w:rPr>
                <w:rFonts w:ascii="Courier New" w:eastAsia="Courier New" w:hAnsi="Courier New" w:cs="Courier New"/>
                <w:color w:val="0F766E"/>
                <w:sz w:val="17"/>
                <w:szCs w:val="17"/>
              </w:rPr>
              <w:t>products  |</w:t>
            </w:r>
            <w:proofErr w:type="gramEnd"/>
            <w:r>
              <w:rPr>
                <w:rFonts w:ascii="Courier New" w:eastAsia="Courier New" w:hAnsi="Courier New" w:cs="Courier New"/>
                <w:color w:val="0F766E"/>
                <w:sz w:val="17"/>
                <w:szCs w:val="17"/>
              </w:rPr>
              <w:t xml:space="preserve">  GET /products/:id</w:t>
            </w:r>
          </w:p>
        </w:tc>
        <w:tc>
          <w:tcPr>
            <w:tcW w:w="2800"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75A3040C" w14:textId="77777777" w:rsidR="00A24657" w:rsidRDefault="00000000">
            <w:r>
              <w:rPr>
                <w:color w:val="1E293B"/>
                <w:sz w:val="19"/>
                <w:szCs w:val="19"/>
              </w:rPr>
              <w:t xml:space="preserve">Quotation MS: </w:t>
            </w:r>
            <w:proofErr w:type="spellStart"/>
            <w:r>
              <w:rPr>
                <w:color w:val="1E293B"/>
                <w:sz w:val="19"/>
                <w:szCs w:val="19"/>
              </w:rPr>
              <w:t>GetProductCatalogue</w:t>
            </w:r>
            <w:proofErr w:type="spellEnd"/>
            <w:r>
              <w:rPr>
                <w:color w:val="1E293B"/>
                <w:sz w:val="19"/>
                <w:szCs w:val="19"/>
              </w:rPr>
              <w:t xml:space="preserve">, </w:t>
            </w:r>
            <w:proofErr w:type="spellStart"/>
            <w:r>
              <w:rPr>
                <w:color w:val="1E293B"/>
                <w:sz w:val="19"/>
                <w:szCs w:val="19"/>
              </w:rPr>
              <w:t>GetProduct</w:t>
            </w:r>
            <w:proofErr w:type="spellEnd"/>
            <w:r>
              <w:rPr>
                <w:color w:val="1E293B"/>
                <w:sz w:val="19"/>
                <w:szCs w:val="19"/>
              </w:rPr>
              <w:t xml:space="preserve">, </w:t>
            </w:r>
            <w:proofErr w:type="spellStart"/>
            <w:r>
              <w:rPr>
                <w:color w:val="1E293B"/>
                <w:sz w:val="19"/>
                <w:szCs w:val="19"/>
              </w:rPr>
              <w:t>GetRiskQuestions</w:t>
            </w:r>
            <w:proofErr w:type="spellEnd"/>
          </w:p>
        </w:tc>
        <w:tc>
          <w:tcPr>
            <w:tcW w:w="3160"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09DF30D5" w14:textId="77777777" w:rsidR="00A24657" w:rsidRDefault="00000000">
            <w:r>
              <w:rPr>
                <w:color w:val="1E293B"/>
                <w:sz w:val="19"/>
                <w:szCs w:val="19"/>
              </w:rPr>
              <w:t>Include internal underwriting metadata and override limit ranges; no caching restriction on agent routes</w:t>
            </w:r>
          </w:p>
        </w:tc>
      </w:tr>
      <w:tr w:rsidR="00A24657" w14:paraId="09154F35" w14:textId="77777777">
        <w:tc>
          <w:tcPr>
            <w:tcW w:w="3600"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6E7890C4" w14:textId="77777777" w:rsidR="00A24657" w:rsidRDefault="00000000">
            <w:r>
              <w:rPr>
                <w:rFonts w:ascii="Courier New" w:eastAsia="Courier New" w:hAnsi="Courier New" w:cs="Courier New"/>
                <w:color w:val="0F766E"/>
                <w:sz w:val="17"/>
                <w:szCs w:val="17"/>
              </w:rPr>
              <w:t>GET /</w:t>
            </w:r>
            <w:proofErr w:type="gramStart"/>
            <w:r>
              <w:rPr>
                <w:rFonts w:ascii="Courier New" w:eastAsia="Courier New" w:hAnsi="Courier New" w:cs="Courier New"/>
                <w:color w:val="0F766E"/>
                <w:sz w:val="17"/>
                <w:szCs w:val="17"/>
              </w:rPr>
              <w:t>customers  |</w:t>
            </w:r>
            <w:proofErr w:type="gramEnd"/>
            <w:r>
              <w:rPr>
                <w:rFonts w:ascii="Courier New" w:eastAsia="Courier New" w:hAnsi="Courier New" w:cs="Courier New"/>
                <w:color w:val="0F766E"/>
                <w:sz w:val="17"/>
                <w:szCs w:val="17"/>
              </w:rPr>
              <w:t xml:space="preserve">  POST /customers</w:t>
            </w:r>
          </w:p>
        </w:tc>
        <w:tc>
          <w:tcPr>
            <w:tcW w:w="2800"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22569DB9" w14:textId="77777777" w:rsidR="00A24657" w:rsidRDefault="00000000">
            <w:r>
              <w:rPr>
                <w:color w:val="1E293B"/>
                <w:sz w:val="19"/>
                <w:szCs w:val="19"/>
              </w:rPr>
              <w:t xml:space="preserve">Quotation MS: </w:t>
            </w:r>
            <w:proofErr w:type="spellStart"/>
            <w:r>
              <w:rPr>
                <w:color w:val="1E293B"/>
                <w:sz w:val="19"/>
                <w:szCs w:val="19"/>
              </w:rPr>
              <w:t>SearchCustomer</w:t>
            </w:r>
            <w:proofErr w:type="spellEnd"/>
            <w:r>
              <w:rPr>
                <w:color w:val="1E293B"/>
                <w:sz w:val="19"/>
                <w:szCs w:val="19"/>
              </w:rPr>
              <w:t xml:space="preserve">, </w:t>
            </w:r>
            <w:proofErr w:type="spellStart"/>
            <w:r>
              <w:rPr>
                <w:color w:val="1E293B"/>
                <w:sz w:val="19"/>
                <w:szCs w:val="19"/>
              </w:rPr>
              <w:t>CreateCustomer</w:t>
            </w:r>
            <w:proofErr w:type="spellEnd"/>
          </w:p>
        </w:tc>
        <w:tc>
          <w:tcPr>
            <w:tcW w:w="3160"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6FED990C" w14:textId="77777777" w:rsidR="00A24657" w:rsidRDefault="00000000">
            <w:r>
              <w:rPr>
                <w:color w:val="1E293B"/>
                <w:sz w:val="19"/>
                <w:szCs w:val="19"/>
              </w:rPr>
              <w:t xml:space="preserve">Full PII returned; deduplicate on NRIC; attach </w:t>
            </w:r>
            <w:proofErr w:type="spellStart"/>
            <w:r>
              <w:rPr>
                <w:color w:val="1E293B"/>
                <w:sz w:val="19"/>
                <w:szCs w:val="19"/>
              </w:rPr>
              <w:t>agent_id</w:t>
            </w:r>
            <w:proofErr w:type="spellEnd"/>
            <w:r>
              <w:rPr>
                <w:color w:val="1E293B"/>
                <w:sz w:val="19"/>
                <w:szCs w:val="19"/>
              </w:rPr>
              <w:t xml:space="preserve"> to </w:t>
            </w:r>
            <w:proofErr w:type="spellStart"/>
            <w:r>
              <w:rPr>
                <w:color w:val="1E293B"/>
                <w:sz w:val="19"/>
                <w:szCs w:val="19"/>
              </w:rPr>
              <w:t>CreateCustomer</w:t>
            </w:r>
            <w:proofErr w:type="spellEnd"/>
            <w:r>
              <w:rPr>
                <w:color w:val="1E293B"/>
                <w:sz w:val="19"/>
                <w:szCs w:val="19"/>
              </w:rPr>
              <w:t xml:space="preserve">; return </w:t>
            </w:r>
            <w:proofErr w:type="spellStart"/>
            <w:r>
              <w:rPr>
                <w:color w:val="1E293B"/>
                <w:sz w:val="19"/>
                <w:szCs w:val="19"/>
              </w:rPr>
              <w:t>consent_required</w:t>
            </w:r>
            <w:proofErr w:type="spellEnd"/>
            <w:r>
              <w:rPr>
                <w:color w:val="1E293B"/>
                <w:sz w:val="19"/>
                <w:szCs w:val="19"/>
              </w:rPr>
              <w:t xml:space="preserve"> flag</w:t>
            </w:r>
          </w:p>
        </w:tc>
      </w:tr>
      <w:tr w:rsidR="00A24657" w14:paraId="4DB46843" w14:textId="77777777">
        <w:tc>
          <w:tcPr>
            <w:tcW w:w="3600"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118C62D2" w14:textId="77777777" w:rsidR="00A24657" w:rsidRDefault="00000000">
            <w:r>
              <w:rPr>
                <w:rFonts w:ascii="Courier New" w:eastAsia="Courier New" w:hAnsi="Courier New" w:cs="Courier New"/>
                <w:color w:val="0F766E"/>
                <w:sz w:val="17"/>
                <w:szCs w:val="17"/>
              </w:rPr>
              <w:t>GET /customers/:</w:t>
            </w:r>
            <w:proofErr w:type="gramStart"/>
            <w:r>
              <w:rPr>
                <w:rFonts w:ascii="Courier New" w:eastAsia="Courier New" w:hAnsi="Courier New" w:cs="Courier New"/>
                <w:color w:val="0F766E"/>
                <w:sz w:val="17"/>
                <w:szCs w:val="17"/>
              </w:rPr>
              <w:t>id  |</w:t>
            </w:r>
            <w:proofErr w:type="gramEnd"/>
            <w:r>
              <w:rPr>
                <w:rFonts w:ascii="Courier New" w:eastAsia="Courier New" w:hAnsi="Courier New" w:cs="Courier New"/>
                <w:color w:val="0F766E"/>
                <w:sz w:val="17"/>
                <w:szCs w:val="17"/>
              </w:rPr>
              <w:t xml:space="preserve">  PATCH /customers/:id</w:t>
            </w:r>
          </w:p>
        </w:tc>
        <w:tc>
          <w:tcPr>
            <w:tcW w:w="2800"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51B7DF77" w14:textId="77777777" w:rsidR="00A24657" w:rsidRDefault="00000000">
            <w:r>
              <w:rPr>
                <w:color w:val="1E293B"/>
                <w:sz w:val="19"/>
                <w:szCs w:val="19"/>
              </w:rPr>
              <w:t xml:space="preserve">Quotation MS: </w:t>
            </w:r>
            <w:proofErr w:type="spellStart"/>
            <w:r>
              <w:rPr>
                <w:color w:val="1E293B"/>
                <w:sz w:val="19"/>
                <w:szCs w:val="19"/>
              </w:rPr>
              <w:t>GetCustomer</w:t>
            </w:r>
            <w:proofErr w:type="spellEnd"/>
            <w:r>
              <w:rPr>
                <w:color w:val="1E293B"/>
                <w:sz w:val="19"/>
                <w:szCs w:val="19"/>
              </w:rPr>
              <w:t xml:space="preserve">, </w:t>
            </w:r>
            <w:proofErr w:type="spellStart"/>
            <w:r>
              <w:rPr>
                <w:color w:val="1E293B"/>
                <w:sz w:val="19"/>
                <w:szCs w:val="19"/>
              </w:rPr>
              <w:t>UpdateCustomer</w:t>
            </w:r>
            <w:proofErr w:type="spellEnd"/>
          </w:p>
        </w:tc>
        <w:tc>
          <w:tcPr>
            <w:tcW w:w="3160"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1604B585" w14:textId="77777777" w:rsidR="00A24657" w:rsidRDefault="00000000">
            <w:r>
              <w:rPr>
                <w:color w:val="1E293B"/>
                <w:sz w:val="19"/>
                <w:szCs w:val="19"/>
              </w:rPr>
              <w:t>Full PII; PATCH appends change log to Azure Event Hubs audit stream before forwarding; return diff in response</w:t>
            </w:r>
          </w:p>
        </w:tc>
      </w:tr>
      <w:tr w:rsidR="00A24657" w14:paraId="4F160D5D" w14:textId="77777777">
        <w:tc>
          <w:tcPr>
            <w:tcW w:w="3600"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1D10ADFB" w14:textId="77777777" w:rsidR="00A24657" w:rsidRDefault="00000000">
            <w:r>
              <w:rPr>
                <w:rFonts w:ascii="Courier New" w:eastAsia="Courier New" w:hAnsi="Courier New" w:cs="Courier New"/>
                <w:color w:val="0F766E"/>
                <w:sz w:val="17"/>
                <w:szCs w:val="17"/>
              </w:rPr>
              <w:t>POST /customers/:id/consent</w:t>
            </w:r>
          </w:p>
        </w:tc>
        <w:tc>
          <w:tcPr>
            <w:tcW w:w="2800"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23EF2F48" w14:textId="77777777" w:rsidR="00A24657" w:rsidRDefault="00000000">
            <w:r>
              <w:rPr>
                <w:color w:val="1E293B"/>
                <w:sz w:val="19"/>
                <w:szCs w:val="19"/>
              </w:rPr>
              <w:t xml:space="preserve">Quotation MS: </w:t>
            </w:r>
            <w:proofErr w:type="spellStart"/>
            <w:r>
              <w:rPr>
                <w:color w:val="1E293B"/>
                <w:sz w:val="19"/>
                <w:szCs w:val="19"/>
              </w:rPr>
              <w:t>RecordConsent</w:t>
            </w:r>
            <w:proofErr w:type="spellEnd"/>
          </w:p>
        </w:tc>
        <w:tc>
          <w:tcPr>
            <w:tcW w:w="3160"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29F5A05E" w14:textId="77777777" w:rsidR="00A24657" w:rsidRDefault="00000000">
            <w:r>
              <w:rPr>
                <w:color w:val="1E293B"/>
                <w:sz w:val="19"/>
                <w:szCs w:val="19"/>
              </w:rPr>
              <w:t xml:space="preserve">Inject </w:t>
            </w:r>
            <w:proofErr w:type="spellStart"/>
            <w:r>
              <w:rPr>
                <w:color w:val="1E293B"/>
                <w:sz w:val="19"/>
                <w:szCs w:val="19"/>
              </w:rPr>
              <w:t>agent_id</w:t>
            </w:r>
            <w:proofErr w:type="spellEnd"/>
            <w:r>
              <w:rPr>
                <w:color w:val="1E293B"/>
                <w:sz w:val="19"/>
                <w:szCs w:val="19"/>
              </w:rPr>
              <w:t xml:space="preserve">, timestamp, </w:t>
            </w:r>
            <w:proofErr w:type="spellStart"/>
            <w:r>
              <w:rPr>
                <w:color w:val="1E293B"/>
                <w:sz w:val="19"/>
                <w:szCs w:val="19"/>
              </w:rPr>
              <w:t>session_id</w:t>
            </w:r>
            <w:proofErr w:type="spellEnd"/>
            <w:r>
              <w:rPr>
                <w:color w:val="1E293B"/>
                <w:sz w:val="19"/>
                <w:szCs w:val="19"/>
              </w:rPr>
              <w:t xml:space="preserve"> from JWT claims; return </w:t>
            </w:r>
            <w:proofErr w:type="spellStart"/>
            <w:r>
              <w:rPr>
                <w:color w:val="1E293B"/>
                <w:sz w:val="19"/>
                <w:szCs w:val="19"/>
              </w:rPr>
              <w:t>consent_reference</w:t>
            </w:r>
            <w:proofErr w:type="spellEnd"/>
            <w:r>
              <w:rPr>
                <w:color w:val="1E293B"/>
                <w:sz w:val="19"/>
                <w:szCs w:val="19"/>
              </w:rPr>
              <w:t>; set consent flag in Azure Cache for Redis for session</w:t>
            </w:r>
          </w:p>
        </w:tc>
      </w:tr>
      <w:tr w:rsidR="00A24657" w14:paraId="5FE8B556" w14:textId="77777777">
        <w:tc>
          <w:tcPr>
            <w:tcW w:w="3600"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1C0B931C" w14:textId="77777777" w:rsidR="00A24657" w:rsidRDefault="00000000">
            <w:r>
              <w:rPr>
                <w:rFonts w:ascii="Courier New" w:eastAsia="Courier New" w:hAnsi="Courier New" w:cs="Courier New"/>
                <w:color w:val="0F766E"/>
                <w:sz w:val="17"/>
                <w:szCs w:val="17"/>
              </w:rPr>
              <w:t>POST /</w:t>
            </w:r>
            <w:proofErr w:type="gramStart"/>
            <w:r>
              <w:rPr>
                <w:rFonts w:ascii="Courier New" w:eastAsia="Courier New" w:hAnsi="Courier New" w:cs="Courier New"/>
                <w:color w:val="0F766E"/>
                <w:sz w:val="17"/>
                <w:szCs w:val="17"/>
              </w:rPr>
              <w:t>quotes  (</w:t>
            </w:r>
            <w:proofErr w:type="gramEnd"/>
            <w:r>
              <w:rPr>
                <w:rFonts w:ascii="Courier New" w:eastAsia="Courier New" w:hAnsi="Courier New" w:cs="Courier New"/>
                <w:color w:val="0F766E"/>
                <w:sz w:val="17"/>
                <w:szCs w:val="17"/>
              </w:rPr>
              <w:t>on-behalf-of)</w:t>
            </w:r>
          </w:p>
        </w:tc>
        <w:tc>
          <w:tcPr>
            <w:tcW w:w="2800"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03176959" w14:textId="77777777" w:rsidR="00A24657" w:rsidRDefault="00000000">
            <w:r>
              <w:rPr>
                <w:color w:val="1E293B"/>
                <w:sz w:val="19"/>
                <w:szCs w:val="19"/>
              </w:rPr>
              <w:t xml:space="preserve">Quotation MS: </w:t>
            </w:r>
            <w:proofErr w:type="spellStart"/>
            <w:r>
              <w:rPr>
                <w:color w:val="1E293B"/>
                <w:sz w:val="19"/>
                <w:szCs w:val="19"/>
              </w:rPr>
              <w:t>CreateQuote</w:t>
            </w:r>
            <w:proofErr w:type="spellEnd"/>
          </w:p>
        </w:tc>
        <w:tc>
          <w:tcPr>
            <w:tcW w:w="3160"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34313C72" w14:textId="77777777" w:rsidR="00A24657" w:rsidRDefault="00000000">
            <w:r>
              <w:rPr>
                <w:color w:val="1E293B"/>
                <w:sz w:val="19"/>
                <w:szCs w:val="19"/>
              </w:rPr>
              <w:t xml:space="preserve">Inject </w:t>
            </w:r>
            <w:proofErr w:type="spellStart"/>
            <w:r>
              <w:rPr>
                <w:color w:val="1E293B"/>
                <w:sz w:val="19"/>
                <w:szCs w:val="19"/>
              </w:rPr>
              <w:t>on_behalf_of_customer_id</w:t>
            </w:r>
            <w:proofErr w:type="spellEnd"/>
            <w:r>
              <w:rPr>
                <w:color w:val="1E293B"/>
                <w:sz w:val="19"/>
                <w:szCs w:val="19"/>
              </w:rPr>
              <w:t xml:space="preserve"> + </w:t>
            </w:r>
            <w:proofErr w:type="spellStart"/>
            <w:r>
              <w:rPr>
                <w:color w:val="1E293B"/>
                <w:sz w:val="19"/>
                <w:szCs w:val="19"/>
              </w:rPr>
              <w:t>acting_agent_id</w:t>
            </w:r>
            <w:proofErr w:type="spellEnd"/>
            <w:r>
              <w:rPr>
                <w:color w:val="1E293B"/>
                <w:sz w:val="19"/>
                <w:szCs w:val="19"/>
              </w:rPr>
              <w:t xml:space="preserve"> as </w:t>
            </w:r>
            <w:proofErr w:type="spellStart"/>
            <w:r>
              <w:rPr>
                <w:color w:val="1E293B"/>
                <w:sz w:val="19"/>
                <w:szCs w:val="19"/>
              </w:rPr>
              <w:t>gRPC</w:t>
            </w:r>
            <w:proofErr w:type="spellEnd"/>
            <w:r>
              <w:rPr>
                <w:color w:val="1E293B"/>
                <w:sz w:val="19"/>
                <w:szCs w:val="19"/>
              </w:rPr>
              <w:t xml:space="preserve"> metadata; validate delegation scope; consent guard middleware must pass</w:t>
            </w:r>
          </w:p>
        </w:tc>
      </w:tr>
      <w:tr w:rsidR="00A24657" w14:paraId="1A30EDD0" w14:textId="77777777">
        <w:tc>
          <w:tcPr>
            <w:tcW w:w="3600"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7D817F80" w14:textId="77777777" w:rsidR="00A24657" w:rsidRDefault="00000000">
            <w:r>
              <w:rPr>
                <w:rFonts w:ascii="Courier New" w:eastAsia="Courier New" w:hAnsi="Courier New" w:cs="Courier New"/>
                <w:color w:val="0F766E"/>
                <w:sz w:val="17"/>
                <w:szCs w:val="17"/>
              </w:rPr>
              <w:t>GET /</w:t>
            </w:r>
            <w:proofErr w:type="gramStart"/>
            <w:r>
              <w:rPr>
                <w:rFonts w:ascii="Courier New" w:eastAsia="Courier New" w:hAnsi="Courier New" w:cs="Courier New"/>
                <w:color w:val="0F766E"/>
                <w:sz w:val="17"/>
                <w:szCs w:val="17"/>
              </w:rPr>
              <w:t>quotes  |</w:t>
            </w:r>
            <w:proofErr w:type="gramEnd"/>
            <w:r>
              <w:rPr>
                <w:rFonts w:ascii="Courier New" w:eastAsia="Courier New" w:hAnsi="Courier New" w:cs="Courier New"/>
                <w:color w:val="0F766E"/>
                <w:sz w:val="17"/>
                <w:szCs w:val="17"/>
              </w:rPr>
              <w:t xml:space="preserve">  GET /quotes/:id</w:t>
            </w:r>
          </w:p>
        </w:tc>
        <w:tc>
          <w:tcPr>
            <w:tcW w:w="2800"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6C055AD7" w14:textId="77777777" w:rsidR="00A24657" w:rsidRDefault="00000000">
            <w:r>
              <w:rPr>
                <w:color w:val="1E293B"/>
                <w:sz w:val="19"/>
                <w:szCs w:val="19"/>
              </w:rPr>
              <w:t xml:space="preserve">Quotation MS: </w:t>
            </w:r>
            <w:proofErr w:type="spellStart"/>
            <w:r>
              <w:rPr>
                <w:color w:val="1E293B"/>
                <w:sz w:val="19"/>
                <w:szCs w:val="19"/>
              </w:rPr>
              <w:t>ListQuotes</w:t>
            </w:r>
            <w:proofErr w:type="spellEnd"/>
            <w:r>
              <w:rPr>
                <w:color w:val="1E293B"/>
                <w:sz w:val="19"/>
                <w:szCs w:val="19"/>
              </w:rPr>
              <w:t xml:space="preserve">, </w:t>
            </w:r>
            <w:proofErr w:type="spellStart"/>
            <w:r>
              <w:rPr>
                <w:color w:val="1E293B"/>
                <w:sz w:val="19"/>
                <w:szCs w:val="19"/>
              </w:rPr>
              <w:t>GetQuote</w:t>
            </w:r>
            <w:proofErr w:type="spellEnd"/>
          </w:p>
        </w:tc>
        <w:tc>
          <w:tcPr>
            <w:tcW w:w="3160"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247AE85D" w14:textId="77777777" w:rsidR="00A24657" w:rsidRDefault="00000000">
            <w:r>
              <w:rPr>
                <w:color w:val="1E293B"/>
                <w:sz w:val="19"/>
                <w:szCs w:val="19"/>
              </w:rPr>
              <w:t>Scope to agent's book-of-business; include customer PII summary; include override history and approval status</w:t>
            </w:r>
          </w:p>
        </w:tc>
      </w:tr>
      <w:tr w:rsidR="00A24657" w14:paraId="6428F017" w14:textId="77777777">
        <w:tc>
          <w:tcPr>
            <w:tcW w:w="3600"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621FF69D" w14:textId="77777777" w:rsidR="00A24657" w:rsidRDefault="00000000">
            <w:r>
              <w:rPr>
                <w:rFonts w:ascii="Courier New" w:eastAsia="Courier New" w:hAnsi="Courier New" w:cs="Courier New"/>
                <w:color w:val="0F766E"/>
                <w:sz w:val="17"/>
                <w:szCs w:val="17"/>
              </w:rPr>
              <w:t>PATCH /quotes/:id/accept</w:t>
            </w:r>
          </w:p>
        </w:tc>
        <w:tc>
          <w:tcPr>
            <w:tcW w:w="2800"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7F44CBC2" w14:textId="77777777" w:rsidR="00A24657" w:rsidRDefault="00000000">
            <w:r>
              <w:rPr>
                <w:color w:val="1E293B"/>
                <w:sz w:val="19"/>
                <w:szCs w:val="19"/>
              </w:rPr>
              <w:t xml:space="preserve">Quotation MS: </w:t>
            </w:r>
            <w:proofErr w:type="spellStart"/>
            <w:r>
              <w:rPr>
                <w:color w:val="1E293B"/>
                <w:sz w:val="19"/>
                <w:szCs w:val="19"/>
              </w:rPr>
              <w:t>AcceptQuote</w:t>
            </w:r>
            <w:proofErr w:type="spellEnd"/>
            <w:r>
              <w:rPr>
                <w:color w:val="1E293B"/>
                <w:sz w:val="19"/>
                <w:szCs w:val="19"/>
              </w:rPr>
              <w:t xml:space="preserve"> + Payment MS: </w:t>
            </w:r>
            <w:proofErr w:type="spellStart"/>
            <w:r>
              <w:rPr>
                <w:color w:val="1E293B"/>
                <w:sz w:val="19"/>
                <w:szCs w:val="19"/>
              </w:rPr>
              <w:t>CreatePaymentOrder</w:t>
            </w:r>
            <w:proofErr w:type="spellEnd"/>
          </w:p>
        </w:tc>
        <w:tc>
          <w:tcPr>
            <w:tcW w:w="3160"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0D49D2CE" w14:textId="77777777" w:rsidR="00A24657" w:rsidRDefault="00000000">
            <w:r>
              <w:rPr>
                <w:color w:val="1E293B"/>
                <w:sz w:val="19"/>
                <w:szCs w:val="19"/>
              </w:rPr>
              <w:t xml:space="preserve">Mark </w:t>
            </w:r>
            <w:proofErr w:type="spellStart"/>
            <w:r>
              <w:rPr>
                <w:color w:val="1E293B"/>
                <w:sz w:val="19"/>
                <w:szCs w:val="19"/>
              </w:rPr>
              <w:t>agent_facilitated</w:t>
            </w:r>
            <w:proofErr w:type="spellEnd"/>
            <w:r>
              <w:rPr>
                <w:color w:val="1E293B"/>
                <w:sz w:val="19"/>
                <w:szCs w:val="19"/>
              </w:rPr>
              <w:t xml:space="preserve">; attach </w:t>
            </w:r>
            <w:proofErr w:type="spellStart"/>
            <w:r>
              <w:rPr>
                <w:color w:val="1E293B"/>
                <w:sz w:val="19"/>
                <w:szCs w:val="19"/>
              </w:rPr>
              <w:t>agent_id</w:t>
            </w:r>
            <w:proofErr w:type="spellEnd"/>
            <w:r>
              <w:rPr>
                <w:color w:val="1E293B"/>
                <w:sz w:val="19"/>
                <w:szCs w:val="19"/>
              </w:rPr>
              <w:t xml:space="preserve">; generate payment order on customer's behalf; return </w:t>
            </w:r>
            <w:proofErr w:type="spellStart"/>
            <w:r>
              <w:rPr>
                <w:color w:val="1E293B"/>
                <w:sz w:val="19"/>
                <w:szCs w:val="19"/>
              </w:rPr>
              <w:t>order_id</w:t>
            </w:r>
            <w:proofErr w:type="spellEnd"/>
          </w:p>
        </w:tc>
      </w:tr>
      <w:tr w:rsidR="00A24657" w14:paraId="5E32756C" w14:textId="77777777">
        <w:tc>
          <w:tcPr>
            <w:tcW w:w="3600"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118F9898" w14:textId="77777777" w:rsidR="00A24657" w:rsidRDefault="00000000">
            <w:r>
              <w:rPr>
                <w:rFonts w:ascii="Courier New" w:eastAsia="Courier New" w:hAnsi="Courier New" w:cs="Courier New"/>
                <w:color w:val="0F766E"/>
                <w:sz w:val="17"/>
                <w:szCs w:val="17"/>
              </w:rPr>
              <w:lastRenderedPageBreak/>
              <w:t>PATCH /quotes/:id/override</w:t>
            </w:r>
          </w:p>
        </w:tc>
        <w:tc>
          <w:tcPr>
            <w:tcW w:w="2800"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4CDDCAD2" w14:textId="77777777" w:rsidR="00A24657" w:rsidRDefault="00000000">
            <w:r>
              <w:rPr>
                <w:color w:val="1E293B"/>
                <w:sz w:val="19"/>
                <w:szCs w:val="19"/>
              </w:rPr>
              <w:t xml:space="preserve">Quotation MS: </w:t>
            </w:r>
            <w:proofErr w:type="spellStart"/>
            <w:r>
              <w:rPr>
                <w:color w:val="1E293B"/>
                <w:sz w:val="19"/>
                <w:szCs w:val="19"/>
              </w:rPr>
              <w:t>ApplyOverride</w:t>
            </w:r>
            <w:proofErr w:type="spellEnd"/>
          </w:p>
        </w:tc>
        <w:tc>
          <w:tcPr>
            <w:tcW w:w="3160"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73BABEB1" w14:textId="77777777" w:rsidR="00A24657" w:rsidRDefault="00000000">
            <w:r>
              <w:rPr>
                <w:color w:val="1E293B"/>
                <w:sz w:val="19"/>
                <w:szCs w:val="19"/>
              </w:rPr>
              <w:t xml:space="preserve">Validate override pct &lt;= agent's </w:t>
            </w:r>
            <w:proofErr w:type="spellStart"/>
            <w:r>
              <w:rPr>
                <w:color w:val="1E293B"/>
                <w:sz w:val="19"/>
                <w:szCs w:val="19"/>
              </w:rPr>
              <w:t>max_discount_pct</w:t>
            </w:r>
            <w:proofErr w:type="spellEnd"/>
            <w:r>
              <w:rPr>
                <w:color w:val="1E293B"/>
                <w:sz w:val="19"/>
                <w:szCs w:val="19"/>
              </w:rPr>
              <w:t xml:space="preserve"> JWT claim; log to Azure Event Hubs BEFORE forwarding; reject if limit exceeded</w:t>
            </w:r>
          </w:p>
        </w:tc>
      </w:tr>
      <w:tr w:rsidR="00A24657" w14:paraId="508A1D91" w14:textId="77777777">
        <w:tc>
          <w:tcPr>
            <w:tcW w:w="3600"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50CFAA71" w14:textId="77777777" w:rsidR="00A24657" w:rsidRDefault="00000000">
            <w:r>
              <w:rPr>
                <w:rFonts w:ascii="Courier New" w:eastAsia="Courier New" w:hAnsi="Courier New" w:cs="Courier New"/>
                <w:color w:val="0F766E"/>
                <w:sz w:val="17"/>
                <w:szCs w:val="17"/>
              </w:rPr>
              <w:t>POST /quotes/:id/submit-approval</w:t>
            </w:r>
          </w:p>
        </w:tc>
        <w:tc>
          <w:tcPr>
            <w:tcW w:w="2800"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49CA94B5" w14:textId="77777777" w:rsidR="00A24657" w:rsidRDefault="00000000">
            <w:r>
              <w:rPr>
                <w:color w:val="1E293B"/>
                <w:sz w:val="19"/>
                <w:szCs w:val="19"/>
              </w:rPr>
              <w:t xml:space="preserve">Quotation MS: </w:t>
            </w:r>
            <w:proofErr w:type="spellStart"/>
            <w:r>
              <w:rPr>
                <w:color w:val="1E293B"/>
                <w:sz w:val="19"/>
                <w:szCs w:val="19"/>
              </w:rPr>
              <w:t>SubmitForApproval</w:t>
            </w:r>
            <w:proofErr w:type="spellEnd"/>
          </w:p>
        </w:tc>
        <w:tc>
          <w:tcPr>
            <w:tcW w:w="3160"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7BB7AD8E" w14:textId="77777777" w:rsidR="00A24657" w:rsidRDefault="00000000">
            <w:r>
              <w:rPr>
                <w:color w:val="1E293B"/>
                <w:sz w:val="19"/>
                <w:szCs w:val="19"/>
              </w:rPr>
              <w:t>Validate quote above threshold; record submitting agent; notify supervisor via Azure Service Bus message</w:t>
            </w:r>
          </w:p>
        </w:tc>
      </w:tr>
      <w:tr w:rsidR="00A24657" w14:paraId="45862CD2" w14:textId="77777777">
        <w:tc>
          <w:tcPr>
            <w:tcW w:w="3600"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5D9D1C9D" w14:textId="77777777" w:rsidR="00A24657" w:rsidRDefault="00000000">
            <w:r>
              <w:rPr>
                <w:rFonts w:ascii="Courier New" w:eastAsia="Courier New" w:hAnsi="Courier New" w:cs="Courier New"/>
                <w:color w:val="0F766E"/>
                <w:sz w:val="17"/>
                <w:szCs w:val="17"/>
              </w:rPr>
              <w:t>GET /quotes/:id/</w:t>
            </w:r>
            <w:proofErr w:type="gramStart"/>
            <w:r>
              <w:rPr>
                <w:rFonts w:ascii="Courier New" w:eastAsia="Courier New" w:hAnsi="Courier New" w:cs="Courier New"/>
                <w:color w:val="0F766E"/>
                <w:sz w:val="17"/>
                <w:szCs w:val="17"/>
              </w:rPr>
              <w:t>approval  |</w:t>
            </w:r>
            <w:proofErr w:type="gramEnd"/>
            <w:r>
              <w:rPr>
                <w:rFonts w:ascii="Courier New" w:eastAsia="Courier New" w:hAnsi="Courier New" w:cs="Courier New"/>
                <w:color w:val="0F766E"/>
                <w:sz w:val="17"/>
                <w:szCs w:val="17"/>
              </w:rPr>
              <w:t xml:space="preserve">  PATCH .../approve</w:t>
            </w:r>
          </w:p>
        </w:tc>
        <w:tc>
          <w:tcPr>
            <w:tcW w:w="2800"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6F5FA42D" w14:textId="77777777" w:rsidR="00A24657" w:rsidRDefault="00000000">
            <w:r>
              <w:rPr>
                <w:color w:val="1E293B"/>
                <w:sz w:val="19"/>
                <w:szCs w:val="19"/>
              </w:rPr>
              <w:t xml:space="preserve">Quotation MS: </w:t>
            </w:r>
            <w:proofErr w:type="spellStart"/>
            <w:r>
              <w:rPr>
                <w:color w:val="1E293B"/>
                <w:sz w:val="19"/>
                <w:szCs w:val="19"/>
              </w:rPr>
              <w:t>GetApprovalStatus</w:t>
            </w:r>
            <w:proofErr w:type="spellEnd"/>
            <w:r>
              <w:rPr>
                <w:color w:val="1E293B"/>
                <w:sz w:val="19"/>
                <w:szCs w:val="19"/>
              </w:rPr>
              <w:t xml:space="preserve">, </w:t>
            </w:r>
            <w:proofErr w:type="spellStart"/>
            <w:r>
              <w:rPr>
                <w:color w:val="1E293B"/>
                <w:sz w:val="19"/>
                <w:szCs w:val="19"/>
              </w:rPr>
              <w:t>ApproveQuote</w:t>
            </w:r>
            <w:proofErr w:type="spellEnd"/>
          </w:p>
        </w:tc>
        <w:tc>
          <w:tcPr>
            <w:tcW w:w="3160"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432A36D4" w14:textId="77777777" w:rsidR="00A24657" w:rsidRDefault="00000000">
            <w:r>
              <w:rPr>
                <w:color w:val="1E293B"/>
                <w:sz w:val="19"/>
                <w:szCs w:val="19"/>
              </w:rPr>
              <w:t xml:space="preserve">Restricted to </w:t>
            </w:r>
            <w:proofErr w:type="spellStart"/>
            <w:r>
              <w:rPr>
                <w:color w:val="1E293B"/>
                <w:sz w:val="19"/>
                <w:szCs w:val="19"/>
              </w:rPr>
              <w:t>senior_agent</w:t>
            </w:r>
            <w:proofErr w:type="spellEnd"/>
            <w:r>
              <w:rPr>
                <w:color w:val="1E293B"/>
                <w:sz w:val="19"/>
                <w:szCs w:val="19"/>
              </w:rPr>
              <w:t xml:space="preserve"> / admin roles; return full approval decision history</w:t>
            </w:r>
          </w:p>
        </w:tc>
      </w:tr>
      <w:tr w:rsidR="00A24657" w14:paraId="6BD41186" w14:textId="77777777">
        <w:tc>
          <w:tcPr>
            <w:tcW w:w="3600"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47724AE8" w14:textId="77777777" w:rsidR="00A24657" w:rsidRDefault="00000000">
            <w:r>
              <w:rPr>
                <w:rFonts w:ascii="Courier New" w:eastAsia="Courier New" w:hAnsi="Courier New" w:cs="Courier New"/>
                <w:color w:val="0F766E"/>
                <w:sz w:val="17"/>
                <w:szCs w:val="17"/>
              </w:rPr>
              <w:t>POST /payment-orders/:id/initiate</w:t>
            </w:r>
          </w:p>
        </w:tc>
        <w:tc>
          <w:tcPr>
            <w:tcW w:w="2800"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06B07F3A" w14:textId="77777777" w:rsidR="00A24657" w:rsidRDefault="00000000">
            <w:r>
              <w:rPr>
                <w:color w:val="1E293B"/>
                <w:sz w:val="19"/>
                <w:szCs w:val="19"/>
              </w:rPr>
              <w:t xml:space="preserve">Payment MS: </w:t>
            </w:r>
            <w:proofErr w:type="spellStart"/>
            <w:r>
              <w:rPr>
                <w:color w:val="1E293B"/>
                <w:sz w:val="19"/>
                <w:szCs w:val="19"/>
              </w:rPr>
              <w:t>InitiatePayment</w:t>
            </w:r>
            <w:proofErr w:type="spellEnd"/>
            <w:r>
              <w:rPr>
                <w:color w:val="1E293B"/>
                <w:sz w:val="19"/>
                <w:szCs w:val="19"/>
              </w:rPr>
              <w:t xml:space="preserve"> (</w:t>
            </w:r>
            <w:proofErr w:type="spellStart"/>
            <w:r>
              <w:rPr>
                <w:color w:val="1E293B"/>
                <w:sz w:val="19"/>
                <w:szCs w:val="19"/>
              </w:rPr>
              <w:t>agent_facilitated</w:t>
            </w:r>
            <w:proofErr w:type="spellEnd"/>
            <w:r>
              <w:rPr>
                <w:color w:val="1E293B"/>
                <w:sz w:val="19"/>
                <w:szCs w:val="19"/>
              </w:rPr>
              <w:t>=true)</w:t>
            </w:r>
          </w:p>
        </w:tc>
        <w:tc>
          <w:tcPr>
            <w:tcW w:w="3160"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3C0D787C" w14:textId="77777777" w:rsidR="00A24657" w:rsidRDefault="00000000">
            <w:r>
              <w:rPr>
                <w:color w:val="1E293B"/>
                <w:sz w:val="19"/>
                <w:szCs w:val="19"/>
              </w:rPr>
              <w:t xml:space="preserve">Set </w:t>
            </w:r>
            <w:proofErr w:type="spellStart"/>
            <w:r>
              <w:rPr>
                <w:color w:val="1E293B"/>
                <w:sz w:val="19"/>
                <w:szCs w:val="19"/>
              </w:rPr>
              <w:t>agent_facilitated</w:t>
            </w:r>
            <w:proofErr w:type="spellEnd"/>
            <w:r>
              <w:rPr>
                <w:color w:val="1E293B"/>
                <w:sz w:val="19"/>
                <w:szCs w:val="19"/>
              </w:rPr>
              <w:t xml:space="preserve">=true; attach </w:t>
            </w:r>
            <w:proofErr w:type="spellStart"/>
            <w:r>
              <w:rPr>
                <w:color w:val="1E293B"/>
                <w:sz w:val="19"/>
                <w:szCs w:val="19"/>
              </w:rPr>
              <w:t>agent_id</w:t>
            </w:r>
            <w:proofErr w:type="spellEnd"/>
            <w:r>
              <w:rPr>
                <w:color w:val="1E293B"/>
                <w:sz w:val="19"/>
                <w:szCs w:val="19"/>
              </w:rPr>
              <w:t xml:space="preserve">; same </w:t>
            </w:r>
            <w:proofErr w:type="spellStart"/>
            <w:r>
              <w:rPr>
                <w:color w:val="1E293B"/>
                <w:sz w:val="19"/>
                <w:szCs w:val="19"/>
              </w:rPr>
              <w:t>tokenisation</w:t>
            </w:r>
            <w:proofErr w:type="spellEnd"/>
            <w:r>
              <w:rPr>
                <w:color w:val="1E293B"/>
                <w:sz w:val="19"/>
                <w:szCs w:val="19"/>
              </w:rPr>
              <w:t xml:space="preserve"> path; dual audit entry (BFF + Payment MS)</w:t>
            </w:r>
          </w:p>
        </w:tc>
      </w:tr>
      <w:tr w:rsidR="00A24657" w14:paraId="3A4AB96C" w14:textId="77777777">
        <w:tc>
          <w:tcPr>
            <w:tcW w:w="3600"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41B131C6" w14:textId="77777777" w:rsidR="00A24657" w:rsidRDefault="00000000">
            <w:r>
              <w:rPr>
                <w:rFonts w:ascii="Courier New" w:eastAsia="Courier New" w:hAnsi="Courier New" w:cs="Courier New"/>
                <w:color w:val="0F766E"/>
                <w:sz w:val="17"/>
                <w:szCs w:val="17"/>
              </w:rPr>
              <w:t>POST /payment-orders/:id/refund</w:t>
            </w:r>
          </w:p>
        </w:tc>
        <w:tc>
          <w:tcPr>
            <w:tcW w:w="2800"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45CF4894" w14:textId="77777777" w:rsidR="00A24657" w:rsidRDefault="00000000">
            <w:r>
              <w:rPr>
                <w:color w:val="1E293B"/>
                <w:sz w:val="19"/>
                <w:szCs w:val="19"/>
              </w:rPr>
              <w:t xml:space="preserve">Payment MS: </w:t>
            </w:r>
            <w:proofErr w:type="spellStart"/>
            <w:r>
              <w:rPr>
                <w:color w:val="1E293B"/>
                <w:sz w:val="19"/>
                <w:szCs w:val="19"/>
              </w:rPr>
              <w:t>InitiateRefund</w:t>
            </w:r>
            <w:proofErr w:type="spellEnd"/>
          </w:p>
        </w:tc>
        <w:tc>
          <w:tcPr>
            <w:tcW w:w="3160"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3C2032D4" w14:textId="77777777" w:rsidR="00A24657" w:rsidRDefault="00000000">
            <w:r>
              <w:rPr>
                <w:color w:val="1E293B"/>
                <w:sz w:val="19"/>
                <w:szCs w:val="19"/>
              </w:rPr>
              <w:t xml:space="preserve">Requires </w:t>
            </w:r>
            <w:proofErr w:type="spellStart"/>
            <w:r>
              <w:rPr>
                <w:color w:val="1E293B"/>
                <w:sz w:val="19"/>
                <w:szCs w:val="19"/>
              </w:rPr>
              <w:t>senior_agent</w:t>
            </w:r>
            <w:proofErr w:type="spellEnd"/>
            <w:r>
              <w:rPr>
                <w:color w:val="1E293B"/>
                <w:sz w:val="19"/>
                <w:szCs w:val="19"/>
              </w:rPr>
              <w:t xml:space="preserve"> scope; enforce </w:t>
            </w:r>
            <w:proofErr w:type="spellStart"/>
            <w:r>
              <w:rPr>
                <w:color w:val="1E293B"/>
                <w:sz w:val="19"/>
                <w:szCs w:val="19"/>
              </w:rPr>
              <w:t>refund_reason</w:t>
            </w:r>
            <w:proofErr w:type="spellEnd"/>
            <w:r>
              <w:rPr>
                <w:color w:val="1E293B"/>
                <w:sz w:val="19"/>
                <w:szCs w:val="19"/>
              </w:rPr>
              <w:t xml:space="preserve"> field; log to Azure Event Hubs immutable stream; emit </w:t>
            </w:r>
            <w:proofErr w:type="spellStart"/>
            <w:r>
              <w:rPr>
                <w:color w:val="1E293B"/>
                <w:sz w:val="19"/>
                <w:szCs w:val="19"/>
              </w:rPr>
              <w:t>RefundInitiated</w:t>
            </w:r>
            <w:proofErr w:type="spellEnd"/>
            <w:r>
              <w:rPr>
                <w:color w:val="1E293B"/>
                <w:sz w:val="19"/>
                <w:szCs w:val="19"/>
              </w:rPr>
              <w:t xml:space="preserve"> event</w:t>
            </w:r>
          </w:p>
        </w:tc>
      </w:tr>
      <w:tr w:rsidR="00A24657" w14:paraId="09A5187B" w14:textId="77777777">
        <w:tc>
          <w:tcPr>
            <w:tcW w:w="3600"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5FB825DF" w14:textId="77777777" w:rsidR="00A24657" w:rsidRDefault="00000000">
            <w:r>
              <w:rPr>
                <w:rFonts w:ascii="Courier New" w:eastAsia="Courier New" w:hAnsi="Courier New" w:cs="Courier New"/>
                <w:color w:val="0F766E"/>
                <w:sz w:val="17"/>
                <w:szCs w:val="17"/>
              </w:rPr>
              <w:t>GET /</w:t>
            </w:r>
            <w:proofErr w:type="gramStart"/>
            <w:r>
              <w:rPr>
                <w:rFonts w:ascii="Courier New" w:eastAsia="Courier New" w:hAnsi="Courier New" w:cs="Courier New"/>
                <w:color w:val="0F766E"/>
                <w:sz w:val="17"/>
                <w:szCs w:val="17"/>
              </w:rPr>
              <w:t>policies  |</w:t>
            </w:r>
            <w:proofErr w:type="gramEnd"/>
            <w:r>
              <w:rPr>
                <w:rFonts w:ascii="Courier New" w:eastAsia="Courier New" w:hAnsi="Courier New" w:cs="Courier New"/>
                <w:color w:val="0F766E"/>
                <w:sz w:val="17"/>
                <w:szCs w:val="17"/>
              </w:rPr>
              <w:t xml:space="preserve">  GET /policies/:id</w:t>
            </w:r>
          </w:p>
        </w:tc>
        <w:tc>
          <w:tcPr>
            <w:tcW w:w="2800"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3691BA59" w14:textId="77777777" w:rsidR="00A24657" w:rsidRDefault="00000000">
            <w:r>
              <w:rPr>
                <w:color w:val="1E293B"/>
                <w:sz w:val="19"/>
                <w:szCs w:val="19"/>
              </w:rPr>
              <w:t xml:space="preserve">Quotation MS: </w:t>
            </w:r>
            <w:proofErr w:type="spellStart"/>
            <w:r>
              <w:rPr>
                <w:color w:val="1E293B"/>
                <w:sz w:val="19"/>
                <w:szCs w:val="19"/>
              </w:rPr>
              <w:t>ListPolicies</w:t>
            </w:r>
            <w:proofErr w:type="spellEnd"/>
            <w:r>
              <w:rPr>
                <w:color w:val="1E293B"/>
                <w:sz w:val="19"/>
                <w:szCs w:val="19"/>
              </w:rPr>
              <w:t xml:space="preserve">, </w:t>
            </w:r>
            <w:proofErr w:type="spellStart"/>
            <w:r>
              <w:rPr>
                <w:color w:val="1E293B"/>
                <w:sz w:val="19"/>
                <w:szCs w:val="19"/>
              </w:rPr>
              <w:t>GetPolicy</w:t>
            </w:r>
            <w:proofErr w:type="spellEnd"/>
          </w:p>
        </w:tc>
        <w:tc>
          <w:tcPr>
            <w:tcW w:w="3160"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0FA6B61C" w14:textId="77777777" w:rsidR="00A24657" w:rsidRDefault="00000000">
            <w:r>
              <w:rPr>
                <w:color w:val="1E293B"/>
                <w:sz w:val="19"/>
                <w:szCs w:val="19"/>
              </w:rPr>
              <w:t>Full policy data including agent metadata, override history, commission status; scoped to book-of-business</w:t>
            </w:r>
          </w:p>
        </w:tc>
      </w:tr>
      <w:tr w:rsidR="00A24657" w14:paraId="6EEDF3F3" w14:textId="77777777">
        <w:tc>
          <w:tcPr>
            <w:tcW w:w="3600"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1DA8E507" w14:textId="77777777" w:rsidR="00A24657" w:rsidRDefault="00000000">
            <w:r>
              <w:rPr>
                <w:rFonts w:ascii="Courier New" w:eastAsia="Courier New" w:hAnsi="Courier New" w:cs="Courier New"/>
                <w:color w:val="0F766E"/>
                <w:sz w:val="17"/>
                <w:szCs w:val="17"/>
              </w:rPr>
              <w:t>GET /policies/renewals</w:t>
            </w:r>
          </w:p>
        </w:tc>
        <w:tc>
          <w:tcPr>
            <w:tcW w:w="2800"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7366F5D0" w14:textId="77777777" w:rsidR="00A24657" w:rsidRDefault="00000000">
            <w:r>
              <w:rPr>
                <w:color w:val="1E293B"/>
                <w:sz w:val="19"/>
                <w:szCs w:val="19"/>
              </w:rPr>
              <w:t xml:space="preserve">Quotation MS: </w:t>
            </w:r>
            <w:proofErr w:type="spellStart"/>
            <w:r>
              <w:rPr>
                <w:color w:val="1E293B"/>
                <w:sz w:val="19"/>
                <w:szCs w:val="19"/>
              </w:rPr>
              <w:t>GetRenewalCandidates</w:t>
            </w:r>
            <w:proofErr w:type="spellEnd"/>
          </w:p>
        </w:tc>
        <w:tc>
          <w:tcPr>
            <w:tcW w:w="3160"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4FF11636" w14:textId="77777777" w:rsidR="00A24657" w:rsidRDefault="00000000">
            <w:r>
              <w:rPr>
                <w:color w:val="1E293B"/>
                <w:sz w:val="19"/>
                <w:szCs w:val="19"/>
              </w:rPr>
              <w:t>Return renewals expiring T-30 days; pre-populate renewal quote payload for one-click agent action</w:t>
            </w:r>
          </w:p>
        </w:tc>
      </w:tr>
      <w:tr w:rsidR="00A24657" w14:paraId="774C2E23" w14:textId="77777777">
        <w:tc>
          <w:tcPr>
            <w:tcW w:w="3600"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39B4A56B" w14:textId="77777777" w:rsidR="00A24657" w:rsidRDefault="00000000">
            <w:r>
              <w:rPr>
                <w:rFonts w:ascii="Courier New" w:eastAsia="Courier New" w:hAnsi="Courier New" w:cs="Courier New"/>
                <w:color w:val="0F766E"/>
                <w:sz w:val="17"/>
                <w:szCs w:val="17"/>
              </w:rPr>
              <w:t>POST /policies/:id/renew</w:t>
            </w:r>
          </w:p>
        </w:tc>
        <w:tc>
          <w:tcPr>
            <w:tcW w:w="2800"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623AC253" w14:textId="77777777" w:rsidR="00A24657" w:rsidRDefault="00000000">
            <w:r>
              <w:rPr>
                <w:color w:val="1E293B"/>
                <w:sz w:val="19"/>
                <w:szCs w:val="19"/>
              </w:rPr>
              <w:t xml:space="preserve">Quotation MS: </w:t>
            </w:r>
            <w:proofErr w:type="spellStart"/>
            <w:r>
              <w:rPr>
                <w:color w:val="1E293B"/>
                <w:sz w:val="19"/>
                <w:szCs w:val="19"/>
              </w:rPr>
              <w:t>CreateRenewalQuote</w:t>
            </w:r>
            <w:proofErr w:type="spellEnd"/>
          </w:p>
        </w:tc>
        <w:tc>
          <w:tcPr>
            <w:tcW w:w="3160"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033DDCCC" w14:textId="77777777" w:rsidR="00A24657" w:rsidRDefault="00000000">
            <w:r>
              <w:rPr>
                <w:color w:val="1E293B"/>
                <w:sz w:val="19"/>
                <w:szCs w:val="19"/>
              </w:rPr>
              <w:t>Clone quote with refreshed risk data; return draft renewal quote for agent review before acceptance</w:t>
            </w:r>
          </w:p>
        </w:tc>
      </w:tr>
      <w:tr w:rsidR="00A24657" w14:paraId="370CD783" w14:textId="77777777">
        <w:tc>
          <w:tcPr>
            <w:tcW w:w="3600"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4092DF1E" w14:textId="77777777" w:rsidR="00A24657" w:rsidRDefault="00000000">
            <w:r>
              <w:rPr>
                <w:rFonts w:ascii="Courier New" w:eastAsia="Courier New" w:hAnsi="Courier New" w:cs="Courier New"/>
                <w:color w:val="0F766E"/>
                <w:sz w:val="17"/>
                <w:szCs w:val="17"/>
              </w:rPr>
              <w:t>GET /agents/:id/profile</w:t>
            </w:r>
          </w:p>
        </w:tc>
        <w:tc>
          <w:tcPr>
            <w:tcW w:w="2800"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5D8649C1" w14:textId="77777777" w:rsidR="00A24657" w:rsidRDefault="00000000">
            <w:r>
              <w:rPr>
                <w:color w:val="1E293B"/>
                <w:sz w:val="19"/>
                <w:szCs w:val="19"/>
              </w:rPr>
              <w:t xml:space="preserve">Quotation MS: </w:t>
            </w:r>
            <w:proofErr w:type="spellStart"/>
            <w:r>
              <w:rPr>
                <w:color w:val="1E293B"/>
                <w:sz w:val="19"/>
                <w:szCs w:val="19"/>
              </w:rPr>
              <w:t>GetAgentProfile</w:t>
            </w:r>
            <w:proofErr w:type="spellEnd"/>
          </w:p>
        </w:tc>
        <w:tc>
          <w:tcPr>
            <w:tcW w:w="3160"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03C85260" w14:textId="77777777" w:rsidR="00A24657" w:rsidRDefault="00000000">
            <w:proofErr w:type="spellStart"/>
            <w:r>
              <w:rPr>
                <w:color w:val="1E293B"/>
                <w:sz w:val="19"/>
                <w:szCs w:val="19"/>
              </w:rPr>
              <w:t>Licence</w:t>
            </w:r>
            <w:proofErr w:type="spellEnd"/>
            <w:r>
              <w:rPr>
                <w:color w:val="1E293B"/>
                <w:sz w:val="19"/>
                <w:szCs w:val="19"/>
              </w:rPr>
              <w:t xml:space="preserve"> status, permission claims, override limits, book-of-business summary, commission YTD</w:t>
            </w:r>
          </w:p>
        </w:tc>
      </w:tr>
      <w:tr w:rsidR="00A24657" w14:paraId="5A387FA2" w14:textId="77777777">
        <w:tc>
          <w:tcPr>
            <w:tcW w:w="3600"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02B47DA2" w14:textId="77777777" w:rsidR="00A24657" w:rsidRDefault="00000000">
            <w:r>
              <w:rPr>
                <w:rFonts w:ascii="Courier New" w:eastAsia="Courier New" w:hAnsi="Courier New" w:cs="Courier New"/>
                <w:color w:val="0F766E"/>
                <w:sz w:val="17"/>
                <w:szCs w:val="17"/>
              </w:rPr>
              <w:t>GET /ledger</w:t>
            </w:r>
            <w:proofErr w:type="gramStart"/>
            <w:r>
              <w:rPr>
                <w:rFonts w:ascii="Courier New" w:eastAsia="Courier New" w:hAnsi="Courier New" w:cs="Courier New"/>
                <w:color w:val="0F766E"/>
                <w:sz w:val="17"/>
                <w:szCs w:val="17"/>
              </w:rPr>
              <w:t>/:</w:t>
            </w:r>
            <w:proofErr w:type="spellStart"/>
            <w:r>
              <w:rPr>
                <w:rFonts w:ascii="Courier New" w:eastAsia="Courier New" w:hAnsi="Courier New" w:cs="Courier New"/>
                <w:color w:val="0F766E"/>
                <w:sz w:val="17"/>
                <w:szCs w:val="17"/>
              </w:rPr>
              <w:t>customerId</w:t>
            </w:r>
            <w:proofErr w:type="spellEnd"/>
            <w:proofErr w:type="gramEnd"/>
          </w:p>
        </w:tc>
        <w:tc>
          <w:tcPr>
            <w:tcW w:w="2800"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61445670" w14:textId="77777777" w:rsidR="00A24657" w:rsidRDefault="00000000">
            <w:r>
              <w:rPr>
                <w:color w:val="1E293B"/>
                <w:sz w:val="19"/>
                <w:szCs w:val="19"/>
              </w:rPr>
              <w:t xml:space="preserve">Payment MS: </w:t>
            </w:r>
            <w:proofErr w:type="spellStart"/>
            <w:r>
              <w:rPr>
                <w:color w:val="1E293B"/>
                <w:sz w:val="19"/>
                <w:szCs w:val="19"/>
              </w:rPr>
              <w:t>GetCustomerLedger</w:t>
            </w:r>
            <w:proofErr w:type="spellEnd"/>
          </w:p>
        </w:tc>
        <w:tc>
          <w:tcPr>
            <w:tcW w:w="3160"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15B4F570" w14:textId="77777777" w:rsidR="00A24657" w:rsidRDefault="00000000">
            <w:r>
              <w:rPr>
                <w:color w:val="1E293B"/>
                <w:sz w:val="19"/>
                <w:szCs w:val="19"/>
              </w:rPr>
              <w:t>Full ledger including payment method last-4, amounts, agent attribution per row</w:t>
            </w:r>
          </w:p>
        </w:tc>
      </w:tr>
      <w:tr w:rsidR="00A24657" w14:paraId="07CA272B" w14:textId="77777777">
        <w:tc>
          <w:tcPr>
            <w:tcW w:w="3600"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448561A9" w14:textId="77777777" w:rsidR="00A24657" w:rsidRDefault="00000000">
            <w:r>
              <w:rPr>
                <w:rFonts w:ascii="Courier New" w:eastAsia="Courier New" w:hAnsi="Courier New" w:cs="Courier New"/>
                <w:color w:val="0F766E"/>
                <w:sz w:val="17"/>
                <w:szCs w:val="17"/>
              </w:rPr>
              <w:t>GET /reconciliation/report</w:t>
            </w:r>
          </w:p>
        </w:tc>
        <w:tc>
          <w:tcPr>
            <w:tcW w:w="2800"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4C007B3E" w14:textId="77777777" w:rsidR="00A24657" w:rsidRDefault="00000000">
            <w:r>
              <w:rPr>
                <w:color w:val="1E293B"/>
                <w:sz w:val="19"/>
                <w:szCs w:val="19"/>
              </w:rPr>
              <w:t xml:space="preserve">Payment MS: </w:t>
            </w:r>
            <w:proofErr w:type="spellStart"/>
            <w:r>
              <w:rPr>
                <w:color w:val="1E293B"/>
                <w:sz w:val="19"/>
                <w:szCs w:val="19"/>
              </w:rPr>
              <w:t>GetReconciliationReport</w:t>
            </w:r>
            <w:proofErr w:type="spellEnd"/>
          </w:p>
        </w:tc>
        <w:tc>
          <w:tcPr>
            <w:tcW w:w="3160"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4984D41D" w14:textId="77777777" w:rsidR="00A24657" w:rsidRDefault="00000000">
            <w:r>
              <w:rPr>
                <w:color w:val="1E293B"/>
                <w:sz w:val="19"/>
                <w:szCs w:val="19"/>
              </w:rPr>
              <w:t xml:space="preserve">Restricted to </w:t>
            </w:r>
            <w:proofErr w:type="spellStart"/>
            <w:proofErr w:type="gramStart"/>
            <w:r>
              <w:rPr>
                <w:color w:val="1E293B"/>
                <w:sz w:val="19"/>
                <w:szCs w:val="19"/>
              </w:rPr>
              <w:t>agent:finance</w:t>
            </w:r>
            <w:proofErr w:type="spellEnd"/>
            <w:proofErr w:type="gramEnd"/>
            <w:r>
              <w:rPr>
                <w:color w:val="1E293B"/>
                <w:sz w:val="19"/>
                <w:szCs w:val="19"/>
              </w:rPr>
              <w:t xml:space="preserve"> role; return discrepancy report for settlement queries</w:t>
            </w:r>
          </w:p>
        </w:tc>
      </w:tr>
    </w:tbl>
    <w:p w14:paraId="660814E9" w14:textId="77777777" w:rsidR="00A126CC" w:rsidRDefault="00A126CC" w:rsidP="00A126CC"/>
    <w:p w14:paraId="2B37B277" w14:textId="56B12C94" w:rsidR="00A24657" w:rsidRDefault="00000000" w:rsidP="006B5F09">
      <w:pPr>
        <w:pStyle w:val="Heading1"/>
      </w:pPr>
      <w:proofErr w:type="gramStart"/>
      <w:r w:rsidRPr="00845E37">
        <w:t>05  Architecture</w:t>
      </w:r>
      <w:proofErr w:type="gramEnd"/>
      <w:r w:rsidRPr="00845E37">
        <w:t xml:space="preserve"> Overview</w:t>
      </w:r>
    </w:p>
    <w:p w14:paraId="12C64AE9" w14:textId="77777777" w:rsidR="00A24657" w:rsidRDefault="00A24657">
      <w:pPr>
        <w:pBdr>
          <w:bottom w:val="single" w:sz="6" w:space="1" w:color="0078D4"/>
        </w:pBdr>
        <w:spacing w:after="120"/>
      </w:pPr>
    </w:p>
    <w:p w14:paraId="5C3491A7" w14:textId="77777777" w:rsidR="00A24657" w:rsidRDefault="00000000">
      <w:pPr>
        <w:pStyle w:val="Heading2"/>
      </w:pPr>
      <w:bookmarkStart w:id="15" w:name="_Toc223901139"/>
      <w:proofErr w:type="gramStart"/>
      <w:r>
        <w:t>5.1  Architectural</w:t>
      </w:r>
      <w:proofErr w:type="gramEnd"/>
      <w:r>
        <w:t xml:space="preserve"> Pattern</w:t>
      </w:r>
      <w:bookmarkEnd w:id="15"/>
    </w:p>
    <w:p w14:paraId="67C498AB" w14:textId="77777777" w:rsidR="00A24657" w:rsidRDefault="00000000">
      <w:pPr>
        <w:spacing w:after="100" w:line="276" w:lineRule="exact"/>
      </w:pPr>
      <w:r>
        <w:rPr>
          <w:color w:val="1E293B"/>
          <w:sz w:val="21"/>
          <w:szCs w:val="21"/>
        </w:rPr>
        <w:t>The solution adopts a layered, cloud-native architecture on Microsoft Azure with five logical tiers:</w:t>
      </w:r>
    </w:p>
    <w:p w14:paraId="7C21D2A0" w14:textId="77777777" w:rsidR="00A24657" w:rsidRDefault="00000000">
      <w:pPr>
        <w:pStyle w:val="ListParagraph"/>
        <w:numPr>
          <w:ilvl w:val="0"/>
          <w:numId w:val="1"/>
        </w:numPr>
        <w:spacing w:after="60"/>
      </w:pPr>
      <w:r>
        <w:rPr>
          <w:color w:val="1E293B"/>
          <w:sz w:val="20"/>
          <w:szCs w:val="20"/>
        </w:rPr>
        <w:t>Client Zone — React SPAs (Customer Portal, Agent Portal) and mobile app (Customer Portal), distributed via Azure Static Web Apps.</w:t>
      </w:r>
    </w:p>
    <w:p w14:paraId="389A43A7" w14:textId="77777777" w:rsidR="00A24657" w:rsidRDefault="00000000">
      <w:pPr>
        <w:pStyle w:val="ListParagraph"/>
        <w:numPr>
          <w:ilvl w:val="0"/>
          <w:numId w:val="1"/>
        </w:numPr>
        <w:spacing w:after="60"/>
      </w:pPr>
      <w:r>
        <w:rPr>
          <w:color w:val="1E293B"/>
          <w:sz w:val="20"/>
          <w:szCs w:val="20"/>
        </w:rPr>
        <w:lastRenderedPageBreak/>
        <w:t>Edge / CDN Zone — Azure Front Door (WAF + CDN + Global Load Balancer) for perimeter security, DDoS protection, and routing.</w:t>
      </w:r>
    </w:p>
    <w:p w14:paraId="11223D81" w14:textId="77777777" w:rsidR="00A24657" w:rsidRDefault="00000000">
      <w:pPr>
        <w:pStyle w:val="ListParagraph"/>
        <w:numPr>
          <w:ilvl w:val="0"/>
          <w:numId w:val="1"/>
        </w:numPr>
        <w:spacing w:after="60"/>
      </w:pPr>
      <w:r>
        <w:rPr>
          <w:color w:val="1E293B"/>
          <w:sz w:val="20"/>
          <w:szCs w:val="20"/>
        </w:rPr>
        <w:t>BFF Layer — Two stateless ASP.NET Core 8 Web API services (Customer BFF, Agent BFF) hosted on Azure Kubernetes Service (AKS), with shared NuGet library packages.</w:t>
      </w:r>
    </w:p>
    <w:p w14:paraId="699E3D8D" w14:textId="77777777" w:rsidR="00A24657" w:rsidRDefault="00000000">
      <w:pPr>
        <w:pStyle w:val="ListParagraph"/>
        <w:numPr>
          <w:ilvl w:val="0"/>
          <w:numId w:val="1"/>
        </w:numPr>
        <w:spacing w:after="60"/>
      </w:pPr>
      <w:r>
        <w:rPr>
          <w:color w:val="1E293B"/>
          <w:sz w:val="20"/>
          <w:szCs w:val="20"/>
        </w:rPr>
        <w:t xml:space="preserve">Microservice Zone — Quotation MS and Payment MS, communicating over </w:t>
      </w:r>
      <w:proofErr w:type="spellStart"/>
      <w:r>
        <w:rPr>
          <w:color w:val="1E293B"/>
          <w:sz w:val="20"/>
          <w:szCs w:val="20"/>
        </w:rPr>
        <w:t>gRPC</w:t>
      </w:r>
      <w:proofErr w:type="spellEnd"/>
      <w:r>
        <w:rPr>
          <w:color w:val="1E293B"/>
          <w:sz w:val="20"/>
          <w:szCs w:val="20"/>
        </w:rPr>
        <w:t xml:space="preserve"> within an Istio service mesh on AKS.</w:t>
      </w:r>
    </w:p>
    <w:p w14:paraId="76AC3332" w14:textId="77777777" w:rsidR="00A24657" w:rsidRDefault="00000000">
      <w:pPr>
        <w:pStyle w:val="ListParagraph"/>
        <w:numPr>
          <w:ilvl w:val="0"/>
          <w:numId w:val="1"/>
        </w:numPr>
        <w:spacing w:after="60"/>
      </w:pPr>
      <w:r>
        <w:rPr>
          <w:color w:val="1E293B"/>
          <w:sz w:val="20"/>
          <w:szCs w:val="20"/>
        </w:rPr>
        <w:t>External Zone — Payment gateway, Azure Communication Services (notifications), fraud detection, Azure AD / Azure AD B2C (identity), and Azure Monitor (telemetry).</w:t>
      </w:r>
    </w:p>
    <w:p w14:paraId="4734F15C" w14:textId="77777777" w:rsidR="00A24657" w:rsidRDefault="00A24657">
      <w:pPr>
        <w:spacing w:before="60"/>
      </w:pPr>
    </w:p>
    <w:p w14:paraId="551C3B59" w14:textId="77777777" w:rsidR="00A24657" w:rsidRDefault="00000000">
      <w:pPr>
        <w:pStyle w:val="Heading2"/>
      </w:pPr>
      <w:bookmarkStart w:id="16" w:name="_Toc223901140"/>
      <w:proofErr w:type="gramStart"/>
      <w:r>
        <w:t>5.2  BFF</w:t>
      </w:r>
      <w:proofErr w:type="gramEnd"/>
      <w:r>
        <w:t xml:space="preserve"> Responsibilities</w:t>
      </w:r>
      <w:bookmarkEnd w:id="16"/>
    </w:p>
    <w:tbl>
      <w:tblPr>
        <w:tblW w:w="9360" w:type="dxa"/>
        <w:tblLayout w:type="fixed"/>
        <w:tblCellMar>
          <w:top w:w="80" w:type="dxa"/>
          <w:left w:w="140" w:type="dxa"/>
          <w:bottom w:w="80" w:type="dxa"/>
          <w:right w:w="140" w:type="dxa"/>
        </w:tblCellMar>
        <w:tblLook w:val="04A0" w:firstRow="1" w:lastRow="0" w:firstColumn="1" w:lastColumn="0" w:noHBand="0" w:noVBand="1"/>
      </w:tblPr>
      <w:tblGrid>
        <w:gridCol w:w="2199"/>
        <w:gridCol w:w="3100"/>
        <w:gridCol w:w="4061"/>
      </w:tblGrid>
      <w:tr w:rsidR="00A24657" w14:paraId="3A9F2D02" w14:textId="77777777">
        <w:trPr>
          <w:tblHeader/>
        </w:trPr>
        <w:tc>
          <w:tcPr>
            <w:tcW w:w="2199" w:type="dxa"/>
            <w:tcBorders>
              <w:top w:val="single" w:sz="2" w:space="0" w:color="4A7BAF"/>
              <w:left w:val="single" w:sz="2" w:space="0" w:color="4A7BAF"/>
              <w:bottom w:val="single" w:sz="2" w:space="0" w:color="4A7BAF"/>
              <w:right w:val="single" w:sz="2" w:space="0" w:color="4A7BAF"/>
            </w:tcBorders>
            <w:shd w:val="clear" w:color="auto" w:fill="1E3A5F"/>
          </w:tcPr>
          <w:p w14:paraId="371DB8DF" w14:textId="77777777" w:rsidR="00A24657" w:rsidRDefault="00000000">
            <w:r>
              <w:rPr>
                <w:b/>
                <w:bCs/>
                <w:color w:val="FFFFFF"/>
                <w:sz w:val="20"/>
                <w:szCs w:val="20"/>
              </w:rPr>
              <w:t>Responsibility</w:t>
            </w:r>
          </w:p>
        </w:tc>
        <w:tc>
          <w:tcPr>
            <w:tcW w:w="3100" w:type="dxa"/>
            <w:tcBorders>
              <w:top w:val="single" w:sz="2" w:space="0" w:color="4A7BAF"/>
              <w:left w:val="single" w:sz="2" w:space="0" w:color="4A7BAF"/>
              <w:bottom w:val="single" w:sz="2" w:space="0" w:color="4A7BAF"/>
              <w:right w:val="single" w:sz="2" w:space="0" w:color="4A7BAF"/>
            </w:tcBorders>
            <w:shd w:val="clear" w:color="auto" w:fill="1E3A5F"/>
          </w:tcPr>
          <w:p w14:paraId="0A4A204D" w14:textId="77777777" w:rsidR="00A24657" w:rsidRDefault="00000000">
            <w:r>
              <w:rPr>
                <w:b/>
                <w:bCs/>
                <w:color w:val="FFFFFF"/>
                <w:sz w:val="20"/>
                <w:szCs w:val="20"/>
              </w:rPr>
              <w:t>Customer BFF</w:t>
            </w:r>
          </w:p>
        </w:tc>
        <w:tc>
          <w:tcPr>
            <w:tcW w:w="4061" w:type="dxa"/>
            <w:tcBorders>
              <w:top w:val="single" w:sz="2" w:space="0" w:color="4A7BAF"/>
              <w:left w:val="single" w:sz="2" w:space="0" w:color="4A7BAF"/>
              <w:bottom w:val="single" w:sz="2" w:space="0" w:color="4A7BAF"/>
              <w:right w:val="single" w:sz="2" w:space="0" w:color="4A7BAF"/>
            </w:tcBorders>
            <w:shd w:val="clear" w:color="auto" w:fill="1E3A5F"/>
          </w:tcPr>
          <w:p w14:paraId="58C5E2EB" w14:textId="77777777" w:rsidR="00A24657" w:rsidRDefault="00000000">
            <w:r>
              <w:rPr>
                <w:b/>
                <w:bCs/>
                <w:color w:val="FFFFFF"/>
                <w:sz w:val="20"/>
                <w:szCs w:val="20"/>
              </w:rPr>
              <w:t>Agent BFF</w:t>
            </w:r>
          </w:p>
        </w:tc>
      </w:tr>
      <w:tr w:rsidR="00A24657" w14:paraId="377D80A4" w14:textId="77777777">
        <w:tc>
          <w:tcPr>
            <w:tcW w:w="2199"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078E8530" w14:textId="77777777" w:rsidR="00A24657" w:rsidRDefault="00000000">
            <w:r>
              <w:rPr>
                <w:color w:val="1E293B"/>
                <w:sz w:val="19"/>
                <w:szCs w:val="19"/>
              </w:rPr>
              <w:t>Primary Journey</w:t>
            </w:r>
          </w:p>
        </w:tc>
        <w:tc>
          <w:tcPr>
            <w:tcW w:w="3100"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019845A7" w14:textId="77777777" w:rsidR="00A24657" w:rsidRDefault="00000000">
            <w:r>
              <w:rPr>
                <w:color w:val="1E293B"/>
                <w:sz w:val="19"/>
                <w:szCs w:val="19"/>
              </w:rPr>
              <w:t>End-user self-service policy purchase</w:t>
            </w:r>
          </w:p>
        </w:tc>
        <w:tc>
          <w:tcPr>
            <w:tcW w:w="4061"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49B4C885" w14:textId="77777777" w:rsidR="00A24657" w:rsidRDefault="00000000">
            <w:r>
              <w:rPr>
                <w:color w:val="1E293B"/>
                <w:sz w:val="19"/>
                <w:szCs w:val="19"/>
              </w:rPr>
              <w:t>Agent purchasing policy on behalf of named customer</w:t>
            </w:r>
          </w:p>
        </w:tc>
      </w:tr>
      <w:tr w:rsidR="00A24657" w14:paraId="69B1FB8E" w14:textId="77777777">
        <w:tc>
          <w:tcPr>
            <w:tcW w:w="2199"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64BCEF37" w14:textId="77777777" w:rsidR="00A24657" w:rsidRDefault="00000000">
            <w:r>
              <w:rPr>
                <w:color w:val="1E293B"/>
                <w:sz w:val="19"/>
                <w:szCs w:val="19"/>
              </w:rPr>
              <w:t>Runtime</w:t>
            </w:r>
          </w:p>
        </w:tc>
        <w:tc>
          <w:tcPr>
            <w:tcW w:w="3100"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3F31F071" w14:textId="77777777" w:rsidR="00A24657" w:rsidRDefault="00000000">
            <w:r>
              <w:rPr>
                <w:color w:val="1E293B"/>
                <w:sz w:val="19"/>
                <w:szCs w:val="19"/>
              </w:rPr>
              <w:t>ASP.NET Core 8 Web API, C# / .NET 8 LTS</w:t>
            </w:r>
          </w:p>
        </w:tc>
        <w:tc>
          <w:tcPr>
            <w:tcW w:w="4061"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79E1E242" w14:textId="77777777" w:rsidR="00A24657" w:rsidRDefault="00000000">
            <w:r>
              <w:rPr>
                <w:color w:val="1E293B"/>
                <w:sz w:val="19"/>
                <w:szCs w:val="19"/>
              </w:rPr>
              <w:t>ASP.NET Core 8 Web API, C# / .NET 8 LTS</w:t>
            </w:r>
          </w:p>
        </w:tc>
      </w:tr>
      <w:tr w:rsidR="00A24657" w14:paraId="4CB1A214" w14:textId="77777777">
        <w:tc>
          <w:tcPr>
            <w:tcW w:w="2199"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6C0C60E8" w14:textId="77777777" w:rsidR="00A24657" w:rsidRDefault="00000000">
            <w:r>
              <w:rPr>
                <w:color w:val="1E293B"/>
                <w:sz w:val="19"/>
                <w:szCs w:val="19"/>
              </w:rPr>
              <w:t>Protocol</w:t>
            </w:r>
          </w:p>
        </w:tc>
        <w:tc>
          <w:tcPr>
            <w:tcW w:w="3100"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31EE9AD2" w14:textId="77777777" w:rsidR="00A24657" w:rsidRDefault="00000000">
            <w:proofErr w:type="spellStart"/>
            <w:r>
              <w:rPr>
                <w:color w:val="1E293B"/>
                <w:sz w:val="19"/>
                <w:szCs w:val="19"/>
              </w:rPr>
              <w:t>GraphQL</w:t>
            </w:r>
            <w:proofErr w:type="spellEnd"/>
            <w:r>
              <w:rPr>
                <w:color w:val="1E293B"/>
                <w:sz w:val="19"/>
                <w:szCs w:val="19"/>
              </w:rPr>
              <w:t xml:space="preserve"> (Hot Chocolate) primary + REST (webhooks, downloads)</w:t>
            </w:r>
          </w:p>
        </w:tc>
        <w:tc>
          <w:tcPr>
            <w:tcW w:w="4061"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29B62B8E" w14:textId="77777777" w:rsidR="00A24657" w:rsidRDefault="00000000">
            <w:r>
              <w:rPr>
                <w:color w:val="1E293B"/>
                <w:sz w:val="19"/>
                <w:szCs w:val="19"/>
              </w:rPr>
              <w:t xml:space="preserve">REST primary + </w:t>
            </w:r>
            <w:proofErr w:type="spellStart"/>
            <w:r>
              <w:rPr>
                <w:color w:val="1E293B"/>
                <w:sz w:val="19"/>
                <w:szCs w:val="19"/>
              </w:rPr>
              <w:t>GraphQL</w:t>
            </w:r>
            <w:proofErr w:type="spellEnd"/>
            <w:r>
              <w:rPr>
                <w:color w:val="1E293B"/>
                <w:sz w:val="19"/>
                <w:szCs w:val="19"/>
              </w:rPr>
              <w:t xml:space="preserve"> (Hot Chocolate) for complex aggregation</w:t>
            </w:r>
          </w:p>
        </w:tc>
      </w:tr>
      <w:tr w:rsidR="00A24657" w14:paraId="41898A3E" w14:textId="77777777">
        <w:tc>
          <w:tcPr>
            <w:tcW w:w="2199"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55A3BBA5" w14:textId="77777777" w:rsidR="00A24657" w:rsidRDefault="00000000">
            <w:r>
              <w:rPr>
                <w:color w:val="1E293B"/>
                <w:sz w:val="19"/>
                <w:szCs w:val="19"/>
              </w:rPr>
              <w:t>Authentication</w:t>
            </w:r>
          </w:p>
        </w:tc>
        <w:tc>
          <w:tcPr>
            <w:tcW w:w="3100"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056295BE" w14:textId="77777777" w:rsidR="00A24657" w:rsidRDefault="00000000">
            <w:r>
              <w:rPr>
                <w:color w:val="1E293B"/>
                <w:sz w:val="19"/>
                <w:szCs w:val="19"/>
              </w:rPr>
              <w:t>PKCE OIDC via Azure AD B2C; customer JWT; step-up MFA for payment</w:t>
            </w:r>
          </w:p>
        </w:tc>
        <w:tc>
          <w:tcPr>
            <w:tcW w:w="4061"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3217439C" w14:textId="77777777" w:rsidR="00A24657" w:rsidRDefault="00000000">
            <w:r>
              <w:rPr>
                <w:color w:val="1E293B"/>
                <w:sz w:val="19"/>
                <w:szCs w:val="19"/>
              </w:rPr>
              <w:t>Corporate IdP OIDC via Azure AD; agent JWT; FIDO2 MFA mandatory</w:t>
            </w:r>
          </w:p>
        </w:tc>
      </w:tr>
      <w:tr w:rsidR="00A24657" w14:paraId="321E34DB" w14:textId="77777777">
        <w:tc>
          <w:tcPr>
            <w:tcW w:w="2199"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54894CCE" w14:textId="77777777" w:rsidR="00A24657" w:rsidRDefault="00000000">
            <w:proofErr w:type="spellStart"/>
            <w:r>
              <w:rPr>
                <w:color w:val="1E293B"/>
                <w:sz w:val="19"/>
                <w:szCs w:val="19"/>
              </w:rPr>
              <w:t>Authorisation</w:t>
            </w:r>
            <w:proofErr w:type="spellEnd"/>
          </w:p>
        </w:tc>
        <w:tc>
          <w:tcPr>
            <w:tcW w:w="3100"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32546456" w14:textId="77777777" w:rsidR="00A24657" w:rsidRDefault="00000000">
            <w:r>
              <w:rPr>
                <w:color w:val="1E293B"/>
                <w:sz w:val="19"/>
                <w:szCs w:val="19"/>
              </w:rPr>
              <w:t xml:space="preserve">Scope-based: </w:t>
            </w:r>
            <w:proofErr w:type="spellStart"/>
            <w:proofErr w:type="gramStart"/>
            <w:r>
              <w:rPr>
                <w:color w:val="1E293B"/>
                <w:sz w:val="19"/>
                <w:szCs w:val="19"/>
              </w:rPr>
              <w:t>customer:read</w:t>
            </w:r>
            <w:proofErr w:type="spellEnd"/>
            <w:proofErr w:type="gramEnd"/>
            <w:r>
              <w:rPr>
                <w:color w:val="1E293B"/>
                <w:sz w:val="19"/>
                <w:szCs w:val="19"/>
              </w:rPr>
              <w:t xml:space="preserve">, </w:t>
            </w:r>
            <w:proofErr w:type="spellStart"/>
            <w:proofErr w:type="gramStart"/>
            <w:r>
              <w:rPr>
                <w:color w:val="1E293B"/>
                <w:sz w:val="19"/>
                <w:szCs w:val="19"/>
              </w:rPr>
              <w:t>customer:pay</w:t>
            </w:r>
            <w:proofErr w:type="spellEnd"/>
            <w:proofErr w:type="gramEnd"/>
            <w:r>
              <w:rPr>
                <w:color w:val="1E293B"/>
                <w:sz w:val="19"/>
                <w:szCs w:val="19"/>
              </w:rPr>
              <w:t xml:space="preserve">, </w:t>
            </w:r>
            <w:proofErr w:type="spellStart"/>
            <w:proofErr w:type="gramStart"/>
            <w:r>
              <w:rPr>
                <w:color w:val="1E293B"/>
                <w:sz w:val="19"/>
                <w:szCs w:val="19"/>
              </w:rPr>
              <w:t>policy:read</w:t>
            </w:r>
            <w:proofErr w:type="gramEnd"/>
            <w:r>
              <w:rPr>
                <w:color w:val="1E293B"/>
                <w:sz w:val="19"/>
                <w:szCs w:val="19"/>
              </w:rPr>
              <w:t>:own</w:t>
            </w:r>
            <w:proofErr w:type="spellEnd"/>
          </w:p>
        </w:tc>
        <w:tc>
          <w:tcPr>
            <w:tcW w:w="4061"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6A9A077D" w14:textId="77777777" w:rsidR="00A24657" w:rsidRDefault="00000000">
            <w:r>
              <w:rPr>
                <w:color w:val="1E293B"/>
                <w:sz w:val="19"/>
                <w:szCs w:val="19"/>
              </w:rPr>
              <w:t xml:space="preserve">RBAC via Azure AD App Roles: agent, </w:t>
            </w:r>
            <w:proofErr w:type="spellStart"/>
            <w:r>
              <w:rPr>
                <w:color w:val="1E293B"/>
                <w:sz w:val="19"/>
                <w:szCs w:val="19"/>
              </w:rPr>
              <w:t>senior_agent</w:t>
            </w:r>
            <w:proofErr w:type="spellEnd"/>
            <w:r>
              <w:rPr>
                <w:color w:val="1E293B"/>
                <w:sz w:val="19"/>
                <w:szCs w:val="19"/>
              </w:rPr>
              <w:t>, compliance, admin</w:t>
            </w:r>
          </w:p>
        </w:tc>
      </w:tr>
      <w:tr w:rsidR="00A24657" w14:paraId="70ADBD6B" w14:textId="77777777">
        <w:tc>
          <w:tcPr>
            <w:tcW w:w="2199"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4BDE855B" w14:textId="77777777" w:rsidR="00A24657" w:rsidRDefault="00000000">
            <w:r>
              <w:rPr>
                <w:color w:val="1E293B"/>
                <w:sz w:val="19"/>
                <w:szCs w:val="19"/>
              </w:rPr>
              <w:t>On-Behalf-Of</w:t>
            </w:r>
          </w:p>
        </w:tc>
        <w:tc>
          <w:tcPr>
            <w:tcW w:w="3100"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32AEDF0F" w14:textId="77777777" w:rsidR="00A24657" w:rsidRDefault="00000000">
            <w:r>
              <w:rPr>
                <w:color w:val="1E293B"/>
                <w:sz w:val="19"/>
                <w:szCs w:val="19"/>
              </w:rPr>
              <w:t>Not applicable — customer acts for themselves</w:t>
            </w:r>
          </w:p>
        </w:tc>
        <w:tc>
          <w:tcPr>
            <w:tcW w:w="4061"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79B0049C" w14:textId="77777777" w:rsidR="00A24657" w:rsidRDefault="00000000">
            <w:r>
              <w:rPr>
                <w:color w:val="1E293B"/>
                <w:sz w:val="19"/>
                <w:szCs w:val="19"/>
              </w:rPr>
              <w:t xml:space="preserve">Inject </w:t>
            </w:r>
            <w:proofErr w:type="spellStart"/>
            <w:r>
              <w:rPr>
                <w:color w:val="1E293B"/>
                <w:sz w:val="19"/>
                <w:szCs w:val="19"/>
              </w:rPr>
              <w:t>on_behalf_of_customer_id</w:t>
            </w:r>
            <w:proofErr w:type="spellEnd"/>
            <w:r>
              <w:rPr>
                <w:color w:val="1E293B"/>
                <w:sz w:val="19"/>
                <w:szCs w:val="19"/>
              </w:rPr>
              <w:t xml:space="preserve"> + </w:t>
            </w:r>
            <w:proofErr w:type="spellStart"/>
            <w:r>
              <w:rPr>
                <w:color w:val="1E293B"/>
                <w:sz w:val="19"/>
                <w:szCs w:val="19"/>
              </w:rPr>
              <w:t>acting_agent_id</w:t>
            </w:r>
            <w:proofErr w:type="spellEnd"/>
            <w:r>
              <w:rPr>
                <w:color w:val="1E293B"/>
                <w:sz w:val="19"/>
                <w:szCs w:val="19"/>
              </w:rPr>
              <w:t xml:space="preserve"> as </w:t>
            </w:r>
            <w:proofErr w:type="spellStart"/>
            <w:r>
              <w:rPr>
                <w:color w:val="1E293B"/>
                <w:sz w:val="19"/>
                <w:szCs w:val="19"/>
              </w:rPr>
              <w:t>gRPC</w:t>
            </w:r>
            <w:proofErr w:type="spellEnd"/>
            <w:r>
              <w:rPr>
                <w:color w:val="1E293B"/>
                <w:sz w:val="19"/>
                <w:szCs w:val="19"/>
              </w:rPr>
              <w:t xml:space="preserve"> metadata on every write call</w:t>
            </w:r>
          </w:p>
        </w:tc>
      </w:tr>
      <w:tr w:rsidR="00A24657" w14:paraId="751CF15F" w14:textId="77777777">
        <w:tc>
          <w:tcPr>
            <w:tcW w:w="2199"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5448AFAD" w14:textId="77777777" w:rsidR="00A24657" w:rsidRDefault="00000000">
            <w:r>
              <w:rPr>
                <w:color w:val="1E293B"/>
                <w:sz w:val="19"/>
                <w:szCs w:val="19"/>
              </w:rPr>
              <w:t>Consent Enforcement</w:t>
            </w:r>
          </w:p>
        </w:tc>
        <w:tc>
          <w:tcPr>
            <w:tcW w:w="3100"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038858CB" w14:textId="77777777" w:rsidR="00A24657" w:rsidRDefault="00000000">
            <w:r>
              <w:rPr>
                <w:color w:val="1E293B"/>
                <w:sz w:val="19"/>
                <w:szCs w:val="19"/>
              </w:rPr>
              <w:t>Implicit T&amp;C acceptance on quote acceptance</w:t>
            </w:r>
          </w:p>
        </w:tc>
        <w:tc>
          <w:tcPr>
            <w:tcW w:w="4061"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20C3082A" w14:textId="77777777" w:rsidR="00A24657" w:rsidRDefault="00000000">
            <w:proofErr w:type="spellStart"/>
            <w:r>
              <w:rPr>
                <w:color w:val="1E293B"/>
                <w:sz w:val="19"/>
                <w:szCs w:val="19"/>
              </w:rPr>
              <w:t>ConsentGuardMiddleware</w:t>
            </w:r>
            <w:proofErr w:type="spellEnd"/>
            <w:r>
              <w:rPr>
                <w:color w:val="1E293B"/>
                <w:sz w:val="19"/>
                <w:szCs w:val="19"/>
              </w:rPr>
              <w:t xml:space="preserve"> blocks quote/payment writes without prior </w:t>
            </w:r>
            <w:proofErr w:type="spellStart"/>
            <w:r>
              <w:rPr>
                <w:color w:val="1E293B"/>
                <w:sz w:val="19"/>
                <w:szCs w:val="19"/>
              </w:rPr>
              <w:t>RecordConsent</w:t>
            </w:r>
            <w:proofErr w:type="spellEnd"/>
            <w:r>
              <w:rPr>
                <w:color w:val="1E293B"/>
                <w:sz w:val="19"/>
                <w:szCs w:val="19"/>
              </w:rPr>
              <w:t xml:space="preserve"> for the session</w:t>
            </w:r>
          </w:p>
        </w:tc>
      </w:tr>
      <w:tr w:rsidR="00A24657" w14:paraId="607CA873" w14:textId="77777777">
        <w:tc>
          <w:tcPr>
            <w:tcW w:w="2199"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7264B99A" w14:textId="77777777" w:rsidR="00A24657" w:rsidRDefault="00000000">
            <w:r>
              <w:rPr>
                <w:color w:val="1E293B"/>
                <w:sz w:val="19"/>
                <w:szCs w:val="19"/>
              </w:rPr>
              <w:t>PII Handling</w:t>
            </w:r>
          </w:p>
        </w:tc>
        <w:tc>
          <w:tcPr>
            <w:tcW w:w="3100"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1D313EF6" w14:textId="77777777" w:rsidR="00A24657" w:rsidRDefault="00000000">
            <w:proofErr w:type="spellStart"/>
            <w:r>
              <w:rPr>
                <w:color w:val="1E293B"/>
                <w:sz w:val="19"/>
                <w:szCs w:val="19"/>
              </w:rPr>
              <w:t>PiiFilterMiddleware</w:t>
            </w:r>
            <w:proofErr w:type="spellEnd"/>
            <w:r>
              <w:rPr>
                <w:color w:val="1E293B"/>
                <w:sz w:val="19"/>
                <w:szCs w:val="19"/>
              </w:rPr>
              <w:t xml:space="preserve"> masks PII in response (NRIC, bank, partial email)</w:t>
            </w:r>
          </w:p>
        </w:tc>
        <w:tc>
          <w:tcPr>
            <w:tcW w:w="4061"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05491A25" w14:textId="77777777" w:rsidR="00A24657" w:rsidRDefault="00000000">
            <w:r>
              <w:rPr>
                <w:color w:val="1E293B"/>
                <w:sz w:val="19"/>
                <w:szCs w:val="19"/>
              </w:rPr>
              <w:t>Full PII returned per Azure AD App Role; mask only in compliance-restricted reports</w:t>
            </w:r>
          </w:p>
        </w:tc>
      </w:tr>
      <w:tr w:rsidR="00A24657" w14:paraId="3F303ADB" w14:textId="77777777">
        <w:tc>
          <w:tcPr>
            <w:tcW w:w="2199"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295727A9" w14:textId="77777777" w:rsidR="00A24657" w:rsidRDefault="00000000">
            <w:r>
              <w:rPr>
                <w:color w:val="1E293B"/>
                <w:sz w:val="19"/>
                <w:szCs w:val="19"/>
              </w:rPr>
              <w:t>Response Shaping</w:t>
            </w:r>
          </w:p>
        </w:tc>
        <w:tc>
          <w:tcPr>
            <w:tcW w:w="3100"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0F9936BE" w14:textId="77777777" w:rsidR="00A24657" w:rsidRDefault="00000000">
            <w:r>
              <w:rPr>
                <w:color w:val="1E293B"/>
                <w:sz w:val="19"/>
                <w:szCs w:val="19"/>
              </w:rPr>
              <w:t>Minimal fields, mobile-</w:t>
            </w:r>
            <w:proofErr w:type="spellStart"/>
            <w:r>
              <w:rPr>
                <w:color w:val="1E293B"/>
                <w:sz w:val="19"/>
                <w:szCs w:val="19"/>
              </w:rPr>
              <w:t>optimised</w:t>
            </w:r>
            <w:proofErr w:type="spellEnd"/>
            <w:r>
              <w:rPr>
                <w:color w:val="1E293B"/>
                <w:sz w:val="19"/>
                <w:szCs w:val="19"/>
              </w:rPr>
              <w:t>, customer-friendly labels</w:t>
            </w:r>
          </w:p>
        </w:tc>
        <w:tc>
          <w:tcPr>
            <w:tcW w:w="4061"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03D5E148" w14:textId="77777777" w:rsidR="00A24657" w:rsidRDefault="00000000">
            <w:r>
              <w:rPr>
                <w:color w:val="1E293B"/>
                <w:sz w:val="19"/>
                <w:szCs w:val="19"/>
              </w:rPr>
              <w:t>Rich data: agent metadata, override history, approval workflow, commission status</w:t>
            </w:r>
          </w:p>
        </w:tc>
      </w:tr>
      <w:tr w:rsidR="00A24657" w14:paraId="076DE111" w14:textId="77777777">
        <w:tc>
          <w:tcPr>
            <w:tcW w:w="2199"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384ECA23" w14:textId="77777777" w:rsidR="00A24657" w:rsidRDefault="00000000">
            <w:r>
              <w:rPr>
                <w:color w:val="1E293B"/>
                <w:sz w:val="19"/>
                <w:szCs w:val="19"/>
              </w:rPr>
              <w:t>Caching</w:t>
            </w:r>
          </w:p>
        </w:tc>
        <w:tc>
          <w:tcPr>
            <w:tcW w:w="3100"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41AD6DBE" w14:textId="77777777" w:rsidR="00A24657" w:rsidRDefault="00000000">
            <w:r>
              <w:rPr>
                <w:color w:val="1E293B"/>
                <w:sz w:val="19"/>
                <w:szCs w:val="19"/>
              </w:rPr>
              <w:t>Azure Cache for Redis; quote TTL 5 min; catalogue TTL 10 min</w:t>
            </w:r>
          </w:p>
        </w:tc>
        <w:tc>
          <w:tcPr>
            <w:tcW w:w="4061"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3557E160" w14:textId="77777777" w:rsidR="00A24657" w:rsidRDefault="00000000">
            <w:r>
              <w:rPr>
                <w:color w:val="1E293B"/>
                <w:sz w:val="19"/>
                <w:szCs w:val="19"/>
              </w:rPr>
              <w:t>Azure Cache for Redis; shorter TTL (2 min); per-agent namespace; PII fields excluded</w:t>
            </w:r>
          </w:p>
        </w:tc>
      </w:tr>
      <w:tr w:rsidR="00A24657" w14:paraId="264105B4" w14:textId="77777777">
        <w:tc>
          <w:tcPr>
            <w:tcW w:w="2199"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1D5FFDB4" w14:textId="77777777" w:rsidR="00A24657" w:rsidRDefault="00000000">
            <w:r>
              <w:rPr>
                <w:color w:val="1E293B"/>
                <w:sz w:val="19"/>
                <w:szCs w:val="19"/>
              </w:rPr>
              <w:t>Rate Limiting</w:t>
            </w:r>
          </w:p>
        </w:tc>
        <w:tc>
          <w:tcPr>
            <w:tcW w:w="3100"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0694A288" w14:textId="77777777" w:rsidR="00A24657" w:rsidRDefault="00000000">
            <w:r>
              <w:rPr>
                <w:color w:val="1E293B"/>
                <w:sz w:val="19"/>
                <w:szCs w:val="19"/>
              </w:rPr>
              <w:t xml:space="preserve">50 req/min per </w:t>
            </w:r>
            <w:proofErr w:type="spellStart"/>
            <w:r>
              <w:rPr>
                <w:color w:val="1E293B"/>
                <w:sz w:val="19"/>
                <w:szCs w:val="19"/>
              </w:rPr>
              <w:t>customer_id</w:t>
            </w:r>
            <w:proofErr w:type="spellEnd"/>
            <w:r>
              <w:rPr>
                <w:color w:val="1E293B"/>
                <w:sz w:val="19"/>
                <w:szCs w:val="19"/>
              </w:rPr>
              <w:t xml:space="preserve"> (ASP.NET Core Rate Limiting middleware)</w:t>
            </w:r>
          </w:p>
        </w:tc>
        <w:tc>
          <w:tcPr>
            <w:tcW w:w="4061"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0F2C0178" w14:textId="77777777" w:rsidR="00A24657" w:rsidRDefault="00000000">
            <w:r>
              <w:rPr>
                <w:color w:val="1E293B"/>
                <w:sz w:val="19"/>
                <w:szCs w:val="19"/>
              </w:rPr>
              <w:t xml:space="preserve">100 req/min per </w:t>
            </w:r>
            <w:proofErr w:type="spellStart"/>
            <w:r>
              <w:rPr>
                <w:color w:val="1E293B"/>
                <w:sz w:val="19"/>
                <w:szCs w:val="19"/>
              </w:rPr>
              <w:t>agent_id</w:t>
            </w:r>
            <w:proofErr w:type="spellEnd"/>
            <w:r>
              <w:rPr>
                <w:color w:val="1E293B"/>
                <w:sz w:val="19"/>
                <w:szCs w:val="19"/>
              </w:rPr>
              <w:t xml:space="preserve">; 500 req/min per </w:t>
            </w:r>
            <w:proofErr w:type="spellStart"/>
            <w:r>
              <w:rPr>
                <w:color w:val="1E293B"/>
                <w:sz w:val="19"/>
                <w:szCs w:val="19"/>
              </w:rPr>
              <w:t>organisation</w:t>
            </w:r>
            <w:proofErr w:type="spellEnd"/>
          </w:p>
        </w:tc>
      </w:tr>
      <w:tr w:rsidR="00A24657" w14:paraId="0F22E508" w14:textId="77777777">
        <w:tc>
          <w:tcPr>
            <w:tcW w:w="2199"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27848B35" w14:textId="77777777" w:rsidR="00A24657" w:rsidRDefault="00000000">
            <w:r>
              <w:rPr>
                <w:color w:val="1E293B"/>
                <w:sz w:val="19"/>
                <w:szCs w:val="19"/>
              </w:rPr>
              <w:t>Audit Trail</w:t>
            </w:r>
          </w:p>
        </w:tc>
        <w:tc>
          <w:tcPr>
            <w:tcW w:w="3100"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22DD284D" w14:textId="77777777" w:rsidR="00A24657" w:rsidRDefault="00000000">
            <w:r>
              <w:rPr>
                <w:color w:val="1E293B"/>
                <w:sz w:val="19"/>
                <w:szCs w:val="19"/>
              </w:rPr>
              <w:t>Quote view, payment initiation, policy download → Azure Event Hubs</w:t>
            </w:r>
          </w:p>
        </w:tc>
        <w:tc>
          <w:tcPr>
            <w:tcW w:w="4061"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195FE6B8" w14:textId="77777777" w:rsidR="00A24657" w:rsidRDefault="00000000">
            <w:r>
              <w:rPr>
                <w:color w:val="1E293B"/>
                <w:sz w:val="19"/>
                <w:szCs w:val="19"/>
              </w:rPr>
              <w:t xml:space="preserve">All mutations: </w:t>
            </w:r>
            <w:proofErr w:type="spellStart"/>
            <w:r>
              <w:rPr>
                <w:color w:val="1E293B"/>
                <w:sz w:val="19"/>
                <w:szCs w:val="19"/>
              </w:rPr>
              <w:t>agent_id</w:t>
            </w:r>
            <w:proofErr w:type="spellEnd"/>
            <w:r>
              <w:rPr>
                <w:color w:val="1E293B"/>
                <w:sz w:val="19"/>
                <w:szCs w:val="19"/>
              </w:rPr>
              <w:t xml:space="preserve">, </w:t>
            </w:r>
            <w:proofErr w:type="spellStart"/>
            <w:r>
              <w:rPr>
                <w:color w:val="1E293B"/>
                <w:sz w:val="19"/>
                <w:szCs w:val="19"/>
              </w:rPr>
              <w:t>customer_id</w:t>
            </w:r>
            <w:proofErr w:type="spellEnd"/>
            <w:r>
              <w:rPr>
                <w:color w:val="1E293B"/>
                <w:sz w:val="19"/>
                <w:szCs w:val="19"/>
              </w:rPr>
              <w:t xml:space="preserve">, action, </w:t>
            </w:r>
            <w:proofErr w:type="spellStart"/>
            <w:r>
              <w:rPr>
                <w:color w:val="1E293B"/>
                <w:sz w:val="19"/>
                <w:szCs w:val="19"/>
              </w:rPr>
              <w:t>resource_id</w:t>
            </w:r>
            <w:proofErr w:type="spellEnd"/>
            <w:r>
              <w:rPr>
                <w:color w:val="1E293B"/>
                <w:sz w:val="19"/>
                <w:szCs w:val="19"/>
              </w:rPr>
              <w:t>, timestamp, payload delta → Azure Event Hubs</w:t>
            </w:r>
          </w:p>
        </w:tc>
      </w:tr>
    </w:tbl>
    <w:p w14:paraId="48B9229F" w14:textId="77777777" w:rsidR="00A24657" w:rsidRDefault="00A24657">
      <w:pPr>
        <w:spacing w:before="60"/>
      </w:pPr>
    </w:p>
    <w:p w14:paraId="017208E1" w14:textId="77777777" w:rsidR="00A24657" w:rsidRDefault="00000000">
      <w:pPr>
        <w:pStyle w:val="Heading2"/>
      </w:pPr>
      <w:bookmarkStart w:id="17" w:name="_Toc223901141"/>
      <w:proofErr w:type="gramStart"/>
      <w:r>
        <w:lastRenderedPageBreak/>
        <w:t>5.3  Shared</w:t>
      </w:r>
      <w:proofErr w:type="gramEnd"/>
      <w:r>
        <w:t xml:space="preserve"> BFF NuGet Library Packages</w:t>
      </w:r>
      <w:bookmarkEnd w:id="17"/>
    </w:p>
    <w:tbl>
      <w:tblPr>
        <w:tblW w:w="9360" w:type="dxa"/>
        <w:tblLayout w:type="fixed"/>
        <w:tblCellMar>
          <w:top w:w="80" w:type="dxa"/>
          <w:left w:w="140" w:type="dxa"/>
          <w:bottom w:w="80" w:type="dxa"/>
          <w:right w:w="140" w:type="dxa"/>
        </w:tblCellMar>
        <w:tblLook w:val="04A0" w:firstRow="1" w:lastRow="0" w:firstColumn="1" w:lastColumn="0" w:noHBand="0" w:noVBand="1"/>
      </w:tblPr>
      <w:tblGrid>
        <w:gridCol w:w="2199"/>
        <w:gridCol w:w="7161"/>
      </w:tblGrid>
      <w:tr w:rsidR="00A24657" w14:paraId="2757108F" w14:textId="77777777">
        <w:trPr>
          <w:tblHeader/>
        </w:trPr>
        <w:tc>
          <w:tcPr>
            <w:tcW w:w="2199" w:type="dxa"/>
            <w:tcBorders>
              <w:top w:val="single" w:sz="2" w:space="0" w:color="4A7BAF"/>
              <w:left w:val="single" w:sz="2" w:space="0" w:color="4A7BAF"/>
              <w:bottom w:val="single" w:sz="2" w:space="0" w:color="4A7BAF"/>
              <w:right w:val="single" w:sz="2" w:space="0" w:color="4A7BAF"/>
            </w:tcBorders>
            <w:shd w:val="clear" w:color="auto" w:fill="1E3A5F"/>
          </w:tcPr>
          <w:p w14:paraId="0ECB4E6C" w14:textId="77777777" w:rsidR="00A24657" w:rsidRDefault="00000000">
            <w:r>
              <w:rPr>
                <w:b/>
                <w:bCs/>
                <w:color w:val="FFFFFF"/>
                <w:sz w:val="20"/>
                <w:szCs w:val="20"/>
              </w:rPr>
              <w:t>Package</w:t>
            </w:r>
          </w:p>
        </w:tc>
        <w:tc>
          <w:tcPr>
            <w:tcW w:w="7160" w:type="dxa"/>
            <w:tcBorders>
              <w:top w:val="single" w:sz="2" w:space="0" w:color="4A7BAF"/>
              <w:left w:val="single" w:sz="2" w:space="0" w:color="4A7BAF"/>
              <w:bottom w:val="single" w:sz="2" w:space="0" w:color="4A7BAF"/>
              <w:right w:val="single" w:sz="2" w:space="0" w:color="4A7BAF"/>
            </w:tcBorders>
            <w:shd w:val="clear" w:color="auto" w:fill="1E3A5F"/>
          </w:tcPr>
          <w:p w14:paraId="288C3EEF" w14:textId="77777777" w:rsidR="00A24657" w:rsidRDefault="00000000">
            <w:r>
              <w:rPr>
                <w:b/>
                <w:bCs/>
                <w:color w:val="FFFFFF"/>
                <w:sz w:val="20"/>
                <w:szCs w:val="20"/>
              </w:rPr>
              <w:t>Purpose</w:t>
            </w:r>
          </w:p>
        </w:tc>
      </w:tr>
      <w:tr w:rsidR="00A24657" w14:paraId="07C7C014" w14:textId="77777777">
        <w:tc>
          <w:tcPr>
            <w:tcW w:w="2199"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522302D8" w14:textId="77777777" w:rsidR="00A24657" w:rsidRDefault="00000000">
            <w:proofErr w:type="spellStart"/>
            <w:r>
              <w:rPr>
                <w:color w:val="1E293B"/>
                <w:sz w:val="19"/>
                <w:szCs w:val="19"/>
              </w:rPr>
              <w:t>Company.BFF.Auth</w:t>
            </w:r>
            <w:proofErr w:type="spellEnd"/>
          </w:p>
        </w:tc>
        <w:tc>
          <w:tcPr>
            <w:tcW w:w="7160"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24310634" w14:textId="77777777" w:rsidR="00A24657" w:rsidRDefault="00000000">
            <w:r>
              <w:rPr>
                <w:color w:val="1E293B"/>
                <w:sz w:val="19"/>
                <w:szCs w:val="19"/>
              </w:rPr>
              <w:t xml:space="preserve">JWT decode, JWKS caching via </w:t>
            </w:r>
            <w:proofErr w:type="spellStart"/>
            <w:r>
              <w:rPr>
                <w:color w:val="1E293B"/>
                <w:sz w:val="19"/>
                <w:szCs w:val="19"/>
              </w:rPr>
              <w:t>IMemoryCache</w:t>
            </w:r>
            <w:proofErr w:type="spellEnd"/>
            <w:r>
              <w:rPr>
                <w:color w:val="1E293B"/>
                <w:sz w:val="19"/>
                <w:szCs w:val="19"/>
              </w:rPr>
              <w:t>, token refresh, session management (Azure Cache for Redis); on-behalf-of context extraction from claims</w:t>
            </w:r>
          </w:p>
        </w:tc>
      </w:tr>
      <w:tr w:rsidR="00A24657" w14:paraId="589D6EC3" w14:textId="77777777">
        <w:tc>
          <w:tcPr>
            <w:tcW w:w="2199"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152061CF" w14:textId="77777777" w:rsidR="00A24657" w:rsidRDefault="00000000">
            <w:proofErr w:type="spellStart"/>
            <w:r>
              <w:rPr>
                <w:color w:val="1E293B"/>
                <w:sz w:val="19"/>
                <w:szCs w:val="19"/>
              </w:rPr>
              <w:t>Company.BFF.AgentContext</w:t>
            </w:r>
            <w:proofErr w:type="spellEnd"/>
          </w:p>
        </w:tc>
        <w:tc>
          <w:tcPr>
            <w:tcW w:w="7160"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165511ED" w14:textId="77777777" w:rsidR="00A24657" w:rsidRDefault="00000000">
            <w:r>
              <w:rPr>
                <w:color w:val="1E293B"/>
                <w:sz w:val="19"/>
                <w:szCs w:val="19"/>
              </w:rPr>
              <w:t xml:space="preserve">Extract </w:t>
            </w:r>
            <w:proofErr w:type="spellStart"/>
            <w:r>
              <w:rPr>
                <w:color w:val="1E293B"/>
                <w:sz w:val="19"/>
                <w:szCs w:val="19"/>
              </w:rPr>
              <w:t>acting_agent_id</w:t>
            </w:r>
            <w:proofErr w:type="spellEnd"/>
            <w:r>
              <w:rPr>
                <w:color w:val="1E293B"/>
                <w:sz w:val="19"/>
                <w:szCs w:val="19"/>
              </w:rPr>
              <w:t xml:space="preserve">, </w:t>
            </w:r>
            <w:proofErr w:type="spellStart"/>
            <w:r>
              <w:rPr>
                <w:color w:val="1E293B"/>
                <w:sz w:val="19"/>
                <w:szCs w:val="19"/>
              </w:rPr>
              <w:t>on_behalf_of_customer_id</w:t>
            </w:r>
            <w:proofErr w:type="spellEnd"/>
            <w:r>
              <w:rPr>
                <w:color w:val="1E293B"/>
                <w:sz w:val="19"/>
                <w:szCs w:val="19"/>
              </w:rPr>
              <w:t xml:space="preserve">, delegation scope from JWT claims; inject as </w:t>
            </w:r>
            <w:proofErr w:type="spellStart"/>
            <w:r>
              <w:rPr>
                <w:color w:val="1E293B"/>
                <w:sz w:val="19"/>
                <w:szCs w:val="19"/>
              </w:rPr>
              <w:t>gRPC</w:t>
            </w:r>
            <w:proofErr w:type="spellEnd"/>
            <w:r>
              <w:rPr>
                <w:color w:val="1E293B"/>
                <w:sz w:val="19"/>
                <w:szCs w:val="19"/>
              </w:rPr>
              <w:t xml:space="preserve"> metadata on every Agent BFF outbound call</w:t>
            </w:r>
          </w:p>
        </w:tc>
      </w:tr>
      <w:tr w:rsidR="00A24657" w14:paraId="1186A60D" w14:textId="77777777">
        <w:tc>
          <w:tcPr>
            <w:tcW w:w="2199"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2AAF1B7D" w14:textId="77777777" w:rsidR="00A24657" w:rsidRDefault="00000000">
            <w:proofErr w:type="spellStart"/>
            <w:r>
              <w:rPr>
                <w:color w:val="1E293B"/>
                <w:sz w:val="19"/>
                <w:szCs w:val="19"/>
              </w:rPr>
              <w:t>Company.BFF.ConsentGuard</w:t>
            </w:r>
            <w:proofErr w:type="spellEnd"/>
          </w:p>
        </w:tc>
        <w:tc>
          <w:tcPr>
            <w:tcW w:w="7160"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1ABE4C6D" w14:textId="77777777" w:rsidR="00A24657" w:rsidRDefault="00000000">
            <w:r>
              <w:rPr>
                <w:color w:val="1E293B"/>
                <w:sz w:val="19"/>
                <w:szCs w:val="19"/>
              </w:rPr>
              <w:t xml:space="preserve">ASP.NET Core middleware: enforce </w:t>
            </w:r>
            <w:proofErr w:type="spellStart"/>
            <w:r>
              <w:rPr>
                <w:color w:val="1E293B"/>
                <w:sz w:val="19"/>
                <w:szCs w:val="19"/>
              </w:rPr>
              <w:t>RecordConsent</w:t>
            </w:r>
            <w:proofErr w:type="spellEnd"/>
            <w:r>
              <w:rPr>
                <w:color w:val="1E293B"/>
                <w:sz w:val="19"/>
                <w:szCs w:val="19"/>
              </w:rPr>
              <w:t xml:space="preserve"> called for (</w:t>
            </w:r>
            <w:proofErr w:type="spellStart"/>
            <w:r>
              <w:rPr>
                <w:color w:val="1E293B"/>
                <w:sz w:val="19"/>
                <w:szCs w:val="19"/>
              </w:rPr>
              <w:t>agent_id</w:t>
            </w:r>
            <w:proofErr w:type="spellEnd"/>
            <w:r>
              <w:rPr>
                <w:color w:val="1E293B"/>
                <w:sz w:val="19"/>
                <w:szCs w:val="19"/>
              </w:rPr>
              <w:t xml:space="preserve">, </w:t>
            </w:r>
            <w:proofErr w:type="spellStart"/>
            <w:r>
              <w:rPr>
                <w:color w:val="1E293B"/>
                <w:sz w:val="19"/>
                <w:szCs w:val="19"/>
              </w:rPr>
              <w:t>customer_id</w:t>
            </w:r>
            <w:proofErr w:type="spellEnd"/>
            <w:r>
              <w:rPr>
                <w:color w:val="1E293B"/>
                <w:sz w:val="19"/>
                <w:szCs w:val="19"/>
              </w:rPr>
              <w:t>, session) tuple before any write; configurable per-route via policy attributes</w:t>
            </w:r>
          </w:p>
        </w:tc>
      </w:tr>
      <w:tr w:rsidR="00A24657" w14:paraId="7C4E5FC1" w14:textId="77777777">
        <w:tc>
          <w:tcPr>
            <w:tcW w:w="2199"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759CF9E4" w14:textId="77777777" w:rsidR="00A24657" w:rsidRDefault="00000000">
            <w:proofErr w:type="spellStart"/>
            <w:r>
              <w:rPr>
                <w:color w:val="1E293B"/>
                <w:sz w:val="19"/>
                <w:szCs w:val="19"/>
              </w:rPr>
              <w:t>Company.BFF.CircuitBreaker</w:t>
            </w:r>
            <w:proofErr w:type="spellEnd"/>
          </w:p>
        </w:tc>
        <w:tc>
          <w:tcPr>
            <w:tcW w:w="7160"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222B905F" w14:textId="77777777" w:rsidR="00A24657" w:rsidRDefault="00000000">
            <w:r>
              <w:rPr>
                <w:color w:val="1E293B"/>
                <w:sz w:val="19"/>
                <w:szCs w:val="19"/>
              </w:rPr>
              <w:t xml:space="preserve">Polly-based circuit breakers per downstream </w:t>
            </w:r>
            <w:proofErr w:type="spellStart"/>
            <w:r>
              <w:rPr>
                <w:color w:val="1E293B"/>
                <w:sz w:val="19"/>
                <w:szCs w:val="19"/>
              </w:rPr>
              <w:t>gRPC</w:t>
            </w:r>
            <w:proofErr w:type="spellEnd"/>
            <w:r>
              <w:rPr>
                <w:color w:val="1E293B"/>
                <w:sz w:val="19"/>
                <w:szCs w:val="19"/>
              </w:rPr>
              <w:t xml:space="preserve"> channel; state exposed as Azure Monitor custom metric; configurable thresholds and fallback policies</w:t>
            </w:r>
          </w:p>
        </w:tc>
      </w:tr>
      <w:tr w:rsidR="00A24657" w14:paraId="75A3B941" w14:textId="77777777">
        <w:tc>
          <w:tcPr>
            <w:tcW w:w="2199"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65BC67BF" w14:textId="77777777" w:rsidR="00A24657" w:rsidRDefault="00000000">
            <w:proofErr w:type="spellStart"/>
            <w:r>
              <w:rPr>
                <w:color w:val="1E293B"/>
                <w:sz w:val="19"/>
                <w:szCs w:val="19"/>
              </w:rPr>
              <w:t>Company.BFF.Cache</w:t>
            </w:r>
            <w:proofErr w:type="spellEnd"/>
          </w:p>
        </w:tc>
        <w:tc>
          <w:tcPr>
            <w:tcW w:w="7160"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07E4F550" w14:textId="77777777" w:rsidR="00A24657" w:rsidRDefault="00000000">
            <w:r>
              <w:rPr>
                <w:color w:val="1E293B"/>
                <w:sz w:val="19"/>
                <w:szCs w:val="19"/>
              </w:rPr>
              <w:t>Azure Cache for Redis wrapper with portal-</w:t>
            </w:r>
            <w:proofErr w:type="spellStart"/>
            <w:r>
              <w:rPr>
                <w:color w:val="1E293B"/>
                <w:sz w:val="19"/>
                <w:szCs w:val="19"/>
              </w:rPr>
              <w:t>namespaced</w:t>
            </w:r>
            <w:proofErr w:type="spellEnd"/>
            <w:r>
              <w:rPr>
                <w:color w:val="1E293B"/>
                <w:sz w:val="19"/>
                <w:szCs w:val="19"/>
              </w:rPr>
              <w:t xml:space="preserve"> keys; TTL policy per route; PII field exclusion list; cache-aside pattern with stampede protection via Redis locks</w:t>
            </w:r>
          </w:p>
        </w:tc>
      </w:tr>
      <w:tr w:rsidR="00A24657" w14:paraId="2588A80E" w14:textId="77777777">
        <w:tc>
          <w:tcPr>
            <w:tcW w:w="2199"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2506DF7C" w14:textId="77777777" w:rsidR="00A24657" w:rsidRDefault="00000000">
            <w:proofErr w:type="spellStart"/>
            <w:r>
              <w:rPr>
                <w:color w:val="1E293B"/>
                <w:sz w:val="19"/>
                <w:szCs w:val="19"/>
              </w:rPr>
              <w:t>Company.BFF.PiiFilter</w:t>
            </w:r>
            <w:proofErr w:type="spellEnd"/>
          </w:p>
        </w:tc>
        <w:tc>
          <w:tcPr>
            <w:tcW w:w="7160"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13B86F0B" w14:textId="77777777" w:rsidR="00A24657" w:rsidRDefault="00000000">
            <w:r>
              <w:rPr>
                <w:color w:val="1E293B"/>
                <w:sz w:val="19"/>
                <w:szCs w:val="19"/>
              </w:rPr>
              <w:t xml:space="preserve">ASP.NET Core response middleware: declarative field-level masking rules per portal and role; applied at </w:t>
            </w:r>
            <w:proofErr w:type="spellStart"/>
            <w:r>
              <w:rPr>
                <w:color w:val="1E293B"/>
                <w:sz w:val="19"/>
                <w:szCs w:val="19"/>
              </w:rPr>
              <w:t>serialisation</w:t>
            </w:r>
            <w:proofErr w:type="spellEnd"/>
            <w:r>
              <w:rPr>
                <w:color w:val="1E293B"/>
                <w:sz w:val="19"/>
                <w:szCs w:val="19"/>
              </w:rPr>
              <w:t xml:space="preserve"> boundary (</w:t>
            </w:r>
            <w:proofErr w:type="spellStart"/>
            <w:proofErr w:type="gramStart"/>
            <w:r>
              <w:rPr>
                <w:color w:val="1E293B"/>
                <w:sz w:val="19"/>
                <w:szCs w:val="19"/>
              </w:rPr>
              <w:t>System.Text.Json</w:t>
            </w:r>
            <w:proofErr w:type="spellEnd"/>
            <w:proofErr w:type="gramEnd"/>
            <w:r>
              <w:rPr>
                <w:color w:val="1E293B"/>
                <w:sz w:val="19"/>
                <w:szCs w:val="19"/>
              </w:rPr>
              <w:t>); validated by unit tests</w:t>
            </w:r>
          </w:p>
        </w:tc>
      </w:tr>
      <w:tr w:rsidR="00A24657" w14:paraId="69BBA5FF" w14:textId="77777777">
        <w:tc>
          <w:tcPr>
            <w:tcW w:w="2199"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06A3D743" w14:textId="77777777" w:rsidR="00A24657" w:rsidRDefault="00000000">
            <w:proofErr w:type="spellStart"/>
            <w:r>
              <w:rPr>
                <w:color w:val="1E293B"/>
                <w:sz w:val="19"/>
                <w:szCs w:val="19"/>
              </w:rPr>
              <w:t>Company.BFF.Tracing</w:t>
            </w:r>
            <w:proofErr w:type="spellEnd"/>
          </w:p>
        </w:tc>
        <w:tc>
          <w:tcPr>
            <w:tcW w:w="7160"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5685E554" w14:textId="77777777" w:rsidR="00A24657" w:rsidRDefault="00000000">
            <w:proofErr w:type="spellStart"/>
            <w:r>
              <w:rPr>
                <w:color w:val="1E293B"/>
                <w:sz w:val="19"/>
                <w:szCs w:val="19"/>
              </w:rPr>
              <w:t>OpenTelemetry</w:t>
            </w:r>
            <w:proofErr w:type="spellEnd"/>
            <w:r>
              <w:rPr>
                <w:color w:val="1E293B"/>
                <w:sz w:val="19"/>
                <w:szCs w:val="19"/>
              </w:rPr>
              <w:t xml:space="preserve"> .NET SDK; auto-instrument ASP.NET Core, </w:t>
            </w:r>
            <w:proofErr w:type="spellStart"/>
            <w:r>
              <w:rPr>
                <w:color w:val="1E293B"/>
                <w:sz w:val="19"/>
                <w:szCs w:val="19"/>
              </w:rPr>
              <w:t>gRPC</w:t>
            </w:r>
            <w:proofErr w:type="spellEnd"/>
            <w:r>
              <w:rPr>
                <w:color w:val="1E293B"/>
                <w:sz w:val="19"/>
                <w:szCs w:val="19"/>
              </w:rPr>
              <w:t xml:space="preserve"> client, </w:t>
            </w:r>
            <w:proofErr w:type="spellStart"/>
            <w:r>
              <w:rPr>
                <w:color w:val="1E293B"/>
                <w:sz w:val="19"/>
                <w:szCs w:val="19"/>
              </w:rPr>
              <w:t>StackExchange.Redis</w:t>
            </w:r>
            <w:proofErr w:type="spellEnd"/>
            <w:r>
              <w:rPr>
                <w:color w:val="1E293B"/>
                <w:sz w:val="19"/>
                <w:szCs w:val="19"/>
              </w:rPr>
              <w:t>, Azure Service Bus; export to Azure Monitor Application Insights</w:t>
            </w:r>
          </w:p>
        </w:tc>
      </w:tr>
      <w:tr w:rsidR="00A24657" w14:paraId="0B62E6F4" w14:textId="77777777">
        <w:tc>
          <w:tcPr>
            <w:tcW w:w="2199"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5EDC29B6" w14:textId="77777777" w:rsidR="00A24657" w:rsidRDefault="00000000">
            <w:proofErr w:type="spellStart"/>
            <w:r>
              <w:rPr>
                <w:color w:val="1E293B"/>
                <w:sz w:val="19"/>
                <w:szCs w:val="19"/>
              </w:rPr>
              <w:t>Company.BFF.Audit</w:t>
            </w:r>
            <w:proofErr w:type="spellEnd"/>
          </w:p>
        </w:tc>
        <w:tc>
          <w:tcPr>
            <w:tcW w:w="7160"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3F39118B" w14:textId="77777777" w:rsidR="00A24657" w:rsidRDefault="00000000">
            <w:r>
              <w:rPr>
                <w:color w:val="1E293B"/>
                <w:sz w:val="19"/>
                <w:szCs w:val="19"/>
              </w:rPr>
              <w:t>Structured audit event publisher to Azure Event Hubs; mandatory for all Agent BFF write operations; includes before/after delta where applicable</w:t>
            </w:r>
          </w:p>
        </w:tc>
      </w:tr>
      <w:tr w:rsidR="00A24657" w14:paraId="198D43B6" w14:textId="77777777">
        <w:tc>
          <w:tcPr>
            <w:tcW w:w="2199"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6C42CFDE" w14:textId="77777777" w:rsidR="00A24657" w:rsidRDefault="00000000">
            <w:proofErr w:type="spellStart"/>
            <w:r>
              <w:rPr>
                <w:color w:val="1E293B"/>
                <w:sz w:val="19"/>
                <w:szCs w:val="19"/>
              </w:rPr>
              <w:t>Company.BFF.Secrets</w:t>
            </w:r>
            <w:proofErr w:type="spellEnd"/>
          </w:p>
        </w:tc>
        <w:tc>
          <w:tcPr>
            <w:tcW w:w="7160"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5A2D5E73" w14:textId="77777777" w:rsidR="00A24657" w:rsidRDefault="00000000">
            <w:r>
              <w:rPr>
                <w:color w:val="1E293B"/>
                <w:sz w:val="19"/>
                <w:szCs w:val="19"/>
              </w:rPr>
              <w:t xml:space="preserve">Azure Key Vault SDK wrapper — runtime secret injection via </w:t>
            </w:r>
            <w:proofErr w:type="spellStart"/>
            <w:r>
              <w:rPr>
                <w:color w:val="1E293B"/>
                <w:sz w:val="19"/>
                <w:szCs w:val="19"/>
              </w:rPr>
              <w:t>IConfiguration</w:t>
            </w:r>
            <w:proofErr w:type="spellEnd"/>
            <w:r>
              <w:rPr>
                <w:color w:val="1E293B"/>
                <w:sz w:val="19"/>
                <w:szCs w:val="19"/>
              </w:rPr>
              <w:t xml:space="preserve">, managed identity auth, automatic secret </w:t>
            </w:r>
            <w:proofErr w:type="gramStart"/>
            <w:r>
              <w:rPr>
                <w:color w:val="1E293B"/>
                <w:sz w:val="19"/>
                <w:szCs w:val="19"/>
              </w:rPr>
              <w:t>reload</w:t>
            </w:r>
            <w:proofErr w:type="gramEnd"/>
            <w:r>
              <w:rPr>
                <w:color w:val="1E293B"/>
                <w:sz w:val="19"/>
                <w:szCs w:val="19"/>
              </w:rPr>
              <w:t xml:space="preserve"> on rotation; zero static secrets</w:t>
            </w:r>
          </w:p>
        </w:tc>
      </w:tr>
    </w:tbl>
    <w:p w14:paraId="21B636D5" w14:textId="77777777" w:rsidR="00A126CC" w:rsidRDefault="00A126CC" w:rsidP="00A126CC"/>
    <w:p w14:paraId="1BEEAB96" w14:textId="7C6AA12D" w:rsidR="00A24657" w:rsidRDefault="00000000" w:rsidP="006B5F09">
      <w:pPr>
        <w:pStyle w:val="Heading1"/>
      </w:pPr>
      <w:proofErr w:type="gramStart"/>
      <w:r w:rsidRPr="00845E37">
        <w:t>06  Technology</w:t>
      </w:r>
      <w:proofErr w:type="gramEnd"/>
      <w:r w:rsidRPr="00845E37">
        <w:t xml:space="preserve"> Stack</w:t>
      </w:r>
    </w:p>
    <w:p w14:paraId="2E39688B" w14:textId="77777777" w:rsidR="00A24657" w:rsidRDefault="00A24657">
      <w:pPr>
        <w:pBdr>
          <w:bottom w:val="single" w:sz="6" w:space="1" w:color="0078D4"/>
        </w:pBdr>
        <w:spacing w:after="120"/>
      </w:pPr>
    </w:p>
    <w:tbl>
      <w:tblPr>
        <w:tblW w:w="9360" w:type="dxa"/>
        <w:tblLayout w:type="fixed"/>
        <w:tblCellMar>
          <w:top w:w="80" w:type="dxa"/>
          <w:left w:w="140" w:type="dxa"/>
          <w:bottom w:w="80" w:type="dxa"/>
          <w:right w:w="140" w:type="dxa"/>
        </w:tblCellMar>
        <w:tblLook w:val="04A0" w:firstRow="1" w:lastRow="0" w:firstColumn="1" w:lastColumn="0" w:noHBand="0" w:noVBand="1"/>
      </w:tblPr>
      <w:tblGrid>
        <w:gridCol w:w="2199"/>
        <w:gridCol w:w="2600"/>
        <w:gridCol w:w="4561"/>
      </w:tblGrid>
      <w:tr w:rsidR="00A24657" w14:paraId="4D4C64D4" w14:textId="77777777">
        <w:trPr>
          <w:tblHeader/>
        </w:trPr>
        <w:tc>
          <w:tcPr>
            <w:tcW w:w="2199" w:type="dxa"/>
            <w:tcBorders>
              <w:top w:val="single" w:sz="2" w:space="0" w:color="4A7BAF"/>
              <w:left w:val="single" w:sz="2" w:space="0" w:color="4A7BAF"/>
              <w:bottom w:val="single" w:sz="2" w:space="0" w:color="4A7BAF"/>
              <w:right w:val="single" w:sz="2" w:space="0" w:color="4A7BAF"/>
            </w:tcBorders>
            <w:shd w:val="clear" w:color="auto" w:fill="1E3A5F"/>
          </w:tcPr>
          <w:p w14:paraId="6B6C682C" w14:textId="77777777" w:rsidR="00A24657" w:rsidRDefault="00000000">
            <w:r>
              <w:rPr>
                <w:b/>
                <w:bCs/>
                <w:color w:val="FFFFFF"/>
                <w:sz w:val="20"/>
                <w:szCs w:val="20"/>
              </w:rPr>
              <w:t>Layer</w:t>
            </w:r>
          </w:p>
        </w:tc>
        <w:tc>
          <w:tcPr>
            <w:tcW w:w="2600" w:type="dxa"/>
            <w:tcBorders>
              <w:top w:val="single" w:sz="2" w:space="0" w:color="4A7BAF"/>
              <w:left w:val="single" w:sz="2" w:space="0" w:color="4A7BAF"/>
              <w:bottom w:val="single" w:sz="2" w:space="0" w:color="4A7BAF"/>
              <w:right w:val="single" w:sz="2" w:space="0" w:color="4A7BAF"/>
            </w:tcBorders>
            <w:shd w:val="clear" w:color="auto" w:fill="1E3A5F"/>
          </w:tcPr>
          <w:p w14:paraId="38E54B5B" w14:textId="77777777" w:rsidR="00A24657" w:rsidRDefault="00000000">
            <w:r>
              <w:rPr>
                <w:b/>
                <w:bCs/>
                <w:color w:val="FFFFFF"/>
                <w:sz w:val="20"/>
                <w:szCs w:val="20"/>
              </w:rPr>
              <w:t>Technology</w:t>
            </w:r>
          </w:p>
        </w:tc>
        <w:tc>
          <w:tcPr>
            <w:tcW w:w="4561" w:type="dxa"/>
            <w:tcBorders>
              <w:top w:val="single" w:sz="2" w:space="0" w:color="4A7BAF"/>
              <w:left w:val="single" w:sz="2" w:space="0" w:color="4A7BAF"/>
              <w:bottom w:val="single" w:sz="2" w:space="0" w:color="4A7BAF"/>
              <w:right w:val="single" w:sz="2" w:space="0" w:color="4A7BAF"/>
            </w:tcBorders>
            <w:shd w:val="clear" w:color="auto" w:fill="1E3A5F"/>
          </w:tcPr>
          <w:p w14:paraId="4F88C723" w14:textId="77777777" w:rsidR="00A24657" w:rsidRDefault="00000000">
            <w:r>
              <w:rPr>
                <w:b/>
                <w:bCs/>
                <w:color w:val="FFFFFF"/>
                <w:sz w:val="20"/>
                <w:szCs w:val="20"/>
              </w:rPr>
              <w:t>Rationale</w:t>
            </w:r>
          </w:p>
        </w:tc>
      </w:tr>
      <w:tr w:rsidR="00A24657" w14:paraId="712E04E6" w14:textId="77777777">
        <w:tc>
          <w:tcPr>
            <w:tcW w:w="2199"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06C4EE10" w14:textId="77777777" w:rsidR="00A24657" w:rsidRDefault="00000000">
            <w:r>
              <w:rPr>
                <w:color w:val="1E293B"/>
                <w:sz w:val="19"/>
                <w:szCs w:val="19"/>
              </w:rPr>
              <w:t>BFF Runtime</w:t>
            </w:r>
          </w:p>
        </w:tc>
        <w:tc>
          <w:tcPr>
            <w:tcW w:w="2600"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4BED9582" w14:textId="77777777" w:rsidR="00A24657" w:rsidRDefault="00000000">
            <w:r>
              <w:rPr>
                <w:color w:val="1E293B"/>
                <w:sz w:val="19"/>
                <w:szCs w:val="19"/>
              </w:rPr>
              <w:t xml:space="preserve">.NET 8 </w:t>
            </w:r>
            <w:proofErr w:type="gramStart"/>
            <w:r>
              <w:rPr>
                <w:color w:val="1E293B"/>
                <w:sz w:val="19"/>
                <w:szCs w:val="19"/>
              </w:rPr>
              <w:t>LTS  +</w:t>
            </w:r>
            <w:proofErr w:type="gramEnd"/>
            <w:r>
              <w:rPr>
                <w:color w:val="1E293B"/>
                <w:sz w:val="19"/>
                <w:szCs w:val="19"/>
              </w:rPr>
              <w:t xml:space="preserve">  ASP.NET Core 8 Web API</w:t>
            </w:r>
          </w:p>
        </w:tc>
        <w:tc>
          <w:tcPr>
            <w:tcW w:w="4561"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748D70D1" w14:textId="77777777" w:rsidR="00A24657" w:rsidRDefault="00000000">
            <w:r>
              <w:rPr>
                <w:color w:val="1E293B"/>
                <w:sz w:val="19"/>
                <w:szCs w:val="19"/>
              </w:rPr>
              <w:t xml:space="preserve">High-performance, cross-platform; Minimal API + Controller pattern; native AOT compilation option; first-class </w:t>
            </w:r>
            <w:proofErr w:type="spellStart"/>
            <w:r>
              <w:rPr>
                <w:color w:val="1E293B"/>
                <w:sz w:val="19"/>
                <w:szCs w:val="19"/>
              </w:rPr>
              <w:t>gRPC</w:t>
            </w:r>
            <w:proofErr w:type="spellEnd"/>
            <w:r>
              <w:rPr>
                <w:color w:val="1E293B"/>
                <w:sz w:val="19"/>
                <w:szCs w:val="19"/>
              </w:rPr>
              <w:t xml:space="preserve"> client support (</w:t>
            </w:r>
            <w:proofErr w:type="spellStart"/>
            <w:r>
              <w:rPr>
                <w:color w:val="1E293B"/>
                <w:sz w:val="19"/>
                <w:szCs w:val="19"/>
              </w:rPr>
              <w:t>Grpc.Net.Client</w:t>
            </w:r>
            <w:proofErr w:type="spellEnd"/>
            <w:r>
              <w:rPr>
                <w:color w:val="1E293B"/>
                <w:sz w:val="19"/>
                <w:szCs w:val="19"/>
              </w:rPr>
              <w:t xml:space="preserve">); </w:t>
            </w:r>
            <w:proofErr w:type="spellStart"/>
            <w:proofErr w:type="gramStart"/>
            <w:r>
              <w:rPr>
                <w:color w:val="1E293B"/>
                <w:sz w:val="19"/>
                <w:szCs w:val="19"/>
              </w:rPr>
              <w:t>System.Text.Json</w:t>
            </w:r>
            <w:proofErr w:type="spellEnd"/>
            <w:proofErr w:type="gramEnd"/>
            <w:r>
              <w:rPr>
                <w:color w:val="1E293B"/>
                <w:sz w:val="19"/>
                <w:szCs w:val="19"/>
              </w:rPr>
              <w:t xml:space="preserve"> high-perf </w:t>
            </w:r>
            <w:proofErr w:type="spellStart"/>
            <w:r>
              <w:rPr>
                <w:color w:val="1E293B"/>
                <w:sz w:val="19"/>
                <w:szCs w:val="19"/>
              </w:rPr>
              <w:t>serialisation</w:t>
            </w:r>
            <w:proofErr w:type="spellEnd"/>
            <w:r>
              <w:rPr>
                <w:color w:val="1E293B"/>
                <w:sz w:val="19"/>
                <w:szCs w:val="19"/>
              </w:rPr>
              <w:t>; strong typing and C# 12 features</w:t>
            </w:r>
          </w:p>
        </w:tc>
      </w:tr>
      <w:tr w:rsidR="00A24657" w14:paraId="59E4DD2E" w14:textId="77777777">
        <w:tc>
          <w:tcPr>
            <w:tcW w:w="2199"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0D7ED8E1" w14:textId="77777777" w:rsidR="00A24657" w:rsidRDefault="00000000">
            <w:proofErr w:type="spellStart"/>
            <w:r>
              <w:rPr>
                <w:color w:val="1E293B"/>
                <w:sz w:val="19"/>
                <w:szCs w:val="19"/>
              </w:rPr>
              <w:t>GraphQL</w:t>
            </w:r>
            <w:proofErr w:type="spellEnd"/>
            <w:r>
              <w:rPr>
                <w:color w:val="1E293B"/>
                <w:sz w:val="19"/>
                <w:szCs w:val="19"/>
              </w:rPr>
              <w:t xml:space="preserve"> Server</w:t>
            </w:r>
          </w:p>
        </w:tc>
        <w:tc>
          <w:tcPr>
            <w:tcW w:w="2600"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5652E3D0" w14:textId="77777777" w:rsidR="00A24657" w:rsidRDefault="00000000">
            <w:r>
              <w:rPr>
                <w:color w:val="1E293B"/>
                <w:sz w:val="19"/>
                <w:szCs w:val="19"/>
              </w:rPr>
              <w:t>Hot Chocolate 14 (</w:t>
            </w:r>
            <w:proofErr w:type="spellStart"/>
            <w:r>
              <w:rPr>
                <w:color w:val="1E293B"/>
                <w:sz w:val="19"/>
                <w:szCs w:val="19"/>
              </w:rPr>
              <w:t>ChilliCream</w:t>
            </w:r>
            <w:proofErr w:type="spellEnd"/>
            <w:r>
              <w:rPr>
                <w:color w:val="1E293B"/>
                <w:sz w:val="19"/>
                <w:szCs w:val="19"/>
              </w:rPr>
              <w:t>)</w:t>
            </w:r>
          </w:p>
        </w:tc>
        <w:tc>
          <w:tcPr>
            <w:tcW w:w="4561"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44FA859E" w14:textId="77777777" w:rsidR="00A24657" w:rsidRDefault="00000000">
            <w:r>
              <w:rPr>
                <w:color w:val="1E293B"/>
                <w:sz w:val="19"/>
                <w:szCs w:val="19"/>
              </w:rPr>
              <w:t xml:space="preserve">Best-in-class .NET </w:t>
            </w:r>
            <w:proofErr w:type="spellStart"/>
            <w:r>
              <w:rPr>
                <w:color w:val="1E293B"/>
                <w:sz w:val="19"/>
                <w:szCs w:val="19"/>
              </w:rPr>
              <w:t>GraphQL</w:t>
            </w:r>
            <w:proofErr w:type="spellEnd"/>
            <w:r>
              <w:rPr>
                <w:color w:val="1E293B"/>
                <w:sz w:val="19"/>
                <w:szCs w:val="19"/>
              </w:rPr>
              <w:t xml:space="preserve"> server; schema-first or code-first; subscription support; automatic field-level middleware pipeline for PII filtering</w:t>
            </w:r>
          </w:p>
        </w:tc>
      </w:tr>
      <w:tr w:rsidR="00A24657" w14:paraId="2AC0E9DB" w14:textId="77777777">
        <w:tc>
          <w:tcPr>
            <w:tcW w:w="2199"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3C06254C" w14:textId="77777777" w:rsidR="00A24657" w:rsidRDefault="00000000">
            <w:r>
              <w:rPr>
                <w:color w:val="1E293B"/>
                <w:sz w:val="19"/>
                <w:szCs w:val="19"/>
              </w:rPr>
              <w:t>REST Framework</w:t>
            </w:r>
          </w:p>
        </w:tc>
        <w:tc>
          <w:tcPr>
            <w:tcW w:w="2600"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52D1AA8D" w14:textId="77777777" w:rsidR="00A24657" w:rsidRDefault="00000000">
            <w:r>
              <w:rPr>
                <w:color w:val="1E293B"/>
                <w:sz w:val="19"/>
                <w:szCs w:val="19"/>
              </w:rPr>
              <w:t>ASP.NET Core 8 Minimal APIs + Controller</w:t>
            </w:r>
          </w:p>
        </w:tc>
        <w:tc>
          <w:tcPr>
            <w:tcW w:w="4561"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5088CA2C" w14:textId="77777777" w:rsidR="00A24657" w:rsidRDefault="00000000">
            <w:r>
              <w:rPr>
                <w:color w:val="1E293B"/>
                <w:sz w:val="19"/>
                <w:szCs w:val="19"/>
              </w:rPr>
              <w:t xml:space="preserve">Minimal APIs for lightweight routes; Controllers for complex agent workflows; </w:t>
            </w:r>
            <w:proofErr w:type="spellStart"/>
            <w:r>
              <w:rPr>
                <w:color w:val="1E293B"/>
                <w:sz w:val="19"/>
                <w:szCs w:val="19"/>
              </w:rPr>
              <w:t>OpenAPI</w:t>
            </w:r>
            <w:proofErr w:type="spellEnd"/>
            <w:r>
              <w:rPr>
                <w:color w:val="1E293B"/>
                <w:sz w:val="19"/>
                <w:szCs w:val="19"/>
              </w:rPr>
              <w:t xml:space="preserve">/Swagger via </w:t>
            </w:r>
            <w:proofErr w:type="spellStart"/>
            <w:r>
              <w:rPr>
                <w:color w:val="1E293B"/>
                <w:sz w:val="19"/>
                <w:szCs w:val="19"/>
              </w:rPr>
              <w:t>Swashbuckle</w:t>
            </w:r>
            <w:proofErr w:type="spellEnd"/>
            <w:r>
              <w:rPr>
                <w:color w:val="1E293B"/>
                <w:sz w:val="19"/>
                <w:szCs w:val="19"/>
              </w:rPr>
              <w:t xml:space="preserve">; </w:t>
            </w:r>
            <w:proofErr w:type="spellStart"/>
            <w:r>
              <w:rPr>
                <w:color w:val="1E293B"/>
                <w:sz w:val="19"/>
                <w:szCs w:val="19"/>
              </w:rPr>
              <w:t>FluentValidation</w:t>
            </w:r>
            <w:proofErr w:type="spellEnd"/>
            <w:r>
              <w:rPr>
                <w:color w:val="1E293B"/>
                <w:sz w:val="19"/>
                <w:szCs w:val="19"/>
              </w:rPr>
              <w:t xml:space="preserve"> for input validation</w:t>
            </w:r>
          </w:p>
        </w:tc>
      </w:tr>
      <w:tr w:rsidR="00A24657" w14:paraId="65927971" w14:textId="77777777">
        <w:tc>
          <w:tcPr>
            <w:tcW w:w="2199"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45D8314D" w14:textId="77777777" w:rsidR="00A24657" w:rsidRDefault="00000000">
            <w:r>
              <w:rPr>
                <w:color w:val="1E293B"/>
                <w:sz w:val="19"/>
                <w:szCs w:val="19"/>
              </w:rPr>
              <w:t>API Gateway</w:t>
            </w:r>
          </w:p>
        </w:tc>
        <w:tc>
          <w:tcPr>
            <w:tcW w:w="2600"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11E84066" w14:textId="77777777" w:rsidR="00A24657" w:rsidRDefault="00000000">
            <w:r>
              <w:rPr>
                <w:color w:val="1E293B"/>
                <w:sz w:val="19"/>
                <w:szCs w:val="19"/>
              </w:rPr>
              <w:t>Azure API Management (APIM)</w:t>
            </w:r>
          </w:p>
        </w:tc>
        <w:tc>
          <w:tcPr>
            <w:tcW w:w="4561"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15FB5256" w14:textId="77777777" w:rsidR="00A24657" w:rsidRDefault="00000000">
            <w:r>
              <w:rPr>
                <w:color w:val="1E293B"/>
                <w:sz w:val="19"/>
                <w:szCs w:val="19"/>
              </w:rPr>
              <w:t>JWT validation policy, rate limiting, portal-based product separation, request logging, developer portal, canary routing via revision/version sets</w:t>
            </w:r>
          </w:p>
        </w:tc>
      </w:tr>
      <w:tr w:rsidR="00A24657" w14:paraId="3014ECB0" w14:textId="77777777">
        <w:tc>
          <w:tcPr>
            <w:tcW w:w="2199"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3F49D9D7" w14:textId="77777777" w:rsidR="00A24657" w:rsidRDefault="00000000">
            <w:r>
              <w:rPr>
                <w:color w:val="1E293B"/>
                <w:sz w:val="19"/>
                <w:szCs w:val="19"/>
              </w:rPr>
              <w:t>Edge / WAF / CDN</w:t>
            </w:r>
          </w:p>
        </w:tc>
        <w:tc>
          <w:tcPr>
            <w:tcW w:w="2600"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0F36D544" w14:textId="77777777" w:rsidR="00A24657" w:rsidRDefault="00000000">
            <w:r>
              <w:rPr>
                <w:color w:val="1E293B"/>
                <w:sz w:val="19"/>
                <w:szCs w:val="19"/>
              </w:rPr>
              <w:t xml:space="preserve">Azure Front Door </w:t>
            </w:r>
            <w:proofErr w:type="gramStart"/>
            <w:r>
              <w:rPr>
                <w:color w:val="1E293B"/>
                <w:sz w:val="19"/>
                <w:szCs w:val="19"/>
              </w:rPr>
              <w:t>Premium  +</w:t>
            </w:r>
            <w:proofErr w:type="gramEnd"/>
            <w:r>
              <w:rPr>
                <w:color w:val="1E293B"/>
                <w:sz w:val="19"/>
                <w:szCs w:val="19"/>
              </w:rPr>
              <w:t xml:space="preserve">  Azure DDoS Protection</w:t>
            </w:r>
          </w:p>
        </w:tc>
        <w:tc>
          <w:tcPr>
            <w:tcW w:w="4561"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45A0421B" w14:textId="77777777" w:rsidR="00A24657" w:rsidRDefault="00000000">
            <w:r>
              <w:rPr>
                <w:color w:val="1E293B"/>
                <w:sz w:val="19"/>
                <w:szCs w:val="19"/>
              </w:rPr>
              <w:t>Global anycast routing; WAF with OWASP Core Rule Set 3.2; DDoS Standard; geo-filtering; Azure CDN for static assets and product catalogue; health probes</w:t>
            </w:r>
          </w:p>
        </w:tc>
      </w:tr>
      <w:tr w:rsidR="00A24657" w14:paraId="206D116E" w14:textId="77777777">
        <w:tc>
          <w:tcPr>
            <w:tcW w:w="2199"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2DC8DE7A" w14:textId="77777777" w:rsidR="00A24657" w:rsidRDefault="00000000">
            <w:r>
              <w:rPr>
                <w:color w:val="1E293B"/>
                <w:sz w:val="19"/>
                <w:szCs w:val="19"/>
              </w:rPr>
              <w:t>Service Mesh</w:t>
            </w:r>
          </w:p>
        </w:tc>
        <w:tc>
          <w:tcPr>
            <w:tcW w:w="2600"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0E0BAD30" w14:textId="77777777" w:rsidR="00A24657" w:rsidRDefault="00000000">
            <w:r>
              <w:rPr>
                <w:color w:val="1E293B"/>
                <w:sz w:val="19"/>
                <w:szCs w:val="19"/>
              </w:rPr>
              <w:t>Istio on AKS</w:t>
            </w:r>
          </w:p>
        </w:tc>
        <w:tc>
          <w:tcPr>
            <w:tcW w:w="4561"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70FFCD1F" w14:textId="77777777" w:rsidR="00A24657" w:rsidRDefault="00000000">
            <w:proofErr w:type="spellStart"/>
            <w:r>
              <w:rPr>
                <w:color w:val="1E293B"/>
                <w:sz w:val="19"/>
                <w:szCs w:val="19"/>
              </w:rPr>
              <w:t>mTLS</w:t>
            </w:r>
            <w:proofErr w:type="spellEnd"/>
            <w:r>
              <w:rPr>
                <w:color w:val="1E293B"/>
                <w:sz w:val="19"/>
                <w:szCs w:val="19"/>
              </w:rPr>
              <w:t xml:space="preserve"> STRICT mode between pods; SPIFFE/SPIRE workload identity; Envoy sidecar; traffic management; retry and timeout policies</w:t>
            </w:r>
          </w:p>
        </w:tc>
      </w:tr>
      <w:tr w:rsidR="00A24657" w14:paraId="3505FCEC" w14:textId="77777777">
        <w:tc>
          <w:tcPr>
            <w:tcW w:w="2199"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1342637C" w14:textId="77777777" w:rsidR="00A24657" w:rsidRDefault="00000000">
            <w:r>
              <w:rPr>
                <w:color w:val="1E293B"/>
                <w:sz w:val="19"/>
                <w:szCs w:val="19"/>
              </w:rPr>
              <w:lastRenderedPageBreak/>
              <w:t>Container Platform</w:t>
            </w:r>
          </w:p>
        </w:tc>
        <w:tc>
          <w:tcPr>
            <w:tcW w:w="2600"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74EF3A33" w14:textId="77777777" w:rsidR="00A24657" w:rsidRDefault="00000000">
            <w:r>
              <w:rPr>
                <w:color w:val="1E293B"/>
                <w:sz w:val="19"/>
                <w:szCs w:val="19"/>
              </w:rPr>
              <w:t>Azure Kubernetes Service (AKS)</w:t>
            </w:r>
          </w:p>
        </w:tc>
        <w:tc>
          <w:tcPr>
            <w:tcW w:w="4561"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1898B289" w14:textId="77777777" w:rsidR="00A24657" w:rsidRDefault="00000000">
            <w:r>
              <w:rPr>
                <w:color w:val="1E293B"/>
                <w:sz w:val="19"/>
                <w:szCs w:val="19"/>
              </w:rPr>
              <w:t>Managed Kubernetes; KEDA for event-driven autoscaling; Azure CNI networking; OPA Gatekeeper policies; dedicated node pools per BFF; AKS workload identity (no secrets for pod auth)</w:t>
            </w:r>
          </w:p>
        </w:tc>
      </w:tr>
      <w:tr w:rsidR="00A24657" w14:paraId="274AA8BC" w14:textId="77777777">
        <w:tc>
          <w:tcPr>
            <w:tcW w:w="2199"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41C4CAB1" w14:textId="77777777" w:rsidR="00A24657" w:rsidRDefault="00000000">
            <w:r>
              <w:rPr>
                <w:color w:val="1E293B"/>
                <w:sz w:val="19"/>
                <w:szCs w:val="19"/>
              </w:rPr>
              <w:t>Cache</w:t>
            </w:r>
          </w:p>
        </w:tc>
        <w:tc>
          <w:tcPr>
            <w:tcW w:w="2600"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35A0C3CA" w14:textId="77777777" w:rsidR="00A24657" w:rsidRDefault="00000000">
            <w:r>
              <w:rPr>
                <w:color w:val="1E293B"/>
                <w:sz w:val="19"/>
                <w:szCs w:val="19"/>
              </w:rPr>
              <w:t>Azure Cache for Redis (Enterprise tier)</w:t>
            </w:r>
          </w:p>
        </w:tc>
        <w:tc>
          <w:tcPr>
            <w:tcW w:w="4561"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7383EDE7" w14:textId="77777777" w:rsidR="00A24657" w:rsidRDefault="00000000">
            <w:r>
              <w:rPr>
                <w:color w:val="1E293B"/>
                <w:sz w:val="19"/>
                <w:szCs w:val="19"/>
              </w:rPr>
              <w:t>Sub-</w:t>
            </w:r>
            <w:proofErr w:type="spellStart"/>
            <w:r>
              <w:rPr>
                <w:color w:val="1E293B"/>
                <w:sz w:val="19"/>
                <w:szCs w:val="19"/>
              </w:rPr>
              <w:t>ms</w:t>
            </w:r>
            <w:proofErr w:type="spellEnd"/>
            <w:r>
              <w:rPr>
                <w:color w:val="1E293B"/>
                <w:sz w:val="19"/>
                <w:szCs w:val="19"/>
              </w:rPr>
              <w:t xml:space="preserve"> reads; portal-</w:t>
            </w:r>
            <w:proofErr w:type="spellStart"/>
            <w:r>
              <w:rPr>
                <w:color w:val="1E293B"/>
                <w:sz w:val="19"/>
                <w:szCs w:val="19"/>
              </w:rPr>
              <w:t>namespaced</w:t>
            </w:r>
            <w:proofErr w:type="spellEnd"/>
            <w:r>
              <w:rPr>
                <w:color w:val="1E293B"/>
                <w:sz w:val="19"/>
                <w:szCs w:val="19"/>
              </w:rPr>
              <w:t xml:space="preserve"> keys; at-rest encryption; TLS in-transit; Redis sorted sets for rate limiting; active geo-replication for multi-region</w:t>
            </w:r>
          </w:p>
        </w:tc>
      </w:tr>
      <w:tr w:rsidR="00A24657" w14:paraId="2A11D11B" w14:textId="77777777">
        <w:tc>
          <w:tcPr>
            <w:tcW w:w="2199"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76380AD6" w14:textId="77777777" w:rsidR="00A24657" w:rsidRDefault="00000000">
            <w:r>
              <w:rPr>
                <w:color w:val="1E293B"/>
                <w:sz w:val="19"/>
                <w:szCs w:val="19"/>
              </w:rPr>
              <w:t>Message Bus</w:t>
            </w:r>
          </w:p>
        </w:tc>
        <w:tc>
          <w:tcPr>
            <w:tcW w:w="2600"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5F04AC13" w14:textId="77777777" w:rsidR="00A24657" w:rsidRDefault="00000000">
            <w:r>
              <w:rPr>
                <w:color w:val="1E293B"/>
                <w:sz w:val="19"/>
                <w:szCs w:val="19"/>
              </w:rPr>
              <w:t xml:space="preserve">Azure Service </w:t>
            </w:r>
            <w:proofErr w:type="gramStart"/>
            <w:r>
              <w:rPr>
                <w:color w:val="1E293B"/>
                <w:sz w:val="19"/>
                <w:szCs w:val="19"/>
              </w:rPr>
              <w:t>Bus  +</w:t>
            </w:r>
            <w:proofErr w:type="gramEnd"/>
            <w:r>
              <w:rPr>
                <w:color w:val="1E293B"/>
                <w:sz w:val="19"/>
                <w:szCs w:val="19"/>
              </w:rPr>
              <w:t xml:space="preserve">  Azure Event Hubs</w:t>
            </w:r>
          </w:p>
        </w:tc>
        <w:tc>
          <w:tcPr>
            <w:tcW w:w="4561"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514A4A50" w14:textId="77777777" w:rsidR="00A24657" w:rsidRDefault="00000000">
            <w:r>
              <w:rPr>
                <w:color w:val="1E293B"/>
                <w:sz w:val="19"/>
                <w:szCs w:val="19"/>
              </w:rPr>
              <w:t>Service Bus: reliable ordered queuing for approval workflow, payment events, compensation triggers; Event Hubs: high-throughput append-only audit log stream (Capture to Azure Blob/ADLS)</w:t>
            </w:r>
          </w:p>
        </w:tc>
      </w:tr>
      <w:tr w:rsidR="00A24657" w14:paraId="2F80F079" w14:textId="77777777">
        <w:tc>
          <w:tcPr>
            <w:tcW w:w="2199"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088FBDD2" w14:textId="77777777" w:rsidR="00A24657" w:rsidRDefault="00000000">
            <w:r>
              <w:rPr>
                <w:color w:val="1E293B"/>
                <w:sz w:val="19"/>
                <w:szCs w:val="19"/>
              </w:rPr>
              <w:t>Secrets</w:t>
            </w:r>
          </w:p>
        </w:tc>
        <w:tc>
          <w:tcPr>
            <w:tcW w:w="2600"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0D71DFEF" w14:textId="77777777" w:rsidR="00A24657" w:rsidRDefault="00000000">
            <w:r>
              <w:rPr>
                <w:color w:val="1E293B"/>
                <w:sz w:val="19"/>
                <w:szCs w:val="19"/>
              </w:rPr>
              <w:t xml:space="preserve">Azure Key </w:t>
            </w:r>
            <w:proofErr w:type="gramStart"/>
            <w:r>
              <w:rPr>
                <w:color w:val="1E293B"/>
                <w:sz w:val="19"/>
                <w:szCs w:val="19"/>
              </w:rPr>
              <w:t>Vault  +</w:t>
            </w:r>
            <w:proofErr w:type="gramEnd"/>
            <w:r>
              <w:rPr>
                <w:color w:val="1E293B"/>
                <w:sz w:val="19"/>
                <w:szCs w:val="19"/>
              </w:rPr>
              <w:t xml:space="preserve">  Azure Managed Identity</w:t>
            </w:r>
          </w:p>
        </w:tc>
        <w:tc>
          <w:tcPr>
            <w:tcW w:w="4561"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64A8819A" w14:textId="77777777" w:rsidR="00A24657" w:rsidRDefault="00000000">
            <w:r>
              <w:rPr>
                <w:color w:val="1E293B"/>
                <w:sz w:val="19"/>
                <w:szCs w:val="19"/>
              </w:rPr>
              <w:t>Managed Identity eliminates credential secrets entirely; Key Vault references in app config; automatic secret rotation notification; HSM-backed keys (Premium tier); CMEK for all Azure services</w:t>
            </w:r>
          </w:p>
        </w:tc>
      </w:tr>
      <w:tr w:rsidR="00A24657" w14:paraId="55B7F1E7" w14:textId="77777777">
        <w:tc>
          <w:tcPr>
            <w:tcW w:w="2199"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009631A5" w14:textId="77777777" w:rsidR="00A24657" w:rsidRDefault="00000000">
            <w:r>
              <w:rPr>
                <w:color w:val="1E293B"/>
                <w:sz w:val="19"/>
                <w:szCs w:val="19"/>
              </w:rPr>
              <w:t>Identity (Customer)</w:t>
            </w:r>
          </w:p>
        </w:tc>
        <w:tc>
          <w:tcPr>
            <w:tcW w:w="2600"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1CFB38B2" w14:textId="77777777" w:rsidR="00A24657" w:rsidRDefault="00000000">
            <w:r>
              <w:rPr>
                <w:color w:val="1E293B"/>
                <w:sz w:val="19"/>
                <w:szCs w:val="19"/>
              </w:rPr>
              <w:t>Azure AD B2C</w:t>
            </w:r>
          </w:p>
        </w:tc>
        <w:tc>
          <w:tcPr>
            <w:tcW w:w="4561"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6CBACF84" w14:textId="77777777" w:rsidR="00A24657" w:rsidRDefault="00000000">
            <w:r>
              <w:rPr>
                <w:color w:val="1E293B"/>
                <w:sz w:val="19"/>
                <w:szCs w:val="19"/>
              </w:rPr>
              <w:t>OIDC, PKCE, TOTP MFA, social logins, custom policies (IEF); branded login UI; self-service password reset; B2C audit logs to Azure Monitor</w:t>
            </w:r>
          </w:p>
        </w:tc>
      </w:tr>
      <w:tr w:rsidR="00A24657" w14:paraId="69A3B475" w14:textId="77777777">
        <w:tc>
          <w:tcPr>
            <w:tcW w:w="2199"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0CC7FF37" w14:textId="77777777" w:rsidR="00A24657" w:rsidRDefault="00000000">
            <w:r>
              <w:rPr>
                <w:color w:val="1E293B"/>
                <w:sz w:val="19"/>
                <w:szCs w:val="19"/>
              </w:rPr>
              <w:t>Identity (Agent)</w:t>
            </w:r>
          </w:p>
        </w:tc>
        <w:tc>
          <w:tcPr>
            <w:tcW w:w="2600"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6F96A1B7" w14:textId="77777777" w:rsidR="00A24657" w:rsidRDefault="00000000">
            <w:r>
              <w:rPr>
                <w:color w:val="1E293B"/>
                <w:sz w:val="19"/>
                <w:szCs w:val="19"/>
              </w:rPr>
              <w:t>Azure Active Directory (Entra ID)</w:t>
            </w:r>
          </w:p>
        </w:tc>
        <w:tc>
          <w:tcPr>
            <w:tcW w:w="4561"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00C6E74A" w14:textId="77777777" w:rsidR="00A24657" w:rsidRDefault="00000000">
            <w:r>
              <w:rPr>
                <w:color w:val="1E293B"/>
                <w:sz w:val="19"/>
                <w:szCs w:val="19"/>
              </w:rPr>
              <w:t>Corporate tenant OIDC; FIDO2 / Windows Hello; Conditional Access MFA; App Roles for RBAC; Privileged Identity Management (PIM) for admin break-glass</w:t>
            </w:r>
          </w:p>
        </w:tc>
      </w:tr>
      <w:tr w:rsidR="00A24657" w14:paraId="4EFE93A6" w14:textId="77777777">
        <w:tc>
          <w:tcPr>
            <w:tcW w:w="2199"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484EDDA6" w14:textId="77777777" w:rsidR="00A24657" w:rsidRDefault="00000000">
            <w:r>
              <w:rPr>
                <w:color w:val="1E293B"/>
                <w:sz w:val="19"/>
                <w:szCs w:val="19"/>
              </w:rPr>
              <w:t>Databases</w:t>
            </w:r>
          </w:p>
        </w:tc>
        <w:tc>
          <w:tcPr>
            <w:tcW w:w="2600"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1499F2E3" w14:textId="77777777" w:rsidR="00A24657" w:rsidRDefault="00000000">
            <w:r>
              <w:rPr>
                <w:color w:val="1E293B"/>
                <w:sz w:val="19"/>
                <w:szCs w:val="19"/>
              </w:rPr>
              <w:t>Azure Database for PostgreSQL Flexible Server</w:t>
            </w:r>
          </w:p>
        </w:tc>
        <w:tc>
          <w:tcPr>
            <w:tcW w:w="4561"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7107B02D" w14:textId="77777777" w:rsidR="00A24657" w:rsidRDefault="00000000">
            <w:r>
              <w:rPr>
                <w:color w:val="1E293B"/>
                <w:sz w:val="19"/>
                <w:szCs w:val="19"/>
              </w:rPr>
              <w:t xml:space="preserve">ACID; row-level security; </w:t>
            </w:r>
            <w:proofErr w:type="spellStart"/>
            <w:r>
              <w:rPr>
                <w:color w:val="1E293B"/>
                <w:sz w:val="19"/>
                <w:szCs w:val="19"/>
              </w:rPr>
              <w:t>pgcrypto</w:t>
            </w:r>
            <w:proofErr w:type="spellEnd"/>
            <w:r>
              <w:rPr>
                <w:color w:val="1E293B"/>
                <w:sz w:val="19"/>
                <w:szCs w:val="19"/>
              </w:rPr>
              <w:t xml:space="preserve"> column encryption for PII-R; </w:t>
            </w:r>
            <w:proofErr w:type="spellStart"/>
            <w:r>
              <w:rPr>
                <w:color w:val="1E293B"/>
                <w:sz w:val="19"/>
                <w:szCs w:val="19"/>
              </w:rPr>
              <w:t>pgAudit</w:t>
            </w:r>
            <w:proofErr w:type="spellEnd"/>
            <w:r>
              <w:rPr>
                <w:color w:val="1E293B"/>
                <w:sz w:val="19"/>
                <w:szCs w:val="19"/>
              </w:rPr>
              <w:t xml:space="preserve"> extension; Microsoft Defender for PostgreSQL; zone-redundant HA; geo-redundant backups</w:t>
            </w:r>
          </w:p>
        </w:tc>
      </w:tr>
      <w:tr w:rsidR="00A24657" w14:paraId="1B0D8558" w14:textId="77777777">
        <w:tc>
          <w:tcPr>
            <w:tcW w:w="2199"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17733753" w14:textId="77777777" w:rsidR="00A24657" w:rsidRDefault="00000000">
            <w:r>
              <w:rPr>
                <w:color w:val="1E293B"/>
                <w:sz w:val="19"/>
                <w:szCs w:val="19"/>
              </w:rPr>
              <w:t>Blob Storage</w:t>
            </w:r>
          </w:p>
        </w:tc>
        <w:tc>
          <w:tcPr>
            <w:tcW w:w="2600"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3A1E33D5" w14:textId="77777777" w:rsidR="00A24657" w:rsidRDefault="00000000">
            <w:r>
              <w:rPr>
                <w:color w:val="1E293B"/>
                <w:sz w:val="19"/>
                <w:szCs w:val="19"/>
              </w:rPr>
              <w:t>Azure Blob Storage (RA-GRS)</w:t>
            </w:r>
          </w:p>
        </w:tc>
        <w:tc>
          <w:tcPr>
            <w:tcW w:w="4561"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33B75390" w14:textId="77777777" w:rsidR="00A24657" w:rsidRDefault="00000000">
            <w:r>
              <w:rPr>
                <w:color w:val="1E293B"/>
                <w:sz w:val="19"/>
                <w:szCs w:val="19"/>
              </w:rPr>
              <w:t>Policy PDF storage; immutable storage (WORM) for audit logs and payment records; SAS URL generation for policy document download; lifecycle management to cool/archive tiers</w:t>
            </w:r>
          </w:p>
        </w:tc>
      </w:tr>
      <w:tr w:rsidR="00A24657" w14:paraId="1742016C" w14:textId="77777777">
        <w:tc>
          <w:tcPr>
            <w:tcW w:w="2199"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70C14620" w14:textId="77777777" w:rsidR="00A24657" w:rsidRDefault="00000000">
            <w:r>
              <w:rPr>
                <w:color w:val="1E293B"/>
                <w:sz w:val="19"/>
                <w:szCs w:val="19"/>
              </w:rPr>
              <w:t>Observability</w:t>
            </w:r>
          </w:p>
        </w:tc>
        <w:tc>
          <w:tcPr>
            <w:tcW w:w="2600"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41AC2C91" w14:textId="77777777" w:rsidR="00A24657" w:rsidRDefault="00000000">
            <w:r>
              <w:rPr>
                <w:color w:val="1E293B"/>
                <w:sz w:val="19"/>
                <w:szCs w:val="19"/>
              </w:rPr>
              <w:t xml:space="preserve">Azure </w:t>
            </w:r>
            <w:proofErr w:type="gramStart"/>
            <w:r>
              <w:rPr>
                <w:color w:val="1E293B"/>
                <w:sz w:val="19"/>
                <w:szCs w:val="19"/>
              </w:rPr>
              <w:t>Monitor  +</w:t>
            </w:r>
            <w:proofErr w:type="gramEnd"/>
            <w:r>
              <w:rPr>
                <w:color w:val="1E293B"/>
                <w:sz w:val="19"/>
                <w:szCs w:val="19"/>
              </w:rPr>
              <w:t xml:space="preserve">  Application </w:t>
            </w:r>
            <w:proofErr w:type="gramStart"/>
            <w:r>
              <w:rPr>
                <w:color w:val="1E293B"/>
                <w:sz w:val="19"/>
                <w:szCs w:val="19"/>
              </w:rPr>
              <w:t>Insights  +</w:t>
            </w:r>
            <w:proofErr w:type="gramEnd"/>
            <w:r>
              <w:rPr>
                <w:color w:val="1E293B"/>
                <w:sz w:val="19"/>
                <w:szCs w:val="19"/>
              </w:rPr>
              <w:t xml:space="preserve">  </w:t>
            </w:r>
            <w:proofErr w:type="spellStart"/>
            <w:r>
              <w:rPr>
                <w:color w:val="1E293B"/>
                <w:sz w:val="19"/>
                <w:szCs w:val="19"/>
              </w:rPr>
              <w:t>OpenTelemetry</w:t>
            </w:r>
            <w:proofErr w:type="spellEnd"/>
          </w:p>
        </w:tc>
        <w:tc>
          <w:tcPr>
            <w:tcW w:w="4561"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053682BB" w14:textId="77777777" w:rsidR="00A24657" w:rsidRDefault="00000000">
            <w:r>
              <w:rPr>
                <w:color w:val="1E293B"/>
                <w:sz w:val="19"/>
                <w:szCs w:val="19"/>
              </w:rPr>
              <w:t xml:space="preserve">Application Insights SDK via </w:t>
            </w:r>
            <w:proofErr w:type="spellStart"/>
            <w:r>
              <w:rPr>
                <w:color w:val="1E293B"/>
                <w:sz w:val="19"/>
                <w:szCs w:val="19"/>
              </w:rPr>
              <w:t>OTel</w:t>
            </w:r>
            <w:proofErr w:type="spellEnd"/>
            <w:r>
              <w:rPr>
                <w:color w:val="1E293B"/>
                <w:sz w:val="19"/>
                <w:szCs w:val="19"/>
              </w:rPr>
              <w:t xml:space="preserve"> exporter; distributed tracing across BFF and microservices; Log Analytics workspace; Azure Monitor Alerts; custom dashboards and workbooks</w:t>
            </w:r>
          </w:p>
        </w:tc>
      </w:tr>
      <w:tr w:rsidR="00A24657" w14:paraId="7738987F" w14:textId="77777777">
        <w:tc>
          <w:tcPr>
            <w:tcW w:w="2199"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5A3D5CA2" w14:textId="77777777" w:rsidR="00A24657" w:rsidRDefault="00000000">
            <w:r>
              <w:rPr>
                <w:color w:val="1E293B"/>
                <w:sz w:val="19"/>
                <w:szCs w:val="19"/>
              </w:rPr>
              <w:t>CI/CD</w:t>
            </w:r>
          </w:p>
        </w:tc>
        <w:tc>
          <w:tcPr>
            <w:tcW w:w="2600"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7F1788DE" w14:textId="77777777" w:rsidR="00A24657" w:rsidRDefault="00000000">
            <w:r>
              <w:rPr>
                <w:color w:val="1E293B"/>
                <w:sz w:val="19"/>
                <w:szCs w:val="19"/>
              </w:rPr>
              <w:t xml:space="preserve">Azure DevOps </w:t>
            </w:r>
            <w:proofErr w:type="gramStart"/>
            <w:r>
              <w:rPr>
                <w:color w:val="1E293B"/>
                <w:sz w:val="19"/>
                <w:szCs w:val="19"/>
              </w:rPr>
              <w:t>Pipelines  +</w:t>
            </w:r>
            <w:proofErr w:type="gramEnd"/>
            <w:r>
              <w:rPr>
                <w:color w:val="1E293B"/>
                <w:sz w:val="19"/>
                <w:szCs w:val="19"/>
              </w:rPr>
              <w:t xml:space="preserve">  Flux (</w:t>
            </w:r>
            <w:proofErr w:type="spellStart"/>
            <w:r>
              <w:rPr>
                <w:color w:val="1E293B"/>
                <w:sz w:val="19"/>
                <w:szCs w:val="19"/>
              </w:rPr>
              <w:t>GitOps</w:t>
            </w:r>
            <w:proofErr w:type="spellEnd"/>
            <w:r>
              <w:rPr>
                <w:color w:val="1E293B"/>
                <w:sz w:val="19"/>
                <w:szCs w:val="19"/>
              </w:rPr>
              <w:t>)</w:t>
            </w:r>
          </w:p>
        </w:tc>
        <w:tc>
          <w:tcPr>
            <w:tcW w:w="4561"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44EA9A91" w14:textId="77777777" w:rsidR="00A24657" w:rsidRDefault="00000000">
            <w:r>
              <w:rPr>
                <w:color w:val="1E293B"/>
                <w:sz w:val="19"/>
                <w:szCs w:val="19"/>
              </w:rPr>
              <w:t xml:space="preserve">Multi-stage YAML pipelines; SAST (Microsoft Security </w:t>
            </w:r>
            <w:proofErr w:type="spellStart"/>
            <w:r>
              <w:rPr>
                <w:color w:val="1E293B"/>
                <w:sz w:val="19"/>
                <w:szCs w:val="19"/>
              </w:rPr>
              <w:t>DevLabs</w:t>
            </w:r>
            <w:proofErr w:type="spellEnd"/>
            <w:r>
              <w:rPr>
                <w:color w:val="1E293B"/>
                <w:sz w:val="19"/>
                <w:szCs w:val="19"/>
              </w:rPr>
              <w:t xml:space="preserve">), DAST (OWASP ZAP), SBOM (SBOM Tool); container image signing via Notation; Flux CD for </w:t>
            </w:r>
            <w:proofErr w:type="spellStart"/>
            <w:r>
              <w:rPr>
                <w:color w:val="1E293B"/>
                <w:sz w:val="19"/>
                <w:szCs w:val="19"/>
              </w:rPr>
              <w:t>GitOps</w:t>
            </w:r>
            <w:proofErr w:type="spellEnd"/>
            <w:r>
              <w:rPr>
                <w:color w:val="1E293B"/>
                <w:sz w:val="19"/>
                <w:szCs w:val="19"/>
              </w:rPr>
              <w:t xml:space="preserve"> deployment to AKS</w:t>
            </w:r>
          </w:p>
        </w:tc>
      </w:tr>
    </w:tbl>
    <w:p w14:paraId="2BFDA748" w14:textId="77777777" w:rsidR="00A126CC" w:rsidRDefault="00A126CC" w:rsidP="00A126CC"/>
    <w:p w14:paraId="79BBEC95" w14:textId="222CCE93" w:rsidR="00A24657" w:rsidRDefault="00000000" w:rsidP="006B5F09">
      <w:pPr>
        <w:pStyle w:val="Heading1"/>
      </w:pPr>
      <w:proofErr w:type="gramStart"/>
      <w:r w:rsidRPr="00845E37">
        <w:t>07  Data</w:t>
      </w:r>
      <w:proofErr w:type="gramEnd"/>
      <w:r w:rsidRPr="00845E37">
        <w:t xml:space="preserve"> Consistency, Integrity &amp; Security</w:t>
      </w:r>
    </w:p>
    <w:p w14:paraId="396FF8F4" w14:textId="77777777" w:rsidR="00A24657" w:rsidRDefault="00A24657">
      <w:pPr>
        <w:pBdr>
          <w:bottom w:val="single" w:sz="6" w:space="1" w:color="0078D4"/>
        </w:pBdr>
        <w:spacing w:after="120"/>
      </w:pPr>
    </w:p>
    <w:p w14:paraId="17AE86FA" w14:textId="77777777" w:rsidR="00A24657" w:rsidRDefault="00000000">
      <w:pPr>
        <w:pStyle w:val="Heading2"/>
      </w:pPr>
      <w:bookmarkStart w:id="18" w:name="_Toc223901142"/>
      <w:proofErr w:type="gramStart"/>
      <w:r>
        <w:t>7.1  PII</w:t>
      </w:r>
      <w:proofErr w:type="gramEnd"/>
      <w:r>
        <w:t xml:space="preserve"> Classification &amp; Portal Exposure</w:t>
      </w:r>
      <w:bookmarkEnd w:id="18"/>
    </w:p>
    <w:tbl>
      <w:tblPr>
        <w:tblW w:w="9360" w:type="dxa"/>
        <w:tblLayout w:type="fixed"/>
        <w:tblCellMar>
          <w:top w:w="80" w:type="dxa"/>
          <w:left w:w="140" w:type="dxa"/>
          <w:bottom w:w="80" w:type="dxa"/>
          <w:right w:w="140" w:type="dxa"/>
        </w:tblCellMar>
        <w:tblLook w:val="04A0" w:firstRow="1" w:lastRow="0" w:firstColumn="1" w:lastColumn="0" w:noHBand="0" w:noVBand="1"/>
      </w:tblPr>
      <w:tblGrid>
        <w:gridCol w:w="2001"/>
        <w:gridCol w:w="2199"/>
        <w:gridCol w:w="3000"/>
        <w:gridCol w:w="2160"/>
      </w:tblGrid>
      <w:tr w:rsidR="00A24657" w14:paraId="544EC343" w14:textId="77777777">
        <w:trPr>
          <w:tblHeader/>
        </w:trPr>
        <w:tc>
          <w:tcPr>
            <w:tcW w:w="2000" w:type="dxa"/>
            <w:tcBorders>
              <w:top w:val="single" w:sz="2" w:space="0" w:color="4A7BAF"/>
              <w:left w:val="single" w:sz="2" w:space="0" w:color="4A7BAF"/>
              <w:bottom w:val="single" w:sz="2" w:space="0" w:color="4A7BAF"/>
              <w:right w:val="single" w:sz="2" w:space="0" w:color="4A7BAF"/>
            </w:tcBorders>
            <w:shd w:val="clear" w:color="auto" w:fill="1E3A5F"/>
          </w:tcPr>
          <w:p w14:paraId="1D7CF299" w14:textId="77777777" w:rsidR="00A24657" w:rsidRDefault="00000000">
            <w:r>
              <w:rPr>
                <w:b/>
                <w:bCs/>
                <w:color w:val="FFFFFF"/>
                <w:sz w:val="20"/>
                <w:szCs w:val="20"/>
              </w:rPr>
              <w:t>Tier</w:t>
            </w:r>
          </w:p>
        </w:tc>
        <w:tc>
          <w:tcPr>
            <w:tcW w:w="2199" w:type="dxa"/>
            <w:tcBorders>
              <w:top w:val="single" w:sz="2" w:space="0" w:color="4A7BAF"/>
              <w:left w:val="single" w:sz="2" w:space="0" w:color="4A7BAF"/>
              <w:bottom w:val="single" w:sz="2" w:space="0" w:color="4A7BAF"/>
              <w:right w:val="single" w:sz="2" w:space="0" w:color="4A7BAF"/>
            </w:tcBorders>
            <w:shd w:val="clear" w:color="auto" w:fill="1E3A5F"/>
          </w:tcPr>
          <w:p w14:paraId="5D739FE3" w14:textId="77777777" w:rsidR="00A24657" w:rsidRDefault="00000000">
            <w:r>
              <w:rPr>
                <w:b/>
                <w:bCs/>
                <w:color w:val="FFFFFF"/>
                <w:sz w:val="20"/>
                <w:szCs w:val="20"/>
              </w:rPr>
              <w:t>Examples</w:t>
            </w:r>
          </w:p>
        </w:tc>
        <w:tc>
          <w:tcPr>
            <w:tcW w:w="3000" w:type="dxa"/>
            <w:tcBorders>
              <w:top w:val="single" w:sz="2" w:space="0" w:color="4A7BAF"/>
              <w:left w:val="single" w:sz="2" w:space="0" w:color="4A7BAF"/>
              <w:bottom w:val="single" w:sz="2" w:space="0" w:color="4A7BAF"/>
              <w:right w:val="single" w:sz="2" w:space="0" w:color="4A7BAF"/>
            </w:tcBorders>
            <w:shd w:val="clear" w:color="auto" w:fill="1E3A5F"/>
          </w:tcPr>
          <w:p w14:paraId="37C9AC2B" w14:textId="77777777" w:rsidR="00A24657" w:rsidRDefault="00000000">
            <w:r>
              <w:rPr>
                <w:b/>
                <w:bCs/>
                <w:color w:val="FFFFFF"/>
                <w:sz w:val="20"/>
                <w:szCs w:val="20"/>
              </w:rPr>
              <w:t>Customer BFF</w:t>
            </w:r>
          </w:p>
        </w:tc>
        <w:tc>
          <w:tcPr>
            <w:tcW w:w="2160" w:type="dxa"/>
            <w:tcBorders>
              <w:top w:val="single" w:sz="2" w:space="0" w:color="4A7BAF"/>
              <w:left w:val="single" w:sz="2" w:space="0" w:color="4A7BAF"/>
              <w:bottom w:val="single" w:sz="2" w:space="0" w:color="4A7BAF"/>
              <w:right w:val="single" w:sz="2" w:space="0" w:color="4A7BAF"/>
            </w:tcBorders>
            <w:shd w:val="clear" w:color="auto" w:fill="1E3A5F"/>
          </w:tcPr>
          <w:p w14:paraId="4EDECC41" w14:textId="77777777" w:rsidR="00A24657" w:rsidRDefault="00000000">
            <w:r>
              <w:rPr>
                <w:b/>
                <w:bCs/>
                <w:color w:val="FFFFFF"/>
                <w:sz w:val="20"/>
                <w:szCs w:val="20"/>
              </w:rPr>
              <w:t>Agent BFF</w:t>
            </w:r>
          </w:p>
        </w:tc>
      </w:tr>
      <w:tr w:rsidR="00A24657" w14:paraId="4F226CA7" w14:textId="77777777">
        <w:tc>
          <w:tcPr>
            <w:tcW w:w="2000"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6CA5BF86" w14:textId="77777777" w:rsidR="00A24657" w:rsidRDefault="00000000">
            <w:r>
              <w:rPr>
                <w:color w:val="1E293B"/>
                <w:sz w:val="19"/>
                <w:szCs w:val="19"/>
              </w:rPr>
              <w:t>Restricted (PII-R)</w:t>
            </w:r>
          </w:p>
        </w:tc>
        <w:tc>
          <w:tcPr>
            <w:tcW w:w="2199"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2DB15DE2" w14:textId="77777777" w:rsidR="00A24657" w:rsidRDefault="00000000">
            <w:r>
              <w:rPr>
                <w:color w:val="1E293B"/>
                <w:sz w:val="19"/>
                <w:szCs w:val="19"/>
              </w:rPr>
              <w:t>NRIC, bank account, card PAN</w:t>
            </w:r>
          </w:p>
        </w:tc>
        <w:tc>
          <w:tcPr>
            <w:tcW w:w="3000"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086B77A7" w14:textId="77777777" w:rsidR="00A24657" w:rsidRDefault="00000000">
            <w:r>
              <w:rPr>
                <w:color w:val="1E293B"/>
                <w:sz w:val="19"/>
                <w:szCs w:val="19"/>
              </w:rPr>
              <w:t>Fully suppressed — never returned</w:t>
            </w:r>
          </w:p>
        </w:tc>
        <w:tc>
          <w:tcPr>
            <w:tcW w:w="2160"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1DD9FF43" w14:textId="77777777" w:rsidR="00A24657" w:rsidRDefault="00000000">
            <w:r>
              <w:rPr>
                <w:color w:val="1E293B"/>
                <w:sz w:val="19"/>
                <w:szCs w:val="19"/>
              </w:rPr>
              <w:t xml:space="preserve">Returned to </w:t>
            </w:r>
            <w:proofErr w:type="spellStart"/>
            <w:proofErr w:type="gramStart"/>
            <w:r>
              <w:rPr>
                <w:color w:val="1E293B"/>
                <w:sz w:val="19"/>
                <w:szCs w:val="19"/>
              </w:rPr>
              <w:t>agent:read</w:t>
            </w:r>
            <w:proofErr w:type="gramEnd"/>
            <w:r>
              <w:rPr>
                <w:color w:val="1E293B"/>
                <w:sz w:val="19"/>
                <w:szCs w:val="19"/>
              </w:rPr>
              <w:t>:pii</w:t>
            </w:r>
            <w:proofErr w:type="spellEnd"/>
            <w:r>
              <w:rPr>
                <w:color w:val="1E293B"/>
                <w:sz w:val="19"/>
                <w:szCs w:val="19"/>
              </w:rPr>
              <w:t xml:space="preserve"> App Role </w:t>
            </w:r>
            <w:r>
              <w:rPr>
                <w:color w:val="1E293B"/>
                <w:sz w:val="19"/>
                <w:szCs w:val="19"/>
              </w:rPr>
              <w:lastRenderedPageBreak/>
              <w:t>only; access logged to Azure Monitor SIEM</w:t>
            </w:r>
          </w:p>
        </w:tc>
      </w:tr>
      <w:tr w:rsidR="00A24657" w14:paraId="5BBAC79A" w14:textId="77777777">
        <w:tc>
          <w:tcPr>
            <w:tcW w:w="2000"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76AF2F29" w14:textId="77777777" w:rsidR="00A24657" w:rsidRDefault="00000000">
            <w:r>
              <w:rPr>
                <w:color w:val="1E293B"/>
                <w:sz w:val="19"/>
                <w:szCs w:val="19"/>
              </w:rPr>
              <w:lastRenderedPageBreak/>
              <w:t>Confidential (PII-C)</w:t>
            </w:r>
          </w:p>
        </w:tc>
        <w:tc>
          <w:tcPr>
            <w:tcW w:w="2199"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39B138B2" w14:textId="77777777" w:rsidR="00A24657" w:rsidRDefault="00000000">
            <w:r>
              <w:rPr>
                <w:color w:val="1E293B"/>
                <w:sz w:val="19"/>
                <w:szCs w:val="19"/>
              </w:rPr>
              <w:t>Full name, email, DOB, address</w:t>
            </w:r>
          </w:p>
        </w:tc>
        <w:tc>
          <w:tcPr>
            <w:tcW w:w="3000"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5ED8E7CB" w14:textId="77777777" w:rsidR="00A24657" w:rsidRDefault="00000000">
            <w:r>
              <w:rPr>
                <w:color w:val="1E293B"/>
                <w:sz w:val="19"/>
                <w:szCs w:val="19"/>
              </w:rPr>
              <w:t xml:space="preserve">Masked via </w:t>
            </w:r>
            <w:proofErr w:type="spellStart"/>
            <w:r>
              <w:rPr>
                <w:color w:val="1E293B"/>
                <w:sz w:val="19"/>
                <w:szCs w:val="19"/>
              </w:rPr>
              <w:t>PiiFilterMiddleware</w:t>
            </w:r>
            <w:proofErr w:type="spellEnd"/>
            <w:r>
              <w:rPr>
                <w:color w:val="1E293B"/>
                <w:sz w:val="19"/>
                <w:szCs w:val="19"/>
              </w:rPr>
              <w:t xml:space="preserve"> (e.g. email: a***@x.com)</w:t>
            </w:r>
          </w:p>
        </w:tc>
        <w:tc>
          <w:tcPr>
            <w:tcW w:w="2160"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42413C80" w14:textId="77777777" w:rsidR="00A24657" w:rsidRDefault="00000000">
            <w:r>
              <w:rPr>
                <w:color w:val="1E293B"/>
                <w:sz w:val="19"/>
                <w:szCs w:val="19"/>
              </w:rPr>
              <w:t>Full value returned; mutations change-logged to Azure Event Hubs</w:t>
            </w:r>
          </w:p>
        </w:tc>
      </w:tr>
      <w:tr w:rsidR="00A24657" w14:paraId="537BFF87" w14:textId="77777777">
        <w:tc>
          <w:tcPr>
            <w:tcW w:w="2000"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27883544" w14:textId="77777777" w:rsidR="00A24657" w:rsidRDefault="00000000">
            <w:r>
              <w:rPr>
                <w:color w:val="1E293B"/>
                <w:sz w:val="19"/>
                <w:szCs w:val="19"/>
              </w:rPr>
              <w:t>Internal</w:t>
            </w:r>
          </w:p>
        </w:tc>
        <w:tc>
          <w:tcPr>
            <w:tcW w:w="2199"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2F702EC5" w14:textId="77777777" w:rsidR="00A24657" w:rsidRDefault="00000000">
            <w:r>
              <w:rPr>
                <w:color w:val="1E293B"/>
                <w:sz w:val="19"/>
                <w:szCs w:val="19"/>
              </w:rPr>
              <w:t>Quote ID, premium, policy no.</w:t>
            </w:r>
          </w:p>
        </w:tc>
        <w:tc>
          <w:tcPr>
            <w:tcW w:w="3000"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7DBF16D3" w14:textId="77777777" w:rsidR="00A24657" w:rsidRDefault="00000000">
            <w:r>
              <w:rPr>
                <w:color w:val="1E293B"/>
                <w:sz w:val="19"/>
                <w:szCs w:val="19"/>
              </w:rPr>
              <w:t xml:space="preserve">Returned; internal cost-component fields stripped at </w:t>
            </w:r>
            <w:proofErr w:type="spellStart"/>
            <w:r>
              <w:rPr>
                <w:color w:val="1E293B"/>
                <w:sz w:val="19"/>
                <w:szCs w:val="19"/>
              </w:rPr>
              <w:t>serialisation</w:t>
            </w:r>
            <w:proofErr w:type="spellEnd"/>
          </w:p>
        </w:tc>
        <w:tc>
          <w:tcPr>
            <w:tcW w:w="2160"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26DBA5FF" w14:textId="77777777" w:rsidR="00A24657" w:rsidRDefault="00000000">
            <w:r>
              <w:rPr>
                <w:color w:val="1E293B"/>
                <w:sz w:val="19"/>
                <w:szCs w:val="19"/>
              </w:rPr>
              <w:t>Full internal metadata including agent attribution</w:t>
            </w:r>
          </w:p>
        </w:tc>
      </w:tr>
      <w:tr w:rsidR="00A24657" w14:paraId="58C81F75" w14:textId="77777777">
        <w:tc>
          <w:tcPr>
            <w:tcW w:w="2000"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5706BA5B" w14:textId="77777777" w:rsidR="00A24657" w:rsidRDefault="00000000">
            <w:r>
              <w:rPr>
                <w:color w:val="1E293B"/>
                <w:sz w:val="19"/>
                <w:szCs w:val="19"/>
              </w:rPr>
              <w:t>Public</w:t>
            </w:r>
          </w:p>
        </w:tc>
        <w:tc>
          <w:tcPr>
            <w:tcW w:w="2199"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38280682" w14:textId="77777777" w:rsidR="00A24657" w:rsidRDefault="00000000">
            <w:r>
              <w:rPr>
                <w:color w:val="1E293B"/>
                <w:sz w:val="19"/>
                <w:szCs w:val="19"/>
              </w:rPr>
              <w:t>Product names, base rates</w:t>
            </w:r>
          </w:p>
        </w:tc>
        <w:tc>
          <w:tcPr>
            <w:tcW w:w="3000"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728E6DB5" w14:textId="77777777" w:rsidR="00A24657" w:rsidRDefault="00000000">
            <w:r>
              <w:rPr>
                <w:color w:val="1E293B"/>
                <w:sz w:val="19"/>
                <w:szCs w:val="19"/>
              </w:rPr>
              <w:t>Azure CDN-cacheable; no auth required</w:t>
            </w:r>
          </w:p>
        </w:tc>
        <w:tc>
          <w:tcPr>
            <w:tcW w:w="2160"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5D13B9B4" w14:textId="77777777" w:rsidR="00A24657" w:rsidRDefault="00000000">
            <w:r>
              <w:rPr>
                <w:color w:val="1E293B"/>
                <w:sz w:val="19"/>
                <w:szCs w:val="19"/>
              </w:rPr>
              <w:t>Same — includes internal underwriting guidelines</w:t>
            </w:r>
          </w:p>
        </w:tc>
      </w:tr>
    </w:tbl>
    <w:p w14:paraId="106BA905" w14:textId="77777777" w:rsidR="00A24657" w:rsidRDefault="00A24657">
      <w:pPr>
        <w:spacing w:before="60"/>
      </w:pPr>
    </w:p>
    <w:p w14:paraId="0D3FCC4F" w14:textId="77777777" w:rsidR="00A24657" w:rsidRDefault="00000000">
      <w:pPr>
        <w:pStyle w:val="Heading2"/>
      </w:pPr>
      <w:bookmarkStart w:id="19" w:name="_Toc223901143"/>
      <w:proofErr w:type="gramStart"/>
      <w:r>
        <w:t>7.2  Encryption</w:t>
      </w:r>
      <w:bookmarkEnd w:id="19"/>
      <w:proofErr w:type="gramEnd"/>
    </w:p>
    <w:p w14:paraId="638D9B9C" w14:textId="77777777" w:rsidR="00A24657" w:rsidRDefault="00000000">
      <w:pPr>
        <w:pStyle w:val="ListParagraph"/>
        <w:numPr>
          <w:ilvl w:val="0"/>
          <w:numId w:val="1"/>
        </w:numPr>
        <w:spacing w:after="60"/>
      </w:pPr>
      <w:r>
        <w:rPr>
          <w:color w:val="1E293B"/>
          <w:sz w:val="20"/>
          <w:szCs w:val="20"/>
        </w:rPr>
        <w:t xml:space="preserve">Azure Database for PostgreSQL: Transparent Data Encryption (TDE) enabled by default; </w:t>
      </w:r>
      <w:proofErr w:type="spellStart"/>
      <w:r>
        <w:rPr>
          <w:color w:val="1E293B"/>
          <w:sz w:val="20"/>
          <w:szCs w:val="20"/>
        </w:rPr>
        <w:t>pgcrypto</w:t>
      </w:r>
      <w:proofErr w:type="spellEnd"/>
      <w:r>
        <w:rPr>
          <w:color w:val="1E293B"/>
          <w:sz w:val="20"/>
          <w:szCs w:val="20"/>
        </w:rPr>
        <w:t xml:space="preserve"> column-level encryption for PII-R fields; Customer-Managed Keys (CMK) via Azure Key Vault (Premium HSM); automatic key rotation every 90 days.</w:t>
      </w:r>
    </w:p>
    <w:p w14:paraId="4A979041" w14:textId="77777777" w:rsidR="00A24657" w:rsidRDefault="00000000">
      <w:pPr>
        <w:pStyle w:val="ListParagraph"/>
        <w:numPr>
          <w:ilvl w:val="0"/>
          <w:numId w:val="1"/>
        </w:numPr>
        <w:spacing w:after="60"/>
      </w:pPr>
      <w:r>
        <w:rPr>
          <w:color w:val="1E293B"/>
          <w:sz w:val="20"/>
          <w:szCs w:val="20"/>
        </w:rPr>
        <w:t>Azure Cache for Redis: at-rest encryption enabled; TLS 1.3 in transit; application-layer encryption for sensitive cached values via AES-256-GCM before storage. PII fields excluded from cache entirely.</w:t>
      </w:r>
    </w:p>
    <w:p w14:paraId="3385ECA0" w14:textId="77777777" w:rsidR="00A24657" w:rsidRDefault="00000000">
      <w:pPr>
        <w:pStyle w:val="ListParagraph"/>
        <w:numPr>
          <w:ilvl w:val="0"/>
          <w:numId w:val="1"/>
        </w:numPr>
        <w:spacing w:after="60"/>
      </w:pPr>
      <w:r>
        <w:rPr>
          <w:color w:val="1E293B"/>
          <w:sz w:val="20"/>
          <w:szCs w:val="20"/>
        </w:rPr>
        <w:t>Azure Event Hubs: server-side encryption with CMK; Capture to Azure Blob uses WORM immutable storage; per-consumer-group Shared Access Policies restrict access.</w:t>
      </w:r>
    </w:p>
    <w:p w14:paraId="33D375E4" w14:textId="77777777" w:rsidR="00A24657" w:rsidRDefault="00000000">
      <w:pPr>
        <w:pStyle w:val="ListParagraph"/>
        <w:numPr>
          <w:ilvl w:val="0"/>
          <w:numId w:val="1"/>
        </w:numPr>
        <w:spacing w:after="60"/>
      </w:pPr>
      <w:r>
        <w:rPr>
          <w:color w:val="1E293B"/>
          <w:sz w:val="20"/>
          <w:szCs w:val="20"/>
        </w:rPr>
        <w:t xml:space="preserve">All traffic: TLS 1.3. Istio </w:t>
      </w:r>
      <w:proofErr w:type="spellStart"/>
      <w:r>
        <w:rPr>
          <w:color w:val="1E293B"/>
          <w:sz w:val="20"/>
          <w:szCs w:val="20"/>
        </w:rPr>
        <w:t>mTLS</w:t>
      </w:r>
      <w:proofErr w:type="spellEnd"/>
      <w:r>
        <w:rPr>
          <w:color w:val="1E293B"/>
          <w:sz w:val="20"/>
          <w:szCs w:val="20"/>
        </w:rPr>
        <w:t xml:space="preserve"> STRICT mode rejects plain-text pod-to-pod traffic. SPIFFE SVIDs per workload — no long-lived service account keys.</w:t>
      </w:r>
    </w:p>
    <w:p w14:paraId="525E7568" w14:textId="77777777" w:rsidR="00A24657" w:rsidRDefault="00000000">
      <w:pPr>
        <w:pStyle w:val="ListParagraph"/>
        <w:numPr>
          <w:ilvl w:val="0"/>
          <w:numId w:val="1"/>
        </w:numPr>
        <w:spacing w:after="60"/>
      </w:pPr>
      <w:r>
        <w:rPr>
          <w:color w:val="1E293B"/>
          <w:sz w:val="20"/>
          <w:szCs w:val="20"/>
        </w:rPr>
        <w:t>Azure Front Door: TLS 1.3 termination; certificate managed by Azure; custom domain with Azure-managed certificate rotation.</w:t>
      </w:r>
    </w:p>
    <w:p w14:paraId="0CCAFEDC" w14:textId="77777777" w:rsidR="00A24657" w:rsidRDefault="00000000">
      <w:pPr>
        <w:pStyle w:val="ListParagraph"/>
        <w:numPr>
          <w:ilvl w:val="0"/>
          <w:numId w:val="1"/>
        </w:numPr>
        <w:spacing w:after="60"/>
      </w:pPr>
      <w:r>
        <w:rPr>
          <w:color w:val="1E293B"/>
          <w:sz w:val="20"/>
          <w:szCs w:val="20"/>
        </w:rPr>
        <w:t>External payment gateway: TLS 1.3 + certificate pinning; dedicated Azure NAT Gateway egress IP allowlisted with gateway provider.</w:t>
      </w:r>
    </w:p>
    <w:p w14:paraId="629FFCDC" w14:textId="77777777" w:rsidR="00A24657" w:rsidRDefault="00000000">
      <w:pPr>
        <w:pStyle w:val="Heading2"/>
      </w:pPr>
      <w:bookmarkStart w:id="20" w:name="_Toc223901144"/>
      <w:proofErr w:type="gramStart"/>
      <w:r>
        <w:t>7.3  Payment</w:t>
      </w:r>
      <w:proofErr w:type="gramEnd"/>
      <w:r>
        <w:t xml:space="preserve"> Data Integrity &amp; PCI-DSS</w:t>
      </w:r>
      <w:bookmarkEnd w:id="20"/>
    </w:p>
    <w:tbl>
      <w:tblPr>
        <w:tblW w:w="9360" w:type="dxa"/>
        <w:tblLayout w:type="fixed"/>
        <w:tblCellMar>
          <w:top w:w="80" w:type="dxa"/>
          <w:left w:w="140" w:type="dxa"/>
          <w:bottom w:w="80" w:type="dxa"/>
          <w:right w:w="140" w:type="dxa"/>
        </w:tblCellMar>
        <w:tblLook w:val="04A0" w:firstRow="1" w:lastRow="0" w:firstColumn="1" w:lastColumn="0" w:noHBand="0" w:noVBand="1"/>
      </w:tblPr>
      <w:tblGrid>
        <w:gridCol w:w="2799"/>
        <w:gridCol w:w="6561"/>
      </w:tblGrid>
      <w:tr w:rsidR="00A24657" w14:paraId="6F92919D" w14:textId="77777777">
        <w:trPr>
          <w:tblHeader/>
        </w:trPr>
        <w:tc>
          <w:tcPr>
            <w:tcW w:w="2799" w:type="dxa"/>
            <w:tcBorders>
              <w:top w:val="single" w:sz="2" w:space="0" w:color="4A7BAF"/>
              <w:left w:val="single" w:sz="2" w:space="0" w:color="4A7BAF"/>
              <w:bottom w:val="single" w:sz="2" w:space="0" w:color="4A7BAF"/>
              <w:right w:val="single" w:sz="2" w:space="0" w:color="4A7BAF"/>
            </w:tcBorders>
            <w:shd w:val="clear" w:color="auto" w:fill="1E3A5F"/>
          </w:tcPr>
          <w:p w14:paraId="2EB473F1" w14:textId="77777777" w:rsidR="00A24657" w:rsidRDefault="00000000">
            <w:r>
              <w:rPr>
                <w:b/>
                <w:bCs/>
                <w:color w:val="FFFFFF"/>
                <w:sz w:val="20"/>
                <w:szCs w:val="20"/>
              </w:rPr>
              <w:t>Control</w:t>
            </w:r>
          </w:p>
        </w:tc>
        <w:tc>
          <w:tcPr>
            <w:tcW w:w="6560" w:type="dxa"/>
            <w:tcBorders>
              <w:top w:val="single" w:sz="2" w:space="0" w:color="4A7BAF"/>
              <w:left w:val="single" w:sz="2" w:space="0" w:color="4A7BAF"/>
              <w:bottom w:val="single" w:sz="2" w:space="0" w:color="4A7BAF"/>
              <w:right w:val="single" w:sz="2" w:space="0" w:color="4A7BAF"/>
            </w:tcBorders>
            <w:shd w:val="clear" w:color="auto" w:fill="1E3A5F"/>
          </w:tcPr>
          <w:p w14:paraId="5BD0AD3B" w14:textId="77777777" w:rsidR="00A24657" w:rsidRDefault="00000000">
            <w:r>
              <w:rPr>
                <w:b/>
                <w:bCs/>
                <w:color w:val="FFFFFF"/>
                <w:sz w:val="20"/>
                <w:szCs w:val="20"/>
              </w:rPr>
              <w:t>Implementation</w:t>
            </w:r>
          </w:p>
        </w:tc>
      </w:tr>
      <w:tr w:rsidR="00A24657" w14:paraId="02F952D8" w14:textId="77777777">
        <w:tc>
          <w:tcPr>
            <w:tcW w:w="2799"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64E9246D" w14:textId="77777777" w:rsidR="00A24657" w:rsidRDefault="00000000">
            <w:proofErr w:type="spellStart"/>
            <w:r>
              <w:rPr>
                <w:color w:val="1E293B"/>
                <w:sz w:val="19"/>
                <w:szCs w:val="19"/>
              </w:rPr>
              <w:t>Tokenisation</w:t>
            </w:r>
            <w:proofErr w:type="spellEnd"/>
            <w:r>
              <w:rPr>
                <w:color w:val="1E293B"/>
                <w:sz w:val="19"/>
                <w:szCs w:val="19"/>
              </w:rPr>
              <w:t xml:space="preserve"> (self-service)</w:t>
            </w:r>
          </w:p>
        </w:tc>
        <w:tc>
          <w:tcPr>
            <w:tcW w:w="6560"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5F27551E" w14:textId="77777777" w:rsidR="00A24657" w:rsidRDefault="00000000">
            <w:r>
              <w:rPr>
                <w:color w:val="1E293B"/>
                <w:sz w:val="19"/>
                <w:szCs w:val="19"/>
              </w:rPr>
              <w:t>Gateway JS SDK generates token in-browser. No PAN ever reaches the Customer BFF or any Azure backend system.</w:t>
            </w:r>
          </w:p>
        </w:tc>
      </w:tr>
      <w:tr w:rsidR="00A24657" w14:paraId="5DCB0F38" w14:textId="77777777">
        <w:tc>
          <w:tcPr>
            <w:tcW w:w="2799"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31EBCE02" w14:textId="77777777" w:rsidR="00A24657" w:rsidRDefault="00000000">
            <w:proofErr w:type="spellStart"/>
            <w:r>
              <w:rPr>
                <w:color w:val="1E293B"/>
                <w:sz w:val="19"/>
                <w:szCs w:val="19"/>
              </w:rPr>
              <w:t>Tokenisation</w:t>
            </w:r>
            <w:proofErr w:type="spellEnd"/>
            <w:r>
              <w:rPr>
                <w:color w:val="1E293B"/>
                <w:sz w:val="19"/>
                <w:szCs w:val="19"/>
              </w:rPr>
              <w:t xml:space="preserve"> (agent-facilitated)</w:t>
            </w:r>
          </w:p>
        </w:tc>
        <w:tc>
          <w:tcPr>
            <w:tcW w:w="6560"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3E4AFCA5" w14:textId="77777777" w:rsidR="00A24657" w:rsidRDefault="00000000">
            <w:r>
              <w:rPr>
                <w:color w:val="1E293B"/>
                <w:sz w:val="19"/>
                <w:szCs w:val="19"/>
              </w:rPr>
              <w:t xml:space="preserve">Agent enters customer card details into gateway-hosted embedded form. BFF receives token only. </w:t>
            </w:r>
            <w:proofErr w:type="spellStart"/>
            <w:r>
              <w:rPr>
                <w:color w:val="1E293B"/>
                <w:sz w:val="19"/>
                <w:szCs w:val="19"/>
              </w:rPr>
              <w:t>agent_facilitated</w:t>
            </w:r>
            <w:proofErr w:type="spellEnd"/>
            <w:r>
              <w:rPr>
                <w:color w:val="1E293B"/>
                <w:sz w:val="19"/>
                <w:szCs w:val="19"/>
              </w:rPr>
              <w:t>=true recorded in Payment MS.</w:t>
            </w:r>
          </w:p>
        </w:tc>
      </w:tr>
      <w:tr w:rsidR="00A24657" w14:paraId="14EFDDB3" w14:textId="77777777">
        <w:tc>
          <w:tcPr>
            <w:tcW w:w="2799"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5213C9E9" w14:textId="77777777" w:rsidR="00A24657" w:rsidRDefault="00000000">
            <w:r>
              <w:rPr>
                <w:color w:val="1E293B"/>
                <w:sz w:val="19"/>
                <w:szCs w:val="19"/>
              </w:rPr>
              <w:t>Idempotency</w:t>
            </w:r>
          </w:p>
        </w:tc>
        <w:tc>
          <w:tcPr>
            <w:tcW w:w="6560"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5C35BF11" w14:textId="77777777" w:rsidR="00A24657" w:rsidRDefault="00000000">
            <w:r>
              <w:rPr>
                <w:color w:val="1E293B"/>
                <w:sz w:val="19"/>
                <w:szCs w:val="19"/>
              </w:rPr>
              <w:t>UUID key generated by BFF per payment initiation; stored in Azure Cache for Redis (TTL 24h). Duplicates return original response without re-charging.</w:t>
            </w:r>
          </w:p>
        </w:tc>
      </w:tr>
      <w:tr w:rsidR="00A24657" w14:paraId="0079C0A5" w14:textId="77777777">
        <w:tc>
          <w:tcPr>
            <w:tcW w:w="2799"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5118CC6E" w14:textId="77777777" w:rsidR="00A24657" w:rsidRDefault="00000000">
            <w:r>
              <w:rPr>
                <w:color w:val="1E293B"/>
                <w:sz w:val="19"/>
                <w:szCs w:val="19"/>
              </w:rPr>
              <w:t>HMAC webhook validation</w:t>
            </w:r>
          </w:p>
        </w:tc>
        <w:tc>
          <w:tcPr>
            <w:tcW w:w="6560"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3F677ED6" w14:textId="77777777" w:rsidR="00A24657" w:rsidRDefault="00000000">
            <w:r>
              <w:rPr>
                <w:color w:val="1E293B"/>
                <w:sz w:val="19"/>
                <w:szCs w:val="19"/>
              </w:rPr>
              <w:t>Payment gateway webhooks validated against HMAC-SHA256 signature + 5-minute timestamp window. Received via Azure API Management; forwarded to BFF internally.</w:t>
            </w:r>
          </w:p>
        </w:tc>
      </w:tr>
      <w:tr w:rsidR="00A24657" w14:paraId="5C041FBB" w14:textId="77777777">
        <w:tc>
          <w:tcPr>
            <w:tcW w:w="2799"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59E038CE" w14:textId="77777777" w:rsidR="00A24657" w:rsidRDefault="00000000">
            <w:r>
              <w:rPr>
                <w:color w:val="1E293B"/>
                <w:sz w:val="19"/>
                <w:szCs w:val="19"/>
              </w:rPr>
              <w:t>Saga / Outbox pattern</w:t>
            </w:r>
          </w:p>
        </w:tc>
        <w:tc>
          <w:tcPr>
            <w:tcW w:w="6560"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09F01FE4" w14:textId="77777777" w:rsidR="00A24657" w:rsidRDefault="00000000">
            <w:r>
              <w:rPr>
                <w:color w:val="1E293B"/>
                <w:sz w:val="19"/>
                <w:szCs w:val="19"/>
              </w:rPr>
              <w:t>Quote acceptance and payment order coordinated via transactional outbox in Quotation MS. Azure Service Bus topic triggers compensating transactions on failure.</w:t>
            </w:r>
          </w:p>
        </w:tc>
      </w:tr>
      <w:tr w:rsidR="00A24657" w14:paraId="324E3DDE" w14:textId="77777777">
        <w:tc>
          <w:tcPr>
            <w:tcW w:w="2799"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254221BA" w14:textId="77777777" w:rsidR="00A24657" w:rsidRDefault="00000000">
            <w:r>
              <w:rPr>
                <w:color w:val="1E293B"/>
                <w:sz w:val="19"/>
                <w:szCs w:val="19"/>
              </w:rPr>
              <w:t>Compensating transaction</w:t>
            </w:r>
          </w:p>
        </w:tc>
        <w:tc>
          <w:tcPr>
            <w:tcW w:w="6560"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75149969" w14:textId="77777777" w:rsidR="00A24657" w:rsidRDefault="00000000">
            <w:r>
              <w:rPr>
                <w:color w:val="1E293B"/>
                <w:sz w:val="19"/>
                <w:szCs w:val="19"/>
              </w:rPr>
              <w:t xml:space="preserve">If payment succeeds but </w:t>
            </w:r>
            <w:proofErr w:type="spellStart"/>
            <w:r>
              <w:rPr>
                <w:color w:val="1E293B"/>
                <w:sz w:val="19"/>
                <w:szCs w:val="19"/>
              </w:rPr>
              <w:t>IssuePolicy</w:t>
            </w:r>
            <w:proofErr w:type="spellEnd"/>
            <w:r>
              <w:rPr>
                <w:color w:val="1E293B"/>
                <w:sz w:val="19"/>
                <w:szCs w:val="19"/>
              </w:rPr>
              <w:t xml:space="preserve"> fails: Azure Service Bus consumer triggers </w:t>
            </w:r>
            <w:proofErr w:type="spellStart"/>
            <w:r>
              <w:rPr>
                <w:color w:val="1E293B"/>
                <w:sz w:val="19"/>
                <w:szCs w:val="19"/>
              </w:rPr>
              <w:t>InitiateRefund</w:t>
            </w:r>
            <w:proofErr w:type="spellEnd"/>
            <w:r>
              <w:rPr>
                <w:color w:val="1E293B"/>
                <w:sz w:val="19"/>
                <w:szCs w:val="19"/>
              </w:rPr>
              <w:t xml:space="preserve"> within T+30s automatically.</w:t>
            </w:r>
          </w:p>
        </w:tc>
      </w:tr>
      <w:tr w:rsidR="00A24657" w14:paraId="4E624FA9" w14:textId="77777777">
        <w:tc>
          <w:tcPr>
            <w:tcW w:w="2799"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7EA836B3" w14:textId="77777777" w:rsidR="00A24657" w:rsidRDefault="00000000">
            <w:r>
              <w:rPr>
                <w:color w:val="1E293B"/>
                <w:sz w:val="19"/>
                <w:szCs w:val="19"/>
              </w:rPr>
              <w:lastRenderedPageBreak/>
              <w:t>Ledger integrity</w:t>
            </w:r>
          </w:p>
        </w:tc>
        <w:tc>
          <w:tcPr>
            <w:tcW w:w="6560"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1647750E" w14:textId="77777777" w:rsidR="00A24657" w:rsidRDefault="00000000">
            <w:r>
              <w:rPr>
                <w:color w:val="1E293B"/>
                <w:sz w:val="19"/>
                <w:szCs w:val="19"/>
              </w:rPr>
              <w:t xml:space="preserve">Append-only ledger with per-row checksums in Azure Database for PostgreSQL. Nightly </w:t>
            </w:r>
            <w:proofErr w:type="spellStart"/>
            <w:r>
              <w:rPr>
                <w:color w:val="1E293B"/>
                <w:sz w:val="19"/>
                <w:szCs w:val="19"/>
              </w:rPr>
              <w:t>TriggerReconciliation</w:t>
            </w:r>
            <w:proofErr w:type="spellEnd"/>
            <w:r>
              <w:rPr>
                <w:color w:val="1E293B"/>
                <w:sz w:val="19"/>
                <w:szCs w:val="19"/>
              </w:rPr>
              <w:t xml:space="preserve"> compares internal ledger vs gateway settlement report.</w:t>
            </w:r>
          </w:p>
        </w:tc>
      </w:tr>
      <w:tr w:rsidR="00A24657" w14:paraId="34BA0517" w14:textId="77777777">
        <w:tc>
          <w:tcPr>
            <w:tcW w:w="2799"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2C96DB5D" w14:textId="77777777" w:rsidR="00A24657" w:rsidRDefault="00000000">
            <w:r>
              <w:rPr>
                <w:color w:val="1E293B"/>
                <w:sz w:val="19"/>
                <w:szCs w:val="19"/>
              </w:rPr>
              <w:t>Audit retention</w:t>
            </w:r>
          </w:p>
        </w:tc>
        <w:tc>
          <w:tcPr>
            <w:tcW w:w="6560"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326A57E0" w14:textId="77777777" w:rsidR="00A24657" w:rsidRDefault="00000000">
            <w:r>
              <w:rPr>
                <w:color w:val="1E293B"/>
                <w:sz w:val="19"/>
                <w:szCs w:val="19"/>
              </w:rPr>
              <w:t>Payment audit logs + agent attribution streamed to Azure Event Hubs; Captured to Azure Blob WORM storage (immutable, tamper-proof) for 7-year retention per regulatory requirement.</w:t>
            </w:r>
          </w:p>
        </w:tc>
      </w:tr>
    </w:tbl>
    <w:p w14:paraId="47A76688" w14:textId="77777777" w:rsidR="00A126CC" w:rsidRDefault="00A126CC" w:rsidP="00A126CC"/>
    <w:p w14:paraId="34869FA2" w14:textId="05A936C9" w:rsidR="00A24657" w:rsidRDefault="00000000" w:rsidP="006B5F09">
      <w:pPr>
        <w:pStyle w:val="Heading1"/>
      </w:pPr>
      <w:proofErr w:type="gramStart"/>
      <w:r w:rsidRPr="00845E37">
        <w:t>08  Authentication</w:t>
      </w:r>
      <w:proofErr w:type="gramEnd"/>
      <w:r w:rsidRPr="00845E37">
        <w:t xml:space="preserve"> &amp; </w:t>
      </w:r>
      <w:proofErr w:type="spellStart"/>
      <w:r w:rsidRPr="00845E37">
        <w:t>Authorisation</w:t>
      </w:r>
      <w:proofErr w:type="spellEnd"/>
    </w:p>
    <w:p w14:paraId="2BA6E411" w14:textId="77777777" w:rsidR="00A24657" w:rsidRDefault="00A24657">
      <w:pPr>
        <w:pBdr>
          <w:bottom w:val="single" w:sz="6" w:space="1" w:color="0078D4"/>
        </w:pBdr>
        <w:spacing w:after="120"/>
      </w:pPr>
    </w:p>
    <w:p w14:paraId="3C882E54" w14:textId="77777777" w:rsidR="00A24657" w:rsidRDefault="00000000">
      <w:pPr>
        <w:pStyle w:val="Heading2"/>
      </w:pPr>
      <w:bookmarkStart w:id="21" w:name="_Toc223901145"/>
      <w:proofErr w:type="gramStart"/>
      <w:r>
        <w:t>8.1  Customer</w:t>
      </w:r>
      <w:proofErr w:type="gramEnd"/>
      <w:r>
        <w:t xml:space="preserve"> Portal Authentication</w:t>
      </w:r>
      <w:bookmarkEnd w:id="21"/>
    </w:p>
    <w:p w14:paraId="4F66114D" w14:textId="77777777" w:rsidR="00A24657" w:rsidRDefault="00000000">
      <w:pPr>
        <w:pStyle w:val="ListParagraph"/>
        <w:numPr>
          <w:ilvl w:val="0"/>
          <w:numId w:val="1"/>
        </w:numPr>
        <w:spacing w:after="60"/>
      </w:pPr>
      <w:r>
        <w:rPr>
          <w:color w:val="1E293B"/>
          <w:sz w:val="20"/>
          <w:szCs w:val="20"/>
        </w:rPr>
        <w:t xml:space="preserve">OIDC Authorization Code Flow with PKCE via Azure AD B2C — eliminates </w:t>
      </w:r>
      <w:proofErr w:type="spellStart"/>
      <w:r>
        <w:rPr>
          <w:color w:val="1E293B"/>
          <w:sz w:val="20"/>
          <w:szCs w:val="20"/>
        </w:rPr>
        <w:t>client_secret</w:t>
      </w:r>
      <w:proofErr w:type="spellEnd"/>
      <w:r>
        <w:rPr>
          <w:color w:val="1E293B"/>
          <w:sz w:val="20"/>
          <w:szCs w:val="20"/>
        </w:rPr>
        <w:t xml:space="preserve"> in SPA/mobile.</w:t>
      </w:r>
    </w:p>
    <w:p w14:paraId="19B28713" w14:textId="77777777" w:rsidR="00A24657" w:rsidRDefault="00000000">
      <w:pPr>
        <w:pStyle w:val="ListParagraph"/>
        <w:numPr>
          <w:ilvl w:val="0"/>
          <w:numId w:val="1"/>
        </w:numPr>
        <w:spacing w:after="60"/>
      </w:pPr>
      <w:r>
        <w:rPr>
          <w:color w:val="1E293B"/>
          <w:sz w:val="20"/>
          <w:szCs w:val="20"/>
        </w:rPr>
        <w:t>Step-up MFA (TOTP via Azure AD B2C MFA policy) required by ASP.NET Core policy middleware before: payment initiation, policy PDF download, account detail changes.</w:t>
      </w:r>
    </w:p>
    <w:p w14:paraId="70F49E0B" w14:textId="77777777" w:rsidR="00A24657" w:rsidRDefault="00000000">
      <w:pPr>
        <w:pStyle w:val="ListParagraph"/>
        <w:numPr>
          <w:ilvl w:val="0"/>
          <w:numId w:val="1"/>
        </w:numPr>
        <w:spacing w:after="60"/>
      </w:pPr>
      <w:r>
        <w:rPr>
          <w:color w:val="1E293B"/>
          <w:sz w:val="20"/>
          <w:szCs w:val="20"/>
        </w:rPr>
        <w:t xml:space="preserve">Access tokens: JWT (RS256), 15-min TTL, signed by Azure AD B2C. Refresh tokens: </w:t>
      </w:r>
      <w:proofErr w:type="spellStart"/>
      <w:r>
        <w:rPr>
          <w:color w:val="1E293B"/>
          <w:sz w:val="20"/>
          <w:szCs w:val="20"/>
        </w:rPr>
        <w:t>HTTPOnly</w:t>
      </w:r>
      <w:proofErr w:type="spellEnd"/>
      <w:r>
        <w:rPr>
          <w:color w:val="1E293B"/>
          <w:sz w:val="20"/>
          <w:szCs w:val="20"/>
        </w:rPr>
        <w:t xml:space="preserve"> Secure cookie, 7-day TTL, rotation on use.</w:t>
      </w:r>
    </w:p>
    <w:p w14:paraId="73600A66" w14:textId="77777777" w:rsidR="00A24657" w:rsidRDefault="00000000">
      <w:pPr>
        <w:pStyle w:val="ListParagraph"/>
        <w:numPr>
          <w:ilvl w:val="0"/>
          <w:numId w:val="1"/>
        </w:numPr>
        <w:spacing w:after="60"/>
      </w:pPr>
      <w:r>
        <w:rPr>
          <w:color w:val="1E293B"/>
          <w:sz w:val="20"/>
          <w:szCs w:val="20"/>
        </w:rPr>
        <w:t>Sessions stored server-side in Azure Cache for Redis. Absolute timeout 8 hours, idle timeout 30 minutes.</w:t>
      </w:r>
    </w:p>
    <w:p w14:paraId="467BD561" w14:textId="77777777" w:rsidR="00A24657" w:rsidRDefault="00000000">
      <w:pPr>
        <w:pStyle w:val="ListParagraph"/>
        <w:numPr>
          <w:ilvl w:val="0"/>
          <w:numId w:val="1"/>
        </w:numPr>
        <w:spacing w:after="60"/>
      </w:pPr>
      <w:r>
        <w:rPr>
          <w:color w:val="1E293B"/>
          <w:sz w:val="20"/>
          <w:szCs w:val="20"/>
        </w:rPr>
        <w:t>Azure AD B2C audit logs stream to Azure Monitor Log Analytics for SIEM correlation.</w:t>
      </w:r>
    </w:p>
    <w:p w14:paraId="17B5BA7D" w14:textId="77777777" w:rsidR="00A24657" w:rsidRDefault="00000000">
      <w:pPr>
        <w:pStyle w:val="Heading2"/>
      </w:pPr>
      <w:bookmarkStart w:id="22" w:name="_Toc223901146"/>
      <w:proofErr w:type="gramStart"/>
      <w:r>
        <w:t>8.2  Agent</w:t>
      </w:r>
      <w:proofErr w:type="gramEnd"/>
      <w:r>
        <w:t xml:space="preserve"> Portal Authentication</w:t>
      </w:r>
      <w:bookmarkEnd w:id="22"/>
    </w:p>
    <w:p w14:paraId="31C0157E" w14:textId="77777777" w:rsidR="00A24657" w:rsidRDefault="00000000">
      <w:pPr>
        <w:pStyle w:val="ListParagraph"/>
        <w:numPr>
          <w:ilvl w:val="0"/>
          <w:numId w:val="1"/>
        </w:numPr>
        <w:spacing w:after="60"/>
      </w:pPr>
      <w:r>
        <w:rPr>
          <w:color w:val="1E293B"/>
          <w:sz w:val="20"/>
          <w:szCs w:val="20"/>
        </w:rPr>
        <w:t>OIDC PKCE from Azure Active Directory (Entra ID) corporate tenant — native integration, no federation middleware required.</w:t>
      </w:r>
    </w:p>
    <w:p w14:paraId="31055293" w14:textId="77777777" w:rsidR="00A24657" w:rsidRDefault="00000000">
      <w:pPr>
        <w:pStyle w:val="ListParagraph"/>
        <w:numPr>
          <w:ilvl w:val="0"/>
          <w:numId w:val="1"/>
        </w:numPr>
        <w:spacing w:after="60"/>
      </w:pPr>
      <w:r>
        <w:rPr>
          <w:color w:val="1E293B"/>
          <w:sz w:val="20"/>
          <w:szCs w:val="20"/>
        </w:rPr>
        <w:t>FIDO2 (Windows Hello for Business / hardware key) or Microsoft Authenticator — enforced via Azure AD Conditional Access policy. No SMS fallback for agents.</w:t>
      </w:r>
    </w:p>
    <w:p w14:paraId="343D960A" w14:textId="77777777" w:rsidR="00A24657" w:rsidRDefault="00000000">
      <w:pPr>
        <w:pStyle w:val="ListParagraph"/>
        <w:numPr>
          <w:ilvl w:val="0"/>
          <w:numId w:val="1"/>
        </w:numPr>
        <w:spacing w:after="60"/>
      </w:pPr>
      <w:r>
        <w:rPr>
          <w:color w:val="1E293B"/>
          <w:sz w:val="20"/>
          <w:szCs w:val="20"/>
        </w:rPr>
        <w:t>Access tokens: JWT (RS256), 5-min TTL (shorter due to higher privilege). Opaque refresh tokens managed by Azure AD; stored server-side in Redis only.</w:t>
      </w:r>
    </w:p>
    <w:p w14:paraId="39B1BFCC" w14:textId="77777777" w:rsidR="00A24657" w:rsidRDefault="00000000">
      <w:pPr>
        <w:pStyle w:val="ListParagraph"/>
        <w:numPr>
          <w:ilvl w:val="0"/>
          <w:numId w:val="1"/>
        </w:numPr>
        <w:spacing w:after="60"/>
      </w:pPr>
      <w:r>
        <w:rPr>
          <w:color w:val="1E293B"/>
          <w:sz w:val="20"/>
          <w:szCs w:val="20"/>
        </w:rPr>
        <w:t xml:space="preserve">Agent </w:t>
      </w:r>
      <w:proofErr w:type="spellStart"/>
      <w:r>
        <w:rPr>
          <w:color w:val="1E293B"/>
          <w:sz w:val="20"/>
          <w:szCs w:val="20"/>
        </w:rPr>
        <w:t>licence</w:t>
      </w:r>
      <w:proofErr w:type="spellEnd"/>
      <w:r>
        <w:rPr>
          <w:color w:val="1E293B"/>
          <w:sz w:val="20"/>
          <w:szCs w:val="20"/>
        </w:rPr>
        <w:t xml:space="preserve"> validity validated on every session establishment via </w:t>
      </w:r>
      <w:proofErr w:type="spellStart"/>
      <w:r>
        <w:rPr>
          <w:color w:val="1E293B"/>
          <w:sz w:val="20"/>
          <w:szCs w:val="20"/>
        </w:rPr>
        <w:t>GetAgentProfile</w:t>
      </w:r>
      <w:proofErr w:type="spellEnd"/>
      <w:r>
        <w:rPr>
          <w:color w:val="1E293B"/>
          <w:sz w:val="20"/>
          <w:szCs w:val="20"/>
        </w:rPr>
        <w:t>. Suspended agents denied regardless of valid Azure AD token.</w:t>
      </w:r>
    </w:p>
    <w:p w14:paraId="7317B77E" w14:textId="77777777" w:rsidR="00A24657" w:rsidRDefault="00000000">
      <w:pPr>
        <w:pStyle w:val="ListParagraph"/>
        <w:numPr>
          <w:ilvl w:val="0"/>
          <w:numId w:val="1"/>
        </w:numPr>
        <w:spacing w:after="60"/>
      </w:pPr>
      <w:r>
        <w:rPr>
          <w:color w:val="1E293B"/>
          <w:sz w:val="20"/>
          <w:szCs w:val="20"/>
        </w:rPr>
        <w:t>Conditional Access: named locations, device compliance (Intune-managed), sign-in risk policy (Azure AD Identity Protection).</w:t>
      </w:r>
    </w:p>
    <w:p w14:paraId="6FE75A6D" w14:textId="77777777" w:rsidR="00A24657" w:rsidRDefault="00000000">
      <w:pPr>
        <w:pStyle w:val="ListParagraph"/>
        <w:numPr>
          <w:ilvl w:val="0"/>
          <w:numId w:val="1"/>
        </w:numPr>
        <w:spacing w:after="60"/>
      </w:pPr>
      <w:r>
        <w:rPr>
          <w:color w:val="1E293B"/>
          <w:sz w:val="20"/>
          <w:szCs w:val="20"/>
        </w:rPr>
        <w:t>Azure AD Privileged Identity Management (PIM) enforces just-in-time activation for admin and break-glass roles.</w:t>
      </w:r>
    </w:p>
    <w:p w14:paraId="1984F8F8" w14:textId="77777777" w:rsidR="00A24657" w:rsidRDefault="00000000">
      <w:pPr>
        <w:pStyle w:val="Heading2"/>
      </w:pPr>
      <w:bookmarkStart w:id="23" w:name="_Toc223901147"/>
      <w:proofErr w:type="gramStart"/>
      <w:r>
        <w:t>8.3  RBAC</w:t>
      </w:r>
      <w:proofErr w:type="gramEnd"/>
      <w:r>
        <w:t xml:space="preserve"> Model — Azure AD App Roles</w:t>
      </w:r>
      <w:bookmarkEnd w:id="23"/>
    </w:p>
    <w:tbl>
      <w:tblPr>
        <w:tblW w:w="9360" w:type="dxa"/>
        <w:tblLayout w:type="fixed"/>
        <w:tblCellMar>
          <w:top w:w="80" w:type="dxa"/>
          <w:left w:w="140" w:type="dxa"/>
          <w:bottom w:w="80" w:type="dxa"/>
          <w:right w:w="140" w:type="dxa"/>
        </w:tblCellMar>
        <w:tblLook w:val="04A0" w:firstRow="1" w:lastRow="0" w:firstColumn="1" w:lastColumn="0" w:noHBand="0" w:noVBand="1"/>
      </w:tblPr>
      <w:tblGrid>
        <w:gridCol w:w="2000"/>
        <w:gridCol w:w="1599"/>
        <w:gridCol w:w="5761"/>
      </w:tblGrid>
      <w:tr w:rsidR="00A24657" w14:paraId="7718E533" w14:textId="77777777">
        <w:trPr>
          <w:tblHeader/>
        </w:trPr>
        <w:tc>
          <w:tcPr>
            <w:tcW w:w="2000" w:type="dxa"/>
            <w:tcBorders>
              <w:top w:val="single" w:sz="2" w:space="0" w:color="4A7BAF"/>
              <w:left w:val="single" w:sz="2" w:space="0" w:color="4A7BAF"/>
              <w:bottom w:val="single" w:sz="2" w:space="0" w:color="4A7BAF"/>
              <w:right w:val="single" w:sz="2" w:space="0" w:color="4A7BAF"/>
            </w:tcBorders>
            <w:shd w:val="clear" w:color="auto" w:fill="1E3A5F"/>
          </w:tcPr>
          <w:p w14:paraId="1D4FEED4" w14:textId="77777777" w:rsidR="00A24657" w:rsidRDefault="00000000">
            <w:r>
              <w:rPr>
                <w:b/>
                <w:bCs/>
                <w:color w:val="FFFFFF"/>
                <w:sz w:val="20"/>
                <w:szCs w:val="20"/>
              </w:rPr>
              <w:t>Role</w:t>
            </w:r>
          </w:p>
        </w:tc>
        <w:tc>
          <w:tcPr>
            <w:tcW w:w="1599" w:type="dxa"/>
            <w:tcBorders>
              <w:top w:val="single" w:sz="2" w:space="0" w:color="4A7BAF"/>
              <w:left w:val="single" w:sz="2" w:space="0" w:color="4A7BAF"/>
              <w:bottom w:val="single" w:sz="2" w:space="0" w:color="4A7BAF"/>
              <w:right w:val="single" w:sz="2" w:space="0" w:color="4A7BAF"/>
            </w:tcBorders>
            <w:shd w:val="clear" w:color="auto" w:fill="1E3A5F"/>
          </w:tcPr>
          <w:p w14:paraId="1E89FF5A" w14:textId="77777777" w:rsidR="00A24657" w:rsidRDefault="00000000">
            <w:r>
              <w:rPr>
                <w:b/>
                <w:bCs/>
                <w:color w:val="FFFFFF"/>
                <w:sz w:val="20"/>
                <w:szCs w:val="20"/>
              </w:rPr>
              <w:t>Portal</w:t>
            </w:r>
          </w:p>
        </w:tc>
        <w:tc>
          <w:tcPr>
            <w:tcW w:w="5761" w:type="dxa"/>
            <w:tcBorders>
              <w:top w:val="single" w:sz="2" w:space="0" w:color="4A7BAF"/>
              <w:left w:val="single" w:sz="2" w:space="0" w:color="4A7BAF"/>
              <w:bottom w:val="single" w:sz="2" w:space="0" w:color="4A7BAF"/>
              <w:right w:val="single" w:sz="2" w:space="0" w:color="4A7BAF"/>
            </w:tcBorders>
            <w:shd w:val="clear" w:color="auto" w:fill="1E3A5F"/>
          </w:tcPr>
          <w:p w14:paraId="2F15EC59" w14:textId="77777777" w:rsidR="00A24657" w:rsidRDefault="00000000">
            <w:r>
              <w:rPr>
                <w:b/>
                <w:bCs/>
                <w:color w:val="FFFFFF"/>
                <w:sz w:val="20"/>
                <w:szCs w:val="20"/>
              </w:rPr>
              <w:t>Key Permissions</w:t>
            </w:r>
          </w:p>
        </w:tc>
      </w:tr>
      <w:tr w:rsidR="00A24657" w14:paraId="240AFF32" w14:textId="77777777">
        <w:tc>
          <w:tcPr>
            <w:tcW w:w="2000"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111DD1B0" w14:textId="77777777" w:rsidR="00A24657" w:rsidRDefault="00000000">
            <w:r>
              <w:rPr>
                <w:color w:val="1E293B"/>
                <w:sz w:val="19"/>
                <w:szCs w:val="19"/>
              </w:rPr>
              <w:t>customer</w:t>
            </w:r>
          </w:p>
        </w:tc>
        <w:tc>
          <w:tcPr>
            <w:tcW w:w="1599"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4001FFAA" w14:textId="77777777" w:rsidR="00A24657" w:rsidRDefault="00000000">
            <w:r>
              <w:rPr>
                <w:color w:val="1E293B"/>
                <w:sz w:val="19"/>
                <w:szCs w:val="19"/>
              </w:rPr>
              <w:t>Customer</w:t>
            </w:r>
          </w:p>
        </w:tc>
        <w:tc>
          <w:tcPr>
            <w:tcW w:w="5761"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27B9F57A" w14:textId="77777777" w:rsidR="00A24657" w:rsidRDefault="00000000">
            <w:proofErr w:type="spellStart"/>
            <w:proofErr w:type="gramStart"/>
            <w:r>
              <w:rPr>
                <w:color w:val="1E293B"/>
                <w:sz w:val="19"/>
                <w:szCs w:val="19"/>
              </w:rPr>
              <w:t>quote:read</w:t>
            </w:r>
            <w:proofErr w:type="gramEnd"/>
            <w:r>
              <w:rPr>
                <w:color w:val="1E293B"/>
                <w:sz w:val="19"/>
                <w:szCs w:val="19"/>
              </w:rPr>
              <w:t>:own</w:t>
            </w:r>
            <w:proofErr w:type="spellEnd"/>
            <w:r>
              <w:rPr>
                <w:color w:val="1E293B"/>
                <w:sz w:val="19"/>
                <w:szCs w:val="19"/>
              </w:rPr>
              <w:t xml:space="preserve">, </w:t>
            </w:r>
            <w:proofErr w:type="spellStart"/>
            <w:proofErr w:type="gramStart"/>
            <w:r>
              <w:rPr>
                <w:color w:val="1E293B"/>
                <w:sz w:val="19"/>
                <w:szCs w:val="19"/>
              </w:rPr>
              <w:t>quote:create</w:t>
            </w:r>
            <w:proofErr w:type="spellEnd"/>
            <w:proofErr w:type="gramEnd"/>
            <w:r>
              <w:rPr>
                <w:color w:val="1E293B"/>
                <w:sz w:val="19"/>
                <w:szCs w:val="19"/>
              </w:rPr>
              <w:t xml:space="preserve">, </w:t>
            </w:r>
            <w:proofErr w:type="spellStart"/>
            <w:proofErr w:type="gramStart"/>
            <w:r>
              <w:rPr>
                <w:color w:val="1E293B"/>
                <w:sz w:val="19"/>
                <w:szCs w:val="19"/>
              </w:rPr>
              <w:t>payment:initiate</w:t>
            </w:r>
            <w:proofErr w:type="spellEnd"/>
            <w:proofErr w:type="gramEnd"/>
            <w:r>
              <w:rPr>
                <w:color w:val="1E293B"/>
                <w:sz w:val="19"/>
                <w:szCs w:val="19"/>
              </w:rPr>
              <w:t xml:space="preserve">, </w:t>
            </w:r>
            <w:proofErr w:type="spellStart"/>
            <w:proofErr w:type="gramStart"/>
            <w:r>
              <w:rPr>
                <w:color w:val="1E293B"/>
                <w:sz w:val="19"/>
                <w:szCs w:val="19"/>
              </w:rPr>
              <w:t>policy:read</w:t>
            </w:r>
            <w:proofErr w:type="gramEnd"/>
            <w:r>
              <w:rPr>
                <w:color w:val="1E293B"/>
                <w:sz w:val="19"/>
                <w:szCs w:val="19"/>
              </w:rPr>
              <w:t>:own</w:t>
            </w:r>
            <w:proofErr w:type="spellEnd"/>
            <w:r>
              <w:rPr>
                <w:color w:val="1E293B"/>
                <w:sz w:val="19"/>
                <w:szCs w:val="19"/>
              </w:rPr>
              <w:t xml:space="preserve">, </w:t>
            </w:r>
            <w:proofErr w:type="spellStart"/>
            <w:proofErr w:type="gramStart"/>
            <w:r>
              <w:rPr>
                <w:color w:val="1E293B"/>
                <w:sz w:val="19"/>
                <w:szCs w:val="19"/>
              </w:rPr>
              <w:t>policy:download</w:t>
            </w:r>
            <w:proofErr w:type="gramEnd"/>
            <w:r>
              <w:rPr>
                <w:color w:val="1E293B"/>
                <w:sz w:val="19"/>
                <w:szCs w:val="19"/>
              </w:rPr>
              <w:t>:own</w:t>
            </w:r>
            <w:proofErr w:type="spellEnd"/>
          </w:p>
        </w:tc>
      </w:tr>
      <w:tr w:rsidR="00A24657" w14:paraId="6C9DB10D" w14:textId="77777777">
        <w:tc>
          <w:tcPr>
            <w:tcW w:w="2000"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54ECEBA4" w14:textId="77777777" w:rsidR="00A24657" w:rsidRDefault="00000000">
            <w:r>
              <w:rPr>
                <w:color w:val="1E293B"/>
                <w:sz w:val="19"/>
                <w:szCs w:val="19"/>
              </w:rPr>
              <w:t>agent</w:t>
            </w:r>
          </w:p>
        </w:tc>
        <w:tc>
          <w:tcPr>
            <w:tcW w:w="1599"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2018E18D" w14:textId="77777777" w:rsidR="00A24657" w:rsidRDefault="00000000">
            <w:r>
              <w:rPr>
                <w:color w:val="1E293B"/>
                <w:sz w:val="19"/>
                <w:szCs w:val="19"/>
              </w:rPr>
              <w:t>Agent</w:t>
            </w:r>
          </w:p>
        </w:tc>
        <w:tc>
          <w:tcPr>
            <w:tcW w:w="5761"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75919212" w14:textId="77777777" w:rsidR="00A24657" w:rsidRDefault="00000000">
            <w:proofErr w:type="spellStart"/>
            <w:proofErr w:type="gramStart"/>
            <w:r>
              <w:rPr>
                <w:color w:val="1E293B"/>
                <w:sz w:val="19"/>
                <w:szCs w:val="19"/>
              </w:rPr>
              <w:t>quote:read</w:t>
            </w:r>
            <w:proofErr w:type="gramEnd"/>
            <w:r>
              <w:rPr>
                <w:color w:val="1E293B"/>
                <w:sz w:val="19"/>
                <w:szCs w:val="19"/>
              </w:rPr>
              <w:t>:all</w:t>
            </w:r>
            <w:proofErr w:type="spellEnd"/>
            <w:r>
              <w:rPr>
                <w:color w:val="1E293B"/>
                <w:sz w:val="19"/>
                <w:szCs w:val="19"/>
              </w:rPr>
              <w:t xml:space="preserve">, </w:t>
            </w:r>
            <w:proofErr w:type="spellStart"/>
            <w:proofErr w:type="gramStart"/>
            <w:r>
              <w:rPr>
                <w:color w:val="1E293B"/>
                <w:sz w:val="19"/>
                <w:szCs w:val="19"/>
              </w:rPr>
              <w:t>quote:create</w:t>
            </w:r>
            <w:proofErr w:type="spellEnd"/>
            <w:proofErr w:type="gramEnd"/>
            <w:r>
              <w:rPr>
                <w:color w:val="1E293B"/>
                <w:sz w:val="19"/>
                <w:szCs w:val="19"/>
              </w:rPr>
              <w:t xml:space="preserve"> (on behalf), </w:t>
            </w:r>
            <w:proofErr w:type="spellStart"/>
            <w:proofErr w:type="gramStart"/>
            <w:r>
              <w:rPr>
                <w:color w:val="1E293B"/>
                <w:sz w:val="19"/>
                <w:szCs w:val="19"/>
              </w:rPr>
              <w:t>payment:initiate</w:t>
            </w:r>
            <w:proofErr w:type="gramEnd"/>
            <w:r>
              <w:rPr>
                <w:color w:val="1E293B"/>
                <w:sz w:val="19"/>
                <w:szCs w:val="19"/>
              </w:rPr>
              <w:t>:facilitated</w:t>
            </w:r>
            <w:proofErr w:type="spellEnd"/>
            <w:r>
              <w:rPr>
                <w:color w:val="1E293B"/>
                <w:sz w:val="19"/>
                <w:szCs w:val="19"/>
              </w:rPr>
              <w:t xml:space="preserve">, </w:t>
            </w:r>
            <w:proofErr w:type="spellStart"/>
            <w:proofErr w:type="gramStart"/>
            <w:r>
              <w:rPr>
                <w:color w:val="1E293B"/>
                <w:sz w:val="19"/>
                <w:szCs w:val="19"/>
              </w:rPr>
              <w:t>customer:read</w:t>
            </w:r>
            <w:proofErr w:type="gramEnd"/>
            <w:r>
              <w:rPr>
                <w:color w:val="1E293B"/>
                <w:sz w:val="19"/>
                <w:szCs w:val="19"/>
              </w:rPr>
              <w:t>:pii</w:t>
            </w:r>
            <w:proofErr w:type="spellEnd"/>
            <w:r>
              <w:rPr>
                <w:color w:val="1E293B"/>
                <w:sz w:val="19"/>
                <w:szCs w:val="19"/>
              </w:rPr>
              <w:t xml:space="preserve">, </w:t>
            </w:r>
            <w:proofErr w:type="spellStart"/>
            <w:proofErr w:type="gramStart"/>
            <w:r>
              <w:rPr>
                <w:color w:val="1E293B"/>
                <w:sz w:val="19"/>
                <w:szCs w:val="19"/>
              </w:rPr>
              <w:t>customer:create</w:t>
            </w:r>
            <w:proofErr w:type="spellEnd"/>
            <w:proofErr w:type="gramEnd"/>
            <w:r>
              <w:rPr>
                <w:color w:val="1E293B"/>
                <w:sz w:val="19"/>
                <w:szCs w:val="19"/>
              </w:rPr>
              <w:t xml:space="preserve">, </w:t>
            </w:r>
            <w:proofErr w:type="spellStart"/>
            <w:proofErr w:type="gramStart"/>
            <w:r>
              <w:rPr>
                <w:color w:val="1E293B"/>
                <w:sz w:val="19"/>
                <w:szCs w:val="19"/>
              </w:rPr>
              <w:t>consent:record</w:t>
            </w:r>
            <w:proofErr w:type="spellEnd"/>
            <w:proofErr w:type="gramEnd"/>
            <w:r>
              <w:rPr>
                <w:color w:val="1E293B"/>
                <w:sz w:val="19"/>
                <w:szCs w:val="19"/>
              </w:rPr>
              <w:t xml:space="preserve">, </w:t>
            </w:r>
            <w:proofErr w:type="spellStart"/>
            <w:proofErr w:type="gramStart"/>
            <w:r>
              <w:rPr>
                <w:color w:val="1E293B"/>
                <w:sz w:val="19"/>
                <w:szCs w:val="19"/>
              </w:rPr>
              <w:t>policy:read</w:t>
            </w:r>
            <w:proofErr w:type="gramEnd"/>
            <w:r>
              <w:rPr>
                <w:color w:val="1E293B"/>
                <w:sz w:val="19"/>
                <w:szCs w:val="19"/>
              </w:rPr>
              <w:t>:all</w:t>
            </w:r>
            <w:proofErr w:type="spellEnd"/>
          </w:p>
        </w:tc>
      </w:tr>
      <w:tr w:rsidR="00A24657" w14:paraId="725E3437" w14:textId="77777777">
        <w:tc>
          <w:tcPr>
            <w:tcW w:w="2000"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789E2AF1" w14:textId="77777777" w:rsidR="00A24657" w:rsidRDefault="00000000">
            <w:proofErr w:type="spellStart"/>
            <w:r>
              <w:rPr>
                <w:color w:val="1E293B"/>
                <w:sz w:val="19"/>
                <w:szCs w:val="19"/>
              </w:rPr>
              <w:t>senior_agent</w:t>
            </w:r>
            <w:proofErr w:type="spellEnd"/>
          </w:p>
        </w:tc>
        <w:tc>
          <w:tcPr>
            <w:tcW w:w="1599"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66E25D0E" w14:textId="77777777" w:rsidR="00A24657" w:rsidRDefault="00000000">
            <w:r>
              <w:rPr>
                <w:color w:val="1E293B"/>
                <w:sz w:val="19"/>
                <w:szCs w:val="19"/>
              </w:rPr>
              <w:t>Agent</w:t>
            </w:r>
          </w:p>
        </w:tc>
        <w:tc>
          <w:tcPr>
            <w:tcW w:w="5761"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1518C585" w14:textId="77777777" w:rsidR="00A24657" w:rsidRDefault="00000000">
            <w:r>
              <w:rPr>
                <w:color w:val="1E293B"/>
                <w:sz w:val="19"/>
                <w:szCs w:val="19"/>
              </w:rPr>
              <w:t xml:space="preserve">All agent permissions + </w:t>
            </w:r>
            <w:proofErr w:type="spellStart"/>
            <w:proofErr w:type="gramStart"/>
            <w:r>
              <w:rPr>
                <w:color w:val="1E293B"/>
                <w:sz w:val="19"/>
                <w:szCs w:val="19"/>
              </w:rPr>
              <w:t>quote:override</w:t>
            </w:r>
            <w:proofErr w:type="spellEnd"/>
            <w:proofErr w:type="gramEnd"/>
            <w:r>
              <w:rPr>
                <w:color w:val="1E293B"/>
                <w:sz w:val="19"/>
                <w:szCs w:val="19"/>
              </w:rPr>
              <w:t xml:space="preserve">, </w:t>
            </w:r>
            <w:proofErr w:type="spellStart"/>
            <w:proofErr w:type="gramStart"/>
            <w:r>
              <w:rPr>
                <w:color w:val="1E293B"/>
                <w:sz w:val="19"/>
                <w:szCs w:val="19"/>
              </w:rPr>
              <w:t>quote:approve</w:t>
            </w:r>
            <w:proofErr w:type="spellEnd"/>
            <w:proofErr w:type="gramEnd"/>
            <w:r>
              <w:rPr>
                <w:color w:val="1E293B"/>
                <w:sz w:val="19"/>
                <w:szCs w:val="19"/>
              </w:rPr>
              <w:t xml:space="preserve">, </w:t>
            </w:r>
            <w:proofErr w:type="spellStart"/>
            <w:proofErr w:type="gramStart"/>
            <w:r>
              <w:rPr>
                <w:color w:val="1E293B"/>
                <w:sz w:val="19"/>
                <w:szCs w:val="19"/>
              </w:rPr>
              <w:t>payment:refund</w:t>
            </w:r>
            <w:proofErr w:type="spellEnd"/>
            <w:proofErr w:type="gramEnd"/>
          </w:p>
        </w:tc>
      </w:tr>
      <w:tr w:rsidR="00A24657" w14:paraId="18C1D955" w14:textId="77777777">
        <w:tc>
          <w:tcPr>
            <w:tcW w:w="2000"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230604F6" w14:textId="77777777" w:rsidR="00A24657" w:rsidRDefault="00000000">
            <w:r>
              <w:rPr>
                <w:color w:val="1E293B"/>
                <w:sz w:val="19"/>
                <w:szCs w:val="19"/>
              </w:rPr>
              <w:t>compliance</w:t>
            </w:r>
          </w:p>
        </w:tc>
        <w:tc>
          <w:tcPr>
            <w:tcW w:w="1599"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38F92942" w14:textId="77777777" w:rsidR="00A24657" w:rsidRDefault="00000000">
            <w:r>
              <w:rPr>
                <w:color w:val="1E293B"/>
                <w:sz w:val="19"/>
                <w:szCs w:val="19"/>
              </w:rPr>
              <w:t>Agent</w:t>
            </w:r>
          </w:p>
        </w:tc>
        <w:tc>
          <w:tcPr>
            <w:tcW w:w="5761"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49B0A54A" w14:textId="77777777" w:rsidR="00A24657" w:rsidRDefault="00000000">
            <w:proofErr w:type="spellStart"/>
            <w:proofErr w:type="gramStart"/>
            <w:r>
              <w:rPr>
                <w:color w:val="1E293B"/>
                <w:sz w:val="19"/>
                <w:szCs w:val="19"/>
              </w:rPr>
              <w:t>audit:read</w:t>
            </w:r>
            <w:proofErr w:type="spellEnd"/>
            <w:proofErr w:type="gramEnd"/>
            <w:r>
              <w:rPr>
                <w:color w:val="1E293B"/>
                <w:sz w:val="19"/>
                <w:szCs w:val="19"/>
              </w:rPr>
              <w:t xml:space="preserve">, </w:t>
            </w:r>
            <w:proofErr w:type="spellStart"/>
            <w:proofErr w:type="gramStart"/>
            <w:r>
              <w:rPr>
                <w:color w:val="1E293B"/>
                <w:sz w:val="19"/>
                <w:szCs w:val="19"/>
              </w:rPr>
              <w:t>report:export</w:t>
            </w:r>
            <w:proofErr w:type="spellEnd"/>
            <w:proofErr w:type="gramEnd"/>
            <w:r>
              <w:rPr>
                <w:color w:val="1E293B"/>
                <w:sz w:val="19"/>
                <w:szCs w:val="19"/>
              </w:rPr>
              <w:t xml:space="preserve">, </w:t>
            </w:r>
            <w:proofErr w:type="spellStart"/>
            <w:proofErr w:type="gramStart"/>
            <w:r>
              <w:rPr>
                <w:color w:val="1E293B"/>
                <w:sz w:val="19"/>
                <w:szCs w:val="19"/>
              </w:rPr>
              <w:t>ledger:read</w:t>
            </w:r>
            <w:proofErr w:type="spellEnd"/>
            <w:proofErr w:type="gramEnd"/>
            <w:r>
              <w:rPr>
                <w:color w:val="1E293B"/>
                <w:sz w:val="19"/>
                <w:szCs w:val="19"/>
              </w:rPr>
              <w:t xml:space="preserve"> — read-only, no transactional operations</w:t>
            </w:r>
          </w:p>
        </w:tc>
      </w:tr>
      <w:tr w:rsidR="00A24657" w14:paraId="5DB0CC67" w14:textId="77777777">
        <w:tc>
          <w:tcPr>
            <w:tcW w:w="2000"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5FBB565D" w14:textId="77777777" w:rsidR="00A24657" w:rsidRDefault="00000000">
            <w:r>
              <w:rPr>
                <w:color w:val="1E293B"/>
                <w:sz w:val="19"/>
                <w:szCs w:val="19"/>
              </w:rPr>
              <w:lastRenderedPageBreak/>
              <w:t>admin</w:t>
            </w:r>
          </w:p>
        </w:tc>
        <w:tc>
          <w:tcPr>
            <w:tcW w:w="1599"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30ED0860" w14:textId="77777777" w:rsidR="00A24657" w:rsidRDefault="00000000">
            <w:r>
              <w:rPr>
                <w:color w:val="1E293B"/>
                <w:sz w:val="19"/>
                <w:szCs w:val="19"/>
              </w:rPr>
              <w:t>Agent</w:t>
            </w:r>
          </w:p>
        </w:tc>
        <w:tc>
          <w:tcPr>
            <w:tcW w:w="5761"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10671582" w14:textId="77777777" w:rsidR="00A24657" w:rsidRDefault="00000000">
            <w:r>
              <w:rPr>
                <w:color w:val="1E293B"/>
                <w:sz w:val="19"/>
                <w:szCs w:val="19"/>
              </w:rPr>
              <w:t>Full access — break-glass via Azure AD PIM; dual approval required; time-limited activation</w:t>
            </w:r>
          </w:p>
        </w:tc>
      </w:tr>
    </w:tbl>
    <w:p w14:paraId="629E83C0" w14:textId="77777777" w:rsidR="00A24657" w:rsidRDefault="00A24657">
      <w:pPr>
        <w:spacing w:before="60"/>
      </w:pPr>
    </w:p>
    <w:p w14:paraId="76315203" w14:textId="77777777" w:rsidR="00A24657" w:rsidRDefault="00000000">
      <w:pPr>
        <w:pBdr>
          <w:left w:val="single" w:sz="14" w:space="24" w:color="5C2D91"/>
        </w:pBdr>
        <w:spacing w:before="100" w:after="100"/>
        <w:ind w:left="720"/>
      </w:pPr>
      <w:r>
        <w:rPr>
          <w:b/>
          <w:bCs/>
          <w:color w:val="5C2D91"/>
          <w:sz w:val="20"/>
          <w:szCs w:val="20"/>
        </w:rPr>
        <w:t xml:space="preserve">Consent Guard:  </w:t>
      </w:r>
      <w:proofErr w:type="spellStart"/>
      <w:r>
        <w:rPr>
          <w:color w:val="374151"/>
          <w:sz w:val="20"/>
          <w:szCs w:val="20"/>
        </w:rPr>
        <w:t>ConsentGuardMiddleware</w:t>
      </w:r>
      <w:proofErr w:type="spellEnd"/>
      <w:r>
        <w:rPr>
          <w:color w:val="374151"/>
          <w:sz w:val="20"/>
          <w:szCs w:val="20"/>
        </w:rPr>
        <w:t xml:space="preserve"> in Agent BFF blocks any </w:t>
      </w:r>
      <w:proofErr w:type="spellStart"/>
      <w:r>
        <w:rPr>
          <w:color w:val="374151"/>
          <w:sz w:val="20"/>
          <w:szCs w:val="20"/>
        </w:rPr>
        <w:t>CreateQuote</w:t>
      </w:r>
      <w:proofErr w:type="spellEnd"/>
      <w:r>
        <w:rPr>
          <w:color w:val="374151"/>
          <w:sz w:val="20"/>
          <w:szCs w:val="20"/>
        </w:rPr>
        <w:t xml:space="preserve"> or </w:t>
      </w:r>
      <w:proofErr w:type="spellStart"/>
      <w:r>
        <w:rPr>
          <w:color w:val="374151"/>
          <w:sz w:val="20"/>
          <w:szCs w:val="20"/>
        </w:rPr>
        <w:t>InitiatePayment</w:t>
      </w:r>
      <w:proofErr w:type="spellEnd"/>
      <w:r>
        <w:rPr>
          <w:color w:val="374151"/>
          <w:sz w:val="20"/>
          <w:szCs w:val="20"/>
        </w:rPr>
        <w:t xml:space="preserve"> call if </w:t>
      </w:r>
      <w:proofErr w:type="spellStart"/>
      <w:r>
        <w:rPr>
          <w:color w:val="374151"/>
          <w:sz w:val="20"/>
          <w:szCs w:val="20"/>
        </w:rPr>
        <w:t>RecordConsent</w:t>
      </w:r>
      <w:proofErr w:type="spellEnd"/>
      <w:r>
        <w:rPr>
          <w:color w:val="374151"/>
          <w:sz w:val="20"/>
          <w:szCs w:val="20"/>
        </w:rPr>
        <w:t xml:space="preserve"> has not been completed for (</w:t>
      </w:r>
      <w:proofErr w:type="spellStart"/>
      <w:r>
        <w:rPr>
          <w:color w:val="374151"/>
          <w:sz w:val="20"/>
          <w:szCs w:val="20"/>
        </w:rPr>
        <w:t>agent_id</w:t>
      </w:r>
      <w:proofErr w:type="spellEnd"/>
      <w:r>
        <w:rPr>
          <w:color w:val="374151"/>
          <w:sz w:val="20"/>
          <w:szCs w:val="20"/>
        </w:rPr>
        <w:t xml:space="preserve">, </w:t>
      </w:r>
      <w:proofErr w:type="spellStart"/>
      <w:r>
        <w:rPr>
          <w:color w:val="374151"/>
          <w:sz w:val="20"/>
          <w:szCs w:val="20"/>
        </w:rPr>
        <w:t>customer_id</w:t>
      </w:r>
      <w:proofErr w:type="spellEnd"/>
      <w:r>
        <w:rPr>
          <w:color w:val="374151"/>
          <w:sz w:val="20"/>
          <w:szCs w:val="20"/>
        </w:rPr>
        <w:t>, session). Enforced server-side in ASP.NET Core middleware pipeline — cannot be bypassed by the client.</w:t>
      </w:r>
    </w:p>
    <w:p w14:paraId="5D242131" w14:textId="77777777" w:rsidR="00A24657" w:rsidRDefault="00000000">
      <w:pPr>
        <w:pBdr>
          <w:left w:val="single" w:sz="14" w:space="24" w:color="0078D4"/>
        </w:pBdr>
        <w:spacing w:before="100" w:after="100"/>
        <w:ind w:left="720"/>
      </w:pPr>
      <w:r>
        <w:rPr>
          <w:b/>
          <w:bCs/>
          <w:color w:val="0078D4"/>
          <w:sz w:val="20"/>
          <w:szCs w:val="20"/>
        </w:rPr>
        <w:t xml:space="preserve">Zero Trust:  </w:t>
      </w:r>
      <w:r>
        <w:rPr>
          <w:color w:val="374151"/>
          <w:sz w:val="20"/>
          <w:szCs w:val="20"/>
        </w:rPr>
        <w:t xml:space="preserve">Every request is authenticated and </w:t>
      </w:r>
      <w:proofErr w:type="spellStart"/>
      <w:r>
        <w:rPr>
          <w:color w:val="374151"/>
          <w:sz w:val="20"/>
          <w:szCs w:val="20"/>
        </w:rPr>
        <w:t>authorised</w:t>
      </w:r>
      <w:proofErr w:type="spellEnd"/>
      <w:r>
        <w:rPr>
          <w:color w:val="374151"/>
          <w:sz w:val="20"/>
          <w:szCs w:val="20"/>
        </w:rPr>
        <w:t xml:space="preserve"> independently at the BFF via ASP.NET Core Authorization policies. Microservices additionally validate caller SPIFFE SVID on the Istio service mesh. AKS Workload Identity eliminates pod credential secrets. No implicit trust between any layers.</w:t>
      </w:r>
    </w:p>
    <w:p w14:paraId="4E1A486A" w14:textId="77777777" w:rsidR="00A24657" w:rsidRDefault="00000000">
      <w:pPr>
        <w:pStyle w:val="Heading2"/>
      </w:pPr>
      <w:bookmarkStart w:id="24" w:name="_Toc223901148"/>
      <w:proofErr w:type="gramStart"/>
      <w:r>
        <w:t>8.4  Additional</w:t>
      </w:r>
      <w:proofErr w:type="gramEnd"/>
      <w:r>
        <w:t xml:space="preserve"> Security Controls</w:t>
      </w:r>
      <w:bookmarkEnd w:id="24"/>
    </w:p>
    <w:p w14:paraId="6158EEC3" w14:textId="77777777" w:rsidR="00A24657" w:rsidRDefault="00000000">
      <w:pPr>
        <w:pStyle w:val="ListParagraph"/>
        <w:numPr>
          <w:ilvl w:val="0"/>
          <w:numId w:val="1"/>
        </w:numPr>
        <w:spacing w:after="60"/>
      </w:pPr>
      <w:r>
        <w:rPr>
          <w:color w:val="1E293B"/>
          <w:sz w:val="20"/>
          <w:szCs w:val="20"/>
        </w:rPr>
        <w:t>Azure Front Door WAF: OWASP Core Rule Set 3.2 in Prevention mode; custom rules for geographic restrictions; bot protection.</w:t>
      </w:r>
    </w:p>
    <w:p w14:paraId="2BCC8A07" w14:textId="77777777" w:rsidR="00A24657" w:rsidRDefault="00000000">
      <w:pPr>
        <w:pStyle w:val="ListParagraph"/>
        <w:numPr>
          <w:ilvl w:val="0"/>
          <w:numId w:val="1"/>
        </w:numPr>
        <w:spacing w:after="60"/>
      </w:pPr>
      <w:r>
        <w:rPr>
          <w:color w:val="1E293B"/>
          <w:sz w:val="20"/>
          <w:szCs w:val="20"/>
        </w:rPr>
        <w:t xml:space="preserve">ASP.NET Core security headers middleware: Content-Security-Policy, X-Frame-Options, X-Content-Type-Options, Referrer-Policy, HSTS (max-age=31536000, </w:t>
      </w:r>
      <w:proofErr w:type="spellStart"/>
      <w:r>
        <w:rPr>
          <w:color w:val="1E293B"/>
          <w:sz w:val="20"/>
          <w:szCs w:val="20"/>
        </w:rPr>
        <w:t>includeSubDomains</w:t>
      </w:r>
      <w:proofErr w:type="spellEnd"/>
      <w:r>
        <w:rPr>
          <w:color w:val="1E293B"/>
          <w:sz w:val="20"/>
          <w:szCs w:val="20"/>
        </w:rPr>
        <w:t>).</w:t>
      </w:r>
    </w:p>
    <w:p w14:paraId="60D80A8E" w14:textId="77777777" w:rsidR="00A24657" w:rsidRDefault="00000000">
      <w:pPr>
        <w:pStyle w:val="ListParagraph"/>
        <w:numPr>
          <w:ilvl w:val="0"/>
          <w:numId w:val="1"/>
        </w:numPr>
        <w:spacing w:after="60"/>
      </w:pPr>
      <w:r>
        <w:rPr>
          <w:color w:val="1E293B"/>
          <w:sz w:val="20"/>
          <w:szCs w:val="20"/>
        </w:rPr>
        <w:t xml:space="preserve">Hot Chocolate </w:t>
      </w:r>
      <w:proofErr w:type="spellStart"/>
      <w:r>
        <w:rPr>
          <w:color w:val="1E293B"/>
          <w:sz w:val="20"/>
          <w:szCs w:val="20"/>
        </w:rPr>
        <w:t>GraphQL</w:t>
      </w:r>
      <w:proofErr w:type="spellEnd"/>
      <w:r>
        <w:rPr>
          <w:color w:val="1E293B"/>
          <w:sz w:val="20"/>
          <w:szCs w:val="20"/>
        </w:rPr>
        <w:t>: query depth limit (7), complexity limit (1000), persisted queries in production (allowlist), introspection disabled in production.</w:t>
      </w:r>
    </w:p>
    <w:p w14:paraId="5B19C586" w14:textId="77777777" w:rsidR="00A24657" w:rsidRDefault="00000000">
      <w:pPr>
        <w:pStyle w:val="ListParagraph"/>
        <w:numPr>
          <w:ilvl w:val="0"/>
          <w:numId w:val="1"/>
        </w:numPr>
        <w:spacing w:after="60"/>
      </w:pPr>
      <w:r>
        <w:rPr>
          <w:color w:val="1E293B"/>
          <w:sz w:val="20"/>
          <w:szCs w:val="20"/>
        </w:rPr>
        <w:t xml:space="preserve">OWASP API Security Top 10: Mass Assignment protection via explicit DTO binding; BOLA checks on every resource ID before forwarding </w:t>
      </w:r>
      <w:proofErr w:type="spellStart"/>
      <w:r>
        <w:rPr>
          <w:color w:val="1E293B"/>
          <w:sz w:val="20"/>
          <w:szCs w:val="20"/>
        </w:rPr>
        <w:t>gRPC</w:t>
      </w:r>
      <w:proofErr w:type="spellEnd"/>
      <w:r>
        <w:rPr>
          <w:color w:val="1E293B"/>
          <w:sz w:val="20"/>
          <w:szCs w:val="20"/>
        </w:rPr>
        <w:t xml:space="preserve"> call; Excessive Data Exposure prevented by </w:t>
      </w:r>
      <w:proofErr w:type="spellStart"/>
      <w:r>
        <w:rPr>
          <w:color w:val="1E293B"/>
          <w:sz w:val="20"/>
          <w:szCs w:val="20"/>
        </w:rPr>
        <w:t>PiiFilterMiddleware</w:t>
      </w:r>
      <w:proofErr w:type="spellEnd"/>
      <w:r>
        <w:rPr>
          <w:color w:val="1E293B"/>
          <w:sz w:val="20"/>
          <w:szCs w:val="20"/>
        </w:rPr>
        <w:t>.</w:t>
      </w:r>
    </w:p>
    <w:p w14:paraId="06BB7AA7" w14:textId="77777777" w:rsidR="00A24657" w:rsidRDefault="00000000">
      <w:pPr>
        <w:pStyle w:val="ListParagraph"/>
        <w:numPr>
          <w:ilvl w:val="0"/>
          <w:numId w:val="1"/>
        </w:numPr>
        <w:spacing w:after="60"/>
      </w:pPr>
      <w:r>
        <w:rPr>
          <w:color w:val="1E293B"/>
          <w:sz w:val="20"/>
          <w:szCs w:val="20"/>
        </w:rPr>
        <w:t>Azure Key Vault: all secrets, connection strings, and API keys stored in Key Vault; accessed via Managed Identity (no credential secrets in app config or container images); Key Vault references in Azure App Configuration.</w:t>
      </w:r>
    </w:p>
    <w:p w14:paraId="615D0B65" w14:textId="77777777" w:rsidR="00A24657" w:rsidRDefault="00000000">
      <w:pPr>
        <w:pStyle w:val="ListParagraph"/>
        <w:numPr>
          <w:ilvl w:val="0"/>
          <w:numId w:val="1"/>
        </w:numPr>
        <w:spacing w:after="60"/>
      </w:pPr>
      <w:r>
        <w:rPr>
          <w:color w:val="1E293B"/>
          <w:sz w:val="20"/>
          <w:szCs w:val="20"/>
        </w:rPr>
        <w:t>Microsoft Defender for Containers: runtime threat detection on AKS nodes; vulnerability assessment of container images in Azure Container Registry.</w:t>
      </w:r>
    </w:p>
    <w:p w14:paraId="498AFA68" w14:textId="77777777" w:rsidR="00A24657" w:rsidRDefault="00000000">
      <w:pPr>
        <w:pStyle w:val="ListParagraph"/>
        <w:numPr>
          <w:ilvl w:val="0"/>
          <w:numId w:val="1"/>
        </w:numPr>
        <w:spacing w:after="60"/>
      </w:pPr>
      <w:r>
        <w:rPr>
          <w:color w:val="1E293B"/>
          <w:sz w:val="20"/>
          <w:szCs w:val="20"/>
        </w:rPr>
        <w:t xml:space="preserve">Dependency scanning: </w:t>
      </w:r>
      <w:proofErr w:type="spellStart"/>
      <w:r>
        <w:rPr>
          <w:color w:val="1E293B"/>
          <w:sz w:val="20"/>
          <w:szCs w:val="20"/>
        </w:rPr>
        <w:t>Dependabot</w:t>
      </w:r>
      <w:proofErr w:type="spellEnd"/>
      <w:r>
        <w:rPr>
          <w:color w:val="1E293B"/>
          <w:sz w:val="20"/>
          <w:szCs w:val="20"/>
        </w:rPr>
        <w:t xml:space="preserve"> + Microsoft Defender for DevOps in Azure DevOps; </w:t>
      </w:r>
      <w:proofErr w:type="spellStart"/>
      <w:r>
        <w:rPr>
          <w:color w:val="1E293B"/>
          <w:sz w:val="20"/>
          <w:szCs w:val="20"/>
        </w:rPr>
        <w:t>Trivy</w:t>
      </w:r>
      <w:proofErr w:type="spellEnd"/>
      <w:r>
        <w:rPr>
          <w:color w:val="1E293B"/>
          <w:sz w:val="20"/>
          <w:szCs w:val="20"/>
        </w:rPr>
        <w:t xml:space="preserve"> image scan in pipeline; SBOM generated via Microsoft SBOM Tool.</w:t>
      </w:r>
    </w:p>
    <w:p w14:paraId="1536EFAB" w14:textId="77777777" w:rsidR="00A126CC" w:rsidRDefault="00A126CC" w:rsidP="00A126CC"/>
    <w:p w14:paraId="5A05B25D" w14:textId="62DB6177" w:rsidR="00A24657" w:rsidRDefault="00000000" w:rsidP="006B5F09">
      <w:pPr>
        <w:pStyle w:val="Heading1"/>
      </w:pPr>
      <w:proofErr w:type="gramStart"/>
      <w:r w:rsidRPr="00845E37">
        <w:t>09  Observability</w:t>
      </w:r>
      <w:proofErr w:type="gramEnd"/>
      <w:r w:rsidRPr="00845E37">
        <w:t xml:space="preserve"> Strategy</w:t>
      </w:r>
    </w:p>
    <w:p w14:paraId="279881F0" w14:textId="77777777" w:rsidR="00A24657" w:rsidRDefault="00A24657">
      <w:pPr>
        <w:pBdr>
          <w:bottom w:val="single" w:sz="6" w:space="1" w:color="0078D4"/>
        </w:pBdr>
        <w:spacing w:after="120"/>
      </w:pPr>
    </w:p>
    <w:p w14:paraId="20BD9A19" w14:textId="77777777" w:rsidR="00A24657" w:rsidRDefault="00000000">
      <w:pPr>
        <w:spacing w:after="100" w:line="276" w:lineRule="exact"/>
      </w:pPr>
      <w:r>
        <w:rPr>
          <w:color w:val="1E293B"/>
          <w:sz w:val="21"/>
          <w:szCs w:val="21"/>
        </w:rPr>
        <w:t xml:space="preserve">The strategy follows Three Pillars (Metrics, Logs, Traces) + synthetic probing, unified under </w:t>
      </w:r>
      <w:proofErr w:type="spellStart"/>
      <w:r>
        <w:rPr>
          <w:color w:val="1E293B"/>
          <w:sz w:val="21"/>
          <w:szCs w:val="21"/>
        </w:rPr>
        <w:t>OpenTelemetry</w:t>
      </w:r>
      <w:proofErr w:type="spellEnd"/>
      <w:r>
        <w:rPr>
          <w:color w:val="1E293B"/>
          <w:sz w:val="21"/>
          <w:szCs w:val="21"/>
        </w:rPr>
        <w:t xml:space="preserve"> .NET SDK exporting to Azure Monitor Application Insights and Log Analytics.</w:t>
      </w:r>
    </w:p>
    <w:p w14:paraId="24CD769E" w14:textId="77777777" w:rsidR="00A24657" w:rsidRDefault="00000000">
      <w:pPr>
        <w:pStyle w:val="Heading2"/>
      </w:pPr>
      <w:bookmarkStart w:id="25" w:name="_Toc223901149"/>
      <w:proofErr w:type="gramStart"/>
      <w:r>
        <w:t>9.1  Distributed</w:t>
      </w:r>
      <w:proofErr w:type="gramEnd"/>
      <w:r>
        <w:t xml:space="preserve"> Tracing</w:t>
      </w:r>
      <w:bookmarkEnd w:id="25"/>
    </w:p>
    <w:p w14:paraId="794C5473" w14:textId="77777777" w:rsidR="00A24657" w:rsidRDefault="00000000">
      <w:pPr>
        <w:pStyle w:val="ListParagraph"/>
        <w:numPr>
          <w:ilvl w:val="0"/>
          <w:numId w:val="1"/>
        </w:numPr>
        <w:spacing w:after="60"/>
      </w:pPr>
      <w:proofErr w:type="spellStart"/>
      <w:r>
        <w:rPr>
          <w:color w:val="1E293B"/>
          <w:sz w:val="20"/>
          <w:szCs w:val="20"/>
        </w:rPr>
        <w:t>OpenTelemetry</w:t>
      </w:r>
      <w:proofErr w:type="spellEnd"/>
      <w:r>
        <w:rPr>
          <w:color w:val="1E293B"/>
          <w:sz w:val="20"/>
          <w:szCs w:val="20"/>
        </w:rPr>
        <w:t xml:space="preserve"> .NET SDK auto-instruments ASP.NET Core, </w:t>
      </w:r>
      <w:proofErr w:type="spellStart"/>
      <w:r>
        <w:rPr>
          <w:color w:val="1E293B"/>
          <w:sz w:val="20"/>
          <w:szCs w:val="20"/>
        </w:rPr>
        <w:t>Grpc.Net.Client</w:t>
      </w:r>
      <w:proofErr w:type="spellEnd"/>
      <w:r>
        <w:rPr>
          <w:color w:val="1E293B"/>
          <w:sz w:val="20"/>
          <w:szCs w:val="20"/>
        </w:rPr>
        <w:t xml:space="preserve">, </w:t>
      </w:r>
      <w:proofErr w:type="spellStart"/>
      <w:r>
        <w:rPr>
          <w:color w:val="1E293B"/>
          <w:sz w:val="20"/>
          <w:szCs w:val="20"/>
        </w:rPr>
        <w:t>StackExchange.Redis</w:t>
      </w:r>
      <w:proofErr w:type="spellEnd"/>
      <w:r>
        <w:rPr>
          <w:color w:val="1E293B"/>
          <w:sz w:val="20"/>
          <w:szCs w:val="20"/>
        </w:rPr>
        <w:t>, Azure Service Bus SDK, and Azure Event Hubs SDK.</w:t>
      </w:r>
    </w:p>
    <w:p w14:paraId="0050C3CE" w14:textId="77777777" w:rsidR="00A24657" w:rsidRDefault="00000000">
      <w:pPr>
        <w:pStyle w:val="ListParagraph"/>
        <w:numPr>
          <w:ilvl w:val="0"/>
          <w:numId w:val="1"/>
        </w:numPr>
        <w:spacing w:after="60"/>
      </w:pPr>
      <w:r>
        <w:rPr>
          <w:color w:val="1E293B"/>
          <w:sz w:val="20"/>
          <w:szCs w:val="20"/>
        </w:rPr>
        <w:t xml:space="preserve">W3C </w:t>
      </w:r>
      <w:proofErr w:type="spellStart"/>
      <w:r>
        <w:rPr>
          <w:color w:val="1E293B"/>
          <w:sz w:val="20"/>
          <w:szCs w:val="20"/>
        </w:rPr>
        <w:t>TraceContext</w:t>
      </w:r>
      <w:proofErr w:type="spellEnd"/>
      <w:r>
        <w:rPr>
          <w:color w:val="1E293B"/>
          <w:sz w:val="20"/>
          <w:szCs w:val="20"/>
        </w:rPr>
        <w:t xml:space="preserve"> headers propagated across all services. Azure Application Insights Application Map </w:t>
      </w:r>
      <w:proofErr w:type="spellStart"/>
      <w:r>
        <w:rPr>
          <w:color w:val="1E293B"/>
          <w:sz w:val="20"/>
          <w:szCs w:val="20"/>
        </w:rPr>
        <w:t>visualises</w:t>
      </w:r>
      <w:proofErr w:type="spellEnd"/>
      <w:r>
        <w:rPr>
          <w:color w:val="1E293B"/>
          <w:sz w:val="20"/>
          <w:szCs w:val="20"/>
        </w:rPr>
        <w:t xml:space="preserve"> the full dependency graph.</w:t>
      </w:r>
    </w:p>
    <w:p w14:paraId="35746B69" w14:textId="77777777" w:rsidR="00A24657" w:rsidRDefault="00000000">
      <w:pPr>
        <w:pStyle w:val="ListParagraph"/>
        <w:numPr>
          <w:ilvl w:val="0"/>
          <w:numId w:val="1"/>
        </w:numPr>
        <w:spacing w:after="60"/>
      </w:pPr>
      <w:r>
        <w:rPr>
          <w:color w:val="1E293B"/>
          <w:sz w:val="20"/>
          <w:szCs w:val="20"/>
        </w:rPr>
        <w:t xml:space="preserve">Spans tag: portal, route, </w:t>
      </w:r>
      <w:proofErr w:type="spellStart"/>
      <w:r>
        <w:rPr>
          <w:color w:val="1E293B"/>
          <w:sz w:val="20"/>
          <w:szCs w:val="20"/>
        </w:rPr>
        <w:t>user_id</w:t>
      </w:r>
      <w:proofErr w:type="spellEnd"/>
      <w:r>
        <w:rPr>
          <w:color w:val="1E293B"/>
          <w:sz w:val="20"/>
          <w:szCs w:val="20"/>
        </w:rPr>
        <w:t xml:space="preserve"> (hashed), </w:t>
      </w:r>
      <w:proofErr w:type="spellStart"/>
      <w:r>
        <w:rPr>
          <w:color w:val="1E293B"/>
          <w:sz w:val="20"/>
          <w:szCs w:val="20"/>
        </w:rPr>
        <w:t>quote_id</w:t>
      </w:r>
      <w:proofErr w:type="spellEnd"/>
      <w:r>
        <w:rPr>
          <w:color w:val="1E293B"/>
          <w:sz w:val="20"/>
          <w:szCs w:val="20"/>
        </w:rPr>
        <w:t xml:space="preserve">, </w:t>
      </w:r>
      <w:proofErr w:type="spellStart"/>
      <w:r>
        <w:rPr>
          <w:color w:val="1E293B"/>
          <w:sz w:val="20"/>
          <w:szCs w:val="20"/>
        </w:rPr>
        <w:t>payment_order_id</w:t>
      </w:r>
      <w:proofErr w:type="spellEnd"/>
      <w:r>
        <w:rPr>
          <w:color w:val="1E293B"/>
          <w:sz w:val="20"/>
          <w:szCs w:val="20"/>
        </w:rPr>
        <w:t xml:space="preserve">, </w:t>
      </w:r>
      <w:proofErr w:type="spellStart"/>
      <w:r>
        <w:rPr>
          <w:color w:val="1E293B"/>
          <w:sz w:val="20"/>
          <w:szCs w:val="20"/>
        </w:rPr>
        <w:t>agent_id</w:t>
      </w:r>
      <w:proofErr w:type="spellEnd"/>
      <w:r>
        <w:rPr>
          <w:color w:val="1E293B"/>
          <w:sz w:val="20"/>
          <w:szCs w:val="20"/>
        </w:rPr>
        <w:t xml:space="preserve"> (Agent BFF), </w:t>
      </w:r>
      <w:proofErr w:type="spellStart"/>
      <w:r>
        <w:rPr>
          <w:color w:val="1E293B"/>
          <w:sz w:val="20"/>
          <w:szCs w:val="20"/>
        </w:rPr>
        <w:t>override_applied</w:t>
      </w:r>
      <w:proofErr w:type="spellEnd"/>
      <w:r>
        <w:rPr>
          <w:color w:val="1E293B"/>
          <w:sz w:val="20"/>
          <w:szCs w:val="20"/>
        </w:rPr>
        <w:t xml:space="preserve"> (bool), </w:t>
      </w:r>
      <w:proofErr w:type="spellStart"/>
      <w:r>
        <w:rPr>
          <w:color w:val="1E293B"/>
          <w:sz w:val="20"/>
          <w:szCs w:val="20"/>
        </w:rPr>
        <w:t>consent_reference</w:t>
      </w:r>
      <w:proofErr w:type="spellEnd"/>
      <w:r>
        <w:rPr>
          <w:color w:val="1E293B"/>
          <w:sz w:val="20"/>
          <w:szCs w:val="20"/>
        </w:rPr>
        <w:t>.</w:t>
      </w:r>
    </w:p>
    <w:p w14:paraId="4E49701D" w14:textId="77777777" w:rsidR="00A24657" w:rsidRDefault="00000000">
      <w:pPr>
        <w:pStyle w:val="ListParagraph"/>
        <w:numPr>
          <w:ilvl w:val="0"/>
          <w:numId w:val="1"/>
        </w:numPr>
        <w:spacing w:after="60"/>
      </w:pPr>
      <w:r>
        <w:rPr>
          <w:color w:val="1E293B"/>
          <w:sz w:val="20"/>
          <w:szCs w:val="20"/>
        </w:rPr>
        <w:t xml:space="preserve">Payment spans: 100% sampled always. Agent override/approval spans: 100% sampled. General traffic: 10% adaptive tail sampling via </w:t>
      </w:r>
      <w:proofErr w:type="spellStart"/>
      <w:r>
        <w:rPr>
          <w:color w:val="1E293B"/>
          <w:sz w:val="20"/>
          <w:szCs w:val="20"/>
        </w:rPr>
        <w:t>OpenTelemetry</w:t>
      </w:r>
      <w:proofErr w:type="spellEnd"/>
      <w:r>
        <w:rPr>
          <w:color w:val="1E293B"/>
          <w:sz w:val="20"/>
          <w:szCs w:val="20"/>
        </w:rPr>
        <w:t xml:space="preserve"> sampler.</w:t>
      </w:r>
    </w:p>
    <w:p w14:paraId="725EF002" w14:textId="77777777" w:rsidR="00A24657" w:rsidRDefault="00000000">
      <w:pPr>
        <w:pStyle w:val="ListParagraph"/>
        <w:numPr>
          <w:ilvl w:val="0"/>
          <w:numId w:val="1"/>
        </w:numPr>
        <w:spacing w:after="60"/>
      </w:pPr>
      <w:r>
        <w:rPr>
          <w:color w:val="1E293B"/>
          <w:sz w:val="20"/>
          <w:szCs w:val="20"/>
        </w:rPr>
        <w:t>Traces viewable in Azure Application Insights Transaction Search and cross-linked from alert runbooks.</w:t>
      </w:r>
    </w:p>
    <w:p w14:paraId="3F2A7703" w14:textId="77777777" w:rsidR="00A24657" w:rsidRDefault="00A24657">
      <w:pPr>
        <w:spacing w:before="60"/>
      </w:pPr>
    </w:p>
    <w:p w14:paraId="5B247259" w14:textId="77777777" w:rsidR="00A24657" w:rsidRDefault="00000000">
      <w:pPr>
        <w:pStyle w:val="Heading2"/>
      </w:pPr>
      <w:bookmarkStart w:id="26" w:name="_Toc223901150"/>
      <w:proofErr w:type="gramStart"/>
      <w:r>
        <w:lastRenderedPageBreak/>
        <w:t>9.2  Key</w:t>
      </w:r>
      <w:proofErr w:type="gramEnd"/>
      <w:r>
        <w:t xml:space="preserve"> Metrics</w:t>
      </w:r>
      <w:bookmarkEnd w:id="26"/>
    </w:p>
    <w:tbl>
      <w:tblPr>
        <w:tblW w:w="9360" w:type="dxa"/>
        <w:tblLayout w:type="fixed"/>
        <w:tblCellMar>
          <w:top w:w="80" w:type="dxa"/>
          <w:left w:w="140" w:type="dxa"/>
          <w:bottom w:w="80" w:type="dxa"/>
          <w:right w:w="140" w:type="dxa"/>
        </w:tblCellMar>
        <w:tblLook w:val="04A0" w:firstRow="1" w:lastRow="0" w:firstColumn="1" w:lastColumn="0" w:noHBand="0" w:noVBand="1"/>
      </w:tblPr>
      <w:tblGrid>
        <w:gridCol w:w="3800"/>
        <w:gridCol w:w="1400"/>
        <w:gridCol w:w="4160"/>
      </w:tblGrid>
      <w:tr w:rsidR="00A24657" w14:paraId="0BA5BFBC" w14:textId="77777777">
        <w:trPr>
          <w:tblHeader/>
        </w:trPr>
        <w:tc>
          <w:tcPr>
            <w:tcW w:w="3800" w:type="dxa"/>
            <w:tcBorders>
              <w:top w:val="single" w:sz="2" w:space="0" w:color="4A7BAF"/>
              <w:left w:val="single" w:sz="2" w:space="0" w:color="4A7BAF"/>
              <w:bottom w:val="single" w:sz="2" w:space="0" w:color="4A7BAF"/>
              <w:right w:val="single" w:sz="2" w:space="0" w:color="4A7BAF"/>
            </w:tcBorders>
            <w:shd w:val="clear" w:color="auto" w:fill="1E3A5F"/>
          </w:tcPr>
          <w:p w14:paraId="2043AC62" w14:textId="77777777" w:rsidR="00A24657" w:rsidRDefault="00000000">
            <w:r>
              <w:rPr>
                <w:b/>
                <w:bCs/>
                <w:color w:val="FFFFFF"/>
                <w:sz w:val="20"/>
                <w:szCs w:val="20"/>
              </w:rPr>
              <w:t>Metric</w:t>
            </w:r>
          </w:p>
        </w:tc>
        <w:tc>
          <w:tcPr>
            <w:tcW w:w="1400" w:type="dxa"/>
            <w:tcBorders>
              <w:top w:val="single" w:sz="2" w:space="0" w:color="4A7BAF"/>
              <w:left w:val="single" w:sz="2" w:space="0" w:color="4A7BAF"/>
              <w:bottom w:val="single" w:sz="2" w:space="0" w:color="4A7BAF"/>
              <w:right w:val="single" w:sz="2" w:space="0" w:color="4A7BAF"/>
            </w:tcBorders>
            <w:shd w:val="clear" w:color="auto" w:fill="1E3A5F"/>
          </w:tcPr>
          <w:p w14:paraId="5F38DC3A" w14:textId="77777777" w:rsidR="00A24657" w:rsidRDefault="00000000">
            <w:r>
              <w:rPr>
                <w:b/>
                <w:bCs/>
                <w:color w:val="FFFFFF"/>
                <w:sz w:val="20"/>
                <w:szCs w:val="20"/>
              </w:rPr>
              <w:t>Type</w:t>
            </w:r>
          </w:p>
        </w:tc>
        <w:tc>
          <w:tcPr>
            <w:tcW w:w="4160" w:type="dxa"/>
            <w:tcBorders>
              <w:top w:val="single" w:sz="2" w:space="0" w:color="4A7BAF"/>
              <w:left w:val="single" w:sz="2" w:space="0" w:color="4A7BAF"/>
              <w:bottom w:val="single" w:sz="2" w:space="0" w:color="4A7BAF"/>
              <w:right w:val="single" w:sz="2" w:space="0" w:color="4A7BAF"/>
            </w:tcBorders>
            <w:shd w:val="clear" w:color="auto" w:fill="1E3A5F"/>
          </w:tcPr>
          <w:p w14:paraId="236598DB" w14:textId="77777777" w:rsidR="00A24657" w:rsidRDefault="00000000">
            <w:r>
              <w:rPr>
                <w:b/>
                <w:bCs/>
                <w:color w:val="FFFFFF"/>
                <w:sz w:val="20"/>
                <w:szCs w:val="20"/>
              </w:rPr>
              <w:t>Alert Threshold</w:t>
            </w:r>
          </w:p>
        </w:tc>
      </w:tr>
      <w:tr w:rsidR="00A24657" w14:paraId="3DF36B33" w14:textId="77777777">
        <w:tc>
          <w:tcPr>
            <w:tcW w:w="3800"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70B94F48" w14:textId="77777777" w:rsidR="00A24657" w:rsidRDefault="00000000">
            <w:proofErr w:type="spellStart"/>
            <w:r>
              <w:rPr>
                <w:color w:val="1E293B"/>
                <w:sz w:val="19"/>
                <w:szCs w:val="19"/>
              </w:rPr>
              <w:t>bff_http_request_duration_</w:t>
            </w:r>
            <w:proofErr w:type="gramStart"/>
            <w:r>
              <w:rPr>
                <w:color w:val="1E293B"/>
                <w:sz w:val="19"/>
                <w:szCs w:val="19"/>
              </w:rPr>
              <w:t>seconds</w:t>
            </w:r>
            <w:proofErr w:type="spellEnd"/>
            <w:r>
              <w:rPr>
                <w:color w:val="1E293B"/>
                <w:sz w:val="19"/>
                <w:szCs w:val="19"/>
              </w:rPr>
              <w:t>{</w:t>
            </w:r>
            <w:proofErr w:type="gramEnd"/>
            <w:r>
              <w:rPr>
                <w:color w:val="1E293B"/>
                <w:sz w:val="19"/>
                <w:szCs w:val="19"/>
              </w:rPr>
              <w:t>portal, route}</w:t>
            </w:r>
          </w:p>
        </w:tc>
        <w:tc>
          <w:tcPr>
            <w:tcW w:w="1400"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10238202" w14:textId="77777777" w:rsidR="00A24657" w:rsidRDefault="00000000">
            <w:r>
              <w:rPr>
                <w:color w:val="1E293B"/>
                <w:sz w:val="19"/>
                <w:szCs w:val="19"/>
              </w:rPr>
              <w:t>Histogram</w:t>
            </w:r>
          </w:p>
        </w:tc>
        <w:tc>
          <w:tcPr>
            <w:tcW w:w="4160"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3D3F3C27" w14:textId="77777777" w:rsidR="00A24657" w:rsidRDefault="00000000">
            <w:r>
              <w:rPr>
                <w:color w:val="1E293B"/>
                <w:sz w:val="19"/>
                <w:szCs w:val="19"/>
              </w:rPr>
              <w:t>p99 &gt; 800ms → Warning; p99 &gt; 2s → Critical — Azure Monitor Alert</w:t>
            </w:r>
          </w:p>
        </w:tc>
      </w:tr>
      <w:tr w:rsidR="00A24657" w14:paraId="1D5DD2B7" w14:textId="77777777">
        <w:tc>
          <w:tcPr>
            <w:tcW w:w="3800"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3E6464DC" w14:textId="77777777" w:rsidR="00A24657" w:rsidRDefault="00000000">
            <w:proofErr w:type="spellStart"/>
            <w:r>
              <w:rPr>
                <w:color w:val="1E293B"/>
                <w:sz w:val="19"/>
                <w:szCs w:val="19"/>
              </w:rPr>
              <w:t>bff_grpc_call_duration_</w:t>
            </w:r>
            <w:proofErr w:type="gramStart"/>
            <w:r>
              <w:rPr>
                <w:color w:val="1E293B"/>
                <w:sz w:val="19"/>
                <w:szCs w:val="19"/>
              </w:rPr>
              <w:t>seconds</w:t>
            </w:r>
            <w:proofErr w:type="spellEnd"/>
            <w:r>
              <w:rPr>
                <w:color w:val="1E293B"/>
                <w:sz w:val="19"/>
                <w:szCs w:val="19"/>
              </w:rPr>
              <w:t>{</w:t>
            </w:r>
            <w:proofErr w:type="gramEnd"/>
            <w:r>
              <w:rPr>
                <w:color w:val="1E293B"/>
                <w:sz w:val="19"/>
                <w:szCs w:val="19"/>
              </w:rPr>
              <w:t xml:space="preserve">service, </w:t>
            </w:r>
            <w:proofErr w:type="spellStart"/>
            <w:r>
              <w:rPr>
                <w:color w:val="1E293B"/>
                <w:sz w:val="19"/>
                <w:szCs w:val="19"/>
              </w:rPr>
              <w:t>rpc</w:t>
            </w:r>
            <w:proofErr w:type="spellEnd"/>
            <w:r>
              <w:rPr>
                <w:color w:val="1E293B"/>
                <w:sz w:val="19"/>
                <w:szCs w:val="19"/>
              </w:rPr>
              <w:t>}</w:t>
            </w:r>
          </w:p>
        </w:tc>
        <w:tc>
          <w:tcPr>
            <w:tcW w:w="1400"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2C7E23E4" w14:textId="77777777" w:rsidR="00A24657" w:rsidRDefault="00000000">
            <w:r>
              <w:rPr>
                <w:color w:val="1E293B"/>
                <w:sz w:val="19"/>
                <w:szCs w:val="19"/>
              </w:rPr>
              <w:t>Histogram</w:t>
            </w:r>
          </w:p>
        </w:tc>
        <w:tc>
          <w:tcPr>
            <w:tcW w:w="4160"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7E339EBE" w14:textId="77777777" w:rsidR="00A24657" w:rsidRDefault="00000000">
            <w:r>
              <w:rPr>
                <w:color w:val="1E293B"/>
                <w:sz w:val="19"/>
                <w:szCs w:val="19"/>
              </w:rPr>
              <w:t xml:space="preserve">p99 &gt; 500ms per downstream </w:t>
            </w:r>
            <w:proofErr w:type="spellStart"/>
            <w:r>
              <w:rPr>
                <w:color w:val="1E293B"/>
                <w:sz w:val="19"/>
                <w:szCs w:val="19"/>
              </w:rPr>
              <w:t>gRPC</w:t>
            </w:r>
            <w:proofErr w:type="spellEnd"/>
            <w:r>
              <w:rPr>
                <w:color w:val="1E293B"/>
                <w:sz w:val="19"/>
                <w:szCs w:val="19"/>
              </w:rPr>
              <w:t xml:space="preserve"> call</w:t>
            </w:r>
          </w:p>
        </w:tc>
      </w:tr>
      <w:tr w:rsidR="00A24657" w14:paraId="001B6482" w14:textId="77777777">
        <w:tc>
          <w:tcPr>
            <w:tcW w:w="3800"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33697B57" w14:textId="77777777" w:rsidR="00A24657" w:rsidRDefault="00000000">
            <w:proofErr w:type="spellStart"/>
            <w:r>
              <w:rPr>
                <w:color w:val="1E293B"/>
                <w:sz w:val="19"/>
                <w:szCs w:val="19"/>
              </w:rPr>
              <w:t>bff_circuit_breaker_state</w:t>
            </w:r>
            <w:proofErr w:type="spellEnd"/>
            <w:r>
              <w:rPr>
                <w:color w:val="1E293B"/>
                <w:sz w:val="19"/>
                <w:szCs w:val="19"/>
              </w:rPr>
              <w:t>{service}</w:t>
            </w:r>
          </w:p>
        </w:tc>
        <w:tc>
          <w:tcPr>
            <w:tcW w:w="1400"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70AD8FAB" w14:textId="77777777" w:rsidR="00A24657" w:rsidRDefault="00000000">
            <w:r>
              <w:rPr>
                <w:color w:val="1E293B"/>
                <w:sz w:val="19"/>
                <w:szCs w:val="19"/>
              </w:rPr>
              <w:t>Gauge</w:t>
            </w:r>
          </w:p>
        </w:tc>
        <w:tc>
          <w:tcPr>
            <w:tcW w:w="4160"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4D6D95DF" w14:textId="77777777" w:rsidR="00A24657" w:rsidRDefault="00000000">
            <w:r>
              <w:rPr>
                <w:color w:val="1E293B"/>
                <w:sz w:val="19"/>
                <w:szCs w:val="19"/>
              </w:rPr>
              <w:t>OPEN → Azure Monitor Action Group → PagerDuty P1 immediately</w:t>
            </w:r>
          </w:p>
        </w:tc>
      </w:tr>
      <w:tr w:rsidR="00A24657" w14:paraId="5FC5EE33" w14:textId="77777777">
        <w:tc>
          <w:tcPr>
            <w:tcW w:w="3800"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35EB7032" w14:textId="77777777" w:rsidR="00A24657" w:rsidRDefault="00000000">
            <w:proofErr w:type="spellStart"/>
            <w:r>
              <w:rPr>
                <w:color w:val="1E293B"/>
                <w:sz w:val="19"/>
                <w:szCs w:val="19"/>
              </w:rPr>
              <w:t>bff_payment_initiation_</w:t>
            </w:r>
            <w:proofErr w:type="gramStart"/>
            <w:r>
              <w:rPr>
                <w:color w:val="1E293B"/>
                <w:sz w:val="19"/>
                <w:szCs w:val="19"/>
              </w:rPr>
              <w:t>total</w:t>
            </w:r>
            <w:proofErr w:type="spellEnd"/>
            <w:r>
              <w:rPr>
                <w:color w:val="1E293B"/>
                <w:sz w:val="19"/>
                <w:szCs w:val="19"/>
              </w:rPr>
              <w:t>{</w:t>
            </w:r>
            <w:proofErr w:type="gramEnd"/>
            <w:r>
              <w:rPr>
                <w:color w:val="1E293B"/>
                <w:sz w:val="19"/>
                <w:szCs w:val="19"/>
              </w:rPr>
              <w:t>portal, result}</w:t>
            </w:r>
          </w:p>
        </w:tc>
        <w:tc>
          <w:tcPr>
            <w:tcW w:w="1400"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243C0502" w14:textId="77777777" w:rsidR="00A24657" w:rsidRDefault="00000000">
            <w:r>
              <w:rPr>
                <w:color w:val="1E293B"/>
                <w:sz w:val="19"/>
                <w:szCs w:val="19"/>
              </w:rPr>
              <w:t>Counter</w:t>
            </w:r>
          </w:p>
        </w:tc>
        <w:tc>
          <w:tcPr>
            <w:tcW w:w="4160"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2D98F399" w14:textId="77777777" w:rsidR="00A24657" w:rsidRDefault="00000000">
            <w:r>
              <w:rPr>
                <w:color w:val="1E293B"/>
                <w:sz w:val="19"/>
                <w:szCs w:val="19"/>
              </w:rPr>
              <w:t>Rate drop &gt; 30% vs 7-day baseline → Anomaly Detector alert</w:t>
            </w:r>
          </w:p>
        </w:tc>
      </w:tr>
      <w:tr w:rsidR="00A24657" w14:paraId="0229C835" w14:textId="77777777">
        <w:tc>
          <w:tcPr>
            <w:tcW w:w="3800"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47500E84" w14:textId="77777777" w:rsidR="00A24657" w:rsidRDefault="00000000">
            <w:proofErr w:type="spellStart"/>
            <w:r>
              <w:rPr>
                <w:color w:val="1E293B"/>
                <w:sz w:val="19"/>
                <w:szCs w:val="19"/>
              </w:rPr>
              <w:t>bff_agent_facilitated_payment_total</w:t>
            </w:r>
            <w:proofErr w:type="spellEnd"/>
          </w:p>
        </w:tc>
        <w:tc>
          <w:tcPr>
            <w:tcW w:w="1400"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6549BEAF" w14:textId="77777777" w:rsidR="00A24657" w:rsidRDefault="00000000">
            <w:r>
              <w:rPr>
                <w:color w:val="1E293B"/>
                <w:sz w:val="19"/>
                <w:szCs w:val="19"/>
              </w:rPr>
              <w:t>Counter</w:t>
            </w:r>
          </w:p>
        </w:tc>
        <w:tc>
          <w:tcPr>
            <w:tcW w:w="4160"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59252C85" w14:textId="77777777" w:rsidR="00A24657" w:rsidRDefault="00000000">
            <w:r>
              <w:rPr>
                <w:color w:val="1E293B"/>
                <w:sz w:val="19"/>
                <w:szCs w:val="19"/>
              </w:rPr>
              <w:t>Track agent-facilitated vs self-service payment ratio over time</w:t>
            </w:r>
          </w:p>
        </w:tc>
      </w:tr>
      <w:tr w:rsidR="00A24657" w14:paraId="74B97193" w14:textId="77777777">
        <w:tc>
          <w:tcPr>
            <w:tcW w:w="3800"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17F23D39" w14:textId="77777777" w:rsidR="00A24657" w:rsidRDefault="00000000">
            <w:proofErr w:type="spellStart"/>
            <w:r>
              <w:rPr>
                <w:color w:val="1E293B"/>
                <w:sz w:val="19"/>
                <w:szCs w:val="19"/>
              </w:rPr>
              <w:t>bff_consent_guard_block_total</w:t>
            </w:r>
            <w:proofErr w:type="spellEnd"/>
          </w:p>
        </w:tc>
        <w:tc>
          <w:tcPr>
            <w:tcW w:w="1400"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43236E61" w14:textId="77777777" w:rsidR="00A24657" w:rsidRDefault="00000000">
            <w:r>
              <w:rPr>
                <w:color w:val="1E293B"/>
                <w:sz w:val="19"/>
                <w:szCs w:val="19"/>
              </w:rPr>
              <w:t>Counter</w:t>
            </w:r>
          </w:p>
        </w:tc>
        <w:tc>
          <w:tcPr>
            <w:tcW w:w="4160"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414E5256" w14:textId="77777777" w:rsidR="00A24657" w:rsidRDefault="00000000">
            <w:r>
              <w:rPr>
                <w:color w:val="1E293B"/>
                <w:sz w:val="19"/>
                <w:szCs w:val="19"/>
              </w:rPr>
              <w:t>Any block → Warning; sustained spike → Security review</w:t>
            </w:r>
          </w:p>
        </w:tc>
      </w:tr>
      <w:tr w:rsidR="00A24657" w14:paraId="763A00D4" w14:textId="77777777">
        <w:tc>
          <w:tcPr>
            <w:tcW w:w="3800"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0947076C" w14:textId="77777777" w:rsidR="00A24657" w:rsidRDefault="00000000">
            <w:proofErr w:type="spellStart"/>
            <w:r>
              <w:rPr>
                <w:color w:val="1E293B"/>
                <w:sz w:val="19"/>
                <w:szCs w:val="19"/>
              </w:rPr>
              <w:t>bff_override_applied_</w:t>
            </w:r>
            <w:proofErr w:type="gramStart"/>
            <w:r>
              <w:rPr>
                <w:color w:val="1E293B"/>
                <w:sz w:val="19"/>
                <w:szCs w:val="19"/>
              </w:rPr>
              <w:t>total</w:t>
            </w:r>
            <w:proofErr w:type="spellEnd"/>
            <w:r>
              <w:rPr>
                <w:color w:val="1E293B"/>
                <w:sz w:val="19"/>
                <w:szCs w:val="19"/>
              </w:rPr>
              <w:t>{</w:t>
            </w:r>
            <w:proofErr w:type="spellStart"/>
            <w:proofErr w:type="gramEnd"/>
            <w:r>
              <w:rPr>
                <w:color w:val="1E293B"/>
                <w:sz w:val="19"/>
                <w:szCs w:val="19"/>
              </w:rPr>
              <w:t>agent_id</w:t>
            </w:r>
            <w:proofErr w:type="spellEnd"/>
            <w:r>
              <w:rPr>
                <w:color w:val="1E293B"/>
                <w:sz w:val="19"/>
                <w:szCs w:val="19"/>
              </w:rPr>
              <w:t>, product}</w:t>
            </w:r>
          </w:p>
        </w:tc>
        <w:tc>
          <w:tcPr>
            <w:tcW w:w="1400"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04F466D2" w14:textId="77777777" w:rsidR="00A24657" w:rsidRDefault="00000000">
            <w:r>
              <w:rPr>
                <w:color w:val="1E293B"/>
                <w:sz w:val="19"/>
                <w:szCs w:val="19"/>
              </w:rPr>
              <w:t>Counter</w:t>
            </w:r>
          </w:p>
        </w:tc>
        <w:tc>
          <w:tcPr>
            <w:tcW w:w="4160"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2F193CB0" w14:textId="77777777" w:rsidR="00A24657" w:rsidRDefault="00000000">
            <w:r>
              <w:rPr>
                <w:color w:val="1E293B"/>
                <w:sz w:val="19"/>
                <w:szCs w:val="19"/>
              </w:rPr>
              <w:t>Spike per agent → Potential override abuse → Compliance alert</w:t>
            </w:r>
          </w:p>
        </w:tc>
      </w:tr>
      <w:tr w:rsidR="00A24657" w14:paraId="0CEE90D0" w14:textId="77777777">
        <w:tc>
          <w:tcPr>
            <w:tcW w:w="3800"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2A3EBD81" w14:textId="77777777" w:rsidR="00A24657" w:rsidRDefault="00000000">
            <w:proofErr w:type="spellStart"/>
            <w:r>
              <w:rPr>
                <w:color w:val="1E293B"/>
                <w:sz w:val="19"/>
                <w:szCs w:val="19"/>
              </w:rPr>
              <w:t>bff_auth_failure_</w:t>
            </w:r>
            <w:proofErr w:type="gramStart"/>
            <w:r>
              <w:rPr>
                <w:color w:val="1E293B"/>
                <w:sz w:val="19"/>
                <w:szCs w:val="19"/>
              </w:rPr>
              <w:t>total</w:t>
            </w:r>
            <w:proofErr w:type="spellEnd"/>
            <w:r>
              <w:rPr>
                <w:color w:val="1E293B"/>
                <w:sz w:val="19"/>
                <w:szCs w:val="19"/>
              </w:rPr>
              <w:t>{</w:t>
            </w:r>
            <w:proofErr w:type="gramEnd"/>
            <w:r>
              <w:rPr>
                <w:color w:val="1E293B"/>
                <w:sz w:val="19"/>
                <w:szCs w:val="19"/>
              </w:rPr>
              <w:t>portal, reason}</w:t>
            </w:r>
          </w:p>
        </w:tc>
        <w:tc>
          <w:tcPr>
            <w:tcW w:w="1400"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43F8B456" w14:textId="77777777" w:rsidR="00A24657" w:rsidRDefault="00000000">
            <w:r>
              <w:rPr>
                <w:color w:val="1E293B"/>
                <w:sz w:val="19"/>
                <w:szCs w:val="19"/>
              </w:rPr>
              <w:t>Counter</w:t>
            </w:r>
          </w:p>
        </w:tc>
        <w:tc>
          <w:tcPr>
            <w:tcW w:w="4160"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372B231B" w14:textId="77777777" w:rsidR="00A24657" w:rsidRDefault="00000000">
            <w:r>
              <w:rPr>
                <w:color w:val="1E293B"/>
                <w:sz w:val="19"/>
                <w:szCs w:val="19"/>
              </w:rPr>
              <w:t>5x baseline in 1 min → Security alert + Microsoft Sentinel SIEM</w:t>
            </w:r>
          </w:p>
        </w:tc>
      </w:tr>
      <w:tr w:rsidR="00A24657" w14:paraId="10A40FEC" w14:textId="77777777">
        <w:tc>
          <w:tcPr>
            <w:tcW w:w="3800"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37363269" w14:textId="77777777" w:rsidR="00A24657" w:rsidRDefault="00000000">
            <w:proofErr w:type="spellStart"/>
            <w:r>
              <w:rPr>
                <w:color w:val="1E293B"/>
                <w:sz w:val="19"/>
                <w:szCs w:val="19"/>
              </w:rPr>
              <w:t>bff_pii_mask_applied_total</w:t>
            </w:r>
            <w:proofErr w:type="spellEnd"/>
          </w:p>
        </w:tc>
        <w:tc>
          <w:tcPr>
            <w:tcW w:w="1400"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3538BE7C" w14:textId="77777777" w:rsidR="00A24657" w:rsidRDefault="00000000">
            <w:r>
              <w:rPr>
                <w:color w:val="1E293B"/>
                <w:sz w:val="19"/>
                <w:szCs w:val="19"/>
              </w:rPr>
              <w:t>Counter</w:t>
            </w:r>
          </w:p>
        </w:tc>
        <w:tc>
          <w:tcPr>
            <w:tcW w:w="4160"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5CF07ACE" w14:textId="77777777" w:rsidR="00A24657" w:rsidRDefault="00000000">
            <w:r>
              <w:rPr>
                <w:color w:val="1E293B"/>
                <w:sz w:val="19"/>
                <w:szCs w:val="19"/>
              </w:rPr>
              <w:t>Sudden drop → Masking bypass → Critical security alert</w:t>
            </w:r>
          </w:p>
        </w:tc>
      </w:tr>
      <w:tr w:rsidR="00A24657" w14:paraId="6AA79043" w14:textId="77777777">
        <w:tc>
          <w:tcPr>
            <w:tcW w:w="3800"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01039779" w14:textId="77777777" w:rsidR="00A24657" w:rsidRDefault="00000000">
            <w:proofErr w:type="spellStart"/>
            <w:r>
              <w:rPr>
                <w:color w:val="1E293B"/>
                <w:sz w:val="19"/>
                <w:szCs w:val="19"/>
              </w:rPr>
              <w:t>bff_cache_hit_</w:t>
            </w:r>
            <w:proofErr w:type="gramStart"/>
            <w:r>
              <w:rPr>
                <w:color w:val="1E293B"/>
                <w:sz w:val="19"/>
                <w:szCs w:val="19"/>
              </w:rPr>
              <w:t>ratio</w:t>
            </w:r>
            <w:proofErr w:type="spellEnd"/>
            <w:r>
              <w:rPr>
                <w:color w:val="1E293B"/>
                <w:sz w:val="19"/>
                <w:szCs w:val="19"/>
              </w:rPr>
              <w:t>{</w:t>
            </w:r>
            <w:proofErr w:type="gramEnd"/>
            <w:r>
              <w:rPr>
                <w:color w:val="1E293B"/>
                <w:sz w:val="19"/>
                <w:szCs w:val="19"/>
              </w:rPr>
              <w:t>portal, route}</w:t>
            </w:r>
          </w:p>
        </w:tc>
        <w:tc>
          <w:tcPr>
            <w:tcW w:w="1400"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01D69C0E" w14:textId="77777777" w:rsidR="00A24657" w:rsidRDefault="00000000">
            <w:r>
              <w:rPr>
                <w:color w:val="1E293B"/>
                <w:sz w:val="19"/>
                <w:szCs w:val="19"/>
              </w:rPr>
              <w:t>Gauge</w:t>
            </w:r>
          </w:p>
        </w:tc>
        <w:tc>
          <w:tcPr>
            <w:tcW w:w="4160"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212D872D" w14:textId="77777777" w:rsidR="00A24657" w:rsidRDefault="00000000">
            <w:r>
              <w:rPr>
                <w:color w:val="1E293B"/>
                <w:sz w:val="19"/>
                <w:szCs w:val="19"/>
              </w:rPr>
              <w:t>&lt; 0.6 sustained 5 min → Cache health warning</w:t>
            </w:r>
          </w:p>
        </w:tc>
      </w:tr>
    </w:tbl>
    <w:p w14:paraId="395653C3" w14:textId="77777777" w:rsidR="00A24657" w:rsidRDefault="00A24657">
      <w:pPr>
        <w:spacing w:before="60"/>
      </w:pPr>
    </w:p>
    <w:p w14:paraId="3FD833E9" w14:textId="77777777" w:rsidR="00A24657" w:rsidRDefault="00000000">
      <w:pPr>
        <w:spacing w:after="100" w:line="276" w:lineRule="exact"/>
      </w:pPr>
      <w:r>
        <w:rPr>
          <w:color w:val="1E293B"/>
          <w:sz w:val="21"/>
          <w:szCs w:val="21"/>
        </w:rPr>
        <w:t xml:space="preserve">Metrics exported via </w:t>
      </w:r>
      <w:proofErr w:type="spellStart"/>
      <w:r>
        <w:rPr>
          <w:color w:val="1E293B"/>
          <w:sz w:val="21"/>
          <w:szCs w:val="21"/>
        </w:rPr>
        <w:t>OpenTelemetry</w:t>
      </w:r>
      <w:proofErr w:type="spellEnd"/>
      <w:r>
        <w:rPr>
          <w:color w:val="1E293B"/>
          <w:sz w:val="21"/>
          <w:szCs w:val="21"/>
        </w:rPr>
        <w:t xml:space="preserve"> Prometheus exporter; scraped by Azure Monitor managed Prometheus; </w:t>
      </w:r>
      <w:proofErr w:type="spellStart"/>
      <w:r>
        <w:rPr>
          <w:color w:val="1E293B"/>
          <w:sz w:val="21"/>
          <w:szCs w:val="21"/>
        </w:rPr>
        <w:t>visualised</w:t>
      </w:r>
      <w:proofErr w:type="spellEnd"/>
      <w:r>
        <w:rPr>
          <w:color w:val="1E293B"/>
          <w:sz w:val="21"/>
          <w:szCs w:val="21"/>
        </w:rPr>
        <w:t xml:space="preserve"> in Azure Managed Grafana dashboards.</w:t>
      </w:r>
    </w:p>
    <w:p w14:paraId="644C43D7" w14:textId="77777777" w:rsidR="00A24657" w:rsidRDefault="00A24657">
      <w:pPr>
        <w:spacing w:before="40"/>
      </w:pPr>
    </w:p>
    <w:p w14:paraId="5CD372E9" w14:textId="77777777" w:rsidR="00A24657" w:rsidRDefault="00000000">
      <w:pPr>
        <w:pStyle w:val="Heading2"/>
      </w:pPr>
      <w:bookmarkStart w:id="27" w:name="_Toc223901151"/>
      <w:proofErr w:type="gramStart"/>
      <w:r>
        <w:t>9.3  Structured</w:t>
      </w:r>
      <w:proofErr w:type="gramEnd"/>
      <w:r>
        <w:t xml:space="preserve"> Logging &amp; Audit</w:t>
      </w:r>
      <w:bookmarkEnd w:id="27"/>
    </w:p>
    <w:p w14:paraId="36EC2C63" w14:textId="77777777" w:rsidR="00A24657" w:rsidRDefault="00000000">
      <w:pPr>
        <w:pStyle w:val="ListParagraph"/>
        <w:numPr>
          <w:ilvl w:val="0"/>
          <w:numId w:val="1"/>
        </w:numPr>
        <w:spacing w:after="60"/>
      </w:pPr>
      <w:r>
        <w:rPr>
          <w:color w:val="1E293B"/>
          <w:sz w:val="20"/>
          <w:szCs w:val="20"/>
        </w:rPr>
        <w:t xml:space="preserve">JSON-structured logs via </w:t>
      </w:r>
      <w:proofErr w:type="spellStart"/>
      <w:proofErr w:type="gramStart"/>
      <w:r>
        <w:rPr>
          <w:color w:val="1E293B"/>
          <w:sz w:val="20"/>
          <w:szCs w:val="20"/>
        </w:rPr>
        <w:t>Microsoft.Extensions.Logging</w:t>
      </w:r>
      <w:proofErr w:type="spellEnd"/>
      <w:proofErr w:type="gramEnd"/>
      <w:r>
        <w:rPr>
          <w:color w:val="1E293B"/>
          <w:sz w:val="20"/>
          <w:szCs w:val="20"/>
        </w:rPr>
        <w:t xml:space="preserve"> with mandatory fields: </w:t>
      </w:r>
      <w:proofErr w:type="spellStart"/>
      <w:r>
        <w:rPr>
          <w:color w:val="1E293B"/>
          <w:sz w:val="20"/>
          <w:szCs w:val="20"/>
        </w:rPr>
        <w:t>TraceId</w:t>
      </w:r>
      <w:proofErr w:type="spellEnd"/>
      <w:r>
        <w:rPr>
          <w:color w:val="1E293B"/>
          <w:sz w:val="20"/>
          <w:szCs w:val="20"/>
        </w:rPr>
        <w:t xml:space="preserve">, </w:t>
      </w:r>
      <w:proofErr w:type="spellStart"/>
      <w:r>
        <w:rPr>
          <w:color w:val="1E293B"/>
          <w:sz w:val="20"/>
          <w:szCs w:val="20"/>
        </w:rPr>
        <w:t>SpanId</w:t>
      </w:r>
      <w:proofErr w:type="spellEnd"/>
      <w:r>
        <w:rPr>
          <w:color w:val="1E293B"/>
          <w:sz w:val="20"/>
          <w:szCs w:val="20"/>
        </w:rPr>
        <w:t xml:space="preserve">, Service, Portal, Level, Timestamp (UTC), </w:t>
      </w:r>
      <w:proofErr w:type="spellStart"/>
      <w:r>
        <w:rPr>
          <w:color w:val="1E293B"/>
          <w:sz w:val="20"/>
          <w:szCs w:val="20"/>
        </w:rPr>
        <w:t>UserId</w:t>
      </w:r>
      <w:proofErr w:type="spellEnd"/>
      <w:r>
        <w:rPr>
          <w:color w:val="1E293B"/>
          <w:sz w:val="20"/>
          <w:szCs w:val="20"/>
        </w:rPr>
        <w:t xml:space="preserve"> (hashed), </w:t>
      </w:r>
      <w:proofErr w:type="spellStart"/>
      <w:r>
        <w:rPr>
          <w:color w:val="1E293B"/>
          <w:sz w:val="20"/>
          <w:szCs w:val="20"/>
        </w:rPr>
        <w:t>RequestId</w:t>
      </w:r>
      <w:proofErr w:type="spellEnd"/>
      <w:r>
        <w:rPr>
          <w:color w:val="1E293B"/>
          <w:sz w:val="20"/>
          <w:szCs w:val="20"/>
        </w:rPr>
        <w:t>.</w:t>
      </w:r>
    </w:p>
    <w:p w14:paraId="1D6FA058" w14:textId="77777777" w:rsidR="00A24657" w:rsidRDefault="00000000">
      <w:pPr>
        <w:pStyle w:val="ListParagraph"/>
        <w:numPr>
          <w:ilvl w:val="0"/>
          <w:numId w:val="1"/>
        </w:numPr>
        <w:spacing w:after="60"/>
      </w:pPr>
      <w:r>
        <w:rPr>
          <w:color w:val="1E293B"/>
          <w:sz w:val="20"/>
          <w:szCs w:val="20"/>
        </w:rPr>
        <w:t xml:space="preserve">Agent BFF additionally logs on every write: </w:t>
      </w:r>
      <w:proofErr w:type="spellStart"/>
      <w:r>
        <w:rPr>
          <w:color w:val="1E293B"/>
          <w:sz w:val="20"/>
          <w:szCs w:val="20"/>
        </w:rPr>
        <w:t>ActingAgentId</w:t>
      </w:r>
      <w:proofErr w:type="spellEnd"/>
      <w:r>
        <w:rPr>
          <w:color w:val="1E293B"/>
          <w:sz w:val="20"/>
          <w:szCs w:val="20"/>
        </w:rPr>
        <w:t xml:space="preserve">, </w:t>
      </w:r>
      <w:proofErr w:type="spellStart"/>
      <w:r>
        <w:rPr>
          <w:color w:val="1E293B"/>
          <w:sz w:val="20"/>
          <w:szCs w:val="20"/>
        </w:rPr>
        <w:t>OnBehalfOfCustomerId</w:t>
      </w:r>
      <w:proofErr w:type="spellEnd"/>
      <w:r>
        <w:rPr>
          <w:color w:val="1E293B"/>
          <w:sz w:val="20"/>
          <w:szCs w:val="20"/>
        </w:rPr>
        <w:t xml:space="preserve">, Action, </w:t>
      </w:r>
      <w:proofErr w:type="spellStart"/>
      <w:r>
        <w:rPr>
          <w:color w:val="1E293B"/>
          <w:sz w:val="20"/>
          <w:szCs w:val="20"/>
        </w:rPr>
        <w:t>ResourceId</w:t>
      </w:r>
      <w:proofErr w:type="spellEnd"/>
      <w:r>
        <w:rPr>
          <w:color w:val="1E293B"/>
          <w:sz w:val="20"/>
          <w:szCs w:val="20"/>
        </w:rPr>
        <w:t>, payload delta (before/after) using Azure Monitor structured log schema.</w:t>
      </w:r>
    </w:p>
    <w:p w14:paraId="5E67034B" w14:textId="77777777" w:rsidR="00A24657" w:rsidRDefault="00000000">
      <w:pPr>
        <w:pStyle w:val="ListParagraph"/>
        <w:numPr>
          <w:ilvl w:val="0"/>
          <w:numId w:val="1"/>
        </w:numPr>
        <w:spacing w:after="60"/>
      </w:pPr>
      <w:r>
        <w:rPr>
          <w:color w:val="1E293B"/>
          <w:sz w:val="20"/>
          <w:szCs w:val="20"/>
        </w:rPr>
        <w:t xml:space="preserve">PII exclusion enforced at log sink via custom </w:t>
      </w:r>
      <w:proofErr w:type="spellStart"/>
      <w:r>
        <w:rPr>
          <w:color w:val="1E293B"/>
          <w:sz w:val="20"/>
          <w:szCs w:val="20"/>
        </w:rPr>
        <w:t>ILogger</w:t>
      </w:r>
      <w:proofErr w:type="spellEnd"/>
      <w:r>
        <w:rPr>
          <w:color w:val="1E293B"/>
          <w:sz w:val="20"/>
          <w:szCs w:val="20"/>
        </w:rPr>
        <w:t xml:space="preserve"> scope filter — PII field names blocklisted; violations detected by CI static analysis (Roslyn </w:t>
      </w:r>
      <w:proofErr w:type="spellStart"/>
      <w:r>
        <w:rPr>
          <w:color w:val="1E293B"/>
          <w:sz w:val="20"/>
          <w:szCs w:val="20"/>
        </w:rPr>
        <w:t>analyser</w:t>
      </w:r>
      <w:proofErr w:type="spellEnd"/>
      <w:r>
        <w:rPr>
          <w:color w:val="1E293B"/>
          <w:sz w:val="20"/>
          <w:szCs w:val="20"/>
        </w:rPr>
        <w:t>).</w:t>
      </w:r>
    </w:p>
    <w:p w14:paraId="30F63E59" w14:textId="77777777" w:rsidR="00A24657" w:rsidRDefault="00000000">
      <w:pPr>
        <w:pStyle w:val="ListParagraph"/>
        <w:numPr>
          <w:ilvl w:val="0"/>
          <w:numId w:val="1"/>
        </w:numPr>
        <w:spacing w:after="60"/>
      </w:pPr>
      <w:r>
        <w:rPr>
          <w:color w:val="1E293B"/>
          <w:sz w:val="20"/>
          <w:szCs w:val="20"/>
        </w:rPr>
        <w:t>All logs shipped to Azure Log Analytics workspace. Retention: 90 days hot, 1 year via Azure Monitor Archive; 7-year cold via Azure Blob WORM storage.</w:t>
      </w:r>
    </w:p>
    <w:p w14:paraId="71C29799" w14:textId="77777777" w:rsidR="00A24657" w:rsidRDefault="00000000">
      <w:pPr>
        <w:pStyle w:val="ListParagraph"/>
        <w:numPr>
          <w:ilvl w:val="0"/>
          <w:numId w:val="1"/>
        </w:numPr>
        <w:spacing w:after="60"/>
      </w:pPr>
      <w:r>
        <w:rPr>
          <w:color w:val="1E293B"/>
          <w:sz w:val="20"/>
          <w:szCs w:val="20"/>
        </w:rPr>
        <w:t>Audit logs → Azure Event Hubs (</w:t>
      </w:r>
      <w:proofErr w:type="spellStart"/>
      <w:r>
        <w:rPr>
          <w:color w:val="1E293B"/>
          <w:sz w:val="20"/>
          <w:szCs w:val="20"/>
        </w:rPr>
        <w:t>bff</w:t>
      </w:r>
      <w:proofErr w:type="spellEnd"/>
      <w:r>
        <w:rPr>
          <w:color w:val="1E293B"/>
          <w:sz w:val="20"/>
          <w:szCs w:val="20"/>
        </w:rPr>
        <w:t>-audit topic) → Azure Blob WORM (immutable) + Microsoft Sentinel SIEM for correlation and alerting.</w:t>
      </w:r>
    </w:p>
    <w:p w14:paraId="513EBC6C" w14:textId="77777777" w:rsidR="00A24657" w:rsidRDefault="00A24657">
      <w:pPr>
        <w:spacing w:before="60"/>
      </w:pPr>
    </w:p>
    <w:p w14:paraId="6ECF4E2D" w14:textId="77777777" w:rsidR="00A24657" w:rsidRDefault="00000000">
      <w:pPr>
        <w:pStyle w:val="Heading2"/>
      </w:pPr>
      <w:bookmarkStart w:id="28" w:name="_Toc223901152"/>
      <w:proofErr w:type="gramStart"/>
      <w:r>
        <w:t>9.4  Dashboards</w:t>
      </w:r>
      <w:proofErr w:type="gramEnd"/>
      <w:r>
        <w:t xml:space="preserve"> &amp; Alerting</w:t>
      </w:r>
      <w:bookmarkEnd w:id="28"/>
    </w:p>
    <w:tbl>
      <w:tblPr>
        <w:tblW w:w="9360" w:type="dxa"/>
        <w:tblLayout w:type="fixed"/>
        <w:tblCellMar>
          <w:top w:w="80" w:type="dxa"/>
          <w:left w:w="140" w:type="dxa"/>
          <w:bottom w:w="80" w:type="dxa"/>
          <w:right w:w="140" w:type="dxa"/>
        </w:tblCellMar>
        <w:tblLook w:val="04A0" w:firstRow="1" w:lastRow="0" w:firstColumn="1" w:lastColumn="0" w:noHBand="0" w:noVBand="1"/>
      </w:tblPr>
      <w:tblGrid>
        <w:gridCol w:w="2600"/>
        <w:gridCol w:w="2000"/>
        <w:gridCol w:w="4760"/>
      </w:tblGrid>
      <w:tr w:rsidR="00A24657" w14:paraId="7172D60A" w14:textId="77777777">
        <w:trPr>
          <w:tblHeader/>
        </w:trPr>
        <w:tc>
          <w:tcPr>
            <w:tcW w:w="2600" w:type="dxa"/>
            <w:tcBorders>
              <w:top w:val="single" w:sz="2" w:space="0" w:color="4A7BAF"/>
              <w:left w:val="single" w:sz="2" w:space="0" w:color="4A7BAF"/>
              <w:bottom w:val="single" w:sz="2" w:space="0" w:color="4A7BAF"/>
              <w:right w:val="single" w:sz="2" w:space="0" w:color="4A7BAF"/>
            </w:tcBorders>
            <w:shd w:val="clear" w:color="auto" w:fill="1E3A5F"/>
          </w:tcPr>
          <w:p w14:paraId="21F71779" w14:textId="77777777" w:rsidR="00A24657" w:rsidRDefault="00000000">
            <w:r>
              <w:rPr>
                <w:b/>
                <w:bCs/>
                <w:color w:val="FFFFFF"/>
                <w:sz w:val="20"/>
                <w:szCs w:val="20"/>
              </w:rPr>
              <w:t>Dashboard</w:t>
            </w:r>
          </w:p>
        </w:tc>
        <w:tc>
          <w:tcPr>
            <w:tcW w:w="2000" w:type="dxa"/>
            <w:tcBorders>
              <w:top w:val="single" w:sz="2" w:space="0" w:color="4A7BAF"/>
              <w:left w:val="single" w:sz="2" w:space="0" w:color="4A7BAF"/>
              <w:bottom w:val="single" w:sz="2" w:space="0" w:color="4A7BAF"/>
              <w:right w:val="single" w:sz="2" w:space="0" w:color="4A7BAF"/>
            </w:tcBorders>
            <w:shd w:val="clear" w:color="auto" w:fill="1E3A5F"/>
          </w:tcPr>
          <w:p w14:paraId="1F4C5201" w14:textId="77777777" w:rsidR="00A24657" w:rsidRDefault="00000000">
            <w:r>
              <w:rPr>
                <w:b/>
                <w:bCs/>
                <w:color w:val="FFFFFF"/>
                <w:sz w:val="20"/>
                <w:szCs w:val="20"/>
              </w:rPr>
              <w:t>Audience</w:t>
            </w:r>
          </w:p>
        </w:tc>
        <w:tc>
          <w:tcPr>
            <w:tcW w:w="4760" w:type="dxa"/>
            <w:tcBorders>
              <w:top w:val="single" w:sz="2" w:space="0" w:color="4A7BAF"/>
              <w:left w:val="single" w:sz="2" w:space="0" w:color="4A7BAF"/>
              <w:bottom w:val="single" w:sz="2" w:space="0" w:color="4A7BAF"/>
              <w:right w:val="single" w:sz="2" w:space="0" w:color="4A7BAF"/>
            </w:tcBorders>
            <w:shd w:val="clear" w:color="auto" w:fill="1E3A5F"/>
          </w:tcPr>
          <w:p w14:paraId="4DF2AA0F" w14:textId="77777777" w:rsidR="00A24657" w:rsidRDefault="00000000">
            <w:r>
              <w:rPr>
                <w:b/>
                <w:bCs/>
                <w:color w:val="FFFFFF"/>
                <w:sz w:val="20"/>
                <w:szCs w:val="20"/>
              </w:rPr>
              <w:t>Key Panels</w:t>
            </w:r>
          </w:p>
        </w:tc>
      </w:tr>
      <w:tr w:rsidR="00A24657" w14:paraId="23993849" w14:textId="77777777">
        <w:tc>
          <w:tcPr>
            <w:tcW w:w="2600"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5D8A409B" w14:textId="77777777" w:rsidR="00A24657" w:rsidRDefault="00000000">
            <w:r>
              <w:rPr>
                <w:color w:val="1E293B"/>
                <w:sz w:val="19"/>
                <w:szCs w:val="19"/>
              </w:rPr>
              <w:t>BFF Golden Signals</w:t>
            </w:r>
          </w:p>
        </w:tc>
        <w:tc>
          <w:tcPr>
            <w:tcW w:w="2000"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1BDD67A2" w14:textId="77777777" w:rsidR="00A24657" w:rsidRDefault="00000000">
            <w:r>
              <w:rPr>
                <w:color w:val="1E293B"/>
                <w:sz w:val="19"/>
                <w:szCs w:val="19"/>
              </w:rPr>
              <w:t>Engineering</w:t>
            </w:r>
          </w:p>
        </w:tc>
        <w:tc>
          <w:tcPr>
            <w:tcW w:w="4760"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17DD65DB" w14:textId="77777777" w:rsidR="00A24657" w:rsidRDefault="00000000">
            <w:r>
              <w:rPr>
                <w:color w:val="1E293B"/>
                <w:sz w:val="19"/>
                <w:szCs w:val="19"/>
              </w:rPr>
              <w:t>Request rate, error rate, p50/p95/p99 — split by portal and route — Azure Managed Grafana</w:t>
            </w:r>
          </w:p>
        </w:tc>
      </w:tr>
      <w:tr w:rsidR="00A24657" w14:paraId="39A0481E" w14:textId="77777777">
        <w:tc>
          <w:tcPr>
            <w:tcW w:w="2600"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48110510" w14:textId="77777777" w:rsidR="00A24657" w:rsidRDefault="00000000">
            <w:r>
              <w:rPr>
                <w:color w:val="1E293B"/>
                <w:sz w:val="19"/>
                <w:szCs w:val="19"/>
              </w:rPr>
              <w:t>Customer Purchase Funnel</w:t>
            </w:r>
          </w:p>
        </w:tc>
        <w:tc>
          <w:tcPr>
            <w:tcW w:w="2000"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4FFC07A9" w14:textId="77777777" w:rsidR="00A24657" w:rsidRDefault="00000000">
            <w:r>
              <w:rPr>
                <w:color w:val="1E293B"/>
                <w:sz w:val="19"/>
                <w:szCs w:val="19"/>
              </w:rPr>
              <w:t>Product / Eng</w:t>
            </w:r>
          </w:p>
        </w:tc>
        <w:tc>
          <w:tcPr>
            <w:tcW w:w="4760"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12BEB7DD" w14:textId="77777777" w:rsidR="00A24657" w:rsidRDefault="00000000">
            <w:r>
              <w:rPr>
                <w:color w:val="1E293B"/>
                <w:sz w:val="19"/>
                <w:szCs w:val="19"/>
              </w:rPr>
              <w:t>Product view → Quote → Accept → Payment → Policy issued — drop-off rates — Application Insights Funnel</w:t>
            </w:r>
          </w:p>
        </w:tc>
      </w:tr>
      <w:tr w:rsidR="00A24657" w14:paraId="52014605" w14:textId="77777777">
        <w:tc>
          <w:tcPr>
            <w:tcW w:w="2600"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54FB6E87" w14:textId="77777777" w:rsidR="00A24657" w:rsidRDefault="00000000">
            <w:r>
              <w:rPr>
                <w:color w:val="1E293B"/>
                <w:sz w:val="19"/>
                <w:szCs w:val="19"/>
              </w:rPr>
              <w:lastRenderedPageBreak/>
              <w:t>Agent Workflow Funnel</w:t>
            </w:r>
          </w:p>
        </w:tc>
        <w:tc>
          <w:tcPr>
            <w:tcW w:w="2000"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4CCC23C2" w14:textId="77777777" w:rsidR="00A24657" w:rsidRDefault="00000000">
            <w:r>
              <w:rPr>
                <w:color w:val="1E293B"/>
                <w:sz w:val="19"/>
                <w:szCs w:val="19"/>
              </w:rPr>
              <w:t>Product / Eng</w:t>
            </w:r>
          </w:p>
        </w:tc>
        <w:tc>
          <w:tcPr>
            <w:tcW w:w="4760"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4E84A6D6" w14:textId="77777777" w:rsidR="00A24657" w:rsidRDefault="00000000">
            <w:r>
              <w:rPr>
                <w:color w:val="1E293B"/>
                <w:sz w:val="19"/>
                <w:szCs w:val="19"/>
              </w:rPr>
              <w:t>Customer lookup → Consent → Quote → Override? → Approval? → Payment → Policy — Azure Workbook</w:t>
            </w:r>
          </w:p>
        </w:tc>
      </w:tr>
      <w:tr w:rsidR="00A24657" w14:paraId="52EAEB99" w14:textId="77777777">
        <w:tc>
          <w:tcPr>
            <w:tcW w:w="2600"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15E80556" w14:textId="77777777" w:rsidR="00A24657" w:rsidRDefault="00000000">
            <w:r>
              <w:rPr>
                <w:color w:val="1E293B"/>
                <w:sz w:val="19"/>
                <w:szCs w:val="19"/>
              </w:rPr>
              <w:t>Payment Health</w:t>
            </w:r>
          </w:p>
        </w:tc>
        <w:tc>
          <w:tcPr>
            <w:tcW w:w="2000"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01216DB7" w14:textId="77777777" w:rsidR="00A24657" w:rsidRDefault="00000000">
            <w:r>
              <w:rPr>
                <w:color w:val="1E293B"/>
                <w:sz w:val="19"/>
                <w:szCs w:val="19"/>
              </w:rPr>
              <w:t>Eng / Finance</w:t>
            </w:r>
          </w:p>
        </w:tc>
        <w:tc>
          <w:tcPr>
            <w:tcW w:w="4760"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7A7AC52B" w14:textId="77777777" w:rsidR="00A24657" w:rsidRDefault="00000000">
            <w:r>
              <w:rPr>
                <w:color w:val="1E293B"/>
                <w:sz w:val="19"/>
                <w:szCs w:val="19"/>
              </w:rPr>
              <w:t>Initiation rate, gateway error rate, facilitated vs self-service split, refund rate</w:t>
            </w:r>
          </w:p>
        </w:tc>
      </w:tr>
      <w:tr w:rsidR="00A24657" w14:paraId="64A444FF" w14:textId="77777777">
        <w:tc>
          <w:tcPr>
            <w:tcW w:w="2600"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195D1E08" w14:textId="77777777" w:rsidR="00A24657" w:rsidRDefault="00000000">
            <w:r>
              <w:rPr>
                <w:color w:val="1E293B"/>
                <w:sz w:val="19"/>
                <w:szCs w:val="19"/>
              </w:rPr>
              <w:t>Agent Override Monitoring</w:t>
            </w:r>
          </w:p>
        </w:tc>
        <w:tc>
          <w:tcPr>
            <w:tcW w:w="2000"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2455DD65" w14:textId="77777777" w:rsidR="00A24657" w:rsidRDefault="00000000">
            <w:r>
              <w:rPr>
                <w:color w:val="1E293B"/>
                <w:sz w:val="19"/>
                <w:szCs w:val="19"/>
              </w:rPr>
              <w:t xml:space="preserve">Compliance / </w:t>
            </w:r>
            <w:proofErr w:type="spellStart"/>
            <w:r>
              <w:rPr>
                <w:color w:val="1E293B"/>
                <w:sz w:val="19"/>
                <w:szCs w:val="19"/>
              </w:rPr>
              <w:t>Mgmt</w:t>
            </w:r>
            <w:proofErr w:type="spellEnd"/>
          </w:p>
        </w:tc>
        <w:tc>
          <w:tcPr>
            <w:tcW w:w="4760"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0D1B1FEB" w14:textId="77777777" w:rsidR="00A24657" w:rsidRDefault="00000000">
            <w:r>
              <w:rPr>
                <w:color w:val="1E293B"/>
                <w:sz w:val="19"/>
                <w:szCs w:val="19"/>
              </w:rPr>
              <w:t>Override frequency by agent, avg discount %, rejected overrides, override-to-approval ratio — Azure Workbook</w:t>
            </w:r>
          </w:p>
        </w:tc>
      </w:tr>
      <w:tr w:rsidR="00A24657" w14:paraId="589400E0" w14:textId="77777777">
        <w:tc>
          <w:tcPr>
            <w:tcW w:w="2600"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0CF7E78C" w14:textId="77777777" w:rsidR="00A24657" w:rsidRDefault="00000000">
            <w:r>
              <w:rPr>
                <w:color w:val="1E293B"/>
                <w:sz w:val="19"/>
                <w:szCs w:val="19"/>
              </w:rPr>
              <w:t>Security Overview</w:t>
            </w:r>
          </w:p>
        </w:tc>
        <w:tc>
          <w:tcPr>
            <w:tcW w:w="2000"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1D7A9178" w14:textId="77777777" w:rsidR="00A24657" w:rsidRDefault="00000000">
            <w:r>
              <w:rPr>
                <w:color w:val="1E293B"/>
                <w:sz w:val="19"/>
                <w:szCs w:val="19"/>
              </w:rPr>
              <w:t>Security / Eng</w:t>
            </w:r>
          </w:p>
        </w:tc>
        <w:tc>
          <w:tcPr>
            <w:tcW w:w="4760"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022B777F" w14:textId="77777777" w:rsidR="00A24657" w:rsidRDefault="00000000">
            <w:r>
              <w:rPr>
                <w:color w:val="1E293B"/>
                <w:sz w:val="19"/>
                <w:szCs w:val="19"/>
              </w:rPr>
              <w:t>Auth failures by portal, Azure Front Door WAF blocks, consent guard blocks, circuit breaker states — Microsoft Sentinel</w:t>
            </w:r>
          </w:p>
        </w:tc>
      </w:tr>
      <w:tr w:rsidR="00A24657" w14:paraId="1DFE0DDD" w14:textId="77777777">
        <w:tc>
          <w:tcPr>
            <w:tcW w:w="2600"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40F284FE" w14:textId="77777777" w:rsidR="00A24657" w:rsidRDefault="00000000">
            <w:r>
              <w:rPr>
                <w:color w:val="1E293B"/>
                <w:sz w:val="19"/>
                <w:szCs w:val="19"/>
              </w:rPr>
              <w:t>SLA Compliance</w:t>
            </w:r>
          </w:p>
        </w:tc>
        <w:tc>
          <w:tcPr>
            <w:tcW w:w="2000"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32E4D92B" w14:textId="77777777" w:rsidR="00A24657" w:rsidRDefault="00000000">
            <w:r>
              <w:rPr>
                <w:color w:val="1E293B"/>
                <w:sz w:val="19"/>
                <w:szCs w:val="19"/>
              </w:rPr>
              <w:t>Management / SRE</w:t>
            </w:r>
          </w:p>
        </w:tc>
        <w:tc>
          <w:tcPr>
            <w:tcW w:w="4760"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106C18BF" w14:textId="77777777" w:rsidR="00A24657" w:rsidRDefault="00000000">
            <w:r>
              <w:rPr>
                <w:color w:val="1E293B"/>
                <w:sz w:val="19"/>
                <w:szCs w:val="19"/>
              </w:rPr>
              <w:t>Uptime %, p99 vs SLA target, error budget burn rate — Azure Monitor SLO dashboard</w:t>
            </w:r>
          </w:p>
        </w:tc>
      </w:tr>
    </w:tbl>
    <w:p w14:paraId="36668CC9" w14:textId="77777777" w:rsidR="00A24657" w:rsidRDefault="00A24657">
      <w:pPr>
        <w:spacing w:before="60"/>
      </w:pPr>
    </w:p>
    <w:p w14:paraId="1733C906" w14:textId="77777777" w:rsidR="00A24657" w:rsidRDefault="00000000">
      <w:pPr>
        <w:pStyle w:val="ListParagraph"/>
        <w:numPr>
          <w:ilvl w:val="0"/>
          <w:numId w:val="1"/>
        </w:numPr>
        <w:spacing w:after="60"/>
      </w:pPr>
      <w:r>
        <w:rPr>
          <w:color w:val="1E293B"/>
          <w:sz w:val="20"/>
          <w:szCs w:val="20"/>
        </w:rPr>
        <w:t>Azure Monitor Action Groups route P1 alerts (circuit breaker OPEN, payment rate collapse, PII mask drop) → PagerDuty on-call immediately.</w:t>
      </w:r>
    </w:p>
    <w:p w14:paraId="38B3A207" w14:textId="77777777" w:rsidR="00A24657" w:rsidRDefault="00000000">
      <w:pPr>
        <w:pStyle w:val="ListParagraph"/>
        <w:numPr>
          <w:ilvl w:val="0"/>
          <w:numId w:val="1"/>
        </w:numPr>
        <w:spacing w:after="60"/>
      </w:pPr>
      <w:r>
        <w:rPr>
          <w:color w:val="1E293B"/>
          <w:sz w:val="20"/>
          <w:szCs w:val="20"/>
        </w:rPr>
        <w:t>P2 alerts (high error rate, consent guard spike, auth failure spike) → Teams channel + on-call via Action Group webhook.</w:t>
      </w:r>
    </w:p>
    <w:p w14:paraId="5E5BBEE2" w14:textId="77777777" w:rsidR="00A24657" w:rsidRDefault="00000000">
      <w:pPr>
        <w:pStyle w:val="ListParagraph"/>
        <w:numPr>
          <w:ilvl w:val="0"/>
          <w:numId w:val="1"/>
        </w:numPr>
        <w:spacing w:after="60"/>
      </w:pPr>
      <w:r>
        <w:rPr>
          <w:color w:val="1E293B"/>
          <w:sz w:val="20"/>
          <w:szCs w:val="20"/>
        </w:rPr>
        <w:t>Synthetic probes: Azure Application Insights Availability Tests (every 60s, multi-region) validate Customer self-service flow (product → quote → payment intent) and Agent facilitated flow (consent → quote) end-to-end.</w:t>
      </w:r>
    </w:p>
    <w:p w14:paraId="00B6C3DD" w14:textId="77777777" w:rsidR="00A24657" w:rsidRDefault="00000000">
      <w:pPr>
        <w:pStyle w:val="ListParagraph"/>
        <w:numPr>
          <w:ilvl w:val="0"/>
          <w:numId w:val="1"/>
        </w:numPr>
        <w:spacing w:after="60"/>
      </w:pPr>
      <w:r>
        <w:rPr>
          <w:color w:val="1E293B"/>
          <w:sz w:val="20"/>
          <w:szCs w:val="20"/>
        </w:rPr>
        <w:t>SLO: 99.9% Customer BFF availability; 99.95% Agent BFF (higher because agent downtime affects broker revenue and regulatory commitments). Tracked via Azure Monitor SLO reports.</w:t>
      </w:r>
    </w:p>
    <w:p w14:paraId="0AE79D2F" w14:textId="77777777" w:rsidR="00A126CC" w:rsidRDefault="00A126CC" w:rsidP="00A126CC"/>
    <w:p w14:paraId="7C5304DC" w14:textId="4DE5FB54" w:rsidR="00A24657" w:rsidRDefault="00000000" w:rsidP="006B5F09">
      <w:pPr>
        <w:pStyle w:val="Heading1"/>
      </w:pPr>
      <w:proofErr w:type="gramStart"/>
      <w:r w:rsidRPr="00845E37">
        <w:t>10  Deployment</w:t>
      </w:r>
      <w:proofErr w:type="gramEnd"/>
      <w:r w:rsidRPr="00845E37">
        <w:t xml:space="preserve"> Architecture</w:t>
      </w:r>
    </w:p>
    <w:p w14:paraId="17EE79B0" w14:textId="77777777" w:rsidR="00A24657" w:rsidRDefault="00A24657">
      <w:pPr>
        <w:pBdr>
          <w:bottom w:val="single" w:sz="6" w:space="1" w:color="0078D4"/>
        </w:pBdr>
        <w:spacing w:after="120"/>
      </w:pPr>
    </w:p>
    <w:p w14:paraId="32BF21E4" w14:textId="77777777" w:rsidR="00A24657" w:rsidRDefault="00000000">
      <w:pPr>
        <w:pStyle w:val="Heading2"/>
      </w:pPr>
      <w:bookmarkStart w:id="29" w:name="_Toc223901153"/>
      <w:proofErr w:type="gramStart"/>
      <w:r>
        <w:t>10.1  Azure</w:t>
      </w:r>
      <w:proofErr w:type="gramEnd"/>
      <w:r>
        <w:t xml:space="preserve"> Kubernetes Service (AKS) Topology</w:t>
      </w:r>
      <w:bookmarkEnd w:id="29"/>
    </w:p>
    <w:p w14:paraId="6983F035" w14:textId="77777777" w:rsidR="00A24657" w:rsidRDefault="00000000">
      <w:pPr>
        <w:pStyle w:val="ListParagraph"/>
        <w:numPr>
          <w:ilvl w:val="0"/>
          <w:numId w:val="1"/>
        </w:numPr>
        <w:spacing w:after="60"/>
      </w:pPr>
      <w:r>
        <w:rPr>
          <w:color w:val="1E293B"/>
          <w:sz w:val="20"/>
          <w:szCs w:val="20"/>
        </w:rPr>
        <w:t>Customer BFF: AKS namespace ns-customer-</w:t>
      </w:r>
      <w:proofErr w:type="spellStart"/>
      <w:r>
        <w:rPr>
          <w:color w:val="1E293B"/>
          <w:sz w:val="20"/>
          <w:szCs w:val="20"/>
        </w:rPr>
        <w:t>bff</w:t>
      </w:r>
      <w:proofErr w:type="spellEnd"/>
      <w:r>
        <w:rPr>
          <w:color w:val="1E293B"/>
          <w:sz w:val="20"/>
          <w:szCs w:val="20"/>
        </w:rPr>
        <w:t>; dedicated user node pool (Standard_D4s_v5). KEDA HTTP scaler + CPU (70%); min 3, max 20 replicas. Pod Disruption Budget: min 2 available.</w:t>
      </w:r>
    </w:p>
    <w:p w14:paraId="05A30CEE" w14:textId="77777777" w:rsidR="00A24657" w:rsidRDefault="00000000">
      <w:pPr>
        <w:pStyle w:val="ListParagraph"/>
        <w:numPr>
          <w:ilvl w:val="0"/>
          <w:numId w:val="1"/>
        </w:numPr>
        <w:spacing w:after="60"/>
      </w:pPr>
      <w:r>
        <w:rPr>
          <w:color w:val="1E293B"/>
          <w:sz w:val="20"/>
          <w:szCs w:val="20"/>
        </w:rPr>
        <w:t>Agent BFF: AKS namespace ns-agent-</w:t>
      </w:r>
      <w:proofErr w:type="spellStart"/>
      <w:r>
        <w:rPr>
          <w:color w:val="1E293B"/>
          <w:sz w:val="20"/>
          <w:szCs w:val="20"/>
        </w:rPr>
        <w:t>bff</w:t>
      </w:r>
      <w:proofErr w:type="spellEnd"/>
      <w:r>
        <w:rPr>
          <w:color w:val="1E293B"/>
          <w:sz w:val="20"/>
          <w:szCs w:val="20"/>
        </w:rPr>
        <w:t>; dedicated user node pool. CPU HPA (70%); min 3, max 15 replicas. Higher SLO target.</w:t>
      </w:r>
    </w:p>
    <w:p w14:paraId="5B33BA9C" w14:textId="77777777" w:rsidR="00A24657" w:rsidRDefault="00000000">
      <w:pPr>
        <w:pStyle w:val="ListParagraph"/>
        <w:numPr>
          <w:ilvl w:val="0"/>
          <w:numId w:val="1"/>
        </w:numPr>
        <w:spacing w:after="60"/>
      </w:pPr>
      <w:r>
        <w:rPr>
          <w:color w:val="1E293B"/>
          <w:sz w:val="20"/>
          <w:szCs w:val="20"/>
        </w:rPr>
        <w:t>AKS Workload Identity: each BFF pod gets a Managed Identity federated to a Kubernetes Service Account — eliminates credential secrets for Azure service access (Key Vault, Service Bus, Event Hubs, Redis).</w:t>
      </w:r>
    </w:p>
    <w:p w14:paraId="6A8ADCB1" w14:textId="77777777" w:rsidR="00A24657" w:rsidRDefault="00000000">
      <w:pPr>
        <w:pStyle w:val="ListParagraph"/>
        <w:numPr>
          <w:ilvl w:val="0"/>
          <w:numId w:val="1"/>
        </w:numPr>
        <w:spacing w:after="60"/>
      </w:pPr>
      <w:r>
        <w:rPr>
          <w:color w:val="1E293B"/>
          <w:sz w:val="20"/>
          <w:szCs w:val="20"/>
        </w:rPr>
        <w:t>Network Policies: ingress to BFF namespaces from Azure APIM subnet only (via Private Link). Egress restricted to microservice namespace, Azure Cache for Redis, Service Bus, Event Hubs, Key Vault via Private Endpoints.</w:t>
      </w:r>
    </w:p>
    <w:p w14:paraId="6C417353" w14:textId="77777777" w:rsidR="00A24657" w:rsidRDefault="00000000">
      <w:pPr>
        <w:pStyle w:val="ListParagraph"/>
        <w:numPr>
          <w:ilvl w:val="0"/>
          <w:numId w:val="1"/>
        </w:numPr>
        <w:spacing w:after="60"/>
      </w:pPr>
      <w:r>
        <w:rPr>
          <w:color w:val="1E293B"/>
          <w:sz w:val="20"/>
          <w:szCs w:val="20"/>
        </w:rPr>
        <w:t>OPA Gatekeeper policies: no privileged containers, read-only root filesystem, non-root UID, resource limits mandatory, Azure Container Registry images only (verified signature via Notation/Ratify admission controller).</w:t>
      </w:r>
    </w:p>
    <w:p w14:paraId="25F22F1D" w14:textId="77777777" w:rsidR="00A24657" w:rsidRDefault="00A24657">
      <w:pPr>
        <w:spacing w:before="60"/>
      </w:pPr>
    </w:p>
    <w:p w14:paraId="57063E08" w14:textId="77777777" w:rsidR="00A24657" w:rsidRDefault="00000000">
      <w:pPr>
        <w:pStyle w:val="Heading2"/>
      </w:pPr>
      <w:bookmarkStart w:id="30" w:name="_Toc223901154"/>
      <w:proofErr w:type="gramStart"/>
      <w:r>
        <w:t>10.2  Azure</w:t>
      </w:r>
      <w:proofErr w:type="gramEnd"/>
      <w:r>
        <w:t xml:space="preserve"> DevOps CI/CD Pipeline</w:t>
      </w:r>
      <w:bookmarkEnd w:id="30"/>
    </w:p>
    <w:tbl>
      <w:tblPr>
        <w:tblW w:w="10360" w:type="dxa"/>
        <w:tblLayout w:type="fixed"/>
        <w:tblCellMar>
          <w:top w:w="80" w:type="dxa"/>
          <w:left w:w="140" w:type="dxa"/>
          <w:bottom w:w="80" w:type="dxa"/>
          <w:right w:w="140" w:type="dxa"/>
        </w:tblCellMar>
        <w:tblLook w:val="04A0" w:firstRow="1" w:lastRow="0" w:firstColumn="1" w:lastColumn="0" w:noHBand="0" w:noVBand="1"/>
      </w:tblPr>
      <w:tblGrid>
        <w:gridCol w:w="2000"/>
        <w:gridCol w:w="2399"/>
        <w:gridCol w:w="5961"/>
      </w:tblGrid>
      <w:tr w:rsidR="00A24657" w14:paraId="04CA1FEA" w14:textId="77777777">
        <w:trPr>
          <w:tblHeader/>
        </w:trPr>
        <w:tc>
          <w:tcPr>
            <w:tcW w:w="2000" w:type="dxa"/>
            <w:tcBorders>
              <w:top w:val="single" w:sz="2" w:space="0" w:color="4A7BAF"/>
              <w:left w:val="single" w:sz="2" w:space="0" w:color="4A7BAF"/>
              <w:bottom w:val="single" w:sz="2" w:space="0" w:color="4A7BAF"/>
              <w:right w:val="single" w:sz="2" w:space="0" w:color="4A7BAF"/>
            </w:tcBorders>
            <w:shd w:val="clear" w:color="auto" w:fill="1E3A5F"/>
          </w:tcPr>
          <w:p w14:paraId="25869239" w14:textId="77777777" w:rsidR="00A24657" w:rsidRDefault="00000000">
            <w:r>
              <w:rPr>
                <w:b/>
                <w:bCs/>
                <w:color w:val="FFFFFF"/>
                <w:sz w:val="20"/>
                <w:szCs w:val="20"/>
              </w:rPr>
              <w:t>Stage</w:t>
            </w:r>
          </w:p>
        </w:tc>
        <w:tc>
          <w:tcPr>
            <w:tcW w:w="2399" w:type="dxa"/>
            <w:tcBorders>
              <w:top w:val="single" w:sz="2" w:space="0" w:color="4A7BAF"/>
              <w:left w:val="single" w:sz="2" w:space="0" w:color="4A7BAF"/>
              <w:bottom w:val="single" w:sz="2" w:space="0" w:color="4A7BAF"/>
              <w:right w:val="single" w:sz="2" w:space="0" w:color="4A7BAF"/>
            </w:tcBorders>
            <w:shd w:val="clear" w:color="auto" w:fill="1E3A5F"/>
          </w:tcPr>
          <w:p w14:paraId="36A45BF7" w14:textId="77777777" w:rsidR="00A24657" w:rsidRDefault="00000000">
            <w:r>
              <w:rPr>
                <w:b/>
                <w:bCs/>
                <w:color w:val="FFFFFF"/>
                <w:sz w:val="20"/>
                <w:szCs w:val="20"/>
              </w:rPr>
              <w:t>Tool</w:t>
            </w:r>
          </w:p>
        </w:tc>
        <w:tc>
          <w:tcPr>
            <w:tcW w:w="5961" w:type="dxa"/>
            <w:tcBorders>
              <w:top w:val="single" w:sz="2" w:space="0" w:color="4A7BAF"/>
              <w:left w:val="single" w:sz="2" w:space="0" w:color="4A7BAF"/>
              <w:bottom w:val="single" w:sz="2" w:space="0" w:color="4A7BAF"/>
              <w:right w:val="single" w:sz="2" w:space="0" w:color="4A7BAF"/>
            </w:tcBorders>
            <w:shd w:val="clear" w:color="auto" w:fill="1E3A5F"/>
          </w:tcPr>
          <w:p w14:paraId="5A68E29A" w14:textId="77777777" w:rsidR="00A24657" w:rsidRDefault="00000000">
            <w:r>
              <w:rPr>
                <w:b/>
                <w:bCs/>
                <w:color w:val="FFFFFF"/>
                <w:sz w:val="20"/>
                <w:szCs w:val="20"/>
              </w:rPr>
              <w:t>Gates</w:t>
            </w:r>
          </w:p>
        </w:tc>
      </w:tr>
      <w:tr w:rsidR="00A24657" w14:paraId="5E556D9C" w14:textId="77777777">
        <w:tc>
          <w:tcPr>
            <w:tcW w:w="2000"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5937120C" w14:textId="77777777" w:rsidR="00A24657" w:rsidRDefault="00000000">
            <w:r>
              <w:rPr>
                <w:color w:val="1E293B"/>
                <w:sz w:val="19"/>
                <w:szCs w:val="19"/>
              </w:rPr>
              <w:t>Source</w:t>
            </w:r>
          </w:p>
        </w:tc>
        <w:tc>
          <w:tcPr>
            <w:tcW w:w="2399"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30BC3F7C" w14:textId="77777777" w:rsidR="00A24657" w:rsidRDefault="00000000">
            <w:r>
              <w:rPr>
                <w:color w:val="1E293B"/>
                <w:sz w:val="19"/>
                <w:szCs w:val="19"/>
              </w:rPr>
              <w:t>Azure Repos (protected main branch)</w:t>
            </w:r>
          </w:p>
        </w:tc>
        <w:tc>
          <w:tcPr>
            <w:tcW w:w="5961"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40DC4BD1" w14:textId="77777777" w:rsidR="00A24657" w:rsidRDefault="00000000">
            <w:r>
              <w:rPr>
                <w:color w:val="1E293B"/>
                <w:sz w:val="19"/>
                <w:szCs w:val="19"/>
              </w:rPr>
              <w:t>PR: 2 approvals, branch policies, CODEOWNERS, no direct push to main</w:t>
            </w:r>
          </w:p>
        </w:tc>
      </w:tr>
      <w:tr w:rsidR="00A24657" w14:paraId="18654CBD" w14:textId="77777777">
        <w:tc>
          <w:tcPr>
            <w:tcW w:w="2000"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0E5AEDF7" w14:textId="77777777" w:rsidR="00A24657" w:rsidRDefault="00000000">
            <w:r>
              <w:rPr>
                <w:color w:val="1E293B"/>
                <w:sz w:val="19"/>
                <w:szCs w:val="19"/>
              </w:rPr>
              <w:t>Build</w:t>
            </w:r>
          </w:p>
        </w:tc>
        <w:tc>
          <w:tcPr>
            <w:tcW w:w="2399"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5167CC9C" w14:textId="77777777" w:rsidR="00A24657" w:rsidRDefault="00000000">
            <w:r>
              <w:rPr>
                <w:color w:val="1E293B"/>
                <w:sz w:val="19"/>
                <w:szCs w:val="19"/>
              </w:rPr>
              <w:t>Azure DevOps Pipelines (YAML)</w:t>
            </w:r>
          </w:p>
        </w:tc>
        <w:tc>
          <w:tcPr>
            <w:tcW w:w="5961"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16215923" w14:textId="77777777" w:rsidR="00A24657" w:rsidRDefault="00000000">
            <w:r>
              <w:rPr>
                <w:color w:val="1E293B"/>
                <w:sz w:val="19"/>
                <w:szCs w:val="19"/>
              </w:rPr>
              <w:t>dotnet test (&gt;85% coverage), dotnet build, XML doc generation, SBOM (Microsoft SBOM Tool)</w:t>
            </w:r>
          </w:p>
        </w:tc>
      </w:tr>
      <w:tr w:rsidR="00A24657" w14:paraId="4BC67179" w14:textId="77777777">
        <w:tc>
          <w:tcPr>
            <w:tcW w:w="2000"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013DAAE8" w14:textId="77777777" w:rsidR="00A24657" w:rsidRDefault="00000000">
            <w:r>
              <w:rPr>
                <w:color w:val="1E293B"/>
                <w:sz w:val="19"/>
                <w:szCs w:val="19"/>
              </w:rPr>
              <w:lastRenderedPageBreak/>
              <w:t>SAST</w:t>
            </w:r>
          </w:p>
        </w:tc>
        <w:tc>
          <w:tcPr>
            <w:tcW w:w="2399"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35D23B42" w14:textId="77777777" w:rsidR="00A24657" w:rsidRDefault="00000000">
            <w:r>
              <w:rPr>
                <w:color w:val="1E293B"/>
                <w:sz w:val="19"/>
                <w:szCs w:val="19"/>
              </w:rPr>
              <w:t xml:space="preserve">Microsoft Security </w:t>
            </w:r>
            <w:proofErr w:type="spellStart"/>
            <w:r>
              <w:rPr>
                <w:color w:val="1E293B"/>
                <w:sz w:val="19"/>
                <w:szCs w:val="19"/>
              </w:rPr>
              <w:t>DevLabs</w:t>
            </w:r>
            <w:proofErr w:type="spellEnd"/>
            <w:r>
              <w:rPr>
                <w:color w:val="1E293B"/>
                <w:sz w:val="19"/>
                <w:szCs w:val="19"/>
              </w:rPr>
              <w:t xml:space="preserve"> + </w:t>
            </w:r>
            <w:proofErr w:type="spellStart"/>
            <w:r>
              <w:rPr>
                <w:color w:val="1E293B"/>
                <w:sz w:val="19"/>
                <w:szCs w:val="19"/>
              </w:rPr>
              <w:t>SonarCloud</w:t>
            </w:r>
            <w:proofErr w:type="spellEnd"/>
          </w:p>
        </w:tc>
        <w:tc>
          <w:tcPr>
            <w:tcW w:w="5961"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5D381690" w14:textId="77777777" w:rsidR="00A24657" w:rsidRDefault="00000000">
            <w:r>
              <w:rPr>
                <w:color w:val="1E293B"/>
                <w:sz w:val="19"/>
                <w:szCs w:val="19"/>
              </w:rPr>
              <w:t>Zero high/critical findings; secret scanning (</w:t>
            </w:r>
            <w:proofErr w:type="spellStart"/>
            <w:r>
              <w:rPr>
                <w:color w:val="1E293B"/>
                <w:sz w:val="19"/>
                <w:szCs w:val="19"/>
              </w:rPr>
              <w:t>CredScan</w:t>
            </w:r>
            <w:proofErr w:type="spellEnd"/>
            <w:r>
              <w:rPr>
                <w:color w:val="1E293B"/>
                <w:sz w:val="19"/>
                <w:szCs w:val="19"/>
              </w:rPr>
              <w:t>); block on failure</w:t>
            </w:r>
          </w:p>
        </w:tc>
      </w:tr>
      <w:tr w:rsidR="00A24657" w14:paraId="69D206BC" w14:textId="77777777">
        <w:tc>
          <w:tcPr>
            <w:tcW w:w="2000"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16FBFCA9" w14:textId="77777777" w:rsidR="00A24657" w:rsidRDefault="00000000">
            <w:r>
              <w:rPr>
                <w:color w:val="1E293B"/>
                <w:sz w:val="19"/>
                <w:szCs w:val="19"/>
              </w:rPr>
              <w:t>Container Build</w:t>
            </w:r>
          </w:p>
        </w:tc>
        <w:tc>
          <w:tcPr>
            <w:tcW w:w="2399"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5C18A0BB" w14:textId="77777777" w:rsidR="00A24657" w:rsidRDefault="00000000">
            <w:r>
              <w:rPr>
                <w:color w:val="1E293B"/>
                <w:sz w:val="19"/>
                <w:szCs w:val="19"/>
              </w:rPr>
              <w:t xml:space="preserve">Docker </w:t>
            </w:r>
            <w:proofErr w:type="spellStart"/>
            <w:r>
              <w:rPr>
                <w:color w:val="1E293B"/>
                <w:sz w:val="19"/>
                <w:szCs w:val="19"/>
              </w:rPr>
              <w:t>Buildx</w:t>
            </w:r>
            <w:proofErr w:type="spellEnd"/>
            <w:r>
              <w:rPr>
                <w:color w:val="1E293B"/>
                <w:sz w:val="19"/>
                <w:szCs w:val="19"/>
              </w:rPr>
              <w:t xml:space="preserve"> (</w:t>
            </w:r>
            <w:proofErr w:type="spellStart"/>
            <w:r>
              <w:rPr>
                <w:color w:val="1E293B"/>
                <w:sz w:val="19"/>
                <w:szCs w:val="19"/>
              </w:rPr>
              <w:t>distroless</w:t>
            </w:r>
            <w:proofErr w:type="spellEnd"/>
            <w:r>
              <w:rPr>
                <w:color w:val="1E293B"/>
                <w:sz w:val="19"/>
                <w:szCs w:val="19"/>
              </w:rPr>
              <w:t xml:space="preserve"> .NET 8 runtime image)</w:t>
            </w:r>
          </w:p>
        </w:tc>
        <w:tc>
          <w:tcPr>
            <w:tcW w:w="5961"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37DB0EC2" w14:textId="77777777" w:rsidR="00A24657" w:rsidRDefault="00000000">
            <w:r>
              <w:rPr>
                <w:color w:val="1E293B"/>
                <w:sz w:val="19"/>
                <w:szCs w:val="19"/>
              </w:rPr>
              <w:t xml:space="preserve">Minimal base (mcr.microsoft.com/dotnet/aspnet:8.0); non-root user; </w:t>
            </w:r>
            <w:proofErr w:type="spellStart"/>
            <w:r>
              <w:rPr>
                <w:color w:val="1E293B"/>
                <w:sz w:val="19"/>
                <w:szCs w:val="19"/>
              </w:rPr>
              <w:t>Trivy</w:t>
            </w:r>
            <w:proofErr w:type="spellEnd"/>
            <w:r>
              <w:rPr>
                <w:color w:val="1E293B"/>
                <w:sz w:val="19"/>
                <w:szCs w:val="19"/>
              </w:rPr>
              <w:t xml:space="preserve"> scan (zero CRITICAL CVEs)</w:t>
            </w:r>
          </w:p>
        </w:tc>
      </w:tr>
      <w:tr w:rsidR="00A24657" w14:paraId="15686C9A" w14:textId="77777777">
        <w:tc>
          <w:tcPr>
            <w:tcW w:w="2000"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39594778" w14:textId="77777777" w:rsidR="00A24657" w:rsidRDefault="00000000">
            <w:r>
              <w:rPr>
                <w:color w:val="1E293B"/>
                <w:sz w:val="19"/>
                <w:szCs w:val="19"/>
              </w:rPr>
              <w:t>Registry</w:t>
            </w:r>
          </w:p>
        </w:tc>
        <w:tc>
          <w:tcPr>
            <w:tcW w:w="2399"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31179306" w14:textId="77777777" w:rsidR="00A24657" w:rsidRDefault="00000000">
            <w:r>
              <w:rPr>
                <w:color w:val="1E293B"/>
                <w:sz w:val="19"/>
                <w:szCs w:val="19"/>
              </w:rPr>
              <w:t>Azure Container Registry (ACR) — Premium</w:t>
            </w:r>
          </w:p>
        </w:tc>
        <w:tc>
          <w:tcPr>
            <w:tcW w:w="5961"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70700B25" w14:textId="77777777" w:rsidR="00A24657" w:rsidRDefault="00000000">
            <w:r>
              <w:rPr>
                <w:color w:val="1E293B"/>
                <w:sz w:val="19"/>
                <w:szCs w:val="19"/>
              </w:rPr>
              <w:t>Geo-replication; image signing via Notation + Azure Key Vault; Ratify admission webhook verifies signature at deploy time; Azure Defender for Containers scanning</w:t>
            </w:r>
          </w:p>
        </w:tc>
      </w:tr>
      <w:tr w:rsidR="00A24657" w14:paraId="6E3D27D7" w14:textId="77777777">
        <w:tc>
          <w:tcPr>
            <w:tcW w:w="2000"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621B019F" w14:textId="77777777" w:rsidR="00A24657" w:rsidRDefault="00000000">
            <w:r>
              <w:rPr>
                <w:color w:val="1E293B"/>
                <w:sz w:val="19"/>
                <w:szCs w:val="19"/>
              </w:rPr>
              <w:t>Staging Deploy</w:t>
            </w:r>
          </w:p>
        </w:tc>
        <w:tc>
          <w:tcPr>
            <w:tcW w:w="2399"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411A1B03" w14:textId="77777777" w:rsidR="00A24657" w:rsidRDefault="00000000">
            <w:r>
              <w:rPr>
                <w:color w:val="1E293B"/>
                <w:sz w:val="19"/>
                <w:szCs w:val="19"/>
              </w:rPr>
              <w:t>Flux CD (</w:t>
            </w:r>
            <w:proofErr w:type="spellStart"/>
            <w:r>
              <w:rPr>
                <w:color w:val="1E293B"/>
                <w:sz w:val="19"/>
                <w:szCs w:val="19"/>
              </w:rPr>
              <w:t>GitOps</w:t>
            </w:r>
            <w:proofErr w:type="spellEnd"/>
            <w:r>
              <w:rPr>
                <w:color w:val="1E293B"/>
                <w:sz w:val="19"/>
                <w:szCs w:val="19"/>
              </w:rPr>
              <w:t>) + Azure DevOps release</w:t>
            </w:r>
          </w:p>
        </w:tc>
        <w:tc>
          <w:tcPr>
            <w:tcW w:w="5961"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218B0B4C" w14:textId="77777777" w:rsidR="00A24657" w:rsidRDefault="00000000">
            <w:r>
              <w:rPr>
                <w:color w:val="1E293B"/>
                <w:sz w:val="19"/>
                <w:szCs w:val="19"/>
              </w:rPr>
              <w:t>Automated to staging AKS; integration tests; DAST (OWASP ZAP); k6 smoke load test against staging APIM</w:t>
            </w:r>
          </w:p>
        </w:tc>
      </w:tr>
      <w:tr w:rsidR="00A24657" w14:paraId="2303FD27" w14:textId="77777777">
        <w:tc>
          <w:tcPr>
            <w:tcW w:w="2000"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3B2E5D04" w14:textId="77777777" w:rsidR="00A24657" w:rsidRDefault="00000000">
            <w:r>
              <w:rPr>
                <w:color w:val="1E293B"/>
                <w:sz w:val="19"/>
                <w:szCs w:val="19"/>
              </w:rPr>
              <w:t>Canary</w:t>
            </w:r>
          </w:p>
        </w:tc>
        <w:tc>
          <w:tcPr>
            <w:tcW w:w="2399"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7CB32A4E" w14:textId="77777777" w:rsidR="00A24657" w:rsidRDefault="00000000">
            <w:r>
              <w:rPr>
                <w:color w:val="1E293B"/>
                <w:sz w:val="19"/>
                <w:szCs w:val="19"/>
              </w:rPr>
              <w:t>Argo Rollouts on AKS</w:t>
            </w:r>
          </w:p>
        </w:tc>
        <w:tc>
          <w:tcPr>
            <w:tcW w:w="5961"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006AF9F6" w14:textId="77777777" w:rsidR="00A24657" w:rsidRDefault="00000000">
            <w:r>
              <w:rPr>
                <w:color w:val="1E293B"/>
                <w:sz w:val="19"/>
                <w:szCs w:val="19"/>
              </w:rPr>
              <w:t>5%→25%→50%→100% via Istio traffic shifting; auto-rollback on error rate &gt; 1% or p99 &gt; 2s (measured in Application Insights)</w:t>
            </w:r>
          </w:p>
        </w:tc>
      </w:tr>
      <w:tr w:rsidR="00A24657" w14:paraId="5A523342" w14:textId="77777777">
        <w:tc>
          <w:tcPr>
            <w:tcW w:w="2000"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6B139024" w14:textId="77777777" w:rsidR="00A24657" w:rsidRDefault="00000000">
            <w:r>
              <w:rPr>
                <w:color w:val="1E293B"/>
                <w:sz w:val="19"/>
                <w:szCs w:val="19"/>
              </w:rPr>
              <w:t>Production</w:t>
            </w:r>
          </w:p>
        </w:tc>
        <w:tc>
          <w:tcPr>
            <w:tcW w:w="2399"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688DABA6" w14:textId="77777777" w:rsidR="00A24657" w:rsidRDefault="00000000">
            <w:r>
              <w:rPr>
                <w:color w:val="1E293B"/>
                <w:sz w:val="19"/>
                <w:szCs w:val="19"/>
              </w:rPr>
              <w:t>Flux CD (</w:t>
            </w:r>
            <w:proofErr w:type="spellStart"/>
            <w:r>
              <w:rPr>
                <w:color w:val="1E293B"/>
                <w:sz w:val="19"/>
                <w:szCs w:val="19"/>
              </w:rPr>
              <w:t>GitOps</w:t>
            </w:r>
            <w:proofErr w:type="spellEnd"/>
            <w:r>
              <w:rPr>
                <w:color w:val="1E293B"/>
                <w:sz w:val="19"/>
                <w:szCs w:val="19"/>
              </w:rPr>
              <w:t>) — manual gate</w:t>
            </w:r>
          </w:p>
        </w:tc>
        <w:tc>
          <w:tcPr>
            <w:tcW w:w="5961"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1DFEFD90" w14:textId="77777777" w:rsidR="00A24657" w:rsidRDefault="00000000">
            <w:r>
              <w:rPr>
                <w:color w:val="1E293B"/>
                <w:sz w:val="19"/>
                <w:szCs w:val="19"/>
              </w:rPr>
              <w:t>Manual approval gate in Azure DevOps for breaking changes; automated for patch releases; post-deploy smoke test</w:t>
            </w:r>
          </w:p>
        </w:tc>
      </w:tr>
    </w:tbl>
    <w:p w14:paraId="1E8562CA" w14:textId="77777777" w:rsidR="00A24657" w:rsidRDefault="00A24657">
      <w:pPr>
        <w:spacing w:before="60"/>
      </w:pPr>
    </w:p>
    <w:p w14:paraId="7E2BA3DD" w14:textId="77777777" w:rsidR="00A24657" w:rsidRDefault="00000000">
      <w:pPr>
        <w:pStyle w:val="Heading2"/>
      </w:pPr>
      <w:bookmarkStart w:id="31" w:name="_Toc223901155"/>
      <w:proofErr w:type="gramStart"/>
      <w:r>
        <w:t>10.3  Multi</w:t>
      </w:r>
      <w:proofErr w:type="gramEnd"/>
      <w:r>
        <w:t>-Region &amp; Disaster Recovery</w:t>
      </w:r>
      <w:bookmarkEnd w:id="31"/>
    </w:p>
    <w:p w14:paraId="6B3A563C" w14:textId="77777777" w:rsidR="00A24657" w:rsidRDefault="00000000">
      <w:pPr>
        <w:pStyle w:val="ListParagraph"/>
        <w:numPr>
          <w:ilvl w:val="0"/>
          <w:numId w:val="1"/>
        </w:numPr>
        <w:spacing w:after="60"/>
      </w:pPr>
      <w:r>
        <w:rPr>
          <w:color w:val="1E293B"/>
          <w:sz w:val="20"/>
          <w:szCs w:val="20"/>
        </w:rPr>
        <w:t>Active-active across two Azure regions (primary: Southeast Asia; DR: East Asia). Azure Front Door routes globally with health probe failover.</w:t>
      </w:r>
    </w:p>
    <w:p w14:paraId="380B2CDD" w14:textId="77777777" w:rsidR="00A24657" w:rsidRDefault="00000000">
      <w:pPr>
        <w:pStyle w:val="ListParagraph"/>
        <w:numPr>
          <w:ilvl w:val="0"/>
          <w:numId w:val="1"/>
        </w:numPr>
        <w:spacing w:after="60"/>
      </w:pPr>
      <w:r>
        <w:rPr>
          <w:color w:val="1E293B"/>
          <w:sz w:val="20"/>
          <w:szCs w:val="20"/>
        </w:rPr>
        <w:t>Azure Cache for Redis Enterprise: active geo-replication across regions (&lt;500ms replication lag acceptable for cache data).</w:t>
      </w:r>
    </w:p>
    <w:p w14:paraId="1FC4F7DF" w14:textId="77777777" w:rsidR="00A24657" w:rsidRDefault="00000000">
      <w:pPr>
        <w:pStyle w:val="ListParagraph"/>
        <w:numPr>
          <w:ilvl w:val="0"/>
          <w:numId w:val="1"/>
        </w:numPr>
        <w:spacing w:after="60"/>
      </w:pPr>
      <w:r>
        <w:rPr>
          <w:color w:val="1E293B"/>
          <w:sz w:val="20"/>
          <w:szCs w:val="20"/>
        </w:rPr>
        <w:t>Azure Service Bus: Geo-Disaster Recovery pairing (metadata replication). Azure Event Hubs: Geo-DR with automatic failover. RPO &lt; 30 seconds for audit streams.</w:t>
      </w:r>
    </w:p>
    <w:p w14:paraId="6265FAD4" w14:textId="77777777" w:rsidR="00A24657" w:rsidRDefault="00000000">
      <w:pPr>
        <w:pStyle w:val="ListParagraph"/>
        <w:numPr>
          <w:ilvl w:val="0"/>
          <w:numId w:val="1"/>
        </w:numPr>
        <w:spacing w:after="60"/>
      </w:pPr>
      <w:r>
        <w:rPr>
          <w:color w:val="1E293B"/>
          <w:sz w:val="20"/>
          <w:szCs w:val="20"/>
        </w:rPr>
        <w:t>Azure Database for PostgreSQL: zone-redundant HA within primary region; geo-redundant backup to DR region; point-in-time restore.</w:t>
      </w:r>
    </w:p>
    <w:p w14:paraId="7D548887" w14:textId="77777777" w:rsidR="00A24657" w:rsidRDefault="00000000">
      <w:pPr>
        <w:pStyle w:val="ListParagraph"/>
        <w:numPr>
          <w:ilvl w:val="0"/>
          <w:numId w:val="1"/>
        </w:numPr>
        <w:spacing w:after="60"/>
      </w:pPr>
      <w:r>
        <w:rPr>
          <w:color w:val="1E293B"/>
          <w:sz w:val="20"/>
          <w:szCs w:val="20"/>
        </w:rPr>
        <w:t>RTO target: &lt; 5 minutes (automated Azure Front Door failover). RPO target: &lt; 30 seconds for transactional data. Validated quarterly via Azure Chaos Studio experiments.</w:t>
      </w:r>
    </w:p>
    <w:p w14:paraId="6C23B2B9" w14:textId="77777777" w:rsidR="00A126CC" w:rsidRDefault="00A126CC" w:rsidP="00A126CC"/>
    <w:p w14:paraId="1BB847B2" w14:textId="1818027A" w:rsidR="00A24657" w:rsidRDefault="00000000" w:rsidP="006B5F09">
      <w:pPr>
        <w:pStyle w:val="Heading1"/>
      </w:pPr>
      <w:proofErr w:type="gramStart"/>
      <w:r w:rsidRPr="00845E37">
        <w:t>11  Risks</w:t>
      </w:r>
      <w:proofErr w:type="gramEnd"/>
      <w:r w:rsidRPr="00845E37">
        <w:t xml:space="preserve"> &amp; Mitigations</w:t>
      </w:r>
    </w:p>
    <w:p w14:paraId="07A33AE1" w14:textId="77777777" w:rsidR="00A24657" w:rsidRDefault="00A24657">
      <w:pPr>
        <w:pBdr>
          <w:bottom w:val="single" w:sz="6" w:space="1" w:color="0078D4"/>
        </w:pBdr>
        <w:spacing w:after="120"/>
      </w:pPr>
    </w:p>
    <w:tbl>
      <w:tblPr>
        <w:tblW w:w="9360" w:type="dxa"/>
        <w:tblLayout w:type="fixed"/>
        <w:tblCellMar>
          <w:top w:w="80" w:type="dxa"/>
          <w:left w:w="140" w:type="dxa"/>
          <w:bottom w:w="80" w:type="dxa"/>
          <w:right w:w="140" w:type="dxa"/>
        </w:tblCellMar>
        <w:tblLook w:val="04A0" w:firstRow="1" w:lastRow="0" w:firstColumn="1" w:lastColumn="0" w:noHBand="0" w:noVBand="1"/>
      </w:tblPr>
      <w:tblGrid>
        <w:gridCol w:w="2199"/>
        <w:gridCol w:w="1001"/>
        <w:gridCol w:w="999"/>
        <w:gridCol w:w="5161"/>
      </w:tblGrid>
      <w:tr w:rsidR="00A24657" w14:paraId="1D7437B0" w14:textId="77777777">
        <w:trPr>
          <w:tblHeader/>
        </w:trPr>
        <w:tc>
          <w:tcPr>
            <w:tcW w:w="2199" w:type="dxa"/>
            <w:tcBorders>
              <w:top w:val="single" w:sz="2" w:space="0" w:color="4A7BAF"/>
              <w:left w:val="single" w:sz="2" w:space="0" w:color="4A7BAF"/>
              <w:bottom w:val="single" w:sz="2" w:space="0" w:color="4A7BAF"/>
              <w:right w:val="single" w:sz="2" w:space="0" w:color="4A7BAF"/>
            </w:tcBorders>
            <w:shd w:val="clear" w:color="auto" w:fill="1E3A5F"/>
          </w:tcPr>
          <w:p w14:paraId="1C167A98" w14:textId="77777777" w:rsidR="00A24657" w:rsidRDefault="00000000">
            <w:r>
              <w:rPr>
                <w:b/>
                <w:bCs/>
                <w:color w:val="FFFFFF"/>
                <w:sz w:val="20"/>
                <w:szCs w:val="20"/>
              </w:rPr>
              <w:t>Risk</w:t>
            </w:r>
          </w:p>
        </w:tc>
        <w:tc>
          <w:tcPr>
            <w:tcW w:w="1001" w:type="dxa"/>
            <w:tcBorders>
              <w:top w:val="single" w:sz="2" w:space="0" w:color="4A7BAF"/>
              <w:left w:val="single" w:sz="2" w:space="0" w:color="4A7BAF"/>
              <w:bottom w:val="single" w:sz="2" w:space="0" w:color="4A7BAF"/>
              <w:right w:val="single" w:sz="2" w:space="0" w:color="4A7BAF"/>
            </w:tcBorders>
            <w:shd w:val="clear" w:color="auto" w:fill="1E3A5F"/>
          </w:tcPr>
          <w:p w14:paraId="2569DD2E" w14:textId="77777777" w:rsidR="00A24657" w:rsidRDefault="00000000">
            <w:r>
              <w:rPr>
                <w:b/>
                <w:bCs/>
                <w:color w:val="FFFFFF"/>
                <w:sz w:val="20"/>
                <w:szCs w:val="20"/>
              </w:rPr>
              <w:t>Likelihood</w:t>
            </w:r>
          </w:p>
        </w:tc>
        <w:tc>
          <w:tcPr>
            <w:tcW w:w="999" w:type="dxa"/>
            <w:tcBorders>
              <w:top w:val="single" w:sz="2" w:space="0" w:color="4A7BAF"/>
              <w:left w:val="single" w:sz="2" w:space="0" w:color="4A7BAF"/>
              <w:bottom w:val="single" w:sz="2" w:space="0" w:color="4A7BAF"/>
              <w:right w:val="single" w:sz="2" w:space="0" w:color="4A7BAF"/>
            </w:tcBorders>
            <w:shd w:val="clear" w:color="auto" w:fill="1E3A5F"/>
          </w:tcPr>
          <w:p w14:paraId="6956FDE2" w14:textId="77777777" w:rsidR="00A24657" w:rsidRDefault="00000000">
            <w:r>
              <w:rPr>
                <w:b/>
                <w:bCs/>
                <w:color w:val="FFFFFF"/>
                <w:sz w:val="20"/>
                <w:szCs w:val="20"/>
              </w:rPr>
              <w:t>Impact</w:t>
            </w:r>
          </w:p>
        </w:tc>
        <w:tc>
          <w:tcPr>
            <w:tcW w:w="5160" w:type="dxa"/>
            <w:tcBorders>
              <w:top w:val="single" w:sz="2" w:space="0" w:color="4A7BAF"/>
              <w:left w:val="single" w:sz="2" w:space="0" w:color="4A7BAF"/>
              <w:bottom w:val="single" w:sz="2" w:space="0" w:color="4A7BAF"/>
              <w:right w:val="single" w:sz="2" w:space="0" w:color="4A7BAF"/>
            </w:tcBorders>
            <w:shd w:val="clear" w:color="auto" w:fill="1E3A5F"/>
          </w:tcPr>
          <w:p w14:paraId="4956AE94" w14:textId="77777777" w:rsidR="00A24657" w:rsidRDefault="00000000">
            <w:r>
              <w:rPr>
                <w:b/>
                <w:bCs/>
                <w:color w:val="FFFFFF"/>
                <w:sz w:val="20"/>
                <w:szCs w:val="20"/>
              </w:rPr>
              <w:t>Mitigation</w:t>
            </w:r>
          </w:p>
        </w:tc>
      </w:tr>
      <w:tr w:rsidR="00A24657" w14:paraId="62022BE4" w14:textId="77777777">
        <w:tc>
          <w:tcPr>
            <w:tcW w:w="2199"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0E891F33" w14:textId="77777777" w:rsidR="00A24657" w:rsidRDefault="00000000">
            <w:r>
              <w:rPr>
                <w:color w:val="1E293B"/>
                <w:sz w:val="19"/>
                <w:szCs w:val="19"/>
              </w:rPr>
              <w:t>Agent acts without customer consent</w:t>
            </w:r>
          </w:p>
        </w:tc>
        <w:tc>
          <w:tcPr>
            <w:tcW w:w="1001"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3D7EAD36" w14:textId="77777777" w:rsidR="00A24657" w:rsidRDefault="00000000">
            <w:r>
              <w:rPr>
                <w:color w:val="1E293B"/>
                <w:sz w:val="19"/>
                <w:szCs w:val="19"/>
              </w:rPr>
              <w:t>Low</w:t>
            </w:r>
          </w:p>
        </w:tc>
        <w:tc>
          <w:tcPr>
            <w:tcW w:w="999"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3FC7C79C" w14:textId="77777777" w:rsidR="00A24657" w:rsidRDefault="00000000">
            <w:r>
              <w:rPr>
                <w:color w:val="1E293B"/>
                <w:sz w:val="19"/>
                <w:szCs w:val="19"/>
              </w:rPr>
              <w:t>Critical</w:t>
            </w:r>
          </w:p>
        </w:tc>
        <w:tc>
          <w:tcPr>
            <w:tcW w:w="5160"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6E418116" w14:textId="77777777" w:rsidR="00A24657" w:rsidRDefault="00000000">
            <w:proofErr w:type="spellStart"/>
            <w:r>
              <w:rPr>
                <w:color w:val="1E293B"/>
                <w:sz w:val="19"/>
                <w:szCs w:val="19"/>
              </w:rPr>
              <w:t>ConsentGuardMiddleware</w:t>
            </w:r>
            <w:proofErr w:type="spellEnd"/>
            <w:r>
              <w:rPr>
                <w:color w:val="1E293B"/>
                <w:sz w:val="19"/>
                <w:szCs w:val="19"/>
              </w:rPr>
              <w:t xml:space="preserve"> in ASP.NET Core pipeline blocks </w:t>
            </w:r>
            <w:proofErr w:type="gramStart"/>
            <w:r>
              <w:rPr>
                <w:color w:val="1E293B"/>
                <w:sz w:val="19"/>
                <w:szCs w:val="19"/>
              </w:rPr>
              <w:t>writes</w:t>
            </w:r>
            <w:proofErr w:type="gramEnd"/>
            <w:r>
              <w:rPr>
                <w:color w:val="1E293B"/>
                <w:sz w:val="19"/>
                <w:szCs w:val="19"/>
              </w:rPr>
              <w:t xml:space="preserve"> without </w:t>
            </w:r>
            <w:proofErr w:type="spellStart"/>
            <w:r>
              <w:rPr>
                <w:color w:val="1E293B"/>
                <w:sz w:val="19"/>
                <w:szCs w:val="19"/>
              </w:rPr>
              <w:t>RecordConsent</w:t>
            </w:r>
            <w:proofErr w:type="spellEnd"/>
            <w:r>
              <w:rPr>
                <w:color w:val="1E293B"/>
                <w:sz w:val="19"/>
                <w:szCs w:val="19"/>
              </w:rPr>
              <w:t xml:space="preserve"> for the session. Azure Event Hubs audit log captures </w:t>
            </w:r>
            <w:proofErr w:type="spellStart"/>
            <w:r>
              <w:rPr>
                <w:color w:val="1E293B"/>
                <w:sz w:val="19"/>
                <w:szCs w:val="19"/>
              </w:rPr>
              <w:t>consent_reference</w:t>
            </w:r>
            <w:proofErr w:type="spellEnd"/>
            <w:r>
              <w:rPr>
                <w:color w:val="1E293B"/>
                <w:sz w:val="19"/>
                <w:szCs w:val="19"/>
              </w:rPr>
              <w:t xml:space="preserve"> on every quote write.</w:t>
            </w:r>
          </w:p>
        </w:tc>
      </w:tr>
      <w:tr w:rsidR="00A24657" w14:paraId="169B104C" w14:textId="77777777">
        <w:tc>
          <w:tcPr>
            <w:tcW w:w="2199"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085AB042" w14:textId="77777777" w:rsidR="00A24657" w:rsidRDefault="00000000">
            <w:r>
              <w:rPr>
                <w:color w:val="1E293B"/>
                <w:sz w:val="19"/>
                <w:szCs w:val="19"/>
              </w:rPr>
              <w:t>Agent override abuse</w:t>
            </w:r>
          </w:p>
        </w:tc>
        <w:tc>
          <w:tcPr>
            <w:tcW w:w="1001"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1A289312" w14:textId="77777777" w:rsidR="00A24657" w:rsidRDefault="00000000">
            <w:r>
              <w:rPr>
                <w:color w:val="1E293B"/>
                <w:sz w:val="19"/>
                <w:szCs w:val="19"/>
              </w:rPr>
              <w:t>Medium</w:t>
            </w:r>
          </w:p>
        </w:tc>
        <w:tc>
          <w:tcPr>
            <w:tcW w:w="999"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219ECAC5" w14:textId="77777777" w:rsidR="00A24657" w:rsidRDefault="00000000">
            <w:r>
              <w:rPr>
                <w:color w:val="1E293B"/>
                <w:sz w:val="19"/>
                <w:szCs w:val="19"/>
              </w:rPr>
              <w:t>High</w:t>
            </w:r>
          </w:p>
        </w:tc>
        <w:tc>
          <w:tcPr>
            <w:tcW w:w="5160"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63D5A801" w14:textId="77777777" w:rsidR="00A24657" w:rsidRDefault="00000000">
            <w:r>
              <w:rPr>
                <w:color w:val="1E293B"/>
                <w:sz w:val="19"/>
                <w:szCs w:val="19"/>
              </w:rPr>
              <w:t xml:space="preserve">Override validated against </w:t>
            </w:r>
            <w:proofErr w:type="spellStart"/>
            <w:r>
              <w:rPr>
                <w:color w:val="1E293B"/>
                <w:sz w:val="19"/>
                <w:szCs w:val="19"/>
              </w:rPr>
              <w:t>max_discount_pct</w:t>
            </w:r>
            <w:proofErr w:type="spellEnd"/>
            <w:r>
              <w:rPr>
                <w:color w:val="1E293B"/>
                <w:sz w:val="19"/>
                <w:szCs w:val="19"/>
              </w:rPr>
              <w:t xml:space="preserve"> JWT claim server-side in .NET 8 authorization policy. All overrides published to Azure Event Hubs. Compliance Workbook + Azure Monitor alert on spike.</w:t>
            </w:r>
          </w:p>
        </w:tc>
      </w:tr>
      <w:tr w:rsidR="00A24657" w14:paraId="7764F71D" w14:textId="77777777">
        <w:tc>
          <w:tcPr>
            <w:tcW w:w="2199"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55CCF698" w14:textId="77777777" w:rsidR="00A24657" w:rsidRDefault="00000000">
            <w:r>
              <w:rPr>
                <w:color w:val="1E293B"/>
                <w:sz w:val="19"/>
                <w:szCs w:val="19"/>
              </w:rPr>
              <w:t>Agent-facilitated payment fraud</w:t>
            </w:r>
          </w:p>
        </w:tc>
        <w:tc>
          <w:tcPr>
            <w:tcW w:w="1001"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331D0DE5" w14:textId="77777777" w:rsidR="00A24657" w:rsidRDefault="00000000">
            <w:r>
              <w:rPr>
                <w:color w:val="1E293B"/>
                <w:sz w:val="19"/>
                <w:szCs w:val="19"/>
              </w:rPr>
              <w:t>Low</w:t>
            </w:r>
          </w:p>
        </w:tc>
        <w:tc>
          <w:tcPr>
            <w:tcW w:w="999"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7CAADA83" w14:textId="77777777" w:rsidR="00A24657" w:rsidRDefault="00000000">
            <w:r>
              <w:rPr>
                <w:color w:val="1E293B"/>
                <w:sz w:val="19"/>
                <w:szCs w:val="19"/>
              </w:rPr>
              <w:t>Critical</w:t>
            </w:r>
          </w:p>
        </w:tc>
        <w:tc>
          <w:tcPr>
            <w:tcW w:w="5160"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418DC901" w14:textId="77777777" w:rsidR="00A24657" w:rsidRDefault="00000000">
            <w:proofErr w:type="spellStart"/>
            <w:r>
              <w:rPr>
                <w:color w:val="1E293B"/>
                <w:sz w:val="19"/>
                <w:szCs w:val="19"/>
              </w:rPr>
              <w:t>agent_facilitated</w:t>
            </w:r>
            <w:proofErr w:type="spellEnd"/>
            <w:r>
              <w:rPr>
                <w:color w:val="1E293B"/>
                <w:sz w:val="19"/>
                <w:szCs w:val="19"/>
              </w:rPr>
              <w:t>=true triggers enhanced fraud scoring at payment gateway. Dual audit trail (BFF Event Hubs + Payment MS). Real-time fraud signals via integrated fraud detection API.</w:t>
            </w:r>
          </w:p>
        </w:tc>
      </w:tr>
      <w:tr w:rsidR="00A24657" w14:paraId="1CD1DE08" w14:textId="77777777">
        <w:tc>
          <w:tcPr>
            <w:tcW w:w="2199"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776905DF" w14:textId="77777777" w:rsidR="00A24657" w:rsidRDefault="00000000">
            <w:r>
              <w:rPr>
                <w:color w:val="1E293B"/>
                <w:sz w:val="19"/>
                <w:szCs w:val="19"/>
              </w:rPr>
              <w:lastRenderedPageBreak/>
              <w:t>Customer accesses another's data</w:t>
            </w:r>
          </w:p>
        </w:tc>
        <w:tc>
          <w:tcPr>
            <w:tcW w:w="1001"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13134369" w14:textId="77777777" w:rsidR="00A24657" w:rsidRDefault="00000000">
            <w:r>
              <w:rPr>
                <w:color w:val="1E293B"/>
                <w:sz w:val="19"/>
                <w:szCs w:val="19"/>
              </w:rPr>
              <w:t>Low</w:t>
            </w:r>
          </w:p>
        </w:tc>
        <w:tc>
          <w:tcPr>
            <w:tcW w:w="999"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650DCF4F" w14:textId="77777777" w:rsidR="00A24657" w:rsidRDefault="00000000">
            <w:r>
              <w:rPr>
                <w:color w:val="1E293B"/>
                <w:sz w:val="19"/>
                <w:szCs w:val="19"/>
              </w:rPr>
              <w:t>Critical</w:t>
            </w:r>
          </w:p>
        </w:tc>
        <w:tc>
          <w:tcPr>
            <w:tcW w:w="5160"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5DD7046E" w14:textId="77777777" w:rsidR="00A24657" w:rsidRDefault="00000000">
            <w:r>
              <w:rPr>
                <w:color w:val="1E293B"/>
                <w:sz w:val="19"/>
                <w:szCs w:val="19"/>
              </w:rPr>
              <w:t xml:space="preserve">BFF enforces </w:t>
            </w:r>
            <w:proofErr w:type="spellStart"/>
            <w:r>
              <w:rPr>
                <w:color w:val="1E293B"/>
                <w:sz w:val="19"/>
                <w:szCs w:val="19"/>
              </w:rPr>
              <w:t>customer_id</w:t>
            </w:r>
            <w:proofErr w:type="spellEnd"/>
            <w:r>
              <w:rPr>
                <w:color w:val="1E293B"/>
                <w:sz w:val="19"/>
                <w:szCs w:val="19"/>
              </w:rPr>
              <w:t xml:space="preserve"> filter on all queries via ASP.NET Core authorization policy — not delegated to MS. 404 returned if resource belongs to different customer.</w:t>
            </w:r>
          </w:p>
        </w:tc>
      </w:tr>
      <w:tr w:rsidR="00A24657" w14:paraId="2DF6E488" w14:textId="77777777">
        <w:tc>
          <w:tcPr>
            <w:tcW w:w="2199"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3A3FAC3A" w14:textId="77777777" w:rsidR="00A24657" w:rsidRDefault="00000000">
            <w:r>
              <w:rPr>
                <w:color w:val="1E293B"/>
                <w:sz w:val="19"/>
                <w:szCs w:val="19"/>
              </w:rPr>
              <w:t>BFF performance bottleneck</w:t>
            </w:r>
          </w:p>
        </w:tc>
        <w:tc>
          <w:tcPr>
            <w:tcW w:w="1001"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37BF0650" w14:textId="77777777" w:rsidR="00A24657" w:rsidRDefault="00000000">
            <w:r>
              <w:rPr>
                <w:color w:val="1E293B"/>
                <w:sz w:val="19"/>
                <w:szCs w:val="19"/>
              </w:rPr>
              <w:t>Medium</w:t>
            </w:r>
          </w:p>
        </w:tc>
        <w:tc>
          <w:tcPr>
            <w:tcW w:w="999"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3661EB5A" w14:textId="77777777" w:rsidR="00A24657" w:rsidRDefault="00000000">
            <w:r>
              <w:rPr>
                <w:color w:val="1E293B"/>
                <w:sz w:val="19"/>
                <w:szCs w:val="19"/>
              </w:rPr>
              <w:t>High</w:t>
            </w:r>
          </w:p>
        </w:tc>
        <w:tc>
          <w:tcPr>
            <w:tcW w:w="5160"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658EAFB0" w14:textId="77777777" w:rsidR="00A24657" w:rsidRDefault="00000000">
            <w:r>
              <w:rPr>
                <w:color w:val="1E293B"/>
                <w:sz w:val="19"/>
                <w:szCs w:val="19"/>
              </w:rPr>
              <w:t xml:space="preserve">KEDA autoscaling on AKS; Polly-based circuit breakers; Azure Cache for Redis offloads </w:t>
            </w:r>
            <w:proofErr w:type="gramStart"/>
            <w:r>
              <w:rPr>
                <w:color w:val="1E293B"/>
                <w:sz w:val="19"/>
                <w:szCs w:val="19"/>
              </w:rPr>
              <w:t>reads</w:t>
            </w:r>
            <w:proofErr w:type="gramEnd"/>
            <w:r>
              <w:rPr>
                <w:color w:val="1E293B"/>
                <w:sz w:val="19"/>
                <w:szCs w:val="19"/>
              </w:rPr>
              <w:t>; separate node pools per portal; ASP.NET Core minimal API overhead</w:t>
            </w:r>
          </w:p>
        </w:tc>
      </w:tr>
      <w:tr w:rsidR="00A24657" w14:paraId="62A95A5B" w14:textId="77777777">
        <w:tc>
          <w:tcPr>
            <w:tcW w:w="2199"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73A9F6F7" w14:textId="77777777" w:rsidR="00A24657" w:rsidRDefault="00000000">
            <w:r>
              <w:rPr>
                <w:color w:val="1E293B"/>
                <w:sz w:val="19"/>
                <w:szCs w:val="19"/>
              </w:rPr>
              <w:t>PII data leak via logs</w:t>
            </w:r>
          </w:p>
        </w:tc>
        <w:tc>
          <w:tcPr>
            <w:tcW w:w="1001"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5A745F75" w14:textId="77777777" w:rsidR="00A24657" w:rsidRDefault="00000000">
            <w:r>
              <w:rPr>
                <w:color w:val="1E293B"/>
                <w:sz w:val="19"/>
                <w:szCs w:val="19"/>
              </w:rPr>
              <w:t>Low</w:t>
            </w:r>
          </w:p>
        </w:tc>
        <w:tc>
          <w:tcPr>
            <w:tcW w:w="999"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3D7F03EA" w14:textId="77777777" w:rsidR="00A24657" w:rsidRDefault="00000000">
            <w:r>
              <w:rPr>
                <w:color w:val="1E293B"/>
                <w:sz w:val="19"/>
                <w:szCs w:val="19"/>
              </w:rPr>
              <w:t>Critical</w:t>
            </w:r>
          </w:p>
        </w:tc>
        <w:tc>
          <w:tcPr>
            <w:tcW w:w="5160"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4CC5FDE0" w14:textId="77777777" w:rsidR="00A24657" w:rsidRDefault="00000000">
            <w:proofErr w:type="spellStart"/>
            <w:r>
              <w:rPr>
                <w:color w:val="1E293B"/>
                <w:sz w:val="19"/>
                <w:szCs w:val="19"/>
              </w:rPr>
              <w:t>ILogger</w:t>
            </w:r>
            <w:proofErr w:type="spellEnd"/>
            <w:r>
              <w:rPr>
                <w:color w:val="1E293B"/>
                <w:sz w:val="19"/>
                <w:szCs w:val="19"/>
              </w:rPr>
              <w:t xml:space="preserve"> PII blocklist filter; Roslyn </w:t>
            </w:r>
            <w:proofErr w:type="spellStart"/>
            <w:r>
              <w:rPr>
                <w:color w:val="1E293B"/>
                <w:sz w:val="19"/>
                <w:szCs w:val="19"/>
              </w:rPr>
              <w:t>analyser</w:t>
            </w:r>
            <w:proofErr w:type="spellEnd"/>
            <w:r>
              <w:rPr>
                <w:color w:val="1E293B"/>
                <w:sz w:val="19"/>
                <w:szCs w:val="19"/>
              </w:rPr>
              <w:t xml:space="preserve"> in CI detects log call sites with PII fields; Microsoft Sentinel alert on PII regex patterns in Log Analytics</w:t>
            </w:r>
          </w:p>
        </w:tc>
      </w:tr>
      <w:tr w:rsidR="00A24657" w14:paraId="731ABE3F" w14:textId="77777777">
        <w:tc>
          <w:tcPr>
            <w:tcW w:w="2199"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15FC490D" w14:textId="77777777" w:rsidR="00A24657" w:rsidRDefault="00000000">
            <w:r>
              <w:rPr>
                <w:color w:val="1E293B"/>
                <w:sz w:val="19"/>
                <w:szCs w:val="19"/>
              </w:rPr>
              <w:t>Payment replay attack</w:t>
            </w:r>
          </w:p>
        </w:tc>
        <w:tc>
          <w:tcPr>
            <w:tcW w:w="1001"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0A8B3218" w14:textId="77777777" w:rsidR="00A24657" w:rsidRDefault="00000000">
            <w:r>
              <w:rPr>
                <w:color w:val="1E293B"/>
                <w:sz w:val="19"/>
                <w:szCs w:val="19"/>
              </w:rPr>
              <w:t>Low</w:t>
            </w:r>
          </w:p>
        </w:tc>
        <w:tc>
          <w:tcPr>
            <w:tcW w:w="999"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190D894E" w14:textId="77777777" w:rsidR="00A24657" w:rsidRDefault="00000000">
            <w:r>
              <w:rPr>
                <w:color w:val="1E293B"/>
                <w:sz w:val="19"/>
                <w:szCs w:val="19"/>
              </w:rPr>
              <w:t>Critical</w:t>
            </w:r>
          </w:p>
        </w:tc>
        <w:tc>
          <w:tcPr>
            <w:tcW w:w="5160"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37592CDC" w14:textId="77777777" w:rsidR="00A24657" w:rsidRDefault="00000000">
            <w:r>
              <w:rPr>
                <w:color w:val="1E293B"/>
                <w:sz w:val="19"/>
                <w:szCs w:val="19"/>
              </w:rPr>
              <w:t xml:space="preserve">Idempotency keys in Azure Cache for Redis (24h TTL); HMAC timestamp window on webhooks; ASP.NET Core Rate Limiting middleware per </w:t>
            </w:r>
            <w:proofErr w:type="spellStart"/>
            <w:r>
              <w:rPr>
                <w:color w:val="1E293B"/>
                <w:sz w:val="19"/>
                <w:szCs w:val="19"/>
              </w:rPr>
              <w:t>customer_id</w:t>
            </w:r>
            <w:proofErr w:type="spellEnd"/>
          </w:p>
        </w:tc>
      </w:tr>
      <w:tr w:rsidR="00A24657" w14:paraId="726DDD19" w14:textId="77777777">
        <w:tc>
          <w:tcPr>
            <w:tcW w:w="2199"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64017E48" w14:textId="77777777" w:rsidR="00A24657" w:rsidRDefault="00000000">
            <w:r>
              <w:rPr>
                <w:color w:val="1E293B"/>
                <w:sz w:val="19"/>
                <w:szCs w:val="19"/>
              </w:rPr>
              <w:t>Agent JWT theft (high privilege)</w:t>
            </w:r>
          </w:p>
        </w:tc>
        <w:tc>
          <w:tcPr>
            <w:tcW w:w="1001"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285672B0" w14:textId="77777777" w:rsidR="00A24657" w:rsidRDefault="00000000">
            <w:r>
              <w:rPr>
                <w:color w:val="1E293B"/>
                <w:sz w:val="19"/>
                <w:szCs w:val="19"/>
              </w:rPr>
              <w:t>Low</w:t>
            </w:r>
          </w:p>
        </w:tc>
        <w:tc>
          <w:tcPr>
            <w:tcW w:w="999"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177A9E4F" w14:textId="77777777" w:rsidR="00A24657" w:rsidRDefault="00000000">
            <w:r>
              <w:rPr>
                <w:color w:val="1E293B"/>
                <w:sz w:val="19"/>
                <w:szCs w:val="19"/>
              </w:rPr>
              <w:t>Critical</w:t>
            </w:r>
          </w:p>
        </w:tc>
        <w:tc>
          <w:tcPr>
            <w:tcW w:w="5160"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56180468" w14:textId="77777777" w:rsidR="00A24657" w:rsidRDefault="00000000">
            <w:r>
              <w:rPr>
                <w:color w:val="1E293B"/>
                <w:sz w:val="19"/>
                <w:szCs w:val="19"/>
              </w:rPr>
              <w:t>5-min access token TTL; Azure AD Conditional Access device compliance check; FIDO2 MFA; Azure AD Identity Protection sign-in risk policy; PIM for admin roles</w:t>
            </w:r>
          </w:p>
        </w:tc>
      </w:tr>
      <w:tr w:rsidR="00A24657" w14:paraId="6C24706F" w14:textId="77777777">
        <w:tc>
          <w:tcPr>
            <w:tcW w:w="2199"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7BC807AE" w14:textId="77777777" w:rsidR="00A24657" w:rsidRDefault="00000000">
            <w:r>
              <w:rPr>
                <w:color w:val="1E293B"/>
                <w:sz w:val="19"/>
                <w:szCs w:val="19"/>
              </w:rPr>
              <w:t>Downstream microservice outage</w:t>
            </w:r>
          </w:p>
        </w:tc>
        <w:tc>
          <w:tcPr>
            <w:tcW w:w="1001"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43DBAB4D" w14:textId="77777777" w:rsidR="00A24657" w:rsidRDefault="00000000">
            <w:r>
              <w:rPr>
                <w:color w:val="1E293B"/>
                <w:sz w:val="19"/>
                <w:szCs w:val="19"/>
              </w:rPr>
              <w:t>Medium</w:t>
            </w:r>
          </w:p>
        </w:tc>
        <w:tc>
          <w:tcPr>
            <w:tcW w:w="999"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5D478402" w14:textId="77777777" w:rsidR="00A24657" w:rsidRDefault="00000000">
            <w:r>
              <w:rPr>
                <w:color w:val="1E293B"/>
                <w:sz w:val="19"/>
                <w:szCs w:val="19"/>
              </w:rPr>
              <w:t>High</w:t>
            </w:r>
          </w:p>
        </w:tc>
        <w:tc>
          <w:tcPr>
            <w:tcW w:w="5160"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1BA0352B" w14:textId="77777777" w:rsidR="00A24657" w:rsidRDefault="00000000">
            <w:r>
              <w:rPr>
                <w:color w:val="1E293B"/>
                <w:sz w:val="19"/>
                <w:szCs w:val="19"/>
              </w:rPr>
              <w:t xml:space="preserve">Polly circuit breakers per </w:t>
            </w:r>
            <w:proofErr w:type="spellStart"/>
            <w:r>
              <w:rPr>
                <w:color w:val="1E293B"/>
                <w:sz w:val="19"/>
                <w:szCs w:val="19"/>
              </w:rPr>
              <w:t>gRPC</w:t>
            </w:r>
            <w:proofErr w:type="spellEnd"/>
            <w:r>
              <w:rPr>
                <w:color w:val="1E293B"/>
                <w:sz w:val="19"/>
                <w:szCs w:val="19"/>
              </w:rPr>
              <w:t xml:space="preserve"> channel; graceful read degradation with cached quotes from Redis; Azure Service Bus async decouples events from synchronous path</w:t>
            </w:r>
          </w:p>
        </w:tc>
      </w:tr>
      <w:tr w:rsidR="00A24657" w14:paraId="7B26E74F" w14:textId="77777777">
        <w:tc>
          <w:tcPr>
            <w:tcW w:w="2199"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4CFA4CE8" w14:textId="77777777" w:rsidR="00A24657" w:rsidRDefault="00000000">
            <w:r>
              <w:rPr>
                <w:color w:val="1E293B"/>
                <w:sz w:val="19"/>
                <w:szCs w:val="19"/>
              </w:rPr>
              <w:t>Supply chain attack</w:t>
            </w:r>
          </w:p>
        </w:tc>
        <w:tc>
          <w:tcPr>
            <w:tcW w:w="1001"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3965406A" w14:textId="77777777" w:rsidR="00A24657" w:rsidRDefault="00000000">
            <w:r>
              <w:rPr>
                <w:color w:val="1E293B"/>
                <w:sz w:val="19"/>
                <w:szCs w:val="19"/>
              </w:rPr>
              <w:t>Medium</w:t>
            </w:r>
          </w:p>
        </w:tc>
        <w:tc>
          <w:tcPr>
            <w:tcW w:w="999"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7C64FE11" w14:textId="77777777" w:rsidR="00A24657" w:rsidRDefault="00000000">
            <w:r>
              <w:rPr>
                <w:color w:val="1E293B"/>
                <w:sz w:val="19"/>
                <w:szCs w:val="19"/>
              </w:rPr>
              <w:t>High</w:t>
            </w:r>
          </w:p>
        </w:tc>
        <w:tc>
          <w:tcPr>
            <w:tcW w:w="5160"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4973D107" w14:textId="77777777" w:rsidR="00A24657" w:rsidRDefault="00000000">
            <w:proofErr w:type="spellStart"/>
            <w:r>
              <w:rPr>
                <w:color w:val="1E293B"/>
                <w:sz w:val="19"/>
                <w:szCs w:val="19"/>
              </w:rPr>
              <w:t>Dependabot</w:t>
            </w:r>
            <w:proofErr w:type="spellEnd"/>
            <w:r>
              <w:rPr>
                <w:color w:val="1E293B"/>
                <w:sz w:val="19"/>
                <w:szCs w:val="19"/>
              </w:rPr>
              <w:t xml:space="preserve"> + Microsoft Defender for DevOps; SBOM per release; Notation image signing; Ratify admission controller; Azure Container Registry quarantine for unsigned images</w:t>
            </w:r>
          </w:p>
        </w:tc>
      </w:tr>
    </w:tbl>
    <w:p w14:paraId="36697442" w14:textId="77777777" w:rsidR="00A126CC" w:rsidRDefault="00A126CC" w:rsidP="00A126CC"/>
    <w:p w14:paraId="52254273" w14:textId="3F65909C" w:rsidR="00A24657" w:rsidRDefault="00000000" w:rsidP="006B5F09">
      <w:pPr>
        <w:pStyle w:val="Heading1"/>
      </w:pPr>
      <w:proofErr w:type="gramStart"/>
      <w:r w:rsidRPr="00845E37">
        <w:t>12  Appendix</w:t>
      </w:r>
      <w:proofErr w:type="gramEnd"/>
      <w:r w:rsidRPr="00845E37">
        <w:t xml:space="preserve"> — Key Design Decisions</w:t>
      </w:r>
    </w:p>
    <w:p w14:paraId="7A7317DB" w14:textId="77777777" w:rsidR="00A24657" w:rsidRDefault="00A24657">
      <w:pPr>
        <w:pBdr>
          <w:bottom w:val="single" w:sz="6" w:space="1" w:color="0078D4"/>
        </w:pBdr>
        <w:spacing w:after="120"/>
      </w:pPr>
    </w:p>
    <w:tbl>
      <w:tblPr>
        <w:tblW w:w="9360" w:type="dxa"/>
        <w:tblLayout w:type="fixed"/>
        <w:tblCellMar>
          <w:top w:w="80" w:type="dxa"/>
          <w:left w:w="140" w:type="dxa"/>
          <w:bottom w:w="80" w:type="dxa"/>
          <w:right w:w="140" w:type="dxa"/>
        </w:tblCellMar>
        <w:tblLook w:val="04A0" w:firstRow="1" w:lastRow="0" w:firstColumn="1" w:lastColumn="0" w:noHBand="0" w:noVBand="1"/>
      </w:tblPr>
      <w:tblGrid>
        <w:gridCol w:w="1700"/>
        <w:gridCol w:w="2101"/>
        <w:gridCol w:w="2000"/>
        <w:gridCol w:w="3559"/>
      </w:tblGrid>
      <w:tr w:rsidR="00A24657" w14:paraId="10AE31FD" w14:textId="77777777">
        <w:trPr>
          <w:tblHeader/>
        </w:trPr>
        <w:tc>
          <w:tcPr>
            <w:tcW w:w="1699" w:type="dxa"/>
            <w:tcBorders>
              <w:top w:val="single" w:sz="2" w:space="0" w:color="4A7BAF"/>
              <w:left w:val="single" w:sz="2" w:space="0" w:color="4A7BAF"/>
              <w:bottom w:val="single" w:sz="2" w:space="0" w:color="4A7BAF"/>
              <w:right w:val="single" w:sz="2" w:space="0" w:color="4A7BAF"/>
            </w:tcBorders>
            <w:shd w:val="clear" w:color="auto" w:fill="1E3A5F"/>
          </w:tcPr>
          <w:p w14:paraId="2C6723D9" w14:textId="77777777" w:rsidR="00A24657" w:rsidRDefault="00000000">
            <w:r>
              <w:rPr>
                <w:b/>
                <w:bCs/>
                <w:color w:val="FFFFFF"/>
                <w:sz w:val="20"/>
                <w:szCs w:val="20"/>
              </w:rPr>
              <w:t>Decision</w:t>
            </w:r>
          </w:p>
        </w:tc>
        <w:tc>
          <w:tcPr>
            <w:tcW w:w="2101" w:type="dxa"/>
            <w:tcBorders>
              <w:top w:val="single" w:sz="2" w:space="0" w:color="4A7BAF"/>
              <w:left w:val="single" w:sz="2" w:space="0" w:color="4A7BAF"/>
              <w:bottom w:val="single" w:sz="2" w:space="0" w:color="4A7BAF"/>
              <w:right w:val="single" w:sz="2" w:space="0" w:color="4A7BAF"/>
            </w:tcBorders>
            <w:shd w:val="clear" w:color="auto" w:fill="1E3A5F"/>
          </w:tcPr>
          <w:p w14:paraId="0BD6F5E8" w14:textId="77777777" w:rsidR="00A24657" w:rsidRDefault="00000000">
            <w:r>
              <w:rPr>
                <w:b/>
                <w:bCs/>
                <w:color w:val="FFFFFF"/>
                <w:sz w:val="20"/>
                <w:szCs w:val="20"/>
              </w:rPr>
              <w:t>Options Considered</w:t>
            </w:r>
          </w:p>
        </w:tc>
        <w:tc>
          <w:tcPr>
            <w:tcW w:w="2000" w:type="dxa"/>
            <w:tcBorders>
              <w:top w:val="single" w:sz="2" w:space="0" w:color="4A7BAF"/>
              <w:left w:val="single" w:sz="2" w:space="0" w:color="4A7BAF"/>
              <w:bottom w:val="single" w:sz="2" w:space="0" w:color="4A7BAF"/>
              <w:right w:val="single" w:sz="2" w:space="0" w:color="4A7BAF"/>
            </w:tcBorders>
            <w:shd w:val="clear" w:color="auto" w:fill="1E3A5F"/>
          </w:tcPr>
          <w:p w14:paraId="50A46FFD" w14:textId="77777777" w:rsidR="00A24657" w:rsidRDefault="00000000">
            <w:r>
              <w:rPr>
                <w:b/>
                <w:bCs/>
                <w:color w:val="FFFFFF"/>
                <w:sz w:val="20"/>
                <w:szCs w:val="20"/>
              </w:rPr>
              <w:t>Decision Made</w:t>
            </w:r>
          </w:p>
        </w:tc>
        <w:tc>
          <w:tcPr>
            <w:tcW w:w="3559" w:type="dxa"/>
            <w:tcBorders>
              <w:top w:val="single" w:sz="2" w:space="0" w:color="4A7BAF"/>
              <w:left w:val="single" w:sz="2" w:space="0" w:color="4A7BAF"/>
              <w:bottom w:val="single" w:sz="2" w:space="0" w:color="4A7BAF"/>
              <w:right w:val="single" w:sz="2" w:space="0" w:color="4A7BAF"/>
            </w:tcBorders>
            <w:shd w:val="clear" w:color="auto" w:fill="1E3A5F"/>
          </w:tcPr>
          <w:p w14:paraId="4F692B47" w14:textId="77777777" w:rsidR="00A24657" w:rsidRDefault="00000000">
            <w:r>
              <w:rPr>
                <w:b/>
                <w:bCs/>
                <w:color w:val="FFFFFF"/>
                <w:sz w:val="20"/>
                <w:szCs w:val="20"/>
              </w:rPr>
              <w:t>Rationale</w:t>
            </w:r>
          </w:p>
        </w:tc>
      </w:tr>
      <w:tr w:rsidR="00A24657" w14:paraId="5D87EB51" w14:textId="77777777">
        <w:tc>
          <w:tcPr>
            <w:tcW w:w="1699"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05C07FAB" w14:textId="77777777" w:rsidR="00A24657" w:rsidRDefault="00000000">
            <w:r>
              <w:rPr>
                <w:color w:val="1E293B"/>
                <w:sz w:val="19"/>
                <w:szCs w:val="19"/>
              </w:rPr>
              <w:t>BFF runtime</w:t>
            </w:r>
          </w:p>
        </w:tc>
        <w:tc>
          <w:tcPr>
            <w:tcW w:w="2101"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44EE84E8" w14:textId="77777777" w:rsidR="00A24657" w:rsidRDefault="00000000">
            <w:r>
              <w:rPr>
                <w:color w:val="1E293B"/>
                <w:sz w:val="19"/>
                <w:szCs w:val="19"/>
              </w:rPr>
              <w:t>Node.js/</w:t>
            </w:r>
            <w:proofErr w:type="spellStart"/>
            <w:r>
              <w:rPr>
                <w:color w:val="1E293B"/>
                <w:sz w:val="19"/>
                <w:szCs w:val="19"/>
              </w:rPr>
              <w:t>Fastify</w:t>
            </w:r>
            <w:proofErr w:type="spellEnd"/>
            <w:r>
              <w:rPr>
                <w:color w:val="1E293B"/>
                <w:sz w:val="19"/>
                <w:szCs w:val="19"/>
              </w:rPr>
              <w:t>, Go, Java/Spring, .NET 8</w:t>
            </w:r>
          </w:p>
        </w:tc>
        <w:tc>
          <w:tcPr>
            <w:tcW w:w="2000"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0D6DA48E" w14:textId="77777777" w:rsidR="00A24657" w:rsidRDefault="00000000">
            <w:r>
              <w:rPr>
                <w:color w:val="1E293B"/>
                <w:sz w:val="19"/>
                <w:szCs w:val="19"/>
              </w:rPr>
              <w:t>.NET 8 ASP.NET Core Web API</w:t>
            </w:r>
          </w:p>
        </w:tc>
        <w:tc>
          <w:tcPr>
            <w:tcW w:w="3559"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424EA11F" w14:textId="77777777" w:rsidR="00A24657" w:rsidRDefault="00000000">
            <w:r>
              <w:rPr>
                <w:color w:val="1E293B"/>
                <w:sz w:val="19"/>
                <w:szCs w:val="19"/>
              </w:rPr>
              <w:t xml:space="preserve">First-class Azure integration (Managed Identity, SDK ecosystem, Application Insights </w:t>
            </w:r>
            <w:proofErr w:type="spellStart"/>
            <w:r>
              <w:rPr>
                <w:color w:val="1E293B"/>
                <w:sz w:val="19"/>
                <w:szCs w:val="19"/>
              </w:rPr>
              <w:t>OTel</w:t>
            </w:r>
            <w:proofErr w:type="spellEnd"/>
            <w:r>
              <w:rPr>
                <w:color w:val="1E293B"/>
                <w:sz w:val="19"/>
                <w:szCs w:val="19"/>
              </w:rPr>
              <w:t xml:space="preserve"> exporter); mature </w:t>
            </w:r>
            <w:proofErr w:type="spellStart"/>
            <w:r>
              <w:rPr>
                <w:color w:val="1E293B"/>
                <w:sz w:val="19"/>
                <w:szCs w:val="19"/>
              </w:rPr>
              <w:t>gRPC</w:t>
            </w:r>
            <w:proofErr w:type="spellEnd"/>
            <w:r>
              <w:rPr>
                <w:color w:val="1E293B"/>
                <w:sz w:val="19"/>
                <w:szCs w:val="19"/>
              </w:rPr>
              <w:t xml:space="preserve"> client (</w:t>
            </w:r>
            <w:proofErr w:type="spellStart"/>
            <w:r>
              <w:rPr>
                <w:color w:val="1E293B"/>
                <w:sz w:val="19"/>
                <w:szCs w:val="19"/>
              </w:rPr>
              <w:t>Grpc.Net.Client</w:t>
            </w:r>
            <w:proofErr w:type="spellEnd"/>
            <w:r>
              <w:rPr>
                <w:color w:val="1E293B"/>
                <w:sz w:val="19"/>
                <w:szCs w:val="19"/>
              </w:rPr>
              <w:t>); ASP.NET Core middleware pipeline is ideal for cross-cutting BFF concerns; C# strong typing reduces PII masking errors; Polly native integration for resilience.</w:t>
            </w:r>
          </w:p>
        </w:tc>
      </w:tr>
      <w:tr w:rsidR="00A24657" w14:paraId="6B94E608" w14:textId="77777777">
        <w:tc>
          <w:tcPr>
            <w:tcW w:w="1699"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425B6016" w14:textId="77777777" w:rsidR="00A24657" w:rsidRDefault="00000000">
            <w:r>
              <w:rPr>
                <w:color w:val="1E293B"/>
                <w:sz w:val="19"/>
                <w:szCs w:val="19"/>
              </w:rPr>
              <w:t>BFF API style per portal</w:t>
            </w:r>
          </w:p>
        </w:tc>
        <w:tc>
          <w:tcPr>
            <w:tcW w:w="2101"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468207C7" w14:textId="77777777" w:rsidR="00A24657" w:rsidRDefault="00000000">
            <w:r>
              <w:rPr>
                <w:color w:val="1E293B"/>
                <w:sz w:val="19"/>
                <w:szCs w:val="19"/>
              </w:rPr>
              <w:t xml:space="preserve">Unified </w:t>
            </w:r>
            <w:proofErr w:type="spellStart"/>
            <w:r>
              <w:rPr>
                <w:color w:val="1E293B"/>
                <w:sz w:val="19"/>
                <w:szCs w:val="19"/>
              </w:rPr>
              <w:t>GraphQL</w:t>
            </w:r>
            <w:proofErr w:type="spellEnd"/>
            <w:r>
              <w:rPr>
                <w:color w:val="1E293B"/>
                <w:sz w:val="19"/>
                <w:szCs w:val="19"/>
              </w:rPr>
              <w:t>, unified REST, per-portal choice</w:t>
            </w:r>
          </w:p>
        </w:tc>
        <w:tc>
          <w:tcPr>
            <w:tcW w:w="2000"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05714AB1" w14:textId="77777777" w:rsidR="00A24657" w:rsidRDefault="00000000">
            <w:proofErr w:type="spellStart"/>
            <w:r>
              <w:rPr>
                <w:color w:val="1E293B"/>
                <w:sz w:val="19"/>
                <w:szCs w:val="19"/>
              </w:rPr>
              <w:t>GraphQL</w:t>
            </w:r>
            <w:proofErr w:type="spellEnd"/>
            <w:r>
              <w:rPr>
                <w:color w:val="1E293B"/>
                <w:sz w:val="19"/>
                <w:szCs w:val="19"/>
              </w:rPr>
              <w:t xml:space="preserve"> (Hot Chocolate) for Customer; REST primary for Agent</w:t>
            </w:r>
          </w:p>
        </w:tc>
        <w:tc>
          <w:tcPr>
            <w:tcW w:w="3559"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664B2344" w14:textId="77777777" w:rsidR="00A24657" w:rsidRDefault="00000000">
            <w:r>
              <w:rPr>
                <w:color w:val="1E293B"/>
                <w:sz w:val="19"/>
                <w:szCs w:val="19"/>
              </w:rPr>
              <w:t>Customer portal benefits from flexible field selection (mobile bandwidth, tailored queries). Agent portal operations are structured and predictable — REST is simpler to consume in internal tooling. Hot Chocolate provides schema-first PII middleware hooks.</w:t>
            </w:r>
          </w:p>
        </w:tc>
      </w:tr>
      <w:tr w:rsidR="00A24657" w14:paraId="4984CE67" w14:textId="77777777">
        <w:tc>
          <w:tcPr>
            <w:tcW w:w="1699"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4A49A430" w14:textId="77777777" w:rsidR="00A24657" w:rsidRDefault="00000000">
            <w:r>
              <w:rPr>
                <w:color w:val="1E293B"/>
                <w:sz w:val="19"/>
                <w:szCs w:val="19"/>
              </w:rPr>
              <w:t>Azure vs AWS</w:t>
            </w:r>
          </w:p>
        </w:tc>
        <w:tc>
          <w:tcPr>
            <w:tcW w:w="2101"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062C92D8" w14:textId="77777777" w:rsidR="00A24657" w:rsidRDefault="00000000">
            <w:r>
              <w:rPr>
                <w:color w:val="1E293B"/>
                <w:sz w:val="19"/>
                <w:szCs w:val="19"/>
              </w:rPr>
              <w:t>AWS, Azure, GCP, multi-cloud</w:t>
            </w:r>
          </w:p>
        </w:tc>
        <w:tc>
          <w:tcPr>
            <w:tcW w:w="2000"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770A0DEE" w14:textId="77777777" w:rsidR="00A24657" w:rsidRDefault="00000000">
            <w:r>
              <w:rPr>
                <w:color w:val="1E293B"/>
                <w:sz w:val="19"/>
                <w:szCs w:val="19"/>
              </w:rPr>
              <w:t>Microsoft Azure end-to-end</w:t>
            </w:r>
          </w:p>
        </w:tc>
        <w:tc>
          <w:tcPr>
            <w:tcW w:w="3559"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57C55CC5" w14:textId="77777777" w:rsidR="00A24657" w:rsidRDefault="00000000">
            <w:r>
              <w:rPr>
                <w:color w:val="1E293B"/>
                <w:sz w:val="19"/>
                <w:szCs w:val="19"/>
              </w:rPr>
              <w:t xml:space="preserve">Native Azure AD / Entra ID integration eliminates federation complexity for corporate agent authentication; Azure AD B2C for customer identity is production-proven; AKS Workload Identity removes all credential management; Application </w:t>
            </w:r>
            <w:r>
              <w:rPr>
                <w:color w:val="1E293B"/>
                <w:sz w:val="19"/>
                <w:szCs w:val="19"/>
              </w:rPr>
              <w:lastRenderedPageBreak/>
              <w:t>Insights provides first-class .NET APM; Azure Service Bus + Event Hubs replaces Kafka with fully managed equivalents.</w:t>
            </w:r>
          </w:p>
        </w:tc>
      </w:tr>
      <w:tr w:rsidR="00A24657" w14:paraId="6B57188B" w14:textId="77777777">
        <w:tc>
          <w:tcPr>
            <w:tcW w:w="1699"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06EF2149" w14:textId="77777777" w:rsidR="00A24657" w:rsidRDefault="00000000">
            <w:r>
              <w:rPr>
                <w:color w:val="1E293B"/>
                <w:sz w:val="19"/>
                <w:szCs w:val="19"/>
              </w:rPr>
              <w:lastRenderedPageBreak/>
              <w:t>Identity (agent)</w:t>
            </w:r>
          </w:p>
        </w:tc>
        <w:tc>
          <w:tcPr>
            <w:tcW w:w="2101"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1EDC9529" w14:textId="77777777" w:rsidR="00A24657" w:rsidRDefault="00000000">
            <w:proofErr w:type="spellStart"/>
            <w:r>
              <w:rPr>
                <w:color w:val="1E293B"/>
                <w:sz w:val="19"/>
                <w:szCs w:val="19"/>
              </w:rPr>
              <w:t>Keycloak</w:t>
            </w:r>
            <w:proofErr w:type="spellEnd"/>
            <w:r>
              <w:rPr>
                <w:color w:val="1E293B"/>
                <w:sz w:val="19"/>
                <w:szCs w:val="19"/>
              </w:rPr>
              <w:t>, Auth0, Azure AD</w:t>
            </w:r>
          </w:p>
        </w:tc>
        <w:tc>
          <w:tcPr>
            <w:tcW w:w="2000"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0F52FCBF" w14:textId="77777777" w:rsidR="00A24657" w:rsidRDefault="00000000">
            <w:r>
              <w:rPr>
                <w:color w:val="1E293B"/>
                <w:sz w:val="19"/>
                <w:szCs w:val="19"/>
              </w:rPr>
              <w:t>Azure Active Directory (Entra ID)</w:t>
            </w:r>
          </w:p>
        </w:tc>
        <w:tc>
          <w:tcPr>
            <w:tcW w:w="3559"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7DB6DD5C" w14:textId="77777777" w:rsidR="00A24657" w:rsidRDefault="00000000">
            <w:r>
              <w:rPr>
                <w:color w:val="1E293B"/>
                <w:sz w:val="19"/>
                <w:szCs w:val="19"/>
              </w:rPr>
              <w:t>Corporate tenant already on Azure AD; Conditional Access and FIDO2 enforcement native; PIM for break-glass; no additional federation layer required; App Roles map directly to ASP.NET Core authorization policies.</w:t>
            </w:r>
          </w:p>
        </w:tc>
      </w:tr>
      <w:tr w:rsidR="00A24657" w14:paraId="5F88176B" w14:textId="77777777">
        <w:tc>
          <w:tcPr>
            <w:tcW w:w="1699"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07556BBC" w14:textId="77777777" w:rsidR="00A24657" w:rsidRDefault="00000000">
            <w:r>
              <w:rPr>
                <w:color w:val="1E293B"/>
                <w:sz w:val="19"/>
                <w:szCs w:val="19"/>
              </w:rPr>
              <w:t>Identity (customer)</w:t>
            </w:r>
          </w:p>
        </w:tc>
        <w:tc>
          <w:tcPr>
            <w:tcW w:w="2101"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7312B9AD" w14:textId="77777777" w:rsidR="00A24657" w:rsidRDefault="00000000">
            <w:proofErr w:type="spellStart"/>
            <w:r>
              <w:rPr>
                <w:color w:val="1E293B"/>
                <w:sz w:val="19"/>
                <w:szCs w:val="19"/>
              </w:rPr>
              <w:t>Keycloak</w:t>
            </w:r>
            <w:proofErr w:type="spellEnd"/>
            <w:r>
              <w:rPr>
                <w:color w:val="1E293B"/>
                <w:sz w:val="19"/>
                <w:szCs w:val="19"/>
              </w:rPr>
              <w:t>, Auth0, Azure AD B2C</w:t>
            </w:r>
          </w:p>
        </w:tc>
        <w:tc>
          <w:tcPr>
            <w:tcW w:w="2000"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306A0C66" w14:textId="77777777" w:rsidR="00A24657" w:rsidRDefault="00000000">
            <w:r>
              <w:rPr>
                <w:color w:val="1E293B"/>
                <w:sz w:val="19"/>
                <w:szCs w:val="19"/>
              </w:rPr>
              <w:t>Azure AD B2C</w:t>
            </w:r>
          </w:p>
        </w:tc>
        <w:tc>
          <w:tcPr>
            <w:tcW w:w="3559"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6F6A63EB" w14:textId="77777777" w:rsidR="00A24657" w:rsidRDefault="00000000">
            <w:r>
              <w:rPr>
                <w:color w:val="1E293B"/>
                <w:sz w:val="19"/>
                <w:szCs w:val="19"/>
              </w:rPr>
              <w:t>Fully managed; built-in PKCE OIDC; custom branding; MFA policies; scales to millions of users; native audit log integration with Azure Monitor; eliminates self-hosted IdP operational burden.</w:t>
            </w:r>
          </w:p>
        </w:tc>
      </w:tr>
      <w:tr w:rsidR="00A24657" w14:paraId="78D26C09" w14:textId="77777777">
        <w:tc>
          <w:tcPr>
            <w:tcW w:w="1699"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02F75731" w14:textId="77777777" w:rsidR="00A24657" w:rsidRDefault="00000000">
            <w:r>
              <w:rPr>
                <w:color w:val="1E293B"/>
                <w:sz w:val="19"/>
                <w:szCs w:val="19"/>
              </w:rPr>
              <w:t>Message bus</w:t>
            </w:r>
          </w:p>
        </w:tc>
        <w:tc>
          <w:tcPr>
            <w:tcW w:w="2101"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65D894D1" w14:textId="77777777" w:rsidR="00A24657" w:rsidRDefault="00000000">
            <w:r>
              <w:rPr>
                <w:color w:val="1E293B"/>
                <w:sz w:val="19"/>
                <w:szCs w:val="19"/>
              </w:rPr>
              <w:t>Apache Kafka (AKS-hosted), Azure Service Bus + Event Hubs, Azure Event Grid</w:t>
            </w:r>
          </w:p>
        </w:tc>
        <w:tc>
          <w:tcPr>
            <w:tcW w:w="2000"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40D2019A" w14:textId="77777777" w:rsidR="00A24657" w:rsidRDefault="00000000">
            <w:r>
              <w:rPr>
                <w:color w:val="1E293B"/>
                <w:sz w:val="19"/>
                <w:szCs w:val="19"/>
              </w:rPr>
              <w:t>Azure Service Bus + Azure Event Hubs</w:t>
            </w:r>
          </w:p>
        </w:tc>
        <w:tc>
          <w:tcPr>
            <w:tcW w:w="3559"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53943C19" w14:textId="77777777" w:rsidR="00A24657" w:rsidRDefault="00000000">
            <w:r>
              <w:rPr>
                <w:color w:val="1E293B"/>
                <w:sz w:val="19"/>
                <w:szCs w:val="19"/>
              </w:rPr>
              <w:t>Service Bus for reliable transactional messaging (approval workflow, compensation events) — ordered delivery, DLQ, sessions. Event Hubs for high-throughput append-only audit log (Event Hubs Capture to WORM Blob). Fully managed — eliminates Kafka cluster operational overhead on Azure.</w:t>
            </w:r>
          </w:p>
        </w:tc>
      </w:tr>
      <w:tr w:rsidR="00A24657" w14:paraId="1FE7D7CE" w14:textId="77777777">
        <w:tc>
          <w:tcPr>
            <w:tcW w:w="1699"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3B87971F" w14:textId="77777777" w:rsidR="00A24657" w:rsidRDefault="00000000">
            <w:r>
              <w:rPr>
                <w:color w:val="1E293B"/>
                <w:sz w:val="19"/>
                <w:szCs w:val="19"/>
              </w:rPr>
              <w:t>Agent attribution</w:t>
            </w:r>
          </w:p>
        </w:tc>
        <w:tc>
          <w:tcPr>
            <w:tcW w:w="2101"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5BBD51DB" w14:textId="77777777" w:rsidR="00A24657" w:rsidRDefault="00000000">
            <w:r>
              <w:rPr>
                <w:color w:val="1E293B"/>
                <w:sz w:val="19"/>
                <w:szCs w:val="19"/>
              </w:rPr>
              <w:t>Client-supplied field, JWT claim, BFF-injected metadata</w:t>
            </w:r>
          </w:p>
        </w:tc>
        <w:tc>
          <w:tcPr>
            <w:tcW w:w="2000"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08FA3759" w14:textId="77777777" w:rsidR="00A24657" w:rsidRDefault="00000000">
            <w:r>
              <w:rPr>
                <w:color w:val="1E293B"/>
                <w:sz w:val="19"/>
                <w:szCs w:val="19"/>
              </w:rPr>
              <w:t xml:space="preserve">BFF-injected </w:t>
            </w:r>
            <w:proofErr w:type="spellStart"/>
            <w:r>
              <w:rPr>
                <w:color w:val="1E293B"/>
                <w:sz w:val="19"/>
                <w:szCs w:val="19"/>
              </w:rPr>
              <w:t>gRPC</w:t>
            </w:r>
            <w:proofErr w:type="spellEnd"/>
            <w:r>
              <w:rPr>
                <w:color w:val="1E293B"/>
                <w:sz w:val="19"/>
                <w:szCs w:val="19"/>
              </w:rPr>
              <w:t xml:space="preserve"> metadata (</w:t>
            </w:r>
            <w:proofErr w:type="spellStart"/>
            <w:r>
              <w:rPr>
                <w:color w:val="1E293B"/>
                <w:sz w:val="19"/>
                <w:szCs w:val="19"/>
              </w:rPr>
              <w:t>acting_agent_id</w:t>
            </w:r>
            <w:proofErr w:type="spellEnd"/>
            <w:r>
              <w:rPr>
                <w:color w:val="1E293B"/>
                <w:sz w:val="19"/>
                <w:szCs w:val="19"/>
              </w:rPr>
              <w:t>)</w:t>
            </w:r>
          </w:p>
        </w:tc>
        <w:tc>
          <w:tcPr>
            <w:tcW w:w="3559" w:type="dxa"/>
            <w:tcBorders>
              <w:top w:val="single" w:sz="2" w:space="0" w:color="CBD5E1"/>
              <w:left w:val="single" w:sz="2" w:space="0" w:color="CBD5E1"/>
              <w:bottom w:val="single" w:sz="2" w:space="0" w:color="CBD5E1"/>
              <w:right w:val="single" w:sz="2" w:space="0" w:color="CBD5E1"/>
            </w:tcBorders>
            <w:shd w:val="clear" w:color="auto" w:fill="F8FAFC"/>
            <w:tcMar>
              <w:top w:w="60" w:type="dxa"/>
              <w:bottom w:w="60" w:type="dxa"/>
            </w:tcMar>
          </w:tcPr>
          <w:p w14:paraId="0229FD52" w14:textId="77777777" w:rsidR="00A24657" w:rsidRDefault="00000000">
            <w:r>
              <w:rPr>
                <w:color w:val="1E293B"/>
                <w:sz w:val="19"/>
                <w:szCs w:val="19"/>
              </w:rPr>
              <w:t xml:space="preserve">Client-supplied fields can be spoofed. JWT claims tie identity correctly. Injecting as </w:t>
            </w:r>
            <w:proofErr w:type="spellStart"/>
            <w:r>
              <w:rPr>
                <w:color w:val="1E293B"/>
                <w:sz w:val="19"/>
                <w:szCs w:val="19"/>
              </w:rPr>
              <w:t>gRPC</w:t>
            </w:r>
            <w:proofErr w:type="spellEnd"/>
            <w:r>
              <w:rPr>
                <w:color w:val="1E293B"/>
                <w:sz w:val="19"/>
                <w:szCs w:val="19"/>
              </w:rPr>
              <w:t xml:space="preserve"> call metadata in the .NET </w:t>
            </w:r>
            <w:proofErr w:type="spellStart"/>
            <w:r>
              <w:rPr>
                <w:color w:val="1E293B"/>
                <w:sz w:val="19"/>
                <w:szCs w:val="19"/>
              </w:rPr>
              <w:t>gRPC</w:t>
            </w:r>
            <w:proofErr w:type="spellEnd"/>
            <w:r>
              <w:rPr>
                <w:color w:val="1E293B"/>
                <w:sz w:val="19"/>
                <w:szCs w:val="19"/>
              </w:rPr>
              <w:t xml:space="preserve"> client interceptor makes attribution tamper-proof and invisible to the client payload.</w:t>
            </w:r>
          </w:p>
        </w:tc>
      </w:tr>
      <w:tr w:rsidR="00A24657" w14:paraId="59C9CF43" w14:textId="77777777">
        <w:tc>
          <w:tcPr>
            <w:tcW w:w="1699"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1C4EC957" w14:textId="77777777" w:rsidR="00A24657" w:rsidRDefault="00000000">
            <w:r>
              <w:rPr>
                <w:color w:val="1E293B"/>
                <w:sz w:val="19"/>
                <w:szCs w:val="19"/>
              </w:rPr>
              <w:t>Consent enforcement</w:t>
            </w:r>
          </w:p>
        </w:tc>
        <w:tc>
          <w:tcPr>
            <w:tcW w:w="2101"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158ECE5F" w14:textId="77777777" w:rsidR="00A24657" w:rsidRDefault="00000000">
            <w:r>
              <w:rPr>
                <w:color w:val="1E293B"/>
                <w:sz w:val="19"/>
                <w:szCs w:val="19"/>
              </w:rPr>
              <w:t>Trust client flag, DB check in MS, ASP.NET Core middleware</w:t>
            </w:r>
          </w:p>
        </w:tc>
        <w:tc>
          <w:tcPr>
            <w:tcW w:w="2000"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228FDC18" w14:textId="77777777" w:rsidR="00A24657" w:rsidRDefault="00000000">
            <w:proofErr w:type="spellStart"/>
            <w:r>
              <w:rPr>
                <w:color w:val="1E293B"/>
                <w:sz w:val="19"/>
                <w:szCs w:val="19"/>
              </w:rPr>
              <w:t>ConsentGuardMiddleware</w:t>
            </w:r>
            <w:proofErr w:type="spellEnd"/>
            <w:r>
              <w:rPr>
                <w:color w:val="1E293B"/>
                <w:sz w:val="19"/>
                <w:szCs w:val="19"/>
              </w:rPr>
              <w:t xml:space="preserve"> in BFF</w:t>
            </w:r>
          </w:p>
        </w:tc>
        <w:tc>
          <w:tcPr>
            <w:tcW w:w="3559" w:type="dxa"/>
            <w:tcBorders>
              <w:top w:val="single" w:sz="2" w:space="0" w:color="CBD5E1"/>
              <w:left w:val="single" w:sz="2" w:space="0" w:color="CBD5E1"/>
              <w:bottom w:val="single" w:sz="2" w:space="0" w:color="CBD5E1"/>
              <w:right w:val="single" w:sz="2" w:space="0" w:color="CBD5E1"/>
            </w:tcBorders>
            <w:shd w:val="clear" w:color="auto" w:fill="EFF6FF"/>
            <w:tcMar>
              <w:top w:w="60" w:type="dxa"/>
              <w:bottom w:w="60" w:type="dxa"/>
            </w:tcMar>
          </w:tcPr>
          <w:p w14:paraId="03FB466F" w14:textId="77777777" w:rsidR="00A24657" w:rsidRDefault="00000000">
            <w:r>
              <w:rPr>
                <w:color w:val="1E293B"/>
                <w:sz w:val="19"/>
                <w:szCs w:val="19"/>
              </w:rPr>
              <w:t>BFF is the single enforcement point. MS check requires cross-service coupling. Client trust insufficient for MAS TRM regulatory compliance. ASP.NET Core middleware pipeline enforces this before any controller action executes.</w:t>
            </w:r>
          </w:p>
        </w:tc>
      </w:tr>
    </w:tbl>
    <w:p w14:paraId="2E212D5C" w14:textId="77777777" w:rsidR="00A24657" w:rsidRDefault="00A24657">
      <w:pPr>
        <w:spacing w:before="160"/>
      </w:pPr>
    </w:p>
    <w:p w14:paraId="49D5EB1A" w14:textId="77777777" w:rsidR="00A24657" w:rsidRDefault="00A24657">
      <w:pPr>
        <w:pBdr>
          <w:bottom w:val="single" w:sz="4" w:space="1" w:color="0078D4"/>
        </w:pBdr>
        <w:spacing w:after="120"/>
      </w:pPr>
    </w:p>
    <w:p w14:paraId="2EA925A1" w14:textId="64B95D73" w:rsidR="00A24657" w:rsidRDefault="00000000">
      <w:pPr>
        <w:spacing w:before="80"/>
        <w:jc w:val="center"/>
      </w:pPr>
      <w:r>
        <w:rPr>
          <w:i/>
          <w:iCs/>
          <w:color w:val="64748B"/>
          <w:sz w:val="18"/>
          <w:szCs w:val="18"/>
        </w:rPr>
        <w:t xml:space="preserve">END OF </w:t>
      </w:r>
      <w:proofErr w:type="gramStart"/>
      <w:r>
        <w:rPr>
          <w:i/>
          <w:iCs/>
          <w:color w:val="64748B"/>
          <w:sz w:val="18"/>
          <w:szCs w:val="18"/>
        </w:rPr>
        <w:t>DOCUMENT  —</w:t>
      </w:r>
      <w:proofErr w:type="gramEnd"/>
      <w:r>
        <w:rPr>
          <w:i/>
          <w:iCs/>
          <w:color w:val="64748B"/>
          <w:sz w:val="18"/>
          <w:szCs w:val="18"/>
        </w:rPr>
        <w:t xml:space="preserve">  Confidential &amp; Internal</w:t>
      </w:r>
    </w:p>
    <w:sectPr w:rsidR="00A24657">
      <w:pgSz w:w="12240" w:h="15840"/>
      <w:pgMar w:top="1080" w:right="1000" w:bottom="1080" w:left="1260"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Calibri"/>
    <w:charset w:val="01"/>
    <w:family w:val="auto"/>
    <w:pitch w:val="default"/>
  </w:font>
  <w:font w:name="Calibri">
    <w:panose1 w:val="020F0502020204030204"/>
    <w:charset w:val="00"/>
    <w:family w:val="swiss"/>
    <w:pitch w:val="variable"/>
    <w:sig w:usb0="E4002EFF" w:usb1="C000247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A7016"/>
    <w:multiLevelType w:val="multilevel"/>
    <w:tmpl w:val="A606A288"/>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080" w:hanging="360"/>
      </w:pPr>
      <w:rPr>
        <w:rFonts w:ascii="OpenSymbol" w:hAnsi="OpenSymbol" w:cs="OpenSymbol" w:hint="default"/>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3E96335E"/>
    <w:multiLevelType w:val="multilevel"/>
    <w:tmpl w:val="C31A4B4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44855E1C"/>
    <w:multiLevelType w:val="hybridMultilevel"/>
    <w:tmpl w:val="3B78B934"/>
    <w:lvl w:ilvl="0" w:tplc="8DBE2BA8">
      <w:start w:val="1"/>
      <w:numFmt w:val="decimalZero"/>
      <w:lvlText w:val="%1"/>
      <w:lvlJc w:val="left"/>
      <w:pPr>
        <w:ind w:left="1035" w:hanging="675"/>
      </w:pPr>
      <w:rPr>
        <w:rFonts w:hint="default"/>
        <w:color w:val="000000" w:themeColor="text2"/>
        <w:sz w:val="5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130779154">
    <w:abstractNumId w:val="0"/>
  </w:num>
  <w:num w:numId="2" w16cid:durableId="1695811300">
    <w:abstractNumId w:val="1"/>
  </w:num>
  <w:num w:numId="3" w16cid:durableId="531310612">
    <w:abstractNumId w:val="0"/>
    <w:lvlOverride w:ilvl="0">
      <w:startOverride w:val="1"/>
    </w:lvlOverride>
  </w:num>
  <w:num w:numId="4" w16cid:durableId="122509720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4657"/>
    <w:rsid w:val="00084126"/>
    <w:rsid w:val="004510EE"/>
    <w:rsid w:val="006B5F09"/>
    <w:rsid w:val="00845E37"/>
    <w:rsid w:val="00890902"/>
    <w:rsid w:val="00A126CC"/>
    <w:rsid w:val="00A24657"/>
    <w:rsid w:val="00BC6563"/>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7D976"/>
  <w15:docId w15:val="{D934BA47-EA06-4CA9-9642-5FC8036DB0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Heading"/>
    <w:uiPriority w:val="9"/>
    <w:qFormat/>
    <w:pPr>
      <w:spacing w:before="320"/>
      <w:outlineLvl w:val="0"/>
    </w:pPr>
    <w:rPr>
      <w:rFonts w:ascii="Calibri" w:eastAsia="Calibri" w:hAnsi="Calibri" w:cs="Calibri"/>
      <w:b/>
      <w:bCs/>
      <w:color w:val="1E3A5F"/>
      <w:sz w:val="32"/>
      <w:szCs w:val="32"/>
    </w:rPr>
  </w:style>
  <w:style w:type="paragraph" w:styleId="Heading2">
    <w:name w:val="heading 2"/>
    <w:basedOn w:val="Heading"/>
    <w:uiPriority w:val="9"/>
    <w:unhideWhenUsed/>
    <w:qFormat/>
    <w:pPr>
      <w:spacing w:after="80"/>
      <w:outlineLvl w:val="1"/>
    </w:pPr>
    <w:rPr>
      <w:rFonts w:ascii="Calibri" w:eastAsia="Calibri" w:hAnsi="Calibri" w:cs="Calibri"/>
      <w:b/>
      <w:bCs/>
      <w:color w:val="0078D4"/>
      <w:sz w:val="26"/>
      <w:szCs w:val="26"/>
    </w:rPr>
  </w:style>
  <w:style w:type="paragraph" w:styleId="Heading3">
    <w:name w:val="heading 3"/>
    <w:basedOn w:val="Heading"/>
    <w:uiPriority w:val="9"/>
    <w:unhideWhenUsed/>
    <w:qFormat/>
    <w:pPr>
      <w:spacing w:before="160" w:after="60"/>
      <w:outlineLvl w:val="2"/>
    </w:pPr>
    <w:rPr>
      <w:rFonts w:ascii="Calibri" w:eastAsia="Calibri" w:hAnsi="Calibri" w:cs="Calibri"/>
      <w:b/>
      <w:bCs/>
      <w:color w:val="334155"/>
      <w:sz w:val="22"/>
      <w:szCs w:val="22"/>
    </w:rPr>
  </w:style>
  <w:style w:type="paragraph" w:styleId="Heading4">
    <w:name w:val="heading 4"/>
    <w:basedOn w:val="Heading"/>
    <w:uiPriority w:val="9"/>
    <w:semiHidden/>
    <w:unhideWhenUsed/>
    <w:qFormat/>
    <w:pPr>
      <w:outlineLvl w:val="3"/>
    </w:pPr>
    <w:rPr>
      <w:i/>
      <w:iCs/>
      <w:color w:val="2E74B5"/>
    </w:rPr>
  </w:style>
  <w:style w:type="paragraph" w:styleId="Heading5">
    <w:name w:val="heading 5"/>
    <w:basedOn w:val="Heading"/>
    <w:uiPriority w:val="9"/>
    <w:semiHidden/>
    <w:unhideWhenUsed/>
    <w:qFormat/>
    <w:pPr>
      <w:outlineLvl w:val="4"/>
    </w:pPr>
    <w:rPr>
      <w:color w:val="2E74B5"/>
    </w:rPr>
  </w:style>
  <w:style w:type="paragraph" w:styleId="Heading6">
    <w:name w:val="heading 6"/>
    <w:basedOn w:val="Heading"/>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styleId="Title">
    <w:name w:val="Title"/>
    <w:basedOn w:val="Heading"/>
    <w:uiPriority w:val="10"/>
    <w:qFormat/>
    <w:rPr>
      <w:sz w:val="56"/>
      <w:szCs w:val="56"/>
    </w:rPr>
  </w:style>
  <w:style w:type="paragraph" w:customStyle="1" w:styleId="StrongEmphasis">
    <w:name w:val="Strong Emphasis"/>
    <w:qFormat/>
    <w:rPr>
      <w:b/>
      <w:bCs/>
    </w:rPr>
  </w:style>
  <w:style w:type="paragraph" w:styleId="ListParagraph">
    <w:name w:val="List Paragraph"/>
    <w:qFormat/>
  </w:style>
  <w:style w:type="paragraph" w:styleId="FootnoteText">
    <w:name w:val="footnote text"/>
    <w:basedOn w:val="Normal"/>
    <w:link w:val="FootnoteTextChar"/>
    <w:uiPriority w:val="99"/>
    <w:semiHidden/>
    <w:unhideWhenUsed/>
    <w:rPr>
      <w:sz w:val="20"/>
      <w:szCs w:val="20"/>
    </w:rPr>
  </w:style>
  <w:style w:type="paragraph" w:styleId="TOCHeading">
    <w:name w:val="TOC Heading"/>
    <w:basedOn w:val="Heading1"/>
    <w:next w:val="Normal"/>
    <w:uiPriority w:val="39"/>
    <w:unhideWhenUsed/>
    <w:qFormat/>
    <w:rsid w:val="00890902"/>
    <w:pPr>
      <w:keepLines/>
      <w:suppressAutoHyphens w:val="0"/>
      <w:spacing w:before="240" w:after="0" w:line="259" w:lineRule="auto"/>
      <w:outlineLvl w:val="9"/>
    </w:pPr>
    <w:rPr>
      <w:rFonts w:asciiTheme="majorHAnsi" w:eastAsiaTheme="majorEastAsia" w:hAnsiTheme="majorHAnsi" w:cstheme="majorBidi"/>
      <w:b w:val="0"/>
      <w:bCs w:val="0"/>
      <w:color w:val="117A02" w:themeColor="accent1" w:themeShade="BF"/>
      <w:lang w:eastAsia="en-US" w:bidi="ar-SA"/>
    </w:rPr>
  </w:style>
  <w:style w:type="paragraph" w:styleId="TOC2">
    <w:name w:val="toc 2"/>
    <w:basedOn w:val="Normal"/>
    <w:next w:val="Normal"/>
    <w:autoRedefine/>
    <w:uiPriority w:val="39"/>
    <w:unhideWhenUsed/>
    <w:rsid w:val="00890902"/>
    <w:pPr>
      <w:spacing w:after="100"/>
      <w:ind w:left="220"/>
    </w:pPr>
    <w:rPr>
      <w:rFonts w:cs="Mangal"/>
      <w:szCs w:val="20"/>
    </w:rPr>
  </w:style>
  <w:style w:type="paragraph" w:styleId="TOC3">
    <w:name w:val="toc 3"/>
    <w:basedOn w:val="Normal"/>
    <w:next w:val="Normal"/>
    <w:autoRedefine/>
    <w:uiPriority w:val="39"/>
    <w:unhideWhenUsed/>
    <w:rsid w:val="00890902"/>
    <w:pPr>
      <w:spacing w:after="100"/>
      <w:ind w:left="440"/>
    </w:pPr>
    <w:rPr>
      <w:rFonts w:cs="Mangal"/>
      <w:szCs w:val="20"/>
    </w:rPr>
  </w:style>
  <w:style w:type="paragraph" w:styleId="TOC1">
    <w:name w:val="toc 1"/>
    <w:basedOn w:val="Normal"/>
    <w:next w:val="Normal"/>
    <w:autoRedefine/>
    <w:uiPriority w:val="39"/>
    <w:unhideWhenUsed/>
    <w:rsid w:val="00845E37"/>
    <w:pPr>
      <w:spacing w:after="100"/>
    </w:pPr>
    <w:rPr>
      <w:rFonts w:cs="Mangal"/>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998043-5BF5-435C-BCED-412826CC63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96</TotalTime>
  <Pages>22</Pages>
  <Words>7700</Words>
  <Characters>43893</Characters>
  <Application>Microsoft Office Word</Application>
  <DocSecurity>0</DocSecurity>
  <Lines>365</Lines>
  <Paragraphs>102</Paragraphs>
  <ScaleCrop>false</ScaleCrop>
  <Company/>
  <LinksUpToDate>false</LinksUpToDate>
  <CharactersWithSpaces>51491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7</cp:revision>
  <dcterms:created xsi:type="dcterms:W3CDTF">2026-03-08T12:49:00Z</dcterms:created>
  <dcterms:modified xsi:type="dcterms:W3CDTF">2026-03-08T14:27:00Z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2026-03-08T12:35:43Z</dcterms:created>
  <dc:creator>Un-named</dc:creator>
  <dc:description/>
  <dc:language>en-US</dc:language>
  <cp:lastModifiedBy>Un-named</cp:lastModifiedBy>
  <dcterms:modified xsi:type="dcterms:W3CDTF">2026-03-08T12:35:43Z</dcterms:modified>
  <cp:revision>1</cp:revision>
  <dc:subject/>
  <dc:title/>
</cp:coreProperties>
</file>