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Signal Coverage Mapping using Measurements and Machine Learning</w:t>
      </w:r>
    </w:p>
    <w:p>
      <w:pPr>
        <w:pStyle w:val="Heading1"/>
      </w:pPr>
      <w:r>
        <w:t>1. Introduction</w:t>
      </w:r>
    </w:p>
    <w:p>
      <w:r>
        <w:t>This project implements a signal coverage mapping workflow using real-world or simulated measurements of signal strength, along with machine learning and geospatial interpolation techniques. The workflow allows comparison between interpolation, machine learning ensemble models, and theoretical propagation models.</w:t>
      </w:r>
    </w:p>
    <w:p>
      <w:pPr>
        <w:pStyle w:val="Heading1"/>
      </w:pPr>
      <w:r>
        <w:t>2. Data Requirements</w:t>
      </w:r>
    </w:p>
    <w:p>
      <w:r>
        <w:t>The following input data files are required in the 'data/' folder: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File Name</w:t>
            </w:r>
          </w:p>
        </w:tc>
        <w:tc>
          <w:tcPr>
            <w:tcW w:type="dxa" w:w="2880"/>
          </w:tcPr>
          <w:p>
            <w:r>
              <w:t>Required Columns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measurements.csv</w:t>
            </w:r>
          </w:p>
        </w:tc>
        <w:tc>
          <w:tcPr>
            <w:tcW w:type="dxa" w:w="2880"/>
          </w:tcPr>
          <w:p>
            <w:r>
              <w:t>latitude, longitude, signal, altitude (optional)</w:t>
            </w:r>
          </w:p>
        </w:tc>
        <w:tc>
          <w:tcPr>
            <w:tcW w:type="dxa" w:w="2880"/>
          </w:tcPr>
          <w:p>
            <w:r>
              <w:t>Drive-test or simulated measurements of received signal strength (dBm).</w:t>
            </w:r>
          </w:p>
        </w:tc>
      </w:tr>
      <w:tr>
        <w:tc>
          <w:tcPr>
            <w:tcW w:type="dxa" w:w="2880"/>
          </w:tcPr>
          <w:p>
            <w:r>
              <w:t>opencellid_towers.csv</w:t>
            </w:r>
          </w:p>
        </w:tc>
        <w:tc>
          <w:tcPr>
            <w:tcW w:type="dxa" w:w="2880"/>
          </w:tcPr>
          <w:p>
            <w:r>
              <w:t>latitude, longitude</w:t>
            </w:r>
          </w:p>
        </w:tc>
        <w:tc>
          <w:tcPr>
            <w:tcW w:type="dxa" w:w="2880"/>
          </w:tcPr>
          <w:p>
            <w:r>
              <w:t>Cell tower reference positions (from OpenCellID or similar sources).</w:t>
            </w:r>
          </w:p>
        </w:tc>
      </w:tr>
      <w:tr>
        <w:tc>
          <w:tcPr>
            <w:tcW w:type="dxa" w:w="2880"/>
          </w:tcPr>
          <w:p>
            <w:r>
              <w:t>dem.tif</w:t>
            </w:r>
          </w:p>
        </w:tc>
        <w:tc>
          <w:tcPr>
            <w:tcW w:type="dxa" w:w="2880"/>
          </w:tcPr>
          <w:p>
            <w:r>
              <w:t>Raster GeoTIFF</w:t>
            </w:r>
          </w:p>
        </w:tc>
        <w:tc>
          <w:tcPr>
            <w:tcW w:type="dxa" w:w="2880"/>
          </w:tcPr>
          <w:p>
            <w:r>
              <w:t>Digital Elevation Model covering the region of interest (from SRTM, USGS, etc.).</w:t>
            </w:r>
          </w:p>
        </w:tc>
      </w:tr>
    </w:tbl>
    <w:p>
      <w:pPr>
        <w:pStyle w:val="Heading1"/>
      </w:pPr>
      <w:r>
        <w:t>3. Folder Structure</w:t>
      </w:r>
    </w:p>
    <w:p>
      <w:r>
        <w:t>The project directory should be organized as follows:</w:t>
        <w:br/>
        <w:br/>
        <w:t>project/</w:t>
        <w:br/>
        <w:t>│</w:t>
        <w:br/>
        <w:t>├── code/</w:t>
        <w:br/>
        <w:t>│   ├── signal_mapping.m</w:t>
        <w:br/>
        <w:t>│   ├── utils_geo.m</w:t>
        <w:br/>
        <w:t>│   ├── utils_eval.m</w:t>
        <w:br/>
        <w:t>│   ├── utils_viz.m</w:t>
        <w:br/>
        <w:t>│</w:t>
        <w:br/>
        <w:t>├── data/</w:t>
        <w:br/>
        <w:t>│   ├── measurements.csv</w:t>
        <w:br/>
        <w:t>│   ├── opencellid_towers.csv</w:t>
        <w:br/>
        <w:t>│   ├── dem.tif</w:t>
        <w:br/>
        <w:t>│   └── webmap/</w:t>
      </w:r>
    </w:p>
    <w:p>
      <w:pPr>
        <w:pStyle w:val="Heading1"/>
      </w:pPr>
      <w:r>
        <w:t>4. Methodology</w:t>
      </w:r>
    </w:p>
    <w:p>
      <w:r>
        <w:t>The workflow consists of the following main steps:</w:t>
        <w:br/>
        <w:t>1. Load and clean measurement data.</w:t>
        <w:br/>
        <w:t>2. Engineer features using tower data and DEM elevation.</w:t>
        <w:br/>
        <w:t>3. Perform baseline spatial interpolation.</w:t>
        <w:br/>
        <w:t>4. Train an ensemble machine learning model.</w:t>
        <w:br/>
        <w:t>5. Perform spatial cross-validation to evaluate models.</w:t>
        <w:br/>
        <w:t>6. Generate and compare coverage maps.</w:t>
        <w:br/>
        <w:t>7. Export results as GeoTIFF and interactive web maps.</w:t>
      </w:r>
    </w:p>
    <w:p>
      <w:pPr>
        <w:pStyle w:val="Heading1"/>
      </w:pPr>
      <w:r>
        <w:t>5. How to Run</w:t>
      </w:r>
    </w:p>
    <w:p>
      <w:r>
        <w:t>1. Place all required files into the folder structure described above.</w:t>
        <w:br/>
        <w:t>2. Open MATLAB and navigate to the 'code/' folder.</w:t>
        <w:br/>
        <w:t>3. Run the main script:</w:t>
        <w:br/>
        <w:br/>
        <w:t xml:space="preserve">   signal_mapping</w:t>
        <w:br/>
        <w:br/>
        <w:t>4. After successful execution, the following outputs are generated:</w:t>
        <w:br/>
        <w:t>- data/coverage_interpolated.tif</w:t>
        <w:br/>
        <w:t>- data/coverage_ensemble.tif</w:t>
        <w:br/>
        <w:t>- data/webmap/coverage_interpolated_map.html</w:t>
        <w:br/>
        <w:t>- data/webmap/coverage_ensemble_map.html</w:t>
        <w:br/>
        <w:br/>
        <w:t>5. Open the HTML files in any browser to view interactive coverage maps.</w:t>
      </w:r>
    </w:p>
    <w:p>
      <w:pPr>
        <w:pStyle w:val="Heading1"/>
      </w:pPr>
      <w:r>
        <w:t>6. Conclusion</w:t>
      </w:r>
    </w:p>
    <w:p>
      <w:r>
        <w:t>This project provides a reproducible workflow for radio signal coverage prediction. It demonstrates the use of data-driven models alongside traditional interpolation and theoretical propagation models, allowing evaluation of accuracy and visualization of results in both raster and web map formats.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