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Layout w:type="fixed"/>
        <w:tblCellMar>
          <w:left w:w="0" w:type="dxa"/>
          <w:right w:w="0" w:type="dxa"/>
        </w:tblCellMar>
        <w:tblLook w:val="00A0" w:firstRow="1" w:lastRow="0" w:firstColumn="1" w:lastColumn="0" w:noHBand="0" w:noVBand="0"/>
      </w:tblPr>
      <w:tblGrid>
        <w:gridCol w:w="9000"/>
      </w:tblGrid>
      <w:tr w:rsidR="00B75F02" w:rsidRPr="00524BDE" w:rsidTr="001C1196">
        <w:trPr>
          <w:tblCellSpacing w:w="0" w:type="dxa"/>
        </w:trPr>
        <w:tc>
          <w:tcPr>
            <w:tcW w:w="9000"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1C1196" w:rsidRPr="00524BDE" w:rsidRDefault="001C1196" w:rsidP="00FB4662">
            <w:pPr>
              <w:spacing w:before="100" w:beforeAutospacing="1" w:after="100" w:afterAutospacing="1"/>
              <w:rPr>
                <w:rFonts w:ascii="Arial" w:hAnsi="Arial" w:cs="Arial"/>
                <w:b/>
                <w:bCs/>
                <w:color w:val="262626"/>
                <w:sz w:val="20"/>
                <w:szCs w:val="20"/>
              </w:rPr>
            </w:pPr>
          </w:p>
          <w:tbl>
            <w:tblPr>
              <w:tblW w:w="9000" w:type="dxa"/>
              <w:tblCellSpacing w:w="0" w:type="dxa"/>
              <w:tblLayout w:type="fixed"/>
              <w:tblCellMar>
                <w:left w:w="0" w:type="dxa"/>
                <w:right w:w="0" w:type="dxa"/>
              </w:tblCellMar>
              <w:tblLook w:val="00A0" w:firstRow="1" w:lastRow="0" w:firstColumn="1" w:lastColumn="0" w:noHBand="0" w:noVBand="0"/>
            </w:tblPr>
            <w:tblGrid>
              <w:gridCol w:w="20"/>
              <w:gridCol w:w="8650"/>
              <w:gridCol w:w="330"/>
            </w:tblGrid>
            <w:tr w:rsidR="00B75F02" w:rsidRPr="00524BDE" w:rsidTr="001C1196">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650" w:type="dxa"/>
                  <w:vAlign w:val="center"/>
                </w:tcPr>
                <w:p w:rsidR="00B75F02" w:rsidRPr="00DB3063" w:rsidRDefault="001C1196" w:rsidP="00492938">
                  <w:pPr>
                    <w:spacing w:after="150"/>
                    <w:rPr>
                      <w:rFonts w:ascii="Tahoma" w:hAnsi="Tahoma" w:cs="Tahoma"/>
                      <w:color w:val="1F497D"/>
                      <w:sz w:val="28"/>
                      <w:szCs w:val="28"/>
                    </w:rPr>
                  </w:pPr>
                  <w:r w:rsidRPr="001C1196">
                    <w:rPr>
                      <w:rFonts w:ascii="Tahoma" w:hAnsi="Tahoma" w:cs="Tahoma"/>
                      <w:color w:val="1F497D"/>
                      <w:sz w:val="28"/>
                      <w:szCs w:val="28"/>
                      <w:lang w:val="en-GB"/>
                    </w:rPr>
                    <w:t>You have paid your loan off in full.  Benefit from a lower interest cost on your next loan</w:t>
                  </w:r>
                  <w:r>
                    <w:rPr>
                      <w:rFonts w:ascii="Tahoma" w:hAnsi="Tahoma" w:cs="Tahoma"/>
                      <w:color w:val="1F497D"/>
                      <w:sz w:val="28"/>
                      <w:szCs w:val="28"/>
                      <w:lang w:val="en-GB"/>
                    </w:rPr>
                    <w:t>.</w:t>
                  </w:r>
                </w:p>
              </w:tc>
              <w:tc>
                <w:tcPr>
                  <w:tcW w:w="330" w:type="dxa"/>
                  <w:vAlign w:val="center"/>
                </w:tcPr>
                <w:p w:rsidR="00B75F02" w:rsidRPr="00524BDE" w:rsidRDefault="00B75F02">
                  <w:r w:rsidRPr="00524BDE">
                    <w:t> </w:t>
                  </w:r>
                </w:p>
              </w:tc>
            </w:tr>
            <w:tr w:rsidR="00B75F02" w:rsidRPr="00524BDE" w:rsidTr="001C1196">
              <w:trPr>
                <w:trHeight w:val="75"/>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1C1196">
        <w:trPr>
          <w:tblCellSpacing w:w="0" w:type="dxa"/>
        </w:trPr>
        <w:tc>
          <w:tcPr>
            <w:tcW w:w="9000" w:type="dxa"/>
            <w:vAlign w:val="center"/>
          </w:tcPr>
          <w:p w:rsidR="00B75F02" w:rsidRDefault="00B75F02">
            <w:pPr>
              <w:rPr>
                <w:sz w:val="20"/>
                <w:szCs w:val="20"/>
              </w:rPr>
            </w:pPr>
          </w:p>
        </w:tc>
      </w:tr>
      <w:tr w:rsidR="00B75F02" w:rsidRPr="00524BDE" w:rsidTr="001C1196">
        <w:trPr>
          <w:tblCellSpacing w:w="0" w:type="dxa"/>
        </w:trPr>
        <w:tc>
          <w:tcPr>
            <w:tcW w:w="9000" w:type="dxa"/>
            <w:vAlign w:val="center"/>
          </w:tcPr>
          <w:tbl>
            <w:tblPr>
              <w:tblW w:w="9000" w:type="dxa"/>
              <w:tblCellSpacing w:w="0" w:type="dxa"/>
              <w:tblLayout w:type="fixed"/>
              <w:tblCellMar>
                <w:left w:w="0" w:type="dxa"/>
                <w:right w:w="0" w:type="dxa"/>
              </w:tblCellMar>
              <w:tblLook w:val="00A0" w:firstRow="1" w:lastRow="0" w:firstColumn="1" w:lastColumn="0" w:noHBand="0" w:noVBand="0"/>
            </w:tblPr>
            <w:tblGrid>
              <w:gridCol w:w="90"/>
              <w:gridCol w:w="8595"/>
              <w:gridCol w:w="315"/>
            </w:tblGrid>
            <w:tr w:rsidR="00B75F02" w:rsidRPr="00524BDE" w:rsidTr="001C119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1C1196" w:rsidRPr="001C1196" w:rsidRDefault="001C1196" w:rsidP="001C1196">
                  <w:pPr>
                    <w:spacing w:after="150"/>
                    <w:rPr>
                      <w:rFonts w:ascii="Tahoma" w:hAnsi="Tahoma" w:cs="Tahoma"/>
                      <w:noProof/>
                      <w:sz w:val="20"/>
                      <w:szCs w:val="20"/>
                    </w:rPr>
                  </w:pPr>
                  <w:r w:rsidRPr="001C1196">
                    <w:rPr>
                      <w:rFonts w:ascii="Tahoma" w:hAnsi="Tahoma" w:cs="Tahoma"/>
                      <w:sz w:val="20"/>
                      <w:szCs w:val="20"/>
                      <w:lang w:val="en-GB"/>
                    </w:rPr>
                    <w:t xml:space="preserve">Thank you for paying the loan with ref no </w:t>
                  </w:r>
                  <w:r>
                    <w:rPr>
                      <w:rFonts w:ascii="Tahoma" w:hAnsi="Tahoma" w:cs="Tahoma"/>
                      <w:sz w:val="20"/>
                      <w:szCs w:val="20"/>
                    </w:rPr>
                    <w:fldChar w:fldCharType="begin"/>
                  </w:r>
                  <w:r>
                    <w:rPr>
                      <w:rFonts w:ascii="Tahoma" w:hAnsi="Tahoma" w:cs="Tahoma"/>
                      <w:sz w:val="20"/>
                      <w:szCs w:val="20"/>
                    </w:rPr>
                    <w:instrText xml:space="preserve"> MERGEFIELD  &lt;&lt;RefNum&gt;&gt;  \* MERGEFORMAT </w:instrText>
                  </w:r>
                  <w:r>
                    <w:rPr>
                      <w:rFonts w:ascii="Tahoma" w:hAnsi="Tahoma" w:cs="Tahoma"/>
                      <w:sz w:val="20"/>
                      <w:szCs w:val="20"/>
                    </w:rPr>
                    <w:fldChar w:fldCharType="separate"/>
                  </w:r>
                  <w:r>
                    <w:rPr>
                      <w:rFonts w:ascii="Tahoma" w:hAnsi="Tahoma" w:cs="Tahoma"/>
                      <w:noProof/>
                      <w:sz w:val="20"/>
                      <w:szCs w:val="20"/>
                    </w:rPr>
                    <w:t>«&lt;&lt;RefNum&gt;&gt;»</w:t>
                  </w:r>
                  <w:r>
                    <w:rPr>
                      <w:rFonts w:ascii="Tahoma" w:hAnsi="Tahoma" w:cs="Tahoma"/>
                      <w:sz w:val="20"/>
                      <w:szCs w:val="20"/>
                    </w:rPr>
                    <w:fldChar w:fldCharType="end"/>
                  </w:r>
                  <w:r>
                    <w:rPr>
                      <w:rFonts w:ascii="Tahoma" w:hAnsi="Tahoma" w:cs="Tahoma"/>
                      <w:noProof/>
                      <w:sz w:val="20"/>
                      <w:szCs w:val="20"/>
                    </w:rPr>
                    <w:t xml:space="preserve"> </w:t>
                  </w:r>
                  <w:r w:rsidRPr="001C1196">
                    <w:rPr>
                      <w:rFonts w:ascii="Tahoma" w:hAnsi="Tahoma" w:cs="Tahoma"/>
                      <w:noProof/>
                      <w:sz w:val="20"/>
                      <w:szCs w:val="20"/>
                      <w:lang w:val="en-GB"/>
                    </w:rPr>
                    <w:t>i</w:t>
                  </w:r>
                  <w:bookmarkStart w:id="0" w:name="_GoBack"/>
                  <w:bookmarkEnd w:id="0"/>
                  <w:r w:rsidRPr="001C1196">
                    <w:rPr>
                      <w:rFonts w:ascii="Tahoma" w:hAnsi="Tahoma" w:cs="Tahoma"/>
                      <w:noProof/>
                      <w:sz w:val="20"/>
                      <w:szCs w:val="20"/>
                      <w:lang w:val="en-GB"/>
                    </w:rPr>
                    <w:t xml:space="preserve">n full.  We hope your experience with us was a pleasurable one.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We appreciate your business!  As a valued customer, we want to tell you that any new funding you take from EZBOB will be at the lowest rate of the loan you just paid off.  And once again, we will decrease your interest rate over the loan term. In addition, we will hopefully be able to offer you a larger funding amount.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Feel free to contact me with any questions you may have.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1C1196" w:rsidRPr="001C1196" w:rsidRDefault="00B75F02" w:rsidP="001C1196">
                  <w:pPr>
                    <w:spacing w:after="150"/>
                    <w:rPr>
                      <w:rFonts w:ascii="Tahoma" w:hAnsi="Tahoma" w:cs="Tahoma"/>
                      <w:sz w:val="20"/>
                      <w:szCs w:val="20"/>
                    </w:rPr>
                  </w:pPr>
                  <w:r w:rsidRPr="00013A27">
                    <w:rPr>
                      <w:rFonts w:ascii="Tahoma" w:hAnsi="Tahoma" w:cs="Tahoma"/>
                      <w:sz w:val="20"/>
                      <w:szCs w:val="20"/>
                    </w:rPr>
                    <w:br/>
                  </w:r>
                  <w:r w:rsidR="001C1196" w:rsidRPr="001C1196">
                    <w:rPr>
                      <w:rFonts w:ascii="Tahoma" w:hAnsi="Tahoma" w:cs="Tahoma" w:hint="eastAsia"/>
                      <w:iCs/>
                      <w:sz w:val="20"/>
                      <w:szCs w:val="20"/>
                      <w:lang w:val="en-GB"/>
                    </w:rPr>
                    <w:t>Emma Thompson</w:t>
                  </w:r>
                  <w:r w:rsidR="001C1196" w:rsidRPr="001C1196">
                    <w:rPr>
                      <w:rFonts w:ascii="Tahoma" w:hAnsi="Tahoma" w:cs="Tahoma" w:hint="eastAsia"/>
                      <w:iCs/>
                      <w:sz w:val="20"/>
                      <w:szCs w:val="20"/>
                    </w:rPr>
                    <w:t xml:space="preserve"> </w:t>
                  </w:r>
                </w:p>
                <w:p w:rsidR="001C1196" w:rsidRPr="001C1196" w:rsidRDefault="001C1196" w:rsidP="001C1196">
                  <w:pPr>
                    <w:spacing w:after="150"/>
                    <w:rPr>
                      <w:rFonts w:ascii="Tahoma" w:hAnsi="Tahoma" w:cs="Tahoma"/>
                      <w:sz w:val="20"/>
                      <w:szCs w:val="20"/>
                    </w:rPr>
                  </w:pPr>
                  <w:r w:rsidRPr="001C1196">
                    <w:rPr>
                      <w:rFonts w:ascii="Tahoma" w:hAnsi="Tahoma" w:cs="Tahoma" w:hint="eastAsia"/>
                      <w:iCs/>
                      <w:sz w:val="20"/>
                      <w:szCs w:val="20"/>
                      <w:lang w:val="en-GB"/>
                    </w:rPr>
                    <w:t xml:space="preserve">Accounting </w:t>
                  </w:r>
                </w:p>
                <w:p w:rsidR="00B75F02" w:rsidRPr="00524BDE" w:rsidRDefault="00B75F02" w:rsidP="001C1196">
                  <w:pPr>
                    <w:spacing w:after="150"/>
                    <w:rPr>
                      <w:rFonts w:ascii="Tahoma" w:hAnsi="Tahoma" w:cs="Tahoma"/>
                      <w:color w:val="999999"/>
                      <w:sz w:val="20"/>
                      <w:szCs w:val="20"/>
                    </w:rPr>
                  </w:pP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PLEASE DO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1C1196">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rsidTr="001C1196">
              <w:trPr>
                <w:tblCellSpacing w:w="0" w:type="dxa"/>
              </w:trPr>
              <w:tc>
                <w:tcPr>
                  <w:tcW w:w="9000"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196"/>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547C86"/>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6131C"/>
    <w:rsid w:val="00EB568E"/>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78041613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144854802">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4</cp:revision>
  <dcterms:created xsi:type="dcterms:W3CDTF">2013-06-26T10:43:00Z</dcterms:created>
  <dcterms:modified xsi:type="dcterms:W3CDTF">2013-06-26T10:46:00Z</dcterms:modified>
</cp:coreProperties>
</file>