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7FA6" w14:textId="77777777" w:rsidR="00CE1F27" w:rsidRDefault="00CE1F27" w:rsidP="00CE1F27">
      <w:pPr>
        <w:pStyle w:val="NormalWeb"/>
        <w:shd w:val="clear" w:color="auto" w:fill="FFFFFF"/>
        <w:spacing w:before="0" w:beforeAutospacing="0" w:after="273" w:afterAutospacing="0"/>
        <w:rPr>
          <w:rFonts w:ascii="Segoe-UI" w:hAnsi="Segoe-UI"/>
          <w:color w:val="000000"/>
          <w:sz w:val="30"/>
          <w:szCs w:val="30"/>
        </w:rPr>
      </w:pPr>
      <w:r>
        <w:rPr>
          <w:rStyle w:val="Strong"/>
          <w:rFonts w:ascii="Segoe-UI" w:hAnsi="Segoe-UI"/>
          <w:color w:val="000000"/>
          <w:sz w:val="30"/>
          <w:szCs w:val="30"/>
        </w:rPr>
        <w:t>Migrate, Modernize, and Transform with Google Cloud Services.</w:t>
      </w:r>
    </w:p>
    <w:p w14:paraId="4DC9FAD1" w14:textId="77777777" w:rsidR="00CE1F27" w:rsidRDefault="00CE1F27" w:rsidP="00CE1F27">
      <w:pPr>
        <w:pStyle w:val="NormalWeb"/>
        <w:shd w:val="clear" w:color="auto" w:fill="FFFFFF"/>
        <w:spacing w:before="0" w:beforeAutospacing="0" w:after="273" w:afterAutospacing="0"/>
        <w:rPr>
          <w:rFonts w:ascii="Segoe-UI" w:hAnsi="Segoe-UI"/>
          <w:color w:val="000000"/>
          <w:sz w:val="30"/>
          <w:szCs w:val="30"/>
        </w:rPr>
      </w:pPr>
      <w:r>
        <w:rPr>
          <w:rFonts w:ascii="Segoe-UI" w:hAnsi="Segoe-UI"/>
          <w:color w:val="000000"/>
          <w:sz w:val="30"/>
          <w:szCs w:val="30"/>
        </w:rPr>
        <w:t>With accelerated growth in emerging cloud technologies, a company's transformational goals necessitate a cloud-first strategy.</w:t>
      </w:r>
    </w:p>
    <w:p w14:paraId="58A7F2F9" w14:textId="77777777" w:rsidR="00CE1F27" w:rsidRDefault="00CE1F27" w:rsidP="00CE1F27">
      <w:pPr>
        <w:pStyle w:val="NormalWeb"/>
        <w:shd w:val="clear" w:color="auto" w:fill="FFFFFF"/>
        <w:spacing w:before="0" w:beforeAutospacing="0" w:after="273" w:afterAutospacing="0"/>
        <w:rPr>
          <w:rFonts w:ascii="Segoe-UI" w:hAnsi="Segoe-UI"/>
          <w:color w:val="000000"/>
          <w:sz w:val="30"/>
          <w:szCs w:val="30"/>
        </w:rPr>
      </w:pPr>
      <w:r>
        <w:rPr>
          <w:rFonts w:ascii="Segoe-UI" w:hAnsi="Segoe-UI"/>
          <w:color w:val="000000"/>
          <w:sz w:val="30"/>
          <w:szCs w:val="30"/>
        </w:rPr>
        <w:t>With legacy on-prem apps, and public cloud apps undergoing fragmentation and obsolescence, cloud modernization has now become a priority for enterprises to stay ahead in a continually evolving digital world.</w:t>
      </w:r>
    </w:p>
    <w:p w14:paraId="3E212C80" w14:textId="77777777" w:rsidR="00CE1F27" w:rsidRDefault="00CE1F27" w:rsidP="00CE1F27">
      <w:pPr>
        <w:pStyle w:val="NormalWeb"/>
        <w:shd w:val="clear" w:color="auto" w:fill="FFFFFF"/>
        <w:spacing w:before="0" w:beforeAutospacing="0" w:after="273" w:afterAutospacing="0"/>
        <w:rPr>
          <w:rFonts w:ascii="Segoe-UI" w:hAnsi="Segoe-UI"/>
          <w:color w:val="000000"/>
          <w:sz w:val="30"/>
          <w:szCs w:val="30"/>
        </w:rPr>
      </w:pPr>
      <w:r>
        <w:rPr>
          <w:rFonts w:ascii="Segoe-UI" w:hAnsi="Segoe-UI"/>
          <w:color w:val="000000"/>
          <w:sz w:val="30"/>
          <w:szCs w:val="30"/>
        </w:rPr>
        <w:t>This is where Sonata’s unique </w:t>
      </w:r>
      <w:proofErr w:type="spellStart"/>
      <w:r>
        <w:rPr>
          <w:rFonts w:ascii="Segoe-UI" w:hAnsi="Segoe-UI"/>
          <w:color w:val="000000"/>
          <w:sz w:val="30"/>
          <w:szCs w:val="30"/>
        </w:rPr>
        <w:fldChar w:fldCharType="begin"/>
      </w:r>
      <w:r>
        <w:rPr>
          <w:rFonts w:ascii="Segoe-UI" w:hAnsi="Segoe-UI"/>
          <w:color w:val="000000"/>
          <w:sz w:val="30"/>
          <w:szCs w:val="30"/>
        </w:rPr>
        <w:instrText>HYPERLINK "https://www.sonata-software.com/platformation"</w:instrText>
      </w:r>
      <w:r>
        <w:rPr>
          <w:rFonts w:ascii="Segoe-UI" w:hAnsi="Segoe-UI"/>
          <w:color w:val="000000"/>
          <w:sz w:val="30"/>
          <w:szCs w:val="30"/>
        </w:rPr>
      </w:r>
      <w:r>
        <w:rPr>
          <w:rFonts w:ascii="Segoe-UI" w:hAnsi="Segoe-UI"/>
          <w:color w:val="000000"/>
          <w:sz w:val="30"/>
          <w:szCs w:val="30"/>
        </w:rPr>
        <w:fldChar w:fldCharType="separate"/>
      </w:r>
      <w:r>
        <w:rPr>
          <w:rStyle w:val="Hyperlink"/>
          <w:rFonts w:ascii="Segoe-UI" w:hAnsi="Segoe-UI"/>
          <w:color w:val="FF0000"/>
          <w:sz w:val="30"/>
          <w:szCs w:val="30"/>
        </w:rPr>
        <w:t>Platformation</w:t>
      </w:r>
      <w:r>
        <w:rPr>
          <w:rStyle w:val="Hyperlink"/>
          <w:rFonts w:ascii="Segoe-UI" w:hAnsi="Segoe-UI"/>
          <w:color w:val="FF0000"/>
          <w:sz w:val="30"/>
          <w:szCs w:val="30"/>
          <w:vertAlign w:val="superscript"/>
        </w:rPr>
        <w:t>TM</w:t>
      </w:r>
      <w:proofErr w:type="spellEnd"/>
      <w:r>
        <w:rPr>
          <w:rFonts w:ascii="Segoe-UI" w:hAnsi="Segoe-UI"/>
          <w:color w:val="000000"/>
          <w:sz w:val="30"/>
          <w:szCs w:val="30"/>
        </w:rPr>
        <w:fldChar w:fldCharType="end"/>
      </w:r>
      <w:r>
        <w:rPr>
          <w:rFonts w:ascii="Segoe-UI" w:hAnsi="Segoe-UI"/>
          <w:color w:val="000000"/>
          <w:sz w:val="30"/>
          <w:szCs w:val="30"/>
        </w:rPr>
        <w:t xml:space="preserve"> framework, combined with Google Cloud Modernization solutions gives your organization the advantage to realize your vision. </w:t>
      </w:r>
      <w:proofErr w:type="spellStart"/>
      <w:r>
        <w:rPr>
          <w:rFonts w:ascii="Segoe-UI" w:hAnsi="Segoe-UI"/>
          <w:color w:val="000000"/>
          <w:sz w:val="30"/>
          <w:szCs w:val="30"/>
        </w:rPr>
        <w:t>Platformation</w:t>
      </w:r>
      <w:r>
        <w:rPr>
          <w:rFonts w:ascii="Segoe-UI" w:hAnsi="Segoe-UI"/>
          <w:color w:val="000000"/>
          <w:sz w:val="30"/>
          <w:szCs w:val="30"/>
          <w:vertAlign w:val="superscript"/>
        </w:rPr>
        <w:t>TM</w:t>
      </w:r>
      <w:proofErr w:type="spellEnd"/>
      <w:r>
        <w:rPr>
          <w:rFonts w:ascii="Segoe-UI" w:hAnsi="Segoe-UI"/>
          <w:color w:val="000000"/>
          <w:sz w:val="30"/>
          <w:szCs w:val="30"/>
        </w:rPr>
        <w:t> ensures clear roadmaps, connected ecosystems, optimized cost and execution, and seamless customer engagement.</w:t>
      </w:r>
    </w:p>
    <w:p w14:paraId="19B4EF83" w14:textId="77777777" w:rsidR="00CE1F27" w:rsidRDefault="00CE1F27" w:rsidP="00CE1F27">
      <w:pPr>
        <w:pStyle w:val="NormalWeb"/>
        <w:shd w:val="clear" w:color="auto" w:fill="FFFFFF"/>
        <w:spacing w:before="0" w:beforeAutospacing="0" w:after="273" w:afterAutospacing="0"/>
        <w:rPr>
          <w:rFonts w:ascii="Segoe-UI" w:hAnsi="Segoe-UI"/>
          <w:color w:val="000000"/>
          <w:sz w:val="30"/>
          <w:szCs w:val="30"/>
        </w:rPr>
      </w:pPr>
      <w:r>
        <w:rPr>
          <w:rFonts w:ascii="Segoe-UI" w:hAnsi="Segoe-UI"/>
          <w:color w:val="000000"/>
          <w:sz w:val="30"/>
          <w:szCs w:val="30"/>
        </w:rPr>
        <w:t>As a Google Cloud Premium Partner, we at Sonata offer consultancy, deployment, administration, and support solutions for over 100+ clients. In addition, we deliver turnkey solutions for customizing your existing legacy apps.</w:t>
      </w:r>
    </w:p>
    <w:p w14:paraId="786AEC1D" w14:textId="5A967430" w:rsidR="00CE1F27" w:rsidRDefault="00CE1F27" w:rsidP="00CE1F27">
      <w:pPr>
        <w:pStyle w:val="NormalWeb"/>
        <w:shd w:val="clear" w:color="auto" w:fill="FFFFFF"/>
        <w:spacing w:before="0" w:beforeAutospacing="0" w:after="273" w:afterAutospacing="0"/>
        <w:rPr>
          <w:rFonts w:ascii="Segoe-UI" w:hAnsi="Segoe-UI"/>
          <w:color w:val="000000"/>
          <w:sz w:val="30"/>
          <w:szCs w:val="30"/>
        </w:rPr>
      </w:pPr>
      <w:r>
        <w:rPr>
          <w:rFonts w:ascii="Segoe-UI" w:hAnsi="Segoe-UI"/>
          <w:color w:val="000000"/>
          <w:sz w:val="30"/>
          <w:szCs w:val="30"/>
        </w:rPr>
        <w:t>Our knowledge, combined with Google's solid cloud infrastructure, increases our clients' performance, flexibility, security, TCO, and ROI, allowing them to provide value to their end consumers faster.</w:t>
      </w:r>
    </w:p>
    <w:p w14:paraId="699A98EB" w14:textId="77777777" w:rsidR="00CE1F27" w:rsidRDefault="00CE1F27"/>
    <w:sectPr w:rsidR="00CE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3"/>
    <w:rsid w:val="00301D23"/>
    <w:rsid w:val="00400679"/>
    <w:rsid w:val="00645C95"/>
    <w:rsid w:val="00AD0B54"/>
    <w:rsid w:val="00CE1F27"/>
    <w:rsid w:val="00D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66E5"/>
  <w15:chartTrackingRefBased/>
  <w15:docId w15:val="{D8577D8A-44F8-4CB5-8267-B4B6577E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1F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1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Shivnarayan Vaidyanathan</dc:creator>
  <cp:keywords/>
  <dc:description/>
  <cp:lastModifiedBy>Shivnarayan Vaidyanathan</cp:lastModifiedBy>
  <cp:revision>5</cp:revision>
  <dcterms:created xsi:type="dcterms:W3CDTF">2024-02-03T09:15:00Z</dcterms:created>
  <dcterms:modified xsi:type="dcterms:W3CDTF">2024-02-17T06:44:00Z</dcterms:modified>
</cp:coreProperties>
</file>