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18E" w:rsidRDefault="0085518E">
      <w:pPr>
        <w:rPr>
          <w:b/>
          <w:i/>
          <w:sz w:val="56"/>
          <w:szCs w:val="56"/>
        </w:rPr>
      </w:pPr>
      <w:r w:rsidRPr="0085518E">
        <w:rPr>
          <w:b/>
          <w:i/>
          <w:sz w:val="56"/>
          <w:szCs w:val="56"/>
        </w:rPr>
        <w:t>The Future of University Decision Video Link</w:t>
      </w:r>
    </w:p>
    <w:p w:rsidR="0085518E" w:rsidRDefault="0085518E">
      <w:pPr>
        <w:rPr>
          <w:b/>
          <w:i/>
          <w:sz w:val="56"/>
          <w:szCs w:val="56"/>
        </w:rPr>
      </w:pPr>
      <w:bookmarkStart w:id="0" w:name="_GoBack"/>
      <w:bookmarkEnd w:id="0"/>
    </w:p>
    <w:p w:rsidR="0085518E" w:rsidRDefault="0085518E">
      <w:pPr>
        <w:rPr>
          <w:b/>
          <w:i/>
          <w:sz w:val="56"/>
          <w:szCs w:val="56"/>
        </w:rPr>
      </w:pPr>
      <w:hyperlink r:id="rId5" w:history="1">
        <w:r w:rsidRPr="00B71EA0">
          <w:rPr>
            <w:rStyle w:val="Hyperlink"/>
            <w:b/>
            <w:i/>
            <w:sz w:val="56"/>
            <w:szCs w:val="56"/>
          </w:rPr>
          <w:t>https://youtu.be/aV9xHcxEW9o</w:t>
        </w:r>
      </w:hyperlink>
    </w:p>
    <w:p w:rsidR="0085518E" w:rsidRPr="0085518E" w:rsidRDefault="0085518E">
      <w:pPr>
        <w:rPr>
          <w:b/>
          <w:i/>
          <w:sz w:val="56"/>
          <w:szCs w:val="56"/>
        </w:rPr>
      </w:pPr>
    </w:p>
    <w:sectPr w:rsidR="0085518E" w:rsidRPr="0085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8E"/>
    <w:rsid w:val="005E5A70"/>
    <w:rsid w:val="0085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1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V9xHcxEW9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EFE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Murugan</dc:creator>
  <cp:lastModifiedBy>Sakthi Murugan</cp:lastModifiedBy>
  <cp:revision>1</cp:revision>
  <dcterms:created xsi:type="dcterms:W3CDTF">2023-04-15T04:53:00Z</dcterms:created>
  <dcterms:modified xsi:type="dcterms:W3CDTF">2023-04-15T04:59:00Z</dcterms:modified>
</cp:coreProperties>
</file>