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LibSpace- backend system</w:t>
      </w:r>
    </w:p>
    <w:p w:rsidR="00000000" w:rsidDel="00000000" w:rsidP="00000000" w:rsidRDefault="00000000" w:rsidRPr="00000000" w14:paraId="00000002">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Empathize &amp; Discover</w:t>
      </w:r>
    </w:p>
    <w:p w:rsidR="00000000" w:rsidDel="00000000" w:rsidP="00000000" w:rsidRDefault="00000000" w:rsidRPr="00000000" w14:paraId="00000004">
      <w:pPr>
        <w:spacing w:line="259" w:lineRule="auto"/>
        <w:jc w:val="center"/>
        <w:rPr>
          <w:rFonts w:ascii="Calibri" w:cs="Calibri" w:eastAsia="Calibri" w:hAnsi="Calibri"/>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06/03/2026</w:t>
            </w:r>
          </w:p>
        </w:tc>
      </w:tr>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SWTID-2026-1671</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LibSpace</w:t>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D">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Empathy Map Canvas:</w:t>
      </w:r>
    </w:p>
    <w:p w:rsidR="00000000" w:rsidDel="00000000" w:rsidP="00000000" w:rsidRDefault="00000000" w:rsidRPr="00000000" w14:paraId="0000000F">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10">
      <w:pPr>
        <w:spacing w:line="240" w:lineRule="auto"/>
        <w:jc w:val="both"/>
        <w:rPr>
          <w:rFonts w:ascii="Calibri" w:cs="Calibri" w:eastAsia="Calibri" w:hAnsi="Calibri"/>
          <w:color w:val="2a2a2a"/>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It is a useful tool to helps teams better understand their users.</w:t>
      </w:r>
    </w:p>
    <w:p w:rsidR="00000000" w:rsidDel="00000000" w:rsidP="00000000" w:rsidRDefault="00000000" w:rsidRPr="00000000" w14:paraId="00000012">
      <w:pPr>
        <w:spacing w:after="160" w:line="259"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3">
      <w:pPr>
        <w:spacing w:after="160" w:line="259" w:lineRule="auto"/>
        <w:jc w:val="both"/>
        <w:rPr>
          <w:rFonts w:ascii="Calibri" w:cs="Calibri" w:eastAsia="Calibri" w:hAnsi="Calibri"/>
          <w:b w:val="1"/>
          <w:color w:val="2a2a2a"/>
          <w:sz w:val="24"/>
          <w:szCs w:val="24"/>
        </w:rPr>
      </w:pPr>
      <w:r w:rsidDel="00000000" w:rsidR="00000000" w:rsidRPr="00000000">
        <w:rPr>
          <w:rFonts w:ascii="Calibri" w:cs="Calibri" w:eastAsia="Calibri" w:hAnsi="Calibri"/>
          <w:b w:val="1"/>
          <w:color w:val="2a2a2a"/>
          <w:sz w:val="24"/>
          <w:szCs w:val="24"/>
          <w:rtl w:val="0"/>
        </w:rPr>
        <w:t xml:space="preserve">Example:</w:t>
      </w:r>
    </w:p>
    <w:p w:rsidR="00000000" w:rsidDel="00000000" w:rsidP="00000000" w:rsidRDefault="00000000" w:rsidRPr="00000000" w14:paraId="00000014">
      <w:pPr>
        <w:spacing w:after="160" w:line="259" w:lineRule="auto"/>
        <w:jc w:val="both"/>
        <w:rPr>
          <w:rFonts w:ascii="Calibri" w:cs="Calibri" w:eastAsia="Calibri" w:hAnsi="Calibri"/>
          <w:b w:val="1"/>
          <w:color w:val="2a2a2a"/>
          <w:sz w:val="24"/>
          <w:szCs w:val="24"/>
        </w:rPr>
      </w:pPr>
      <w:r w:rsidDel="00000000" w:rsidR="00000000" w:rsidRPr="00000000">
        <w:rPr>
          <w:rtl w:val="0"/>
        </w:rPr>
      </w:r>
    </w:p>
    <w:p w:rsidR="00000000" w:rsidDel="00000000" w:rsidP="00000000" w:rsidRDefault="00000000" w:rsidRPr="00000000" w14:paraId="00000015">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731200" cy="3975100"/>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