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200"/>
              <w:bottom w:type="dxa" w:w="500"/>
              <w:right w:type="dxa" w:w="200"/>
            </w:tcMar>
          </w:tcPr>
          <w:p>
            <w:pPr>
              <w:spacing w:after="0" w:before="0"/>
              <w:jc w:val="center"/>
            </w:pPr>
            <w:r>
              <w:rPr>
                <w:rFonts w:ascii="Arial" w:cs="Arial" w:eastAsia="Arial" w:hAnsi="Arial"/>
                <w:b/>
                <w:bCs/>
                <w:color w:val="FFFFFF"/>
                <w:sz w:val="80"/>
                <w:szCs w:val="80"/>
              </w:rPr>
              <w:t xml:space="preserve">CAMPUS AI</w:t>
            </w:r>
          </w:p>
          <w:p>
            <w:pPr>
              <w:spacing w:after="0" w:before="80"/>
              <w:jc w:val="center"/>
            </w:pPr>
            <w:r>
              <w:rPr>
                <w:rFonts w:ascii="Arial" w:cs="Arial" w:eastAsia="Arial" w:hAnsi="Arial"/>
                <w:i/>
                <w:iCs/>
                <w:color w:val="BDD7EE"/>
                <w:sz w:val="36"/>
                <w:szCs w:val="36"/>
              </w:rPr>
              <w:t xml:space="preserve">Intelligent Academic Management System</w:t>
            </w:r>
          </w:p>
        </w:tc>
      </w:tr>
    </w:tbl>
    <w:p>
      <w:pPr>
        <w:spacing w:after="0" w:before="0"/>
      </w:pPr>
      <w:r>
        <w:t xml:space="preserve"/>
      </w:r>
    </w:p>
    <w:p>
      <w:pPr>
        <w:spacing w:after="30" w:before="60"/>
        <w:jc w:val="center"/>
      </w:pPr>
      <w:r>
        <w:rPr>
          <w:rFonts w:ascii="Arial" w:cs="Arial" w:eastAsia="Arial" w:hAnsi="Arial"/>
          <w:b/>
          <w:bCs/>
          <w:color w:val="1F3864"/>
          <w:sz w:val="40"/>
          <w:szCs w:val="40"/>
        </w:rPr>
        <w:t xml:space="preserve">Project Documentation</w:t>
      </w:r>
    </w:p>
    <w:p>
      <w:pPr>
        <w:spacing w:after="60" w:before="20"/>
        <w:jc w:val="center"/>
      </w:pPr>
      <w:r>
        <w:rPr>
          <w:rFonts w:ascii="Arial" w:cs="Arial" w:eastAsia="Arial" w:hAnsi="Arial"/>
          <w:color w:val="888888"/>
          <w:sz w:val="24"/>
          <w:szCs w:val="24"/>
        </w:rPr>
        <w:t xml:space="preserve">Version 1.0  |  2025</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DE0" w:sz="1"/>
              <w:left w:val="single" w:color="C0CDE0" w:sz="1"/>
              <w:bottom w:val="single" w:color="C0CDE0" w:sz="1"/>
              <w:right w:val="single" w:color="C0CDE0" w:sz="1"/>
            </w:tcBorders>
            <w:shd w:fill="F2F5FA" w:val="clear"/>
            <w:tcMar>
              <w:top w:type="dxa" w:w="90"/>
              <w:left w:type="dxa" w:w="130"/>
              <w:bottom w:type="dxa" w:w="90"/>
              <w:right w:type="dxa" w:w="130"/>
            </w:tcMar>
          </w:tcPr>
          <w:p>
            <w:r>
              <w:rPr>
                <w:rFonts w:ascii="Arial" w:cs="Arial" w:eastAsia="Arial" w:hAnsi="Arial"/>
                <w:b/>
                <w:bCs/>
                <w:color w:val="1F3864"/>
                <w:sz w:val="20"/>
                <w:szCs w:val="20"/>
              </w:rPr>
              <w:t xml:space="preserve">Document Type</w:t>
            </w:r>
          </w:p>
        </w:tc>
        <w:tc>
          <w:tcPr>
            <w:tcW w:type="dxa" w:w="6560"/>
            <w:tcBorders>
              <w:top w:val="single" w:color="C0CDE0" w:sz="1"/>
              <w:left w:val="single" w:color="C0CDE0" w:sz="1"/>
              <w:bottom w:val="single" w:color="C0CDE0" w:sz="1"/>
              <w:right w:val="single" w:color="C0CDE0" w:sz="1"/>
            </w:tcBorders>
            <w:shd w:fill="FFFFFF" w:val="clear"/>
            <w:tcMar>
              <w:top w:type="dxa" w:w="90"/>
              <w:left w:type="dxa" w:w="130"/>
              <w:bottom w:type="dxa" w:w="90"/>
              <w:right w:type="dxa" w:w="130"/>
            </w:tcMar>
          </w:tcPr>
          <w:p>
            <w:r>
              <w:rPr>
                <w:rFonts w:ascii="Arial" w:cs="Arial" w:eastAsia="Arial" w:hAnsi="Arial"/>
                <w:color w:val="1A1A2E"/>
                <w:sz w:val="20"/>
                <w:szCs w:val="20"/>
              </w:rPr>
              <w:t xml:space="preserve">Technical Project Documentation</w:t>
            </w:r>
          </w:p>
        </w:tc>
      </w:tr>
      <w:tr>
        <w:tc>
          <w:tcPr>
            <w:tcW w:type="dxa" w:w="2800"/>
            <w:tcBorders>
              <w:top w:val="single" w:color="C0CDE0" w:sz="1"/>
              <w:left w:val="single" w:color="C0CDE0" w:sz="1"/>
              <w:bottom w:val="single" w:color="C0CDE0" w:sz="1"/>
              <w:right w:val="single" w:color="C0CDE0" w:sz="1"/>
            </w:tcBorders>
            <w:shd w:fill="FFFFFF" w:val="clear"/>
            <w:tcMar>
              <w:top w:type="dxa" w:w="90"/>
              <w:left w:type="dxa" w:w="130"/>
              <w:bottom w:type="dxa" w:w="90"/>
              <w:right w:type="dxa" w:w="130"/>
            </w:tcMar>
          </w:tcPr>
          <w:p>
            <w:r>
              <w:rPr>
                <w:rFonts w:ascii="Arial" w:cs="Arial" w:eastAsia="Arial" w:hAnsi="Arial"/>
                <w:b/>
                <w:bCs/>
                <w:color w:val="1F3864"/>
                <w:sz w:val="20"/>
                <w:szCs w:val="20"/>
              </w:rPr>
              <w:t xml:space="preserve">Project Name</w:t>
            </w:r>
          </w:p>
        </w:tc>
        <w:tc>
          <w:tcPr>
            <w:tcW w:type="dxa" w:w="6560"/>
            <w:tcBorders>
              <w:top w:val="single" w:color="C0CDE0" w:sz="1"/>
              <w:left w:val="single" w:color="C0CDE0" w:sz="1"/>
              <w:bottom w:val="single" w:color="C0CDE0" w:sz="1"/>
              <w:right w:val="single" w:color="C0CDE0" w:sz="1"/>
            </w:tcBorders>
            <w:shd w:fill="F2F5FA" w:val="clear"/>
            <w:tcMar>
              <w:top w:type="dxa" w:w="90"/>
              <w:left w:type="dxa" w:w="130"/>
              <w:bottom w:type="dxa" w:w="90"/>
              <w:right w:type="dxa" w:w="130"/>
            </w:tcMar>
          </w:tcPr>
          <w:p>
            <w:r>
              <w:rPr>
                <w:rFonts w:ascii="Arial" w:cs="Arial" w:eastAsia="Arial" w:hAnsi="Arial"/>
                <w:color w:val="1A1A2E"/>
                <w:sz w:val="20"/>
                <w:szCs w:val="20"/>
              </w:rPr>
              <w:t xml:space="preserve">Campus AI – Intelligent Academic Management System</w:t>
            </w:r>
          </w:p>
        </w:tc>
      </w:tr>
      <w:tr>
        <w:tc>
          <w:tcPr>
            <w:tcW w:type="dxa" w:w="2800"/>
            <w:tcBorders>
              <w:top w:val="single" w:color="C0CDE0" w:sz="1"/>
              <w:left w:val="single" w:color="C0CDE0" w:sz="1"/>
              <w:bottom w:val="single" w:color="C0CDE0" w:sz="1"/>
              <w:right w:val="single" w:color="C0CDE0" w:sz="1"/>
            </w:tcBorders>
            <w:shd w:fill="F2F5FA" w:val="clear"/>
            <w:tcMar>
              <w:top w:type="dxa" w:w="90"/>
              <w:left w:type="dxa" w:w="130"/>
              <w:bottom w:type="dxa" w:w="90"/>
              <w:right w:type="dxa" w:w="130"/>
            </w:tcMar>
          </w:tcPr>
          <w:p>
            <w:r>
              <w:rPr>
                <w:rFonts w:ascii="Arial" w:cs="Arial" w:eastAsia="Arial" w:hAnsi="Arial"/>
                <w:b/>
                <w:bCs/>
                <w:color w:val="1F3864"/>
                <w:sz w:val="20"/>
                <w:szCs w:val="20"/>
              </w:rPr>
              <w:t xml:space="preserve">Platform</w:t>
            </w:r>
          </w:p>
        </w:tc>
        <w:tc>
          <w:tcPr>
            <w:tcW w:type="dxa" w:w="6560"/>
            <w:tcBorders>
              <w:top w:val="single" w:color="C0CDE0" w:sz="1"/>
              <w:left w:val="single" w:color="C0CDE0" w:sz="1"/>
              <w:bottom w:val="single" w:color="C0CDE0" w:sz="1"/>
              <w:right w:val="single" w:color="C0CDE0" w:sz="1"/>
            </w:tcBorders>
            <w:shd w:fill="FFFFFF" w:val="clear"/>
            <w:tcMar>
              <w:top w:type="dxa" w:w="90"/>
              <w:left w:type="dxa" w:w="130"/>
              <w:bottom w:type="dxa" w:w="90"/>
              <w:right w:type="dxa" w:w="130"/>
            </w:tcMar>
          </w:tcPr>
          <w:p>
            <w:r>
              <w:rPr>
                <w:rFonts w:ascii="Arial" w:cs="Arial" w:eastAsia="Arial" w:hAnsi="Arial"/>
                <w:color w:val="1A1A2E"/>
                <w:sz w:val="20"/>
                <w:szCs w:val="20"/>
              </w:rPr>
              <w:t xml:space="preserve">Microsoft Power Platform</w:t>
            </w:r>
          </w:p>
        </w:tc>
      </w:tr>
      <w:tr>
        <w:tc>
          <w:tcPr>
            <w:tcW w:type="dxa" w:w="2800"/>
            <w:tcBorders>
              <w:top w:val="single" w:color="C0CDE0" w:sz="1"/>
              <w:left w:val="single" w:color="C0CDE0" w:sz="1"/>
              <w:bottom w:val="single" w:color="C0CDE0" w:sz="1"/>
              <w:right w:val="single" w:color="C0CDE0" w:sz="1"/>
            </w:tcBorders>
            <w:shd w:fill="FFFFFF" w:val="clear"/>
            <w:tcMar>
              <w:top w:type="dxa" w:w="90"/>
              <w:left w:type="dxa" w:w="130"/>
              <w:bottom w:type="dxa" w:w="90"/>
              <w:right w:type="dxa" w:w="130"/>
            </w:tcMar>
          </w:tcPr>
          <w:p>
            <w:r>
              <w:rPr>
                <w:rFonts w:ascii="Arial" w:cs="Arial" w:eastAsia="Arial" w:hAnsi="Arial"/>
                <w:b/>
                <w:bCs/>
                <w:color w:val="1F3864"/>
                <w:sz w:val="20"/>
                <w:szCs w:val="20"/>
              </w:rPr>
              <w:t xml:space="preserve">Version</w:t>
            </w:r>
          </w:p>
        </w:tc>
        <w:tc>
          <w:tcPr>
            <w:tcW w:type="dxa" w:w="6560"/>
            <w:tcBorders>
              <w:top w:val="single" w:color="C0CDE0" w:sz="1"/>
              <w:left w:val="single" w:color="C0CDE0" w:sz="1"/>
              <w:bottom w:val="single" w:color="C0CDE0" w:sz="1"/>
              <w:right w:val="single" w:color="C0CDE0" w:sz="1"/>
            </w:tcBorders>
            <w:shd w:fill="F2F5FA" w:val="clear"/>
            <w:tcMar>
              <w:top w:type="dxa" w:w="90"/>
              <w:left w:type="dxa" w:w="130"/>
              <w:bottom w:type="dxa" w:w="90"/>
              <w:right w:type="dxa" w:w="130"/>
            </w:tcMar>
          </w:tcPr>
          <w:p>
            <w:r>
              <w:rPr>
                <w:rFonts w:ascii="Arial" w:cs="Arial" w:eastAsia="Arial" w:hAnsi="Arial"/>
                <w:color w:val="1A1A2E"/>
                <w:sz w:val="20"/>
                <w:szCs w:val="20"/>
              </w:rPr>
              <w:t xml:space="preserve">1.0</w:t>
            </w:r>
          </w:p>
        </w:tc>
      </w:tr>
      <w:tr>
        <w:tc>
          <w:tcPr>
            <w:tcW w:type="dxa" w:w="2800"/>
            <w:tcBorders>
              <w:top w:val="single" w:color="C0CDE0" w:sz="1"/>
              <w:left w:val="single" w:color="C0CDE0" w:sz="1"/>
              <w:bottom w:val="single" w:color="C0CDE0" w:sz="1"/>
              <w:right w:val="single" w:color="C0CDE0" w:sz="1"/>
            </w:tcBorders>
            <w:shd w:fill="F2F5FA" w:val="clear"/>
            <w:tcMar>
              <w:top w:type="dxa" w:w="90"/>
              <w:left w:type="dxa" w:w="130"/>
              <w:bottom w:type="dxa" w:w="90"/>
              <w:right w:type="dxa" w:w="130"/>
            </w:tcMar>
          </w:tcPr>
          <w:p>
            <w:r>
              <w:rPr>
                <w:rFonts w:ascii="Arial" w:cs="Arial" w:eastAsia="Arial" w:hAnsi="Arial"/>
                <w:b/>
                <w:bCs/>
                <w:color w:val="1F3864"/>
                <w:sz w:val="20"/>
                <w:szCs w:val="20"/>
              </w:rPr>
              <w:t xml:space="preserve">Prepared By</w:t>
            </w:r>
          </w:p>
        </w:tc>
        <w:tc>
          <w:tcPr>
            <w:tcW w:type="dxa" w:w="6560"/>
            <w:tcBorders>
              <w:top w:val="single" w:color="C0CDE0" w:sz="1"/>
              <w:left w:val="single" w:color="C0CDE0" w:sz="1"/>
              <w:bottom w:val="single" w:color="C0CDE0" w:sz="1"/>
              <w:right w:val="single" w:color="C0CDE0" w:sz="1"/>
            </w:tcBorders>
            <w:shd w:fill="FFFFFF" w:val="clear"/>
            <w:tcMar>
              <w:top w:type="dxa" w:w="90"/>
              <w:left w:type="dxa" w:w="130"/>
              <w:bottom w:type="dxa" w:w="90"/>
              <w:right w:type="dxa" w:w="130"/>
            </w:tcMar>
          </w:tcPr>
          <w:p>
            <w:r>
              <w:rPr>
                <w:rFonts w:ascii="Arial" w:cs="Arial" w:eastAsia="Arial" w:hAnsi="Arial"/>
                <w:color w:val="1A1A2E"/>
                <w:sz w:val="20"/>
                <w:szCs w:val="20"/>
              </w:rPr>
              <w:t xml:space="preserve">Campus AI Development Team</w:t>
            </w:r>
          </w:p>
        </w:tc>
      </w:tr>
      <w:tr>
        <w:tc>
          <w:tcPr>
            <w:tcW w:type="dxa" w:w="2800"/>
            <w:tcBorders>
              <w:top w:val="single" w:color="C0CDE0" w:sz="1"/>
              <w:left w:val="single" w:color="C0CDE0" w:sz="1"/>
              <w:bottom w:val="single" w:color="C0CDE0" w:sz="1"/>
              <w:right w:val="single" w:color="C0CDE0" w:sz="1"/>
            </w:tcBorders>
            <w:shd w:fill="FFFFFF" w:val="clear"/>
            <w:tcMar>
              <w:top w:type="dxa" w:w="90"/>
              <w:left w:type="dxa" w:w="130"/>
              <w:bottom w:type="dxa" w:w="90"/>
              <w:right w:type="dxa" w:w="130"/>
            </w:tcMar>
          </w:tcPr>
          <w:p>
            <w:r>
              <w:rPr>
                <w:rFonts w:ascii="Arial" w:cs="Arial" w:eastAsia="Arial" w:hAnsi="Arial"/>
                <w:b/>
                <w:bCs/>
                <w:color w:val="1F3864"/>
                <w:sz w:val="20"/>
                <w:szCs w:val="20"/>
              </w:rPr>
              <w:t xml:space="preserve">Date</w:t>
            </w:r>
          </w:p>
        </w:tc>
        <w:tc>
          <w:tcPr>
            <w:tcW w:type="dxa" w:w="6560"/>
            <w:tcBorders>
              <w:top w:val="single" w:color="C0CDE0" w:sz="1"/>
              <w:left w:val="single" w:color="C0CDE0" w:sz="1"/>
              <w:bottom w:val="single" w:color="C0CDE0" w:sz="1"/>
              <w:right w:val="single" w:color="C0CDE0" w:sz="1"/>
            </w:tcBorders>
            <w:shd w:fill="F2F5FA" w:val="clear"/>
            <w:tcMar>
              <w:top w:type="dxa" w:w="90"/>
              <w:left w:type="dxa" w:w="130"/>
              <w:bottom w:type="dxa" w:w="90"/>
              <w:right w:type="dxa" w:w="130"/>
            </w:tcMar>
          </w:tcPr>
          <w:p>
            <w:r>
              <w:rPr>
                <w:rFonts w:ascii="Arial" w:cs="Arial" w:eastAsia="Arial" w:hAnsi="Arial"/>
                <w:color w:val="1A1A2E"/>
                <w:sz w:val="20"/>
                <w:szCs w:val="20"/>
              </w:rPr>
              <w:t xml:space="preserve">2025</w:t>
            </w:r>
          </w:p>
        </w:tc>
      </w:tr>
      <w:tr>
        <w:tc>
          <w:tcPr>
            <w:tcW w:type="dxa" w:w="2800"/>
            <w:tcBorders>
              <w:top w:val="single" w:color="C0CDE0" w:sz="1"/>
              <w:left w:val="single" w:color="C0CDE0" w:sz="1"/>
              <w:bottom w:val="single" w:color="C0CDE0" w:sz="1"/>
              <w:right w:val="single" w:color="C0CDE0" w:sz="1"/>
            </w:tcBorders>
            <w:shd w:fill="F2F5FA" w:val="clear"/>
            <w:tcMar>
              <w:top w:type="dxa" w:w="90"/>
              <w:left w:type="dxa" w:w="130"/>
              <w:bottom w:type="dxa" w:w="90"/>
              <w:right w:type="dxa" w:w="130"/>
            </w:tcMar>
          </w:tcPr>
          <w:p>
            <w:r>
              <w:rPr>
                <w:rFonts w:ascii="Arial" w:cs="Arial" w:eastAsia="Arial" w:hAnsi="Arial"/>
                <w:b/>
                <w:bCs/>
                <w:color w:val="1F3864"/>
                <w:sz w:val="20"/>
                <w:szCs w:val="20"/>
              </w:rPr>
              <w:t xml:space="preserve">Status</w:t>
            </w:r>
          </w:p>
        </w:tc>
        <w:tc>
          <w:tcPr>
            <w:tcW w:type="dxa" w:w="6560"/>
            <w:tcBorders>
              <w:top w:val="single" w:color="C0CDE0" w:sz="1"/>
              <w:left w:val="single" w:color="C0CDE0" w:sz="1"/>
              <w:bottom w:val="single" w:color="C0CDE0" w:sz="1"/>
              <w:right w:val="single" w:color="C0CDE0" w:sz="1"/>
            </w:tcBorders>
            <w:shd w:fill="FFFFFF" w:val="clear"/>
            <w:tcMar>
              <w:top w:type="dxa" w:w="90"/>
              <w:left w:type="dxa" w:w="130"/>
              <w:bottom w:type="dxa" w:w="90"/>
              <w:right w:type="dxa" w:w="130"/>
            </w:tcMar>
          </w:tcPr>
          <w:p>
            <w:r>
              <w:rPr>
                <w:rFonts w:ascii="Arial" w:cs="Arial" w:eastAsia="Arial" w:hAnsi="Arial"/>
                <w:color w:val="1A1A2E"/>
                <w:sz w:val="20"/>
                <w:szCs w:val="20"/>
              </w:rPr>
              <w:t xml:space="preserve">Final</w:t>
            </w:r>
          </w:p>
        </w:tc>
      </w:tr>
    </w:tbl>
    <w:p>
      <w:pPr>
        <w:spacing w:after="0" w:before="0"/>
      </w:pPr>
      <w:r>
        <w:t xml:space="preserve"/>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1. Executive Summary</w:t>
      </w:r>
    </w:p>
    <w:p>
      <w:pPr>
        <w:spacing w:after="100" w:before="80"/>
      </w:pPr>
      <w:r>
        <w:rPr>
          <w:rFonts w:ascii="Arial" w:cs="Arial" w:eastAsia="Arial" w:hAnsi="Arial"/>
          <w:b w:val="false"/>
          <w:bCs w:val="false"/>
          <w:i w:val="false"/>
          <w:iCs w:val="false"/>
          <w:color w:val="1A1A2E"/>
          <w:sz w:val="22"/>
          <w:szCs w:val="22"/>
        </w:rPr>
        <w:t xml:space="preserve">Campus AI is a next-generation intelligent academic management system designed to automate and streamline campus communication using Artificial Intelligence, cloud automation, and centralized data management. Built on the Microsoft Power Platform, Campus AI addresses a critical challenge faced by educational institutions: the confusion caused by sudden schedule changes, delayed communication, and manual administrative processes.</w:t>
      </w:r>
    </w:p>
    <w:p>
      <w:pPr>
        <w:spacing w:after="60" w:before="60"/>
      </w:pPr>
      <w:r>
        <w:rPr>
          <w:rFonts w:ascii="Arial" w:cs="Arial" w:eastAsia="Arial" w:hAnsi="Arial"/>
          <w:b w:val="false"/>
          <w:bCs w:val="false"/>
          <w:i w:val="false"/>
          <w:iCs w:val="false"/>
          <w:color w:val="1A1A2E"/>
          <w:sz w:val="22"/>
          <w:szCs w:val="22"/>
        </w:rPr>
        <w:t xml:space="preserve">By deploying AI-powered conversational agents and automated backend workflows, Campus AI ensures that students and administrators always have access to accurate, real-time academic information — from daily class schedules and room changes to emergency cancellations and placement drives.</w:t>
      </w:r>
    </w:p>
    <w:p>
      <w:pPr>
        <w:spacing w:after="0" w:before="0"/>
      </w:pPr>
      <w:r>
        <w:t xml:space="preserve"/>
      </w:r>
    </w:p>
    <w:p>
      <w:pPr>
        <w:pStyle w:val="Heading2"/>
        <w:spacing w:after="100" w:before="280"/>
      </w:pPr>
      <w:r>
        <w:rPr>
          <w:rFonts w:ascii="Arial" w:cs="Arial" w:eastAsia="Arial" w:hAnsi="Arial"/>
          <w:b/>
          <w:bCs/>
          <w:color w:val="2E74B5"/>
          <w:sz w:val="28"/>
          <w:szCs w:val="28"/>
        </w:rPr>
        <w:t xml:space="preserve">Key Highlights</w:t>
      </w:r>
    </w:p>
    <w:p>
      <w:pPr>
        <w:pStyle w:val="ListParagraph"/>
        <w:numPr>
          <w:ilvl w:val="0"/>
          <w:numId w:val="2"/>
        </w:numPr>
        <w:spacing w:after="40" w:before="40"/>
      </w:pPr>
      <w:r>
        <w:rPr>
          <w:rFonts w:ascii="Arial" w:cs="Arial" w:eastAsia="Arial" w:hAnsi="Arial"/>
          <w:color w:val="1A1A2E"/>
          <w:sz w:val="22"/>
          <w:szCs w:val="22"/>
        </w:rPr>
        <w:t xml:space="preserve">Real-time schedule updates delivered via AI agents</w:t>
      </w:r>
    </w:p>
    <w:p>
      <w:pPr>
        <w:pStyle w:val="ListParagraph"/>
        <w:numPr>
          <w:ilvl w:val="0"/>
          <w:numId w:val="2"/>
        </w:numPr>
        <w:spacing w:after="40" w:before="40"/>
      </w:pPr>
      <w:r>
        <w:rPr>
          <w:rFonts w:ascii="Arial" w:cs="Arial" w:eastAsia="Arial" w:hAnsi="Arial"/>
          <w:color w:val="1A1A2E"/>
          <w:sz w:val="22"/>
          <w:szCs w:val="22"/>
        </w:rPr>
        <w:t xml:space="preserve">Automated emergency notifications without manual intervention</w:t>
      </w:r>
    </w:p>
    <w:p>
      <w:pPr>
        <w:pStyle w:val="ListParagraph"/>
        <w:numPr>
          <w:ilvl w:val="0"/>
          <w:numId w:val="2"/>
        </w:numPr>
        <w:spacing w:after="40" w:before="40"/>
      </w:pPr>
      <w:r>
        <w:rPr>
          <w:rFonts w:ascii="Arial" w:cs="Arial" w:eastAsia="Arial" w:hAnsi="Arial"/>
          <w:color w:val="1A1A2E"/>
          <w:sz w:val="22"/>
          <w:szCs w:val="22"/>
        </w:rPr>
        <w:t xml:space="preserve">Centralized placement drive and recruitment information</w:t>
      </w:r>
    </w:p>
    <w:p>
      <w:pPr>
        <w:pStyle w:val="ListParagraph"/>
        <w:numPr>
          <w:ilvl w:val="0"/>
          <w:numId w:val="2"/>
        </w:numPr>
        <w:spacing w:after="40" w:before="40"/>
      </w:pPr>
      <w:r>
        <w:rPr>
          <w:rFonts w:ascii="Arial" w:cs="Arial" w:eastAsia="Arial" w:hAnsi="Arial"/>
          <w:color w:val="1A1A2E"/>
          <w:sz w:val="22"/>
          <w:szCs w:val="22"/>
        </w:rPr>
        <w:t xml:space="preserve">Conversational AI interfaces for both admins and students</w:t>
      </w:r>
    </w:p>
    <w:p>
      <w:pPr>
        <w:pStyle w:val="ListParagraph"/>
        <w:numPr>
          <w:ilvl w:val="0"/>
          <w:numId w:val="2"/>
        </w:numPr>
        <w:spacing w:after="40" w:before="40"/>
      </w:pPr>
      <w:r>
        <w:rPr>
          <w:rFonts w:ascii="Arial" w:cs="Arial" w:eastAsia="Arial" w:hAnsi="Arial"/>
          <w:color w:val="1A1A2E"/>
          <w:sz w:val="22"/>
          <w:szCs w:val="22"/>
        </w:rPr>
        <w:t xml:space="preserve">Hybrid database architecture for efficiency and scalability</w:t>
      </w:r>
    </w:p>
    <w:p>
      <w:pPr>
        <w:pStyle w:val="ListParagraph"/>
        <w:numPr>
          <w:ilvl w:val="0"/>
          <w:numId w:val="2"/>
        </w:numPr>
        <w:spacing w:after="40" w:before="40"/>
      </w:pPr>
      <w:r>
        <w:rPr>
          <w:rFonts w:ascii="Arial" w:cs="Arial" w:eastAsia="Arial" w:hAnsi="Arial"/>
          <w:color w:val="1A1A2E"/>
          <w:sz w:val="22"/>
          <w:szCs w:val="22"/>
        </w:rPr>
        <w:t xml:space="preserve">Built entirely on Microsoft Power Platform with no-code/low-code stack</w:t>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2. Project Overview</w:t>
      </w:r>
    </w:p>
    <w:p>
      <w:pPr>
        <w:pStyle w:val="Heading2"/>
        <w:spacing w:after="100" w:before="280"/>
      </w:pPr>
      <w:r>
        <w:rPr>
          <w:rFonts w:ascii="Arial" w:cs="Arial" w:eastAsia="Arial" w:hAnsi="Arial"/>
          <w:b/>
          <w:bCs/>
          <w:color w:val="2E74B5"/>
          <w:sz w:val="28"/>
          <w:szCs w:val="28"/>
        </w:rPr>
        <w:t xml:space="preserve">2.1 Problem Statement</w:t>
      </w:r>
    </w:p>
    <w:p>
      <w:pPr>
        <w:spacing w:after="60" w:before="60"/>
      </w:pPr>
      <w:r>
        <w:rPr>
          <w:rFonts w:ascii="Arial" w:cs="Arial" w:eastAsia="Arial" w:hAnsi="Arial"/>
          <w:b w:val="false"/>
          <w:bCs w:val="false"/>
          <w:i w:val="false"/>
          <w:iCs w:val="false"/>
          <w:color w:val="1A1A2E"/>
          <w:sz w:val="22"/>
          <w:szCs w:val="22"/>
        </w:rPr>
        <w:t xml:space="preserve">In most educational institutions, schedule management is largely manual and fragmented. Sudden changes — room modifications, session cancellations, venue shifts, and special events — are often communicated through notice boards, WhatsApp groups, or word-of-mouth, leading to:</w:t>
      </w:r>
    </w:p>
    <w:p>
      <w:pPr>
        <w:pStyle w:val="ListParagraph"/>
        <w:numPr>
          <w:ilvl w:val="0"/>
          <w:numId w:val="2"/>
        </w:numPr>
        <w:spacing w:after="40" w:before="40"/>
      </w:pPr>
      <w:r>
        <w:rPr>
          <w:rFonts w:ascii="Arial" w:cs="Arial" w:eastAsia="Arial" w:hAnsi="Arial"/>
          <w:color w:val="1A1A2E"/>
          <w:sz w:val="22"/>
          <w:szCs w:val="22"/>
        </w:rPr>
        <w:t xml:space="preserve">Students missing important classes due to room changes</w:t>
      </w:r>
    </w:p>
    <w:p>
      <w:pPr>
        <w:pStyle w:val="ListParagraph"/>
        <w:numPr>
          <w:ilvl w:val="0"/>
          <w:numId w:val="2"/>
        </w:numPr>
        <w:spacing w:after="40" w:before="40"/>
      </w:pPr>
      <w:r>
        <w:rPr>
          <w:rFonts w:ascii="Arial" w:cs="Arial" w:eastAsia="Arial" w:hAnsi="Arial"/>
          <w:color w:val="1A1A2E"/>
          <w:sz w:val="22"/>
          <w:szCs w:val="22"/>
        </w:rPr>
        <w:t xml:space="preserve">Delays in receiving emergency schedule modifications</w:t>
      </w:r>
    </w:p>
    <w:p>
      <w:pPr>
        <w:pStyle w:val="ListParagraph"/>
        <w:numPr>
          <w:ilvl w:val="0"/>
          <w:numId w:val="2"/>
        </w:numPr>
        <w:spacing w:after="40" w:before="40"/>
      </w:pPr>
      <w:r>
        <w:rPr>
          <w:rFonts w:ascii="Arial" w:cs="Arial" w:eastAsia="Arial" w:hAnsi="Arial"/>
          <w:color w:val="1A1A2E"/>
          <w:sz w:val="22"/>
          <w:szCs w:val="22"/>
        </w:rPr>
        <w:t xml:space="preserve">No centralized source of truth for academic timetables</w:t>
      </w:r>
    </w:p>
    <w:p>
      <w:pPr>
        <w:pStyle w:val="ListParagraph"/>
        <w:numPr>
          <w:ilvl w:val="0"/>
          <w:numId w:val="2"/>
        </w:numPr>
        <w:spacing w:after="40" w:before="40"/>
      </w:pPr>
      <w:r>
        <w:rPr>
          <w:rFonts w:ascii="Arial" w:cs="Arial" w:eastAsia="Arial" w:hAnsi="Arial"/>
          <w:color w:val="1A1A2E"/>
          <w:sz w:val="22"/>
          <w:szCs w:val="22"/>
        </w:rPr>
        <w:t xml:space="preserve">Admins spending significant time on repetitive communication tasks</w:t>
      </w:r>
    </w:p>
    <w:p>
      <w:pPr>
        <w:pStyle w:val="ListParagraph"/>
        <w:numPr>
          <w:ilvl w:val="0"/>
          <w:numId w:val="2"/>
        </w:numPr>
        <w:spacing w:after="40" w:before="40"/>
      </w:pPr>
      <w:r>
        <w:rPr>
          <w:rFonts w:ascii="Arial" w:cs="Arial" w:eastAsia="Arial" w:hAnsi="Arial"/>
          <w:color w:val="1A1A2E"/>
          <w:sz w:val="22"/>
          <w:szCs w:val="22"/>
        </w:rPr>
        <w:t xml:space="preserve">Students unaware of upcoming placement drives and opportunities</w:t>
      </w:r>
    </w:p>
    <w:p>
      <w:pPr>
        <w:spacing w:after="0" w:before="0"/>
      </w:pPr>
      <w:r>
        <w:t xml:space="preserve"/>
      </w:r>
    </w:p>
    <w:p>
      <w:pPr>
        <w:pStyle w:val="Heading2"/>
        <w:spacing w:after="100" w:before="280"/>
      </w:pPr>
      <w:r>
        <w:rPr>
          <w:rFonts w:ascii="Arial" w:cs="Arial" w:eastAsia="Arial" w:hAnsi="Arial"/>
          <w:b/>
          <w:bCs/>
          <w:color w:val="2E74B5"/>
          <w:sz w:val="28"/>
          <w:szCs w:val="28"/>
        </w:rPr>
        <w:t xml:space="preserve">2.2 Proposed Solution</w:t>
      </w:r>
    </w:p>
    <w:p>
      <w:pPr>
        <w:spacing w:after="60" w:before="60"/>
      </w:pPr>
      <w:r>
        <w:rPr>
          <w:rFonts w:ascii="Arial" w:cs="Arial" w:eastAsia="Arial" w:hAnsi="Arial"/>
          <w:b w:val="false"/>
          <w:bCs w:val="false"/>
          <w:i w:val="false"/>
          <w:iCs w:val="false"/>
          <w:color w:val="1A1A2E"/>
          <w:sz w:val="22"/>
          <w:szCs w:val="22"/>
        </w:rPr>
        <w:t xml:space="preserve">Campus AI provides a centralized, AI-driven platform that solves these challenges through:</w:t>
      </w:r>
    </w:p>
    <w:p>
      <w:pPr>
        <w:pStyle w:val="ListParagraph"/>
        <w:numPr>
          <w:ilvl w:val="0"/>
          <w:numId w:val="2"/>
        </w:numPr>
        <w:spacing w:after="40" w:before="40"/>
      </w:pPr>
      <w:r>
        <w:rPr>
          <w:rFonts w:ascii="Arial" w:cs="Arial" w:eastAsia="Arial" w:hAnsi="Arial"/>
          <w:color w:val="1A1A2E"/>
          <w:sz w:val="22"/>
          <w:szCs w:val="22"/>
        </w:rPr>
        <w:t xml:space="preserve">An Admin Agent that processes natural language instructions and automatically propagates schedule changes</w:t>
      </w:r>
    </w:p>
    <w:p>
      <w:pPr>
        <w:pStyle w:val="ListParagraph"/>
        <w:numPr>
          <w:ilvl w:val="0"/>
          <w:numId w:val="2"/>
        </w:numPr>
        <w:spacing w:after="40" w:before="40"/>
      </w:pPr>
      <w:r>
        <w:rPr>
          <w:rFonts w:ascii="Arial" w:cs="Arial" w:eastAsia="Arial" w:hAnsi="Arial"/>
          <w:color w:val="1A1A2E"/>
          <w:sz w:val="22"/>
          <w:szCs w:val="22"/>
        </w:rPr>
        <w:t xml:space="preserve">A Student Agent that answers academic queries in real time using the most up-to-date data</w:t>
      </w:r>
    </w:p>
    <w:p>
      <w:pPr>
        <w:pStyle w:val="ListParagraph"/>
        <w:numPr>
          <w:ilvl w:val="0"/>
          <w:numId w:val="2"/>
        </w:numPr>
        <w:spacing w:after="40" w:before="40"/>
      </w:pPr>
      <w:r>
        <w:rPr>
          <w:rFonts w:ascii="Arial" w:cs="Arial" w:eastAsia="Arial" w:hAnsi="Arial"/>
          <w:color w:val="1A1A2E"/>
          <w:sz w:val="22"/>
          <w:szCs w:val="22"/>
        </w:rPr>
        <w:t xml:space="preserve">Automated Power Automate workflows that handle data operations in the background</w:t>
      </w:r>
    </w:p>
    <w:p>
      <w:pPr>
        <w:pStyle w:val="ListParagraph"/>
        <w:numPr>
          <w:ilvl w:val="0"/>
          <w:numId w:val="2"/>
        </w:numPr>
        <w:spacing w:after="40" w:before="40"/>
      </w:pPr>
      <w:r>
        <w:rPr>
          <w:rFonts w:ascii="Arial" w:cs="Arial" w:eastAsia="Arial" w:hAnsi="Arial"/>
          <w:color w:val="1A1A2E"/>
          <w:sz w:val="22"/>
          <w:szCs w:val="22"/>
        </w:rPr>
        <w:t xml:space="preserve">A hybrid Dataverse database storing both regular and emergency schedule data</w:t>
      </w:r>
    </w:p>
    <w:p>
      <w:pPr>
        <w:spacing w:after="0" w:before="0"/>
      </w:pPr>
      <w:r>
        <w:t xml:space="preserve"/>
      </w:r>
    </w:p>
    <w:p>
      <w:pPr>
        <w:pStyle w:val="Heading2"/>
        <w:spacing w:after="100" w:before="280"/>
      </w:pPr>
      <w:r>
        <w:rPr>
          <w:rFonts w:ascii="Arial" w:cs="Arial" w:eastAsia="Arial" w:hAnsi="Arial"/>
          <w:b/>
          <w:bCs/>
          <w:color w:val="2E74B5"/>
          <w:sz w:val="28"/>
          <w:szCs w:val="28"/>
        </w:rPr>
        <w:t xml:space="preserve">2.3 Project Objectives</w:t>
      </w:r>
    </w:p>
    <w:p>
      <w:pPr>
        <w:pStyle w:val="ListParagraph"/>
        <w:numPr>
          <w:ilvl w:val="0"/>
          <w:numId w:val="3"/>
        </w:numPr>
        <w:spacing w:after="40" w:before="40"/>
      </w:pPr>
      <w:r>
        <w:rPr>
          <w:rFonts w:ascii="Arial" w:cs="Arial" w:eastAsia="Arial" w:hAnsi="Arial"/>
          <w:color w:val="1A1A2E"/>
          <w:sz w:val="22"/>
          <w:szCs w:val="22"/>
        </w:rPr>
        <w:t xml:space="preserve">Eliminate manual schedule communication through AI-powered automation</w:t>
      </w:r>
    </w:p>
    <w:p>
      <w:pPr>
        <w:pStyle w:val="ListParagraph"/>
        <w:numPr>
          <w:ilvl w:val="0"/>
          <w:numId w:val="3"/>
        </w:numPr>
        <w:spacing w:after="40" w:before="40"/>
      </w:pPr>
      <w:r>
        <w:rPr>
          <w:rFonts w:ascii="Arial" w:cs="Arial" w:eastAsia="Arial" w:hAnsi="Arial"/>
          <w:color w:val="1A1A2E"/>
          <w:sz w:val="22"/>
          <w:szCs w:val="22"/>
        </w:rPr>
        <w:t xml:space="preserve">Provide students with 24/7 access to accurate schedule and placement information</w:t>
      </w:r>
    </w:p>
    <w:p>
      <w:pPr>
        <w:pStyle w:val="ListParagraph"/>
        <w:numPr>
          <w:ilvl w:val="0"/>
          <w:numId w:val="3"/>
        </w:numPr>
        <w:spacing w:after="40" w:before="40"/>
      </w:pPr>
      <w:r>
        <w:rPr>
          <w:rFonts w:ascii="Arial" w:cs="Arial" w:eastAsia="Arial" w:hAnsi="Arial"/>
          <w:color w:val="1A1A2E"/>
          <w:sz w:val="22"/>
          <w:szCs w:val="22"/>
        </w:rPr>
        <w:t xml:space="preserve">Enable administrators to update schedules using simple natural language commands</w:t>
      </w:r>
    </w:p>
    <w:p>
      <w:pPr>
        <w:pStyle w:val="ListParagraph"/>
        <w:numPr>
          <w:ilvl w:val="0"/>
          <w:numId w:val="3"/>
        </w:numPr>
        <w:spacing w:after="40" w:before="40"/>
      </w:pPr>
      <w:r>
        <w:rPr>
          <w:rFonts w:ascii="Arial" w:cs="Arial" w:eastAsia="Arial" w:hAnsi="Arial"/>
          <w:color w:val="1A1A2E"/>
          <w:sz w:val="22"/>
          <w:szCs w:val="22"/>
        </w:rPr>
        <w:t xml:space="preserve">Maintain a single centralized data store accessible by all AI agents and users</w:t>
      </w:r>
    </w:p>
    <w:p>
      <w:pPr>
        <w:pStyle w:val="ListParagraph"/>
        <w:numPr>
          <w:ilvl w:val="0"/>
          <w:numId w:val="3"/>
        </w:numPr>
        <w:spacing w:after="40" w:before="40"/>
      </w:pPr>
      <w:r>
        <w:rPr>
          <w:rFonts w:ascii="Arial" w:cs="Arial" w:eastAsia="Arial" w:hAnsi="Arial"/>
          <w:color w:val="1A1A2E"/>
          <w:sz w:val="22"/>
          <w:szCs w:val="22"/>
        </w:rPr>
        <w:t xml:space="preserve">Improve the overall student experience through real-time, intelligent notifications</w:t>
      </w:r>
    </w:p>
    <w:p>
      <w:pPr>
        <w:spacing w:after="0" w:before="0"/>
      </w:pPr>
      <w:r>
        <w:t xml:space="preserve"/>
      </w:r>
    </w:p>
    <w:p>
      <w:pPr>
        <w:pStyle w:val="Heading2"/>
        <w:spacing w:after="100" w:before="280"/>
      </w:pPr>
      <w:r>
        <w:rPr>
          <w:rFonts w:ascii="Arial" w:cs="Arial" w:eastAsia="Arial" w:hAnsi="Arial"/>
          <w:b/>
          <w:bCs/>
          <w:color w:val="2E74B5"/>
          <w:sz w:val="28"/>
          <w:szCs w:val="28"/>
        </w:rPr>
        <w:t xml:space="preserve">2.4 Scope</w:t>
      </w:r>
    </w:p>
    <w:p>
      <w:pPr>
        <w:spacing w:after="60" w:before="60"/>
      </w:pPr>
      <w:r>
        <w:rPr>
          <w:rFonts w:ascii="Arial" w:cs="Arial" w:eastAsia="Arial" w:hAnsi="Arial"/>
          <w:b w:val="false"/>
          <w:bCs w:val="false"/>
          <w:i w:val="false"/>
          <w:iCs w:val="false"/>
          <w:color w:val="1A1A2E"/>
          <w:sz w:val="22"/>
          <w:szCs w:val="22"/>
        </w:rPr>
        <w:t xml:space="preserve">Campus AI covers the following functional areas:</w:t>
      </w:r>
    </w:p>
    <w:p>
      <w:pPr>
        <w:pStyle w:val="ListParagraph"/>
        <w:numPr>
          <w:ilvl w:val="0"/>
          <w:numId w:val="2"/>
        </w:numPr>
        <w:spacing w:after="40" w:before="40"/>
      </w:pPr>
      <w:r>
        <w:rPr>
          <w:rFonts w:ascii="Arial" w:cs="Arial" w:eastAsia="Arial" w:hAnsi="Arial"/>
          <w:color w:val="1A1A2E"/>
          <w:sz w:val="22"/>
          <w:szCs w:val="22"/>
        </w:rPr>
        <w:t xml:space="preserve">Emergency schedule update management (cancellations, room changes, venue updates)</w:t>
      </w:r>
    </w:p>
    <w:p>
      <w:pPr>
        <w:pStyle w:val="ListParagraph"/>
        <w:numPr>
          <w:ilvl w:val="0"/>
          <w:numId w:val="2"/>
        </w:numPr>
        <w:spacing w:after="40" w:before="40"/>
      </w:pPr>
      <w:r>
        <w:rPr>
          <w:rFonts w:ascii="Arial" w:cs="Arial" w:eastAsia="Arial" w:hAnsi="Arial"/>
          <w:color w:val="1A1A2E"/>
          <w:sz w:val="22"/>
          <w:szCs w:val="22"/>
        </w:rPr>
        <w:t xml:space="preserve">Student schedule query handling (class locations, trainer info, session timings)</w:t>
      </w:r>
    </w:p>
    <w:p>
      <w:pPr>
        <w:pStyle w:val="ListParagraph"/>
        <w:numPr>
          <w:ilvl w:val="0"/>
          <w:numId w:val="2"/>
        </w:numPr>
        <w:spacing w:after="40" w:before="40"/>
      </w:pPr>
      <w:r>
        <w:rPr>
          <w:rFonts w:ascii="Arial" w:cs="Arial" w:eastAsia="Arial" w:hAnsi="Arial"/>
          <w:color w:val="1A1A2E"/>
          <w:sz w:val="22"/>
          <w:szCs w:val="22"/>
        </w:rPr>
        <w:t xml:space="preserve">Placement drive information dissemination</w:t>
      </w:r>
    </w:p>
    <w:p>
      <w:pPr>
        <w:pStyle w:val="ListParagraph"/>
        <w:numPr>
          <w:ilvl w:val="0"/>
          <w:numId w:val="2"/>
        </w:numPr>
        <w:spacing w:after="40" w:before="40"/>
      </w:pPr>
      <w:r>
        <w:rPr>
          <w:rFonts w:ascii="Arial" w:cs="Arial" w:eastAsia="Arial" w:hAnsi="Arial"/>
          <w:color w:val="1A1A2E"/>
          <w:sz w:val="22"/>
          <w:szCs w:val="22"/>
        </w:rPr>
        <w:t xml:space="preserve">Automated backend data operations (insert, retrieve, override, delete)</w:t>
      </w:r>
    </w:p>
    <w:p>
      <w:pPr>
        <w:pStyle w:val="ListParagraph"/>
        <w:numPr>
          <w:ilvl w:val="0"/>
          <w:numId w:val="2"/>
        </w:numPr>
        <w:spacing w:after="40" w:before="40"/>
      </w:pPr>
      <w:r>
        <w:rPr>
          <w:rFonts w:ascii="Arial" w:cs="Arial" w:eastAsia="Arial" w:hAnsi="Arial"/>
          <w:color w:val="1A1A2E"/>
          <w:sz w:val="22"/>
          <w:szCs w:val="22"/>
        </w:rPr>
        <w:t xml:space="preserve">Dashboard and analytics via Power BI</w:t>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3. System Architecture</w:t>
      </w:r>
    </w:p>
    <w:p>
      <w:pPr>
        <w:pStyle w:val="Heading2"/>
        <w:spacing w:after="100" w:before="280"/>
      </w:pPr>
      <w:r>
        <w:rPr>
          <w:rFonts w:ascii="Arial" w:cs="Arial" w:eastAsia="Arial" w:hAnsi="Arial"/>
          <w:b/>
          <w:bCs/>
          <w:color w:val="2E74B5"/>
          <w:sz w:val="28"/>
          <w:szCs w:val="28"/>
        </w:rPr>
        <w:t xml:space="preserve">3.1 Architecture Overview</w:t>
      </w:r>
    </w:p>
    <w:p>
      <w:pPr>
        <w:spacing w:after="60" w:before="60"/>
      </w:pPr>
      <w:r>
        <w:rPr>
          <w:rFonts w:ascii="Arial" w:cs="Arial" w:eastAsia="Arial" w:hAnsi="Arial"/>
          <w:b w:val="false"/>
          <w:bCs w:val="false"/>
          <w:i w:val="false"/>
          <w:iCs w:val="false"/>
          <w:color w:val="1A1A2E"/>
          <w:sz w:val="22"/>
          <w:szCs w:val="22"/>
        </w:rPr>
        <w:t xml:space="preserve">Campus AI follows a three-tier architecture pattern built entirely on Microsoft's cloud-based Power Platform ecosystem. The three tiers consist of the Presentation Layer (Power Apps + Copilot Studio agents), the Logic Layer (Power Automate workflows), and the Data Layer (Microsoft Dataverse).</w:t>
      </w:r>
    </w:p>
    <w:p>
      <w:pPr>
        <w:spacing w:after="0" w:before="0"/>
      </w:pPr>
      <w:r>
        <w:t xml:space="preserve"/>
      </w:r>
    </w:p>
    <w:p>
      <w:pPr>
        <w:pStyle w:val="Heading2"/>
        <w:spacing w:after="100" w:before="280"/>
      </w:pPr>
      <w:r>
        <w:rPr>
          <w:rFonts w:ascii="Arial" w:cs="Arial" w:eastAsia="Arial" w:hAnsi="Arial"/>
          <w:b/>
          <w:bCs/>
          <w:color w:val="2E74B5"/>
          <w:sz w:val="28"/>
          <w:szCs w:val="28"/>
        </w:rPr>
        <w:t xml:space="preserve">3.2 Architecture Layers</w:t>
      </w:r>
    </w:p>
    <w:p>
      <w:pPr>
        <w:pStyle w:val="Heading3"/>
        <w:spacing w:after="80" w:before="200"/>
      </w:pPr>
      <w:r>
        <w:rPr>
          <w:rFonts w:ascii="Arial" w:cs="Arial" w:eastAsia="Arial" w:hAnsi="Arial"/>
          <w:b/>
          <w:bCs/>
          <w:color w:val="2E74B5"/>
          <w:sz w:val="24"/>
          <w:szCs w:val="24"/>
        </w:rPr>
        <w:t xml:space="preserve">Presentation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Component</w:t>
            </w:r>
          </w:p>
        </w:tc>
        <w:tc>
          <w:tcPr>
            <w:tcW w:type="dxa" w:w="28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Technology</w:t>
            </w:r>
          </w:p>
        </w:tc>
        <w:tc>
          <w:tcPr>
            <w:tcW w:type="dxa" w:w="396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Purpose</w:t>
            </w:r>
          </w:p>
        </w:tc>
      </w:tr>
      <w:tr>
        <w:tc>
          <w:tcPr>
            <w:tcW w:type="dxa" w:w="2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Admin Interface</w:t>
            </w:r>
          </w:p>
        </w:tc>
        <w:tc>
          <w:tcPr>
            <w:tcW w:type="dxa" w:w="2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Microsoft Copilot Studio</w:t>
            </w:r>
          </w:p>
        </w:tc>
        <w:tc>
          <w:tcPr>
            <w:tcW w:type="dxa" w:w="3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Admin Agent for processing natural language schedule commands</w:t>
            </w:r>
          </w:p>
        </w:tc>
      </w:tr>
      <w:tr>
        <w:tc>
          <w:tcPr>
            <w:tcW w:type="dxa" w:w="2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Student Interface</w:t>
            </w:r>
          </w:p>
        </w:tc>
        <w:tc>
          <w:tcPr>
            <w:tcW w:type="dxa" w:w="2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Microsoft Copilot Studio</w:t>
            </w:r>
          </w:p>
        </w:tc>
        <w:tc>
          <w:tcPr>
            <w:tcW w:type="dxa" w:w="39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Student Agent for answering academic and placement queries</w:t>
            </w:r>
          </w:p>
        </w:tc>
      </w:tr>
      <w:tr>
        <w:tc>
          <w:tcPr>
            <w:tcW w:type="dxa" w:w="2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Management Dashboard</w:t>
            </w:r>
          </w:p>
        </w:tc>
        <w:tc>
          <w:tcPr>
            <w:tcW w:type="dxa" w:w="2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Microsoft Power Apps</w:t>
            </w:r>
          </w:p>
        </w:tc>
        <w:tc>
          <w:tcPr>
            <w:tcW w:type="dxa" w:w="3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Visual interface for admins to manage schedule data</w:t>
            </w:r>
          </w:p>
        </w:tc>
      </w:tr>
      <w:tr>
        <w:tc>
          <w:tcPr>
            <w:tcW w:type="dxa" w:w="2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Analytics Dashboard</w:t>
            </w:r>
          </w:p>
        </w:tc>
        <w:tc>
          <w:tcPr>
            <w:tcW w:type="dxa" w:w="2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Microsoft Power BI</w:t>
            </w:r>
          </w:p>
        </w:tc>
        <w:tc>
          <w:tcPr>
            <w:tcW w:type="dxa" w:w="39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Reports and visual insights on schedule data</w:t>
            </w:r>
          </w:p>
        </w:tc>
      </w:tr>
    </w:tbl>
    <w:p>
      <w:pPr>
        <w:spacing w:after="0" w:before="0"/>
      </w:pPr>
      <w:r>
        <w:t xml:space="preserve"/>
      </w:r>
    </w:p>
    <w:p>
      <w:pPr>
        <w:pStyle w:val="Heading3"/>
        <w:spacing w:after="80" w:before="200"/>
      </w:pPr>
      <w:r>
        <w:rPr>
          <w:rFonts w:ascii="Arial" w:cs="Arial" w:eastAsia="Arial" w:hAnsi="Arial"/>
          <w:b/>
          <w:bCs/>
          <w:color w:val="2E74B5"/>
          <w:sz w:val="24"/>
          <w:szCs w:val="24"/>
        </w:rPr>
        <w:t xml:space="preserve">Logic Layer</w:t>
      </w:r>
    </w:p>
    <w:p>
      <w:pPr>
        <w:spacing w:after="60" w:before="60"/>
      </w:pPr>
      <w:r>
        <w:rPr>
          <w:rFonts w:ascii="Arial" w:cs="Arial" w:eastAsia="Arial" w:hAnsi="Arial"/>
          <w:b w:val="false"/>
          <w:bCs w:val="false"/>
          <w:i w:val="false"/>
          <w:iCs w:val="false"/>
          <w:color w:val="1A1A2E"/>
          <w:sz w:val="22"/>
          <w:szCs w:val="22"/>
        </w:rPr>
        <w:t xml:space="preserve">All backend operations are handled by Power Automate cloud flows that are triggered by agent actions or scheduled timers:</w:t>
      </w:r>
    </w:p>
    <w:p>
      <w:pPr>
        <w:pStyle w:val="ListParagraph"/>
        <w:numPr>
          <w:ilvl w:val="0"/>
          <w:numId w:val="2"/>
        </w:numPr>
        <w:spacing w:after="40" w:before="40"/>
      </w:pPr>
      <w:r>
        <w:rPr>
          <w:rFonts w:ascii="Arial" w:cs="Arial" w:eastAsia="Arial" w:hAnsi="Arial"/>
          <w:color w:val="1A1A2E"/>
          <w:sz w:val="22"/>
          <w:szCs w:val="22"/>
        </w:rPr>
        <w:t xml:space="preserve">Add Emergency Update Flow — triggered when the Admin Agent receives a schedule change command</w:t>
      </w:r>
    </w:p>
    <w:p>
      <w:pPr>
        <w:pStyle w:val="ListParagraph"/>
        <w:numPr>
          <w:ilvl w:val="0"/>
          <w:numId w:val="2"/>
        </w:numPr>
        <w:spacing w:after="40" w:before="40"/>
      </w:pPr>
      <w:r>
        <w:rPr>
          <w:rFonts w:ascii="Arial" w:cs="Arial" w:eastAsia="Arial" w:hAnsi="Arial"/>
          <w:color w:val="1A1A2E"/>
          <w:sz w:val="22"/>
          <w:szCs w:val="22"/>
        </w:rPr>
        <w:t xml:space="preserve">Retrieve Schedule Flow — triggered when the Student Agent requests timetable data</w:t>
      </w:r>
    </w:p>
    <w:p>
      <w:pPr>
        <w:pStyle w:val="ListParagraph"/>
        <w:numPr>
          <w:ilvl w:val="0"/>
          <w:numId w:val="2"/>
        </w:numPr>
        <w:spacing w:after="40" w:before="40"/>
      </w:pPr>
      <w:r>
        <w:rPr>
          <w:rFonts w:ascii="Arial" w:cs="Arial" w:eastAsia="Arial" w:hAnsi="Arial"/>
          <w:color w:val="1A1A2E"/>
          <w:sz w:val="22"/>
          <w:szCs w:val="22"/>
        </w:rPr>
        <w:t xml:space="preserve">Override Logic Flow — applies emergency updates over the regular weekly schedule</w:t>
      </w:r>
    </w:p>
    <w:p>
      <w:pPr>
        <w:pStyle w:val="ListParagraph"/>
        <w:numPr>
          <w:ilvl w:val="0"/>
          <w:numId w:val="2"/>
        </w:numPr>
        <w:spacing w:after="40" w:before="40"/>
      </w:pPr>
      <w:r>
        <w:rPr>
          <w:rFonts w:ascii="Arial" w:cs="Arial" w:eastAsia="Arial" w:hAnsi="Arial"/>
          <w:color w:val="1A1A2E"/>
          <w:sz w:val="22"/>
          <w:szCs w:val="22"/>
        </w:rPr>
        <w:t xml:space="preserve">Cleanup Flow — scheduled trigger to automatically delete expired emergency update records</w:t>
      </w:r>
    </w:p>
    <w:p>
      <w:pPr>
        <w:spacing w:after="0" w:before="0"/>
      </w:pPr>
      <w:r>
        <w:t xml:space="preserve"/>
      </w:r>
    </w:p>
    <w:p>
      <w:pPr>
        <w:pStyle w:val="Heading3"/>
        <w:spacing w:after="80" w:before="200"/>
      </w:pPr>
      <w:r>
        <w:rPr>
          <w:rFonts w:ascii="Arial" w:cs="Arial" w:eastAsia="Arial" w:hAnsi="Arial"/>
          <w:b/>
          <w:bCs/>
          <w:color w:val="2E74B5"/>
          <w:sz w:val="24"/>
          <w:szCs w:val="24"/>
        </w:rPr>
        <w:t xml:space="preserve">Data Layer</w:t>
      </w:r>
    </w:p>
    <w:p>
      <w:pPr>
        <w:spacing w:after="60" w:before="60"/>
      </w:pPr>
      <w:r>
        <w:rPr>
          <w:rFonts w:ascii="Arial" w:cs="Arial" w:eastAsia="Arial" w:hAnsi="Arial"/>
          <w:b w:val="false"/>
          <w:bCs w:val="false"/>
          <w:i w:val="false"/>
          <w:iCs w:val="false"/>
          <w:color w:val="1A1A2E"/>
          <w:sz w:val="22"/>
          <w:szCs w:val="22"/>
        </w:rPr>
        <w:t xml:space="preserve">Microsoft Dataverse serves as the central cloud database with two primary tables:</w:t>
      </w:r>
    </w:p>
    <w:p>
      <w:pPr>
        <w:pStyle w:val="ListParagraph"/>
        <w:numPr>
          <w:ilvl w:val="0"/>
          <w:numId w:val="2"/>
        </w:numPr>
        <w:spacing w:after="40" w:before="40"/>
      </w:pPr>
      <w:r>
        <w:rPr>
          <w:rFonts w:ascii="Arial" w:cs="Arial" w:eastAsia="Arial" w:hAnsi="Arial"/>
          <w:color w:val="1A1A2E"/>
          <w:sz w:val="22"/>
          <w:szCs w:val="22"/>
        </w:rPr>
        <w:t xml:space="preserve">Weekly Schedule Table — stores the regular recurring academic timetable</w:t>
      </w:r>
    </w:p>
    <w:p>
      <w:pPr>
        <w:pStyle w:val="ListParagraph"/>
        <w:numPr>
          <w:ilvl w:val="0"/>
          <w:numId w:val="2"/>
        </w:numPr>
        <w:spacing w:after="40" w:before="40"/>
      </w:pPr>
      <w:r>
        <w:rPr>
          <w:rFonts w:ascii="Arial" w:cs="Arial" w:eastAsia="Arial" w:hAnsi="Arial"/>
          <w:color w:val="1A1A2E"/>
          <w:sz w:val="22"/>
          <w:szCs w:val="22"/>
        </w:rPr>
        <w:t xml:space="preserve">Emergency Updates Table — stores temporary modifications and overrides</w:t>
      </w:r>
    </w:p>
    <w:p>
      <w:pPr>
        <w:spacing w:after="0" w:before="0"/>
      </w:pPr>
      <w:r>
        <w:t xml:space="preserve"/>
      </w:r>
    </w:p>
    <w:p>
      <w:pPr>
        <w:pStyle w:val="Heading2"/>
        <w:spacing w:after="100" w:before="280"/>
      </w:pPr>
      <w:r>
        <w:rPr>
          <w:rFonts w:ascii="Arial" w:cs="Arial" w:eastAsia="Arial" w:hAnsi="Arial"/>
          <w:b/>
          <w:bCs/>
          <w:color w:val="2E74B5"/>
          <w:sz w:val="28"/>
          <w:szCs w:val="28"/>
        </w:rPr>
        <w:t xml:space="preserve">3.3 Data Flow</w:t>
      </w:r>
    </w:p>
    <w:p>
      <w:pPr>
        <w:pStyle w:val="ListParagraph"/>
        <w:numPr>
          <w:ilvl w:val="0"/>
          <w:numId w:val="3"/>
        </w:numPr>
        <w:spacing w:after="40" w:before="40"/>
      </w:pPr>
      <w:r>
        <w:rPr>
          <w:rFonts w:ascii="Arial" w:cs="Arial" w:eastAsia="Arial" w:hAnsi="Arial"/>
          <w:color w:val="1A1A2E"/>
          <w:sz w:val="22"/>
          <w:szCs w:val="22"/>
        </w:rPr>
        <w:t xml:space="preserve">Admin issues a natural language command to the Admin Agent</w:t>
      </w:r>
    </w:p>
    <w:p>
      <w:pPr>
        <w:pStyle w:val="ListParagraph"/>
        <w:numPr>
          <w:ilvl w:val="0"/>
          <w:numId w:val="3"/>
        </w:numPr>
        <w:spacing w:after="40" w:before="40"/>
      </w:pPr>
      <w:r>
        <w:rPr>
          <w:rFonts w:ascii="Arial" w:cs="Arial" w:eastAsia="Arial" w:hAnsi="Arial"/>
          <w:color w:val="1A1A2E"/>
          <w:sz w:val="22"/>
          <w:szCs w:val="22"/>
        </w:rPr>
        <w:t xml:space="preserve">Admin Agent processes the instruction using NLP and extracts key parameters</w:t>
      </w:r>
    </w:p>
    <w:p>
      <w:pPr>
        <w:pStyle w:val="ListParagraph"/>
        <w:numPr>
          <w:ilvl w:val="0"/>
          <w:numId w:val="3"/>
        </w:numPr>
        <w:spacing w:after="40" w:before="40"/>
      </w:pPr>
      <w:r>
        <w:rPr>
          <w:rFonts w:ascii="Arial" w:cs="Arial" w:eastAsia="Arial" w:hAnsi="Arial"/>
          <w:color w:val="1A1A2E"/>
          <w:sz w:val="22"/>
          <w:szCs w:val="22"/>
        </w:rPr>
        <w:t xml:space="preserve">Admin Agent triggers the Power Automate flow to write data to Dataverse</w:t>
      </w:r>
    </w:p>
    <w:p>
      <w:pPr>
        <w:pStyle w:val="ListParagraph"/>
        <w:numPr>
          <w:ilvl w:val="0"/>
          <w:numId w:val="3"/>
        </w:numPr>
        <w:spacing w:after="40" w:before="40"/>
      </w:pPr>
      <w:r>
        <w:rPr>
          <w:rFonts w:ascii="Arial" w:cs="Arial" w:eastAsia="Arial" w:hAnsi="Arial"/>
          <w:color w:val="1A1A2E"/>
          <w:sz w:val="22"/>
          <w:szCs w:val="22"/>
        </w:rPr>
        <w:t xml:space="preserve">Student queries the Student Agent conversationally</w:t>
      </w:r>
    </w:p>
    <w:p>
      <w:pPr>
        <w:pStyle w:val="ListParagraph"/>
        <w:numPr>
          <w:ilvl w:val="0"/>
          <w:numId w:val="3"/>
        </w:numPr>
        <w:spacing w:after="40" w:before="40"/>
      </w:pPr>
      <w:r>
        <w:rPr>
          <w:rFonts w:ascii="Arial" w:cs="Arial" w:eastAsia="Arial" w:hAnsi="Arial"/>
          <w:color w:val="1A1A2E"/>
          <w:sz w:val="22"/>
          <w:szCs w:val="22"/>
        </w:rPr>
        <w:t xml:space="preserve">Student Agent triggers the retrieval flow and checks both Dataverse tables</w:t>
      </w:r>
    </w:p>
    <w:p>
      <w:pPr>
        <w:pStyle w:val="ListParagraph"/>
        <w:numPr>
          <w:ilvl w:val="0"/>
          <w:numId w:val="3"/>
        </w:numPr>
        <w:spacing w:after="40" w:before="40"/>
      </w:pPr>
      <w:r>
        <w:rPr>
          <w:rFonts w:ascii="Arial" w:cs="Arial" w:eastAsia="Arial" w:hAnsi="Arial"/>
          <w:color w:val="1A1A2E"/>
          <w:sz w:val="22"/>
          <w:szCs w:val="22"/>
        </w:rPr>
        <w:t xml:space="preserve">If an emergency update exists, it overrides the regular timetable</w:t>
      </w:r>
    </w:p>
    <w:p>
      <w:pPr>
        <w:pStyle w:val="ListParagraph"/>
        <w:numPr>
          <w:ilvl w:val="0"/>
          <w:numId w:val="3"/>
        </w:numPr>
        <w:spacing w:after="40" w:before="40"/>
      </w:pPr>
      <w:r>
        <w:rPr>
          <w:rFonts w:ascii="Arial" w:cs="Arial" w:eastAsia="Arial" w:hAnsi="Arial"/>
          <w:color w:val="1A1A2E"/>
          <w:sz w:val="22"/>
          <w:szCs w:val="22"/>
        </w:rPr>
        <w:t xml:space="preserve">Student receives the most accurate and up-to-date response</w:t>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4. Technology Stack</w:t>
      </w:r>
    </w:p>
    <w:p>
      <w:pPr>
        <w:spacing w:after="60" w:before="60"/>
      </w:pPr>
      <w:r>
        <w:rPr>
          <w:rFonts w:ascii="Arial" w:cs="Arial" w:eastAsia="Arial" w:hAnsi="Arial"/>
          <w:b w:val="false"/>
          <w:bCs w:val="false"/>
          <w:i w:val="false"/>
          <w:iCs w:val="false"/>
          <w:color w:val="1A1A2E"/>
          <w:sz w:val="22"/>
          <w:szCs w:val="22"/>
        </w:rPr>
        <w:t xml:space="preserve">Campus AI is built entirely on Microsoft's Power Platform ecosystem, enabling a no-code/low-code development approach while leveraging enterprise-grade AI and cloud capabilities.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Technology</w:t>
            </w:r>
          </w:p>
        </w:tc>
        <w:tc>
          <w:tcPr>
            <w:tcW w:type="dxa" w:w="22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Component</w:t>
            </w:r>
          </w:p>
        </w:tc>
        <w:tc>
          <w:tcPr>
            <w:tcW w:type="dxa" w:w="456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Role in Campus AI</w:t>
            </w:r>
          </w:p>
        </w:tc>
      </w:tr>
      <w:tr>
        <w:tc>
          <w:tcPr>
            <w:tcW w:type="dxa" w:w="2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Microsoft Power Apps</w:t>
            </w:r>
          </w:p>
        </w:tc>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Frontend UI</w:t>
            </w:r>
          </w:p>
        </w:tc>
        <w:tc>
          <w:tcPr>
            <w:tcW w:type="dxa" w:w="45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Administrative canvas app for managing schedules and viewing data</w:t>
            </w:r>
          </w:p>
        </w:tc>
      </w:tr>
      <w:tr>
        <w:tc>
          <w:tcPr>
            <w:tcW w:type="dxa" w:w="2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Microsoft Copilot Studio</w:t>
            </w:r>
          </w:p>
        </w:tc>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AI Agents</w:t>
            </w:r>
          </w:p>
        </w:tc>
        <w:tc>
          <w:tcPr>
            <w:tcW w:type="dxa" w:w="45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Building and deploying the Admin Agent and Student Agent</w:t>
            </w:r>
          </w:p>
        </w:tc>
      </w:tr>
      <w:tr>
        <w:tc>
          <w:tcPr>
            <w:tcW w:type="dxa" w:w="2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Microsoft Power Automate</w:t>
            </w:r>
          </w:p>
        </w:tc>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Workflow Engine</w:t>
            </w:r>
          </w:p>
        </w:tc>
        <w:tc>
          <w:tcPr>
            <w:tcW w:type="dxa" w:w="45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Automating data operations, overrides, and cleanup flows</w:t>
            </w:r>
          </w:p>
        </w:tc>
      </w:tr>
      <w:tr>
        <w:tc>
          <w:tcPr>
            <w:tcW w:type="dxa" w:w="2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Microsoft Dataverse</w:t>
            </w:r>
          </w:p>
        </w:tc>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Cloud Database</w:t>
            </w:r>
          </w:p>
        </w:tc>
        <w:tc>
          <w:tcPr>
            <w:tcW w:type="dxa" w:w="45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Central storage for Weekly Schedule and Emergency Updates tables</w:t>
            </w:r>
          </w:p>
        </w:tc>
      </w:tr>
      <w:tr>
        <w:tc>
          <w:tcPr>
            <w:tcW w:type="dxa" w:w="2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Microsoft Power BI</w:t>
            </w:r>
          </w:p>
        </w:tc>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Analytics</w:t>
            </w:r>
          </w:p>
        </w:tc>
        <w:tc>
          <w:tcPr>
            <w:tcW w:type="dxa" w:w="45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Visual dashboards and reports for schedule and attendance data</w:t>
            </w:r>
          </w:p>
        </w:tc>
      </w:tr>
    </w:tbl>
    <w:p>
      <w:pPr>
        <w:spacing w:after="0" w:before="0"/>
      </w:pPr>
      <w:r>
        <w:t xml:space="preserve"/>
      </w:r>
    </w:p>
    <w:p>
      <w:pPr>
        <w:pStyle w:val="Heading2"/>
        <w:spacing w:after="100" w:before="280"/>
      </w:pPr>
      <w:r>
        <w:rPr>
          <w:rFonts w:ascii="Arial" w:cs="Arial" w:eastAsia="Arial" w:hAnsi="Arial"/>
          <w:b/>
          <w:bCs/>
          <w:color w:val="2E74B5"/>
          <w:sz w:val="28"/>
          <w:szCs w:val="28"/>
        </w:rPr>
        <w:t xml:space="preserve">4.1 Why Microsoft Power Platform?</w:t>
      </w:r>
    </w:p>
    <w:p>
      <w:pPr>
        <w:pStyle w:val="ListParagraph"/>
        <w:numPr>
          <w:ilvl w:val="0"/>
          <w:numId w:val="2"/>
        </w:numPr>
        <w:spacing w:after="40" w:before="40"/>
      </w:pPr>
      <w:r>
        <w:rPr>
          <w:rFonts w:ascii="Arial" w:cs="Arial" w:eastAsia="Arial" w:hAnsi="Arial"/>
          <w:color w:val="1A1A2E"/>
          <w:sz w:val="22"/>
          <w:szCs w:val="22"/>
        </w:rPr>
        <w:t xml:space="preserve">Rapid development with minimal coding using visual designers</w:t>
      </w:r>
    </w:p>
    <w:p>
      <w:pPr>
        <w:pStyle w:val="ListParagraph"/>
        <w:numPr>
          <w:ilvl w:val="0"/>
          <w:numId w:val="2"/>
        </w:numPr>
        <w:spacing w:after="40" w:before="40"/>
      </w:pPr>
      <w:r>
        <w:rPr>
          <w:rFonts w:ascii="Arial" w:cs="Arial" w:eastAsia="Arial" w:hAnsi="Arial"/>
          <w:color w:val="1A1A2E"/>
          <w:sz w:val="22"/>
          <w:szCs w:val="22"/>
        </w:rPr>
        <w:t xml:space="preserve">Native integration between all platform components (no API development needed)</w:t>
      </w:r>
    </w:p>
    <w:p>
      <w:pPr>
        <w:pStyle w:val="ListParagraph"/>
        <w:numPr>
          <w:ilvl w:val="0"/>
          <w:numId w:val="2"/>
        </w:numPr>
        <w:spacing w:after="40" w:before="40"/>
      </w:pPr>
      <w:r>
        <w:rPr>
          <w:rFonts w:ascii="Arial" w:cs="Arial" w:eastAsia="Arial" w:hAnsi="Arial"/>
          <w:color w:val="1A1A2E"/>
          <w:sz w:val="22"/>
          <w:szCs w:val="22"/>
        </w:rPr>
        <w:t xml:space="preserve">Enterprise-grade security and compliance with Azure Active Directory</w:t>
      </w:r>
    </w:p>
    <w:p>
      <w:pPr>
        <w:pStyle w:val="ListParagraph"/>
        <w:numPr>
          <w:ilvl w:val="0"/>
          <w:numId w:val="2"/>
        </w:numPr>
        <w:spacing w:after="40" w:before="40"/>
      </w:pPr>
      <w:r>
        <w:rPr>
          <w:rFonts w:ascii="Arial" w:cs="Arial" w:eastAsia="Arial" w:hAnsi="Arial"/>
          <w:color w:val="1A1A2E"/>
          <w:sz w:val="22"/>
          <w:szCs w:val="22"/>
        </w:rPr>
        <w:t xml:space="preserve">Built-in AI capabilities through Copilot Studio's NLP engine</w:t>
      </w:r>
    </w:p>
    <w:p>
      <w:pPr>
        <w:pStyle w:val="ListParagraph"/>
        <w:numPr>
          <w:ilvl w:val="0"/>
          <w:numId w:val="2"/>
        </w:numPr>
        <w:spacing w:after="40" w:before="40"/>
      </w:pPr>
      <w:r>
        <w:rPr>
          <w:rFonts w:ascii="Arial" w:cs="Arial" w:eastAsia="Arial" w:hAnsi="Arial"/>
          <w:color w:val="1A1A2E"/>
          <w:sz w:val="22"/>
          <w:szCs w:val="22"/>
        </w:rPr>
        <w:t xml:space="preserve">Scalable cloud infrastructure managed by Microsoft Azure</w:t>
      </w:r>
    </w:p>
    <w:p>
      <w:pPr>
        <w:pStyle w:val="ListParagraph"/>
        <w:numPr>
          <w:ilvl w:val="0"/>
          <w:numId w:val="2"/>
        </w:numPr>
        <w:spacing w:after="40" w:before="40"/>
      </w:pPr>
      <w:r>
        <w:rPr>
          <w:rFonts w:ascii="Arial" w:cs="Arial" w:eastAsia="Arial" w:hAnsi="Arial"/>
          <w:color w:val="1A1A2E"/>
          <w:sz w:val="22"/>
          <w:szCs w:val="22"/>
        </w:rPr>
        <w:t xml:space="preserve">Familiar ecosystem for institutions already using Microsoft 365</w:t>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5. AI Agents</w:t>
      </w:r>
    </w:p>
    <w:p>
      <w:pPr>
        <w:spacing w:after="60" w:before="60"/>
      </w:pPr>
      <w:r>
        <w:rPr>
          <w:rFonts w:ascii="Arial" w:cs="Arial" w:eastAsia="Arial" w:hAnsi="Arial"/>
          <w:b w:val="false"/>
          <w:bCs w:val="false"/>
          <w:i w:val="false"/>
          <w:iCs w:val="false"/>
          <w:color w:val="1A1A2E"/>
          <w:sz w:val="22"/>
          <w:szCs w:val="22"/>
        </w:rPr>
        <w:t xml:space="preserve">Campus AI consists of two purpose-built AI agents created in Microsoft Copilot Studio. Each agent handles a distinct role within the system and communicates with the backend through Power Automate workflows.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r>
              <w:rPr>
                <w:rFonts w:ascii="Arial" w:cs="Arial" w:eastAsia="Arial" w:hAnsi="Arial"/>
                <w:b/>
                <w:bCs/>
                <w:color w:val="FFFFFF"/>
                <w:sz w:val="28"/>
                <w:szCs w:val="28"/>
              </w:rPr>
              <w:t xml:space="preserve">5.1  Admin Agent</w:t>
            </w:r>
          </w:p>
        </w:tc>
      </w:tr>
    </w:tbl>
    <w:p>
      <w:pPr>
        <w:spacing w:after="0" w:before="0"/>
      </w:pPr>
      <w:r>
        <w:t xml:space="preserve"/>
      </w:r>
    </w:p>
    <w:p>
      <w:pPr>
        <w:pStyle w:val="Heading2"/>
        <w:spacing w:after="100" w:before="280"/>
      </w:pPr>
      <w:r>
        <w:rPr>
          <w:rFonts w:ascii="Arial" w:cs="Arial" w:eastAsia="Arial" w:hAnsi="Arial"/>
          <w:b/>
          <w:bCs/>
          <w:color w:val="2E74B5"/>
          <w:sz w:val="28"/>
          <w:szCs w:val="28"/>
        </w:rPr>
        <w:t xml:space="preserve">Overview</w:t>
      </w:r>
    </w:p>
    <w:p>
      <w:pPr>
        <w:spacing w:after="60" w:before="60"/>
      </w:pPr>
      <w:r>
        <w:rPr>
          <w:rFonts w:ascii="Arial" w:cs="Arial" w:eastAsia="Arial" w:hAnsi="Arial"/>
          <w:b w:val="false"/>
          <w:bCs w:val="false"/>
          <w:i w:val="false"/>
          <w:iCs w:val="false"/>
          <w:color w:val="1A1A2E"/>
          <w:sz w:val="22"/>
          <w:szCs w:val="22"/>
        </w:rPr>
        <w:t xml:space="preserve">The Admin Agent is the administrative backbone of Campus AI. It enables college administrators to issue schedule updates using plain English, without needing to interact with any forms or databases directly. The agent accepts natural language instructions, extracts structured data using NLP, and automatically stores it in the Dataverse Emergency Updates table via Power Automate.</w:t>
      </w:r>
    </w:p>
    <w:p>
      <w:pPr>
        <w:spacing w:after="0" w:before="0"/>
      </w:pPr>
      <w:r>
        <w:t xml:space="preserve"/>
      </w:r>
    </w:p>
    <w:p>
      <w:pPr>
        <w:pStyle w:val="Heading2"/>
        <w:spacing w:after="100" w:before="280"/>
      </w:pPr>
      <w:r>
        <w:rPr>
          <w:rFonts w:ascii="Arial" w:cs="Arial" w:eastAsia="Arial" w:hAnsi="Arial"/>
          <w:b/>
          <w:bCs/>
          <w:color w:val="2E74B5"/>
          <w:sz w:val="28"/>
          <w:szCs w:val="28"/>
        </w:rPr>
        <w:t xml:space="preserve">Sample Commands</w:t>
      </w:r>
    </w:p>
    <w:p>
      <w:pPr>
        <w:pStyle w:val="ListParagraph"/>
        <w:numPr>
          <w:ilvl w:val="0"/>
          <w:numId w:val="2"/>
        </w:numPr>
        <w:spacing w:after="40" w:before="40"/>
      </w:pPr>
      <w:r>
        <w:rPr>
          <w:rFonts w:ascii="Arial" w:cs="Arial" w:eastAsia="Arial" w:hAnsi="Arial"/>
          <w:color w:val="1A1A2E"/>
          <w:sz w:val="22"/>
          <w:szCs w:val="22"/>
        </w:rPr>
        <w:t xml:space="preserve">"Move Flutter class to Bay-3"</w:t>
      </w:r>
    </w:p>
    <w:p>
      <w:pPr>
        <w:pStyle w:val="ListParagraph"/>
        <w:numPr>
          <w:ilvl w:val="0"/>
          <w:numId w:val="2"/>
        </w:numPr>
        <w:spacing w:after="40" w:before="40"/>
      </w:pPr>
      <w:r>
        <w:rPr>
          <w:rFonts w:ascii="Arial" w:cs="Arial" w:eastAsia="Arial" w:hAnsi="Arial"/>
          <w:color w:val="1A1A2E"/>
          <w:sz w:val="22"/>
          <w:szCs w:val="22"/>
        </w:rPr>
        <w:t xml:space="preserve">"Cancel today's sessions"</w:t>
      </w:r>
    </w:p>
    <w:p>
      <w:pPr>
        <w:pStyle w:val="ListParagraph"/>
        <w:numPr>
          <w:ilvl w:val="0"/>
          <w:numId w:val="2"/>
        </w:numPr>
        <w:spacing w:after="40" w:before="40"/>
      </w:pPr>
      <w:r>
        <w:rPr>
          <w:rFonts w:ascii="Arial" w:cs="Arial" w:eastAsia="Arial" w:hAnsi="Arial"/>
          <w:color w:val="1A1A2E"/>
          <w:sz w:val="22"/>
          <w:szCs w:val="22"/>
        </w:rPr>
        <w:t xml:space="preserve">"No classes for DRIVE READY batch tomorrow"</w:t>
      </w:r>
    </w:p>
    <w:p>
      <w:pPr>
        <w:pStyle w:val="ListParagraph"/>
        <w:numPr>
          <w:ilvl w:val="0"/>
          <w:numId w:val="2"/>
        </w:numPr>
        <w:spacing w:after="40" w:before="40"/>
      </w:pPr>
      <w:r>
        <w:rPr>
          <w:rFonts w:ascii="Arial" w:cs="Arial" w:eastAsia="Arial" w:hAnsi="Arial"/>
          <w:color w:val="1A1A2E"/>
          <w:sz w:val="22"/>
          <w:szCs w:val="22"/>
        </w:rPr>
        <w:t xml:space="preserve">"Change Python room to Lab-2 from Monday to Wednesday"</w:t>
      </w:r>
    </w:p>
    <w:p>
      <w:pPr>
        <w:pStyle w:val="ListParagraph"/>
        <w:numPr>
          <w:ilvl w:val="0"/>
          <w:numId w:val="2"/>
        </w:numPr>
        <w:spacing w:after="40" w:before="40"/>
      </w:pPr>
      <w:r>
        <w:rPr>
          <w:rFonts w:ascii="Arial" w:cs="Arial" w:eastAsia="Arial" w:hAnsi="Arial"/>
          <w:color w:val="1A1A2E"/>
          <w:sz w:val="22"/>
          <w:szCs w:val="22"/>
        </w:rPr>
        <w:t xml:space="preserve">"Postpone all afternoon sessions for Batch A today"</w:t>
      </w:r>
    </w:p>
    <w:p>
      <w:pPr>
        <w:spacing w:after="0" w:before="0"/>
      </w:pPr>
      <w:r>
        <w:t xml:space="preserve"/>
      </w:r>
    </w:p>
    <w:p>
      <w:pPr>
        <w:pStyle w:val="Heading2"/>
        <w:spacing w:after="100" w:before="280"/>
      </w:pPr>
      <w:r>
        <w:rPr>
          <w:rFonts w:ascii="Arial" w:cs="Arial" w:eastAsia="Arial" w:hAnsi="Arial"/>
          <w:b/>
          <w:bCs/>
          <w:color w:val="2E74B5"/>
          <w:sz w:val="28"/>
          <w:szCs w:val="28"/>
        </w:rPr>
        <w:t xml:space="preserve">NLP Parameter Extraction</w:t>
      </w:r>
    </w:p>
    <w:p>
      <w:pPr>
        <w:spacing w:after="60" w:before="60"/>
      </w:pPr>
      <w:r>
        <w:rPr>
          <w:rFonts w:ascii="Arial" w:cs="Arial" w:eastAsia="Arial" w:hAnsi="Arial"/>
          <w:b w:val="false"/>
          <w:bCs w:val="false"/>
          <w:i w:val="false"/>
          <w:iCs w:val="false"/>
          <w:color w:val="1A1A2E"/>
          <w:sz w:val="22"/>
          <w:szCs w:val="22"/>
        </w:rPr>
        <w:t xml:space="preserve">When an admin issues a command, the Admin Agent extracts the following structured parameters using Natural Language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Parameter</w:t>
            </w:r>
          </w:p>
        </w:tc>
        <w:tc>
          <w:tcPr>
            <w:tcW w:type="dxa" w:w="32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Description</w:t>
            </w:r>
          </w:p>
        </w:tc>
        <w:tc>
          <w:tcPr>
            <w:tcW w:type="dxa" w:w="396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Example Value</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Batch Name</w:t>
            </w:r>
          </w:p>
        </w:tc>
        <w:tc>
          <w:tcPr>
            <w:tcW w:type="dxa" w:w="3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The student batch affected by the update</w:t>
            </w:r>
          </w:p>
        </w:tc>
        <w:tc>
          <w:tcPr>
            <w:tcW w:type="dxa" w:w="3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DRIVE READY, Batch-A, Full Stack</w:t>
            </w:r>
          </w:p>
        </w:tc>
      </w:tr>
      <w:tr>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Technology</w:t>
            </w:r>
          </w:p>
        </w:tc>
        <w:tc>
          <w:tcPr>
            <w:tcW w:type="dxa" w:w="3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The subject or technology domain</w:t>
            </w:r>
          </w:p>
        </w:tc>
        <w:tc>
          <w:tcPr>
            <w:tcW w:type="dxa" w:w="39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Flutter, Python, AWS, React</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Room / Venue</w:t>
            </w:r>
          </w:p>
        </w:tc>
        <w:tc>
          <w:tcPr>
            <w:tcW w:type="dxa" w:w="3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The physical or virtual location</w:t>
            </w:r>
          </w:p>
        </w:tc>
        <w:tc>
          <w:tcPr>
            <w:tcW w:type="dxa" w:w="3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Bay-3, Lab-2, Room 104</w:t>
            </w:r>
          </w:p>
        </w:tc>
      </w:tr>
      <w:tr>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Action Type</w:t>
            </w:r>
          </w:p>
        </w:tc>
        <w:tc>
          <w:tcPr>
            <w:tcW w:type="dxa" w:w="3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The type of schedule change</w:t>
            </w:r>
          </w:p>
        </w:tc>
        <w:tc>
          <w:tcPr>
            <w:tcW w:type="dxa" w:w="39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Cancellation, Room Change, Postponement</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Start Date</w:t>
            </w:r>
          </w:p>
        </w:tc>
        <w:tc>
          <w:tcPr>
            <w:tcW w:type="dxa" w:w="3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Effective start date of the update</w:t>
            </w:r>
          </w:p>
        </w:tc>
        <w:tc>
          <w:tcPr>
            <w:tcW w:type="dxa" w:w="3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Today, 2025-06-10</w:t>
            </w:r>
          </w:p>
        </w:tc>
      </w:tr>
      <w:tr>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End Date</w:t>
            </w:r>
          </w:p>
        </w:tc>
        <w:tc>
          <w:tcPr>
            <w:tcW w:type="dxa" w:w="3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Expiry date of the emergency update</w:t>
            </w:r>
          </w:p>
        </w:tc>
        <w:tc>
          <w:tcPr>
            <w:tcW w:type="dxa" w:w="39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Tomorrow, 2025-06-12</w:t>
            </w:r>
          </w:p>
        </w:tc>
      </w:tr>
    </w:tbl>
    <w:p>
      <w:pPr>
        <w:spacing w:after="0" w:before="0"/>
      </w:pPr>
      <w:r>
        <w:t xml:space="preserve"/>
      </w:r>
    </w:p>
    <w:p>
      <w:pPr>
        <w:pStyle w:val="Heading2"/>
        <w:spacing w:after="100" w:before="280"/>
      </w:pPr>
      <w:r>
        <w:rPr>
          <w:rFonts w:ascii="Arial" w:cs="Arial" w:eastAsia="Arial" w:hAnsi="Arial"/>
          <w:b/>
          <w:bCs/>
          <w:color w:val="2E74B5"/>
          <w:sz w:val="28"/>
          <w:szCs w:val="28"/>
        </w:rPr>
        <w:t xml:space="preserve">Admin Agent Flow</w:t>
      </w:r>
    </w:p>
    <w:p>
      <w:pPr>
        <w:pStyle w:val="ListParagraph"/>
        <w:numPr>
          <w:ilvl w:val="0"/>
          <w:numId w:val="3"/>
        </w:numPr>
        <w:spacing w:after="40" w:before="40"/>
      </w:pPr>
      <w:r>
        <w:rPr>
          <w:rFonts w:ascii="Arial" w:cs="Arial" w:eastAsia="Arial" w:hAnsi="Arial"/>
          <w:color w:val="1A1A2E"/>
          <w:sz w:val="22"/>
          <w:szCs w:val="22"/>
        </w:rPr>
        <w:t xml:space="preserve">Admin types or speaks a natural language command</w:t>
      </w:r>
    </w:p>
    <w:p>
      <w:pPr>
        <w:pStyle w:val="ListParagraph"/>
        <w:numPr>
          <w:ilvl w:val="0"/>
          <w:numId w:val="3"/>
        </w:numPr>
        <w:spacing w:after="40" w:before="40"/>
      </w:pPr>
      <w:r>
        <w:rPr>
          <w:rFonts w:ascii="Arial" w:cs="Arial" w:eastAsia="Arial" w:hAnsi="Arial"/>
          <w:color w:val="1A1A2E"/>
          <w:sz w:val="22"/>
          <w:szCs w:val="22"/>
        </w:rPr>
        <w:t xml:space="preserve">Copilot Studio processes input and runs NLP entity extraction</w:t>
      </w:r>
    </w:p>
    <w:p>
      <w:pPr>
        <w:pStyle w:val="ListParagraph"/>
        <w:numPr>
          <w:ilvl w:val="0"/>
          <w:numId w:val="3"/>
        </w:numPr>
        <w:spacing w:after="40" w:before="40"/>
      </w:pPr>
      <w:r>
        <w:rPr>
          <w:rFonts w:ascii="Arial" w:cs="Arial" w:eastAsia="Arial" w:hAnsi="Arial"/>
          <w:color w:val="1A1A2E"/>
          <w:sz w:val="22"/>
          <w:szCs w:val="22"/>
        </w:rPr>
        <w:t xml:space="preserve">Extracted parameters are validated and confirmed</w:t>
      </w:r>
    </w:p>
    <w:p>
      <w:pPr>
        <w:pStyle w:val="ListParagraph"/>
        <w:numPr>
          <w:ilvl w:val="0"/>
          <w:numId w:val="3"/>
        </w:numPr>
        <w:spacing w:after="40" w:before="40"/>
      </w:pPr>
      <w:r>
        <w:rPr>
          <w:rFonts w:ascii="Arial" w:cs="Arial" w:eastAsia="Arial" w:hAnsi="Arial"/>
          <w:color w:val="1A1A2E"/>
          <w:sz w:val="22"/>
          <w:szCs w:val="22"/>
        </w:rPr>
        <w:t xml:space="preserve">Power Automate flow is triggered with the structured payload</w:t>
      </w:r>
    </w:p>
    <w:p>
      <w:pPr>
        <w:pStyle w:val="ListParagraph"/>
        <w:numPr>
          <w:ilvl w:val="0"/>
          <w:numId w:val="3"/>
        </w:numPr>
        <w:spacing w:after="40" w:before="40"/>
      </w:pPr>
      <w:r>
        <w:rPr>
          <w:rFonts w:ascii="Arial" w:cs="Arial" w:eastAsia="Arial" w:hAnsi="Arial"/>
          <w:color w:val="1A1A2E"/>
          <w:sz w:val="22"/>
          <w:szCs w:val="22"/>
        </w:rPr>
        <w:t xml:space="preserve">Data is written to the Emergency Updates table in Dataverse</w:t>
      </w:r>
    </w:p>
    <w:p>
      <w:pPr>
        <w:pStyle w:val="ListParagraph"/>
        <w:numPr>
          <w:ilvl w:val="0"/>
          <w:numId w:val="3"/>
        </w:numPr>
        <w:spacing w:after="40" w:before="40"/>
      </w:pPr>
      <w:r>
        <w:rPr>
          <w:rFonts w:ascii="Arial" w:cs="Arial" w:eastAsia="Arial" w:hAnsi="Arial"/>
          <w:color w:val="1A1A2E"/>
          <w:sz w:val="22"/>
          <w:szCs w:val="22"/>
        </w:rPr>
        <w:t xml:space="preserve">Admin receives confirmation of the update</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00"/>
              <w:bottom w:type="dxa" w:w="140"/>
              <w:right w:type="dxa" w:w="200"/>
            </w:tcMar>
          </w:tcPr>
          <w:p>
            <w:r>
              <w:rPr>
                <w:rFonts w:ascii="Arial" w:cs="Arial" w:eastAsia="Arial" w:hAnsi="Arial"/>
                <w:b/>
                <w:bCs/>
                <w:color w:val="FFFFFF"/>
                <w:sz w:val="28"/>
                <w:szCs w:val="28"/>
              </w:rPr>
              <w:t xml:space="preserve">5.2  Student Agent</w:t>
            </w:r>
          </w:p>
        </w:tc>
      </w:tr>
    </w:tbl>
    <w:p>
      <w:pPr>
        <w:spacing w:after="0" w:before="0"/>
      </w:pPr>
      <w:r>
        <w:t xml:space="preserve"/>
      </w:r>
    </w:p>
    <w:p>
      <w:pPr>
        <w:pStyle w:val="Heading2"/>
        <w:spacing w:after="100" w:before="280"/>
      </w:pPr>
      <w:r>
        <w:rPr>
          <w:rFonts w:ascii="Arial" w:cs="Arial" w:eastAsia="Arial" w:hAnsi="Arial"/>
          <w:b/>
          <w:bCs/>
          <w:color w:val="2E74B5"/>
          <w:sz w:val="28"/>
          <w:szCs w:val="28"/>
        </w:rPr>
        <w:t xml:space="preserve">Overview</w:t>
      </w:r>
    </w:p>
    <w:p>
      <w:pPr>
        <w:spacing w:after="60" w:before="60"/>
      </w:pPr>
      <w:r>
        <w:rPr>
          <w:rFonts w:ascii="Arial" w:cs="Arial" w:eastAsia="Arial" w:hAnsi="Arial"/>
          <w:b w:val="false"/>
          <w:bCs w:val="false"/>
          <w:i w:val="false"/>
          <w:iCs w:val="false"/>
          <w:color w:val="1A1A2E"/>
          <w:sz w:val="22"/>
          <w:szCs w:val="22"/>
        </w:rPr>
        <w:t xml:space="preserve">The Student Agent is the primary student-facing interface of Campus AI. Students interact with it through a conversational interface to get instant answers about their academic schedules, class locations, trainer details, and upcoming placement drives. The agent retrieves data from both Dataverse tables and applies override logic to ensure students always receive the most current information.</w:t>
      </w:r>
    </w:p>
    <w:p>
      <w:pPr>
        <w:spacing w:after="0" w:before="0"/>
      </w:pPr>
      <w:r>
        <w:t xml:space="preserve"/>
      </w:r>
    </w:p>
    <w:p>
      <w:pPr>
        <w:pStyle w:val="Heading2"/>
        <w:spacing w:after="100" w:before="280"/>
      </w:pPr>
      <w:r>
        <w:rPr>
          <w:rFonts w:ascii="Arial" w:cs="Arial" w:eastAsia="Arial" w:hAnsi="Arial"/>
          <w:b/>
          <w:bCs/>
          <w:color w:val="2E74B5"/>
          <w:sz w:val="28"/>
          <w:szCs w:val="28"/>
        </w:rPr>
        <w:t xml:space="preserve">Sample Student Queries</w:t>
      </w:r>
    </w:p>
    <w:p>
      <w:pPr>
        <w:pStyle w:val="ListParagraph"/>
        <w:numPr>
          <w:ilvl w:val="0"/>
          <w:numId w:val="2"/>
        </w:numPr>
        <w:spacing w:after="40" w:before="40"/>
      </w:pPr>
      <w:r>
        <w:rPr>
          <w:rFonts w:ascii="Arial" w:cs="Arial" w:eastAsia="Arial" w:hAnsi="Arial"/>
          <w:color w:val="1A1A2E"/>
          <w:sz w:val="22"/>
          <w:szCs w:val="22"/>
        </w:rPr>
        <w:t xml:space="preserve">"Where is today's Python class?"</w:t>
      </w:r>
    </w:p>
    <w:p>
      <w:pPr>
        <w:pStyle w:val="ListParagraph"/>
        <w:numPr>
          <w:ilvl w:val="0"/>
          <w:numId w:val="2"/>
        </w:numPr>
        <w:spacing w:after="40" w:before="40"/>
      </w:pPr>
      <w:r>
        <w:rPr>
          <w:rFonts w:ascii="Arial" w:cs="Arial" w:eastAsia="Arial" w:hAnsi="Arial"/>
          <w:color w:val="1A1A2E"/>
          <w:sz w:val="22"/>
          <w:szCs w:val="22"/>
        </w:rPr>
        <w:t xml:space="preserve">"Who is the trainer for Flutter?"</w:t>
      </w:r>
    </w:p>
    <w:p>
      <w:pPr>
        <w:pStyle w:val="ListParagraph"/>
        <w:numPr>
          <w:ilvl w:val="0"/>
          <w:numId w:val="2"/>
        </w:numPr>
        <w:spacing w:after="40" w:before="40"/>
      </w:pPr>
      <w:r>
        <w:rPr>
          <w:rFonts w:ascii="Arial" w:cs="Arial" w:eastAsia="Arial" w:hAnsi="Arial"/>
          <w:color w:val="1A1A2E"/>
          <w:sz w:val="22"/>
          <w:szCs w:val="22"/>
        </w:rPr>
        <w:t xml:space="preserve">"Any updates today?"</w:t>
      </w:r>
    </w:p>
    <w:p>
      <w:pPr>
        <w:pStyle w:val="ListParagraph"/>
        <w:numPr>
          <w:ilvl w:val="0"/>
          <w:numId w:val="2"/>
        </w:numPr>
        <w:spacing w:after="40" w:before="40"/>
      </w:pPr>
      <w:r>
        <w:rPr>
          <w:rFonts w:ascii="Arial" w:cs="Arial" w:eastAsia="Arial" w:hAnsi="Arial"/>
          <w:color w:val="1A1A2E"/>
          <w:sz w:val="22"/>
          <w:szCs w:val="22"/>
        </w:rPr>
        <w:t xml:space="preserve">"When is the AWS session scheduled?"</w:t>
      </w:r>
    </w:p>
    <w:p>
      <w:pPr>
        <w:pStyle w:val="ListParagraph"/>
        <w:numPr>
          <w:ilvl w:val="0"/>
          <w:numId w:val="2"/>
        </w:numPr>
        <w:spacing w:after="40" w:before="40"/>
      </w:pPr>
      <w:r>
        <w:rPr>
          <w:rFonts w:ascii="Arial" w:cs="Arial" w:eastAsia="Arial" w:hAnsi="Arial"/>
          <w:color w:val="1A1A2E"/>
          <w:sz w:val="22"/>
          <w:szCs w:val="22"/>
        </w:rPr>
        <w:t xml:space="preserve">"Any placement drives this week?"</w:t>
      </w:r>
    </w:p>
    <w:p>
      <w:pPr>
        <w:pStyle w:val="ListParagraph"/>
        <w:numPr>
          <w:ilvl w:val="0"/>
          <w:numId w:val="2"/>
        </w:numPr>
        <w:spacing w:after="40" w:before="40"/>
      </w:pPr>
      <w:r>
        <w:rPr>
          <w:rFonts w:ascii="Arial" w:cs="Arial" w:eastAsia="Arial" w:hAnsi="Arial"/>
          <w:color w:val="1A1A2E"/>
          <w:sz w:val="22"/>
          <w:szCs w:val="22"/>
        </w:rPr>
        <w:t xml:space="preserve">"What time does the React class start?"</w:t>
      </w:r>
    </w:p>
    <w:p>
      <w:pPr>
        <w:spacing w:after="0" w:before="0"/>
      </w:pPr>
      <w:r>
        <w:t xml:space="preserve"/>
      </w:r>
    </w:p>
    <w:p>
      <w:pPr>
        <w:pStyle w:val="Heading2"/>
        <w:spacing w:after="100" w:before="280"/>
      </w:pPr>
      <w:r>
        <w:rPr>
          <w:rFonts w:ascii="Arial" w:cs="Arial" w:eastAsia="Arial" w:hAnsi="Arial"/>
          <w:b/>
          <w:bCs/>
          <w:color w:val="2E74B5"/>
          <w:sz w:val="28"/>
          <w:szCs w:val="28"/>
        </w:rPr>
        <w:t xml:space="preserve">Override Logic</w:t>
      </w:r>
    </w:p>
    <w:p>
      <w:pPr>
        <w:spacing w:after="60" w:before="60"/>
      </w:pPr>
      <w:r>
        <w:rPr>
          <w:rFonts w:ascii="Arial" w:cs="Arial" w:eastAsia="Arial" w:hAnsi="Arial"/>
          <w:b w:val="false"/>
          <w:bCs w:val="false"/>
          <w:i w:val="false"/>
          <w:iCs w:val="false"/>
          <w:color w:val="1A1A2E"/>
          <w:sz w:val="22"/>
          <w:szCs w:val="22"/>
        </w:rPr>
        <w:t xml:space="preserve">The Student Agent uses a smart override mechanism to deliver accurate information:</w:t>
      </w:r>
    </w:p>
    <w:p>
      <w:pPr>
        <w:pStyle w:val="ListParagraph"/>
        <w:numPr>
          <w:ilvl w:val="0"/>
          <w:numId w:val="3"/>
        </w:numPr>
        <w:spacing w:after="40" w:before="40"/>
      </w:pPr>
      <w:r>
        <w:rPr>
          <w:rFonts w:ascii="Arial" w:cs="Arial" w:eastAsia="Arial" w:hAnsi="Arial"/>
          <w:color w:val="1A1A2E"/>
          <w:sz w:val="22"/>
          <w:szCs w:val="22"/>
        </w:rPr>
        <w:t xml:space="preserve">Student submits a query to the Student Agent</w:t>
      </w:r>
    </w:p>
    <w:p>
      <w:pPr>
        <w:pStyle w:val="ListParagraph"/>
        <w:numPr>
          <w:ilvl w:val="0"/>
          <w:numId w:val="3"/>
        </w:numPr>
        <w:spacing w:after="40" w:before="40"/>
      </w:pPr>
      <w:r>
        <w:rPr>
          <w:rFonts w:ascii="Arial" w:cs="Arial" w:eastAsia="Arial" w:hAnsi="Arial"/>
          <w:color w:val="1A1A2E"/>
          <w:sz w:val="22"/>
          <w:szCs w:val="22"/>
        </w:rPr>
        <w:t xml:space="preserve">Agent triggers the retrieve schedule Power Automate flow</w:t>
      </w:r>
    </w:p>
    <w:p>
      <w:pPr>
        <w:pStyle w:val="ListParagraph"/>
        <w:numPr>
          <w:ilvl w:val="0"/>
          <w:numId w:val="3"/>
        </w:numPr>
        <w:spacing w:after="40" w:before="40"/>
      </w:pPr>
      <w:r>
        <w:rPr>
          <w:rFonts w:ascii="Arial" w:cs="Arial" w:eastAsia="Arial" w:hAnsi="Arial"/>
          <w:color w:val="1A1A2E"/>
          <w:sz w:val="22"/>
          <w:szCs w:val="22"/>
        </w:rPr>
        <w:t xml:space="preserve">Flow checks the Emergency Updates table for any active overrides</w:t>
      </w:r>
    </w:p>
    <w:p>
      <w:pPr>
        <w:pStyle w:val="ListParagraph"/>
        <w:numPr>
          <w:ilvl w:val="0"/>
          <w:numId w:val="3"/>
        </w:numPr>
        <w:spacing w:after="40" w:before="40"/>
      </w:pPr>
      <w:r>
        <w:rPr>
          <w:rFonts w:ascii="Arial" w:cs="Arial" w:eastAsia="Arial" w:hAnsi="Arial"/>
          <w:color w:val="1A1A2E"/>
          <w:sz w:val="22"/>
          <w:szCs w:val="22"/>
        </w:rPr>
        <w:t xml:space="preserve">If an emergency update exists — it takes priority over the regular schedule</w:t>
      </w:r>
    </w:p>
    <w:p>
      <w:pPr>
        <w:pStyle w:val="ListParagraph"/>
        <w:numPr>
          <w:ilvl w:val="0"/>
          <w:numId w:val="3"/>
        </w:numPr>
        <w:spacing w:after="40" w:before="40"/>
      </w:pPr>
      <w:r>
        <w:rPr>
          <w:rFonts w:ascii="Arial" w:cs="Arial" w:eastAsia="Arial" w:hAnsi="Arial"/>
          <w:color w:val="1A1A2E"/>
          <w:sz w:val="22"/>
          <w:szCs w:val="22"/>
        </w:rPr>
        <w:t xml:space="preserve">If no emergency update — the agent returns data from the Weekly Schedule table</w:t>
      </w:r>
    </w:p>
    <w:p>
      <w:pPr>
        <w:pStyle w:val="ListParagraph"/>
        <w:numPr>
          <w:ilvl w:val="0"/>
          <w:numId w:val="3"/>
        </w:numPr>
        <w:spacing w:after="40" w:before="40"/>
      </w:pPr>
      <w:r>
        <w:rPr>
          <w:rFonts w:ascii="Arial" w:cs="Arial" w:eastAsia="Arial" w:hAnsi="Arial"/>
          <w:color w:val="1A1A2E"/>
          <w:sz w:val="22"/>
          <w:szCs w:val="22"/>
        </w:rPr>
        <w:t xml:space="preserve">Student receives a clear, accurate response with the latest information</w:t>
      </w:r>
    </w:p>
    <w:p>
      <w:pPr>
        <w:spacing w:after="0" w:before="0"/>
      </w:pPr>
      <w:r>
        <w:t xml:space="preserve"/>
      </w:r>
    </w:p>
    <w:p>
      <w:pPr>
        <w:pStyle w:val="Heading2"/>
        <w:spacing w:after="100" w:before="280"/>
      </w:pPr>
      <w:r>
        <w:rPr>
          <w:rFonts w:ascii="Arial" w:cs="Arial" w:eastAsia="Arial" w:hAnsi="Arial"/>
          <w:b/>
          <w:bCs/>
          <w:color w:val="2E74B5"/>
          <w:sz w:val="28"/>
          <w:szCs w:val="28"/>
        </w:rPr>
        <w:t xml:space="preserve">Query Categories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Query Type</w:t>
            </w:r>
          </w:p>
        </w:tc>
        <w:tc>
          <w:tcPr>
            <w:tcW w:type="dxa" w:w="36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Example Query</w:t>
            </w:r>
          </w:p>
        </w:tc>
        <w:tc>
          <w:tcPr>
            <w:tcW w:type="dxa" w:w="336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Data Source</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Room / Location</w:t>
            </w:r>
          </w:p>
        </w:tc>
        <w:tc>
          <w:tcPr>
            <w:tcW w:type="dxa" w:w="3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Where is today's Python class?</w:t>
            </w:r>
          </w:p>
        </w:tc>
        <w:tc>
          <w:tcPr>
            <w:tcW w:type="dxa" w:w="33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Emergency Updates → Weekly Schedule</w:t>
            </w:r>
          </w:p>
        </w:tc>
      </w:tr>
      <w:tr>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Trainer Info</w:t>
            </w:r>
          </w:p>
        </w:tc>
        <w:tc>
          <w:tcPr>
            <w:tcW w:type="dxa" w:w="3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Who is the trainer for Flutter?</w:t>
            </w:r>
          </w:p>
        </w:tc>
        <w:tc>
          <w:tcPr>
            <w:tcW w:type="dxa" w:w="33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Weekly Schedule Table</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Schedule Timing</w:t>
            </w:r>
          </w:p>
        </w:tc>
        <w:tc>
          <w:tcPr>
            <w:tcW w:type="dxa" w:w="3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When is the AWS session?</w:t>
            </w:r>
          </w:p>
        </w:tc>
        <w:tc>
          <w:tcPr>
            <w:tcW w:type="dxa" w:w="33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Weekly Schedule Table</w:t>
            </w:r>
          </w:p>
        </w:tc>
      </w:tr>
      <w:tr>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Emergency Updates</w:t>
            </w:r>
          </w:p>
        </w:tc>
        <w:tc>
          <w:tcPr>
            <w:tcW w:type="dxa" w:w="3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Any updates today?</w:t>
            </w:r>
          </w:p>
        </w:tc>
        <w:tc>
          <w:tcPr>
            <w:tcW w:type="dxa" w:w="33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Emergency Updates Table</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Placement Drives</w:t>
            </w:r>
          </w:p>
        </w:tc>
        <w:tc>
          <w:tcPr>
            <w:tcW w:type="dxa" w:w="3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Any drives this week?</w:t>
            </w:r>
          </w:p>
        </w:tc>
        <w:tc>
          <w:tcPr>
            <w:tcW w:type="dxa" w:w="33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Placement Drives Table</w:t>
            </w:r>
          </w:p>
        </w:tc>
      </w:tr>
      <w:tr>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Cancellations</w:t>
            </w:r>
          </w:p>
        </w:tc>
        <w:tc>
          <w:tcPr>
            <w:tcW w:type="dxa" w:w="3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Are classes cancelled today?</w:t>
            </w:r>
          </w:p>
        </w:tc>
        <w:tc>
          <w:tcPr>
            <w:tcW w:type="dxa" w:w="33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Emergency Updates Table</w:t>
            </w:r>
          </w:p>
        </w:tc>
      </w:tr>
    </w:tbl>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6. Database Design</w:t>
      </w:r>
    </w:p>
    <w:p>
      <w:pPr>
        <w:spacing w:after="60" w:before="60"/>
      </w:pPr>
      <w:r>
        <w:rPr>
          <w:rFonts w:ascii="Arial" w:cs="Arial" w:eastAsia="Arial" w:hAnsi="Arial"/>
          <w:b w:val="false"/>
          <w:bCs w:val="false"/>
          <w:i w:val="false"/>
          <w:iCs w:val="false"/>
          <w:color w:val="1A1A2E"/>
          <w:sz w:val="22"/>
          <w:szCs w:val="22"/>
        </w:rPr>
        <w:t xml:space="preserve">Campus AI uses a hybrid database architecture in Microsoft Dataverse. Rather than storing all data in a single table, the system separates regular schedule data from emergency modifications to avoid redundancy, improve query performance, and simplify the override logic.</w:t>
      </w:r>
    </w:p>
    <w:p>
      <w:pPr>
        <w:spacing w:after="0" w:before="0"/>
      </w:pPr>
      <w:r>
        <w:t xml:space="preserve"/>
      </w:r>
    </w:p>
    <w:p>
      <w:pPr>
        <w:pStyle w:val="Heading2"/>
        <w:spacing w:after="100" w:before="280"/>
      </w:pPr>
      <w:r>
        <w:rPr>
          <w:rFonts w:ascii="Arial" w:cs="Arial" w:eastAsia="Arial" w:hAnsi="Arial"/>
          <w:b/>
          <w:bCs/>
          <w:color w:val="2E74B5"/>
          <w:sz w:val="28"/>
          <w:szCs w:val="28"/>
        </w:rPr>
        <w:t xml:space="preserve">6.1 Weekly Schedule Table</w:t>
      </w:r>
    </w:p>
    <w:p>
      <w:pPr>
        <w:spacing w:after="60" w:before="60"/>
      </w:pPr>
      <w:r>
        <w:rPr>
          <w:rFonts w:ascii="Arial" w:cs="Arial" w:eastAsia="Arial" w:hAnsi="Arial"/>
          <w:b w:val="false"/>
          <w:bCs w:val="false"/>
          <w:i w:val="false"/>
          <w:iCs w:val="false"/>
          <w:color w:val="1A1A2E"/>
          <w:sz w:val="22"/>
          <w:szCs w:val="22"/>
        </w:rPr>
        <w:t xml:space="preserve">This table stores the permanent, recurring academic timetable for all batches. It is the base data source for the Student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Field Name</w:t>
            </w:r>
          </w:p>
        </w:tc>
        <w:tc>
          <w:tcPr>
            <w:tcW w:type="dxa" w:w="18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Data Type</w:t>
            </w:r>
          </w:p>
        </w:tc>
        <w:tc>
          <w:tcPr>
            <w:tcW w:type="dxa" w:w="516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Description</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Batch Name</w:t>
            </w:r>
          </w:p>
        </w:tc>
        <w:tc>
          <w:tcPr>
            <w:tcW w:type="dxa" w:w="1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Text</w:t>
            </w:r>
          </w:p>
        </w:tc>
        <w:tc>
          <w:tcPr>
            <w:tcW w:type="dxa" w:w="51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Name of the student batch (e.g., Full Stack, DRIVE READY)</w:t>
            </w:r>
          </w:p>
        </w:tc>
      </w:tr>
      <w:tr>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Technology</w:t>
            </w:r>
          </w:p>
        </w:tc>
        <w:tc>
          <w:tcPr>
            <w:tcW w:type="dxa" w:w="1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Text</w:t>
            </w:r>
          </w:p>
        </w:tc>
        <w:tc>
          <w:tcPr>
            <w:tcW w:type="dxa" w:w="51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Subject or technology module (e.g., Python, Flutter, AWS)</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Trainer Name</w:t>
            </w:r>
          </w:p>
        </w:tc>
        <w:tc>
          <w:tcPr>
            <w:tcW w:type="dxa" w:w="1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Text</w:t>
            </w:r>
          </w:p>
        </w:tc>
        <w:tc>
          <w:tcPr>
            <w:tcW w:type="dxa" w:w="51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Name of the assigned trainer or faculty</w:t>
            </w:r>
          </w:p>
        </w:tc>
      </w:tr>
      <w:tr>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Room / Venue</w:t>
            </w:r>
          </w:p>
        </w:tc>
        <w:tc>
          <w:tcPr>
            <w:tcW w:type="dxa" w:w="1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Text</w:t>
            </w:r>
          </w:p>
        </w:tc>
        <w:tc>
          <w:tcPr>
            <w:tcW w:type="dxa" w:w="51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Default classroom or venue for the session</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Day of Week</w:t>
            </w:r>
          </w:p>
        </w:tc>
        <w:tc>
          <w:tcPr>
            <w:tcW w:type="dxa" w:w="1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Text</w:t>
            </w:r>
          </w:p>
        </w:tc>
        <w:tc>
          <w:tcPr>
            <w:tcW w:type="dxa" w:w="51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Day(s) on which the session is scheduled</w:t>
            </w:r>
          </w:p>
        </w:tc>
      </w:tr>
      <w:tr>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Start Time</w:t>
            </w:r>
          </w:p>
        </w:tc>
        <w:tc>
          <w:tcPr>
            <w:tcW w:type="dxa" w:w="1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Date/Time</w:t>
            </w:r>
          </w:p>
        </w:tc>
        <w:tc>
          <w:tcPr>
            <w:tcW w:type="dxa" w:w="51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Time the session begins</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End Time</w:t>
            </w:r>
          </w:p>
        </w:tc>
        <w:tc>
          <w:tcPr>
            <w:tcW w:type="dxa" w:w="1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Date/Time</w:t>
            </w:r>
          </w:p>
        </w:tc>
        <w:tc>
          <w:tcPr>
            <w:tcW w:type="dxa" w:w="51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Time the session ends</w:t>
            </w:r>
          </w:p>
        </w:tc>
      </w:tr>
    </w:tbl>
    <w:p>
      <w:pPr>
        <w:spacing w:after="0" w:before="0"/>
      </w:pPr>
      <w:r>
        <w:t xml:space="preserve"/>
      </w:r>
    </w:p>
    <w:p>
      <w:pPr>
        <w:pStyle w:val="Heading2"/>
        <w:spacing w:after="100" w:before="280"/>
      </w:pPr>
      <w:r>
        <w:rPr>
          <w:rFonts w:ascii="Arial" w:cs="Arial" w:eastAsia="Arial" w:hAnsi="Arial"/>
          <w:b/>
          <w:bCs/>
          <w:color w:val="2E74B5"/>
          <w:sz w:val="28"/>
          <w:szCs w:val="28"/>
        </w:rPr>
        <w:t xml:space="preserve">6.2 Emergency Updates Table</w:t>
      </w:r>
    </w:p>
    <w:p>
      <w:pPr>
        <w:spacing w:after="60" w:before="60"/>
      </w:pPr>
      <w:r>
        <w:rPr>
          <w:rFonts w:ascii="Arial" w:cs="Arial" w:eastAsia="Arial" w:hAnsi="Arial"/>
          <w:b w:val="false"/>
          <w:bCs w:val="false"/>
          <w:i w:val="false"/>
          <w:iCs w:val="false"/>
          <w:color w:val="1A1A2E"/>
          <w:sz w:val="22"/>
          <w:szCs w:val="22"/>
        </w:rPr>
        <w:t xml:space="preserve">This table stores all temporary schedule modifications. When an admin issues a change command, the data lands here and is used to override the Weekly Schedule when queried.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Field Name</w:t>
            </w:r>
          </w:p>
        </w:tc>
        <w:tc>
          <w:tcPr>
            <w:tcW w:type="dxa" w:w="18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Data Type</w:t>
            </w:r>
          </w:p>
        </w:tc>
        <w:tc>
          <w:tcPr>
            <w:tcW w:type="dxa" w:w="536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Description</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Update ID</w:t>
            </w:r>
          </w:p>
        </w:tc>
        <w:tc>
          <w:tcPr>
            <w:tcW w:type="dxa" w:w="1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Auto Number</w:t>
            </w:r>
          </w:p>
        </w:tc>
        <w:tc>
          <w:tcPr>
            <w:tcW w:type="dxa" w:w="53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Unique identifier for the emergency update record</w:t>
            </w:r>
          </w:p>
        </w:tc>
      </w:tr>
      <w:tr>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Batch Name</w:t>
            </w:r>
          </w:p>
        </w:tc>
        <w:tc>
          <w:tcPr>
            <w:tcW w:type="dxa" w:w="1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Text</w:t>
            </w:r>
          </w:p>
        </w:tc>
        <w:tc>
          <w:tcPr>
            <w:tcW w:type="dxa" w:w="53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Batch affected by the emergency update</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Technology</w:t>
            </w:r>
          </w:p>
        </w:tc>
        <w:tc>
          <w:tcPr>
            <w:tcW w:type="dxa" w:w="1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Text</w:t>
            </w:r>
          </w:p>
        </w:tc>
        <w:tc>
          <w:tcPr>
            <w:tcW w:type="dxa" w:w="53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Subject or technology module impacted</w:t>
            </w:r>
          </w:p>
        </w:tc>
      </w:tr>
      <w:tr>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Action Type</w:t>
            </w:r>
          </w:p>
        </w:tc>
        <w:tc>
          <w:tcPr>
            <w:tcW w:type="dxa" w:w="1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Choice</w:t>
            </w:r>
          </w:p>
        </w:tc>
        <w:tc>
          <w:tcPr>
            <w:tcW w:type="dxa" w:w="53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Type of update: Cancellation, Room Change, Venue Shift</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New Room / Venue</w:t>
            </w:r>
          </w:p>
        </w:tc>
        <w:tc>
          <w:tcPr>
            <w:tcW w:type="dxa" w:w="1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Text</w:t>
            </w:r>
          </w:p>
        </w:tc>
        <w:tc>
          <w:tcPr>
            <w:tcW w:type="dxa" w:w="53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Updated location (if applicable)</w:t>
            </w:r>
          </w:p>
        </w:tc>
      </w:tr>
      <w:tr>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Start Date</w:t>
            </w:r>
          </w:p>
        </w:tc>
        <w:tc>
          <w:tcPr>
            <w:tcW w:type="dxa" w:w="1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Date Only</w:t>
            </w:r>
          </w:p>
        </w:tc>
        <w:tc>
          <w:tcPr>
            <w:tcW w:type="dxa" w:w="53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Date from which the emergency update is effective</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End Date</w:t>
            </w:r>
          </w:p>
        </w:tc>
        <w:tc>
          <w:tcPr>
            <w:tcW w:type="dxa" w:w="1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Date Only</w:t>
            </w:r>
          </w:p>
        </w:tc>
        <w:tc>
          <w:tcPr>
            <w:tcW w:type="dxa" w:w="53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Date on which the emergency update expires</w:t>
            </w:r>
          </w:p>
        </w:tc>
      </w:tr>
      <w:tr>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Created On</w:t>
            </w:r>
          </w:p>
        </w:tc>
        <w:tc>
          <w:tcPr>
            <w:tcW w:type="dxa" w:w="1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Date/Time</w:t>
            </w:r>
          </w:p>
        </w:tc>
        <w:tc>
          <w:tcPr>
            <w:tcW w:type="dxa" w:w="53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Timestamp when the update was created</w:t>
            </w:r>
          </w:p>
        </w:tc>
      </w:tr>
    </w:tbl>
    <w:p>
      <w:pPr>
        <w:spacing w:after="0" w:before="0"/>
      </w:pPr>
      <w:r>
        <w:t xml:space="preserve"/>
      </w:r>
    </w:p>
    <w:p>
      <w:pPr>
        <w:pStyle w:val="Heading2"/>
        <w:spacing w:after="100" w:before="280"/>
      </w:pPr>
      <w:r>
        <w:rPr>
          <w:rFonts w:ascii="Arial" w:cs="Arial" w:eastAsia="Arial" w:hAnsi="Arial"/>
          <w:b/>
          <w:bCs/>
          <w:color w:val="2E74B5"/>
          <w:sz w:val="28"/>
          <w:szCs w:val="28"/>
        </w:rPr>
        <w:t xml:space="preserve">6.3 Database Design Rationale</w:t>
      </w:r>
    </w:p>
    <w:p>
      <w:pPr>
        <w:pStyle w:val="ListParagraph"/>
        <w:numPr>
          <w:ilvl w:val="0"/>
          <w:numId w:val="2"/>
        </w:numPr>
        <w:spacing w:after="40" w:before="40"/>
      </w:pPr>
      <w:r>
        <w:rPr>
          <w:rFonts w:ascii="Arial" w:cs="Arial" w:eastAsia="Arial" w:hAnsi="Arial"/>
          <w:color w:val="1A1A2E"/>
          <w:sz w:val="22"/>
          <w:szCs w:val="22"/>
        </w:rPr>
        <w:t xml:space="preserve">Separation of concerns — regular data and emergency data are independent</w:t>
      </w:r>
    </w:p>
    <w:p>
      <w:pPr>
        <w:pStyle w:val="ListParagraph"/>
        <w:numPr>
          <w:ilvl w:val="0"/>
          <w:numId w:val="2"/>
        </w:numPr>
        <w:spacing w:after="40" w:before="40"/>
      </w:pPr>
      <w:r>
        <w:rPr>
          <w:rFonts w:ascii="Arial" w:cs="Arial" w:eastAsia="Arial" w:hAnsi="Arial"/>
          <w:color w:val="1A1A2E"/>
          <w:sz w:val="22"/>
          <w:szCs w:val="22"/>
        </w:rPr>
        <w:t xml:space="preserve">Avoids redundant data — only changed fields are stored in Emergency Updates</w:t>
      </w:r>
    </w:p>
    <w:p>
      <w:pPr>
        <w:pStyle w:val="ListParagraph"/>
        <w:numPr>
          <w:ilvl w:val="0"/>
          <w:numId w:val="2"/>
        </w:numPr>
        <w:spacing w:after="40" w:before="40"/>
      </w:pPr>
      <w:r>
        <w:rPr>
          <w:rFonts w:ascii="Arial" w:cs="Arial" w:eastAsia="Arial" w:hAnsi="Arial"/>
          <w:color w:val="1A1A2E"/>
          <w:sz w:val="22"/>
          <w:szCs w:val="22"/>
        </w:rPr>
        <w:t xml:space="preserve">Automatic cleanup — expired records are deleted by scheduled Power Automate flows</w:t>
      </w:r>
    </w:p>
    <w:p>
      <w:pPr>
        <w:pStyle w:val="ListParagraph"/>
        <w:numPr>
          <w:ilvl w:val="0"/>
          <w:numId w:val="2"/>
        </w:numPr>
        <w:spacing w:after="40" w:before="40"/>
      </w:pPr>
      <w:r>
        <w:rPr>
          <w:rFonts w:ascii="Arial" w:cs="Arial" w:eastAsia="Arial" w:hAnsi="Arial"/>
          <w:color w:val="1A1A2E"/>
          <w:sz w:val="22"/>
          <w:szCs w:val="22"/>
        </w:rPr>
        <w:t xml:space="preserve">Scalable — new table types can be added without restructuring existing schema</w:t>
      </w:r>
    </w:p>
    <w:p>
      <w:pPr>
        <w:pStyle w:val="ListParagraph"/>
        <w:numPr>
          <w:ilvl w:val="0"/>
          <w:numId w:val="2"/>
        </w:numPr>
        <w:spacing w:after="40" w:before="40"/>
      </w:pPr>
      <w:r>
        <w:rPr>
          <w:rFonts w:ascii="Arial" w:cs="Arial" w:eastAsia="Arial" w:hAnsi="Arial"/>
          <w:color w:val="1A1A2E"/>
          <w:sz w:val="22"/>
          <w:szCs w:val="22"/>
        </w:rPr>
        <w:t xml:space="preserve">Query efficiency — agents query Emergency Updates first, reducing unnecessary lookups</w:t>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7. Power Automate Workflows</w:t>
      </w:r>
    </w:p>
    <w:p>
      <w:pPr>
        <w:spacing w:after="60" w:before="60"/>
      </w:pPr>
      <w:r>
        <w:rPr>
          <w:rFonts w:ascii="Arial" w:cs="Arial" w:eastAsia="Arial" w:hAnsi="Arial"/>
          <w:b w:val="false"/>
          <w:bCs w:val="false"/>
          <w:i w:val="false"/>
          <w:iCs w:val="false"/>
          <w:color w:val="1A1A2E"/>
          <w:sz w:val="22"/>
          <w:szCs w:val="22"/>
        </w:rPr>
        <w:t xml:space="preserve">Power Automate cloud flows form the backend engine of Campus AI. They are triggered by AI agent actions or scheduled timers and handle all data operations between the agents and Dataverse.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800"/>
        <w:gridCol w:w="1760"/>
      </w:tblGrid>
      <w:tr>
        <w:tc>
          <w:tcPr>
            <w:tcW w:type="dxa" w:w="26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Flow Name</w:t>
            </w:r>
          </w:p>
        </w:tc>
        <w:tc>
          <w:tcPr>
            <w:tcW w:type="dxa" w:w="22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Trigger</w:t>
            </w:r>
          </w:p>
        </w:tc>
        <w:tc>
          <w:tcPr>
            <w:tcW w:type="dxa" w:w="28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Action</w:t>
            </w:r>
          </w:p>
        </w:tc>
        <w:tc>
          <w:tcPr>
            <w:tcW w:type="dxa" w:w="176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Used By</w:t>
            </w:r>
          </w:p>
        </w:tc>
      </w:tr>
      <w:tr>
        <w:tc>
          <w:tcPr>
            <w:tcW w:type="dxa" w:w="2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Add Emergency Update</w:t>
            </w:r>
          </w:p>
        </w:tc>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Admin Agent command</w:t>
            </w:r>
          </w:p>
        </w:tc>
        <w:tc>
          <w:tcPr>
            <w:tcW w:type="dxa" w:w="2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Insert record into Emergency Updates table</w:t>
            </w:r>
          </w:p>
        </w:tc>
        <w:tc>
          <w:tcPr>
            <w:tcW w:type="dxa" w:w="17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Admin Agent</w:t>
            </w:r>
          </w:p>
        </w:tc>
      </w:tr>
      <w:tr>
        <w:tc>
          <w:tcPr>
            <w:tcW w:type="dxa" w:w="2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Retrieve Student Schedule</w:t>
            </w:r>
          </w:p>
        </w:tc>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Student Agent query</w:t>
            </w:r>
          </w:p>
        </w:tc>
        <w:tc>
          <w:tcPr>
            <w:tcW w:type="dxa" w:w="2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Query Weekly Schedule &amp; Emergency Updates, apply override</w:t>
            </w:r>
          </w:p>
        </w:tc>
        <w:tc>
          <w:tcPr>
            <w:tcW w:type="dxa" w:w="17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Student Agent</w:t>
            </w:r>
          </w:p>
        </w:tc>
      </w:tr>
      <w:tr>
        <w:tc>
          <w:tcPr>
            <w:tcW w:type="dxa" w:w="2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Apply Override Logic</w:t>
            </w:r>
          </w:p>
        </w:tc>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Called by Retrieve Flow</w:t>
            </w:r>
          </w:p>
        </w:tc>
        <w:tc>
          <w:tcPr>
            <w:tcW w:type="dxa" w:w="2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Compare dates and return active emergency data</w:t>
            </w:r>
          </w:p>
        </w:tc>
        <w:tc>
          <w:tcPr>
            <w:tcW w:type="dxa" w:w="17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Student Agent</w:t>
            </w:r>
          </w:p>
        </w:tc>
      </w:tr>
      <w:tr>
        <w:tc>
          <w:tcPr>
            <w:tcW w:type="dxa" w:w="26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Delete Expired Updates</w:t>
            </w:r>
          </w:p>
        </w:tc>
        <w:tc>
          <w:tcPr>
            <w:tcW w:type="dxa" w:w="22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Scheduled (daily timer)</w:t>
            </w:r>
          </w:p>
        </w:tc>
        <w:tc>
          <w:tcPr>
            <w:tcW w:type="dxa" w:w="28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Remove past-date records from Emergency Updates table</w:t>
            </w:r>
          </w:p>
        </w:tc>
        <w:tc>
          <w:tcPr>
            <w:tcW w:type="dxa" w:w="17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System (automated)</w:t>
            </w:r>
          </w:p>
        </w:tc>
      </w:tr>
      <w:tr>
        <w:tc>
          <w:tcPr>
            <w:tcW w:type="dxa" w:w="26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Placement Drive Query</w:t>
            </w:r>
          </w:p>
        </w:tc>
        <w:tc>
          <w:tcPr>
            <w:tcW w:type="dxa" w:w="22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Student Agent query</w:t>
            </w:r>
          </w:p>
        </w:tc>
        <w:tc>
          <w:tcPr>
            <w:tcW w:type="dxa" w:w="28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Return active placement drive records</w:t>
            </w:r>
          </w:p>
        </w:tc>
        <w:tc>
          <w:tcPr>
            <w:tcW w:type="dxa" w:w="17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Student Agent</w:t>
            </w:r>
          </w:p>
        </w:tc>
      </w:tr>
    </w:tbl>
    <w:p>
      <w:pPr>
        <w:spacing w:after="0" w:before="0"/>
      </w:pPr>
      <w:r>
        <w:t xml:space="preserve"/>
      </w:r>
    </w:p>
    <w:p>
      <w:pPr>
        <w:pStyle w:val="Heading2"/>
        <w:spacing w:after="100" w:before="280"/>
      </w:pPr>
      <w:r>
        <w:rPr>
          <w:rFonts w:ascii="Arial" w:cs="Arial" w:eastAsia="Arial" w:hAnsi="Arial"/>
          <w:b/>
          <w:bCs/>
          <w:color w:val="2E74B5"/>
          <w:sz w:val="28"/>
          <w:szCs w:val="28"/>
        </w:rPr>
        <w:t xml:space="preserve">7.1 Add Emergency Update Flow</w:t>
      </w:r>
    </w:p>
    <w:p>
      <w:pPr>
        <w:spacing w:after="60" w:before="60"/>
      </w:pPr>
      <w:r>
        <w:rPr>
          <w:rFonts w:ascii="Arial" w:cs="Arial" w:eastAsia="Arial" w:hAnsi="Arial"/>
          <w:b w:val="false"/>
          <w:bCs w:val="false"/>
          <w:i w:val="false"/>
          <w:iCs w:val="false"/>
          <w:color w:val="1A1A2E"/>
          <w:sz w:val="22"/>
          <w:szCs w:val="22"/>
        </w:rPr>
        <w:t xml:space="preserve">Triggered when the Admin Agent submits a structured update payload. The flow validates the input, maps it to the Emergency Updates table schema, and performs an insert operation in Dataverse.</w:t>
      </w:r>
    </w:p>
    <w:p>
      <w:pPr>
        <w:spacing w:after="0" w:before="0"/>
      </w:pPr>
      <w:r>
        <w:t xml:space="preserve"/>
      </w:r>
    </w:p>
    <w:p>
      <w:pPr>
        <w:pStyle w:val="Heading2"/>
        <w:spacing w:after="100" w:before="280"/>
      </w:pPr>
      <w:r>
        <w:rPr>
          <w:rFonts w:ascii="Arial" w:cs="Arial" w:eastAsia="Arial" w:hAnsi="Arial"/>
          <w:b/>
          <w:bCs/>
          <w:color w:val="2E74B5"/>
          <w:sz w:val="28"/>
          <w:szCs w:val="28"/>
        </w:rPr>
        <w:t xml:space="preserve">7.2 Retrieve Schedule Flow</w:t>
      </w:r>
    </w:p>
    <w:p>
      <w:pPr>
        <w:spacing w:after="60" w:before="60"/>
      </w:pPr>
      <w:r>
        <w:rPr>
          <w:rFonts w:ascii="Arial" w:cs="Arial" w:eastAsia="Arial" w:hAnsi="Arial"/>
          <w:b w:val="false"/>
          <w:bCs w:val="false"/>
          <w:i w:val="false"/>
          <w:iCs w:val="false"/>
          <w:color w:val="1A1A2E"/>
          <w:sz w:val="22"/>
          <w:szCs w:val="22"/>
        </w:rPr>
        <w:t xml:space="preserve">Triggered by the Student Agent when a student submits a query. The flow:</w:t>
      </w:r>
    </w:p>
    <w:p>
      <w:pPr>
        <w:pStyle w:val="ListParagraph"/>
        <w:numPr>
          <w:ilvl w:val="0"/>
          <w:numId w:val="3"/>
        </w:numPr>
        <w:spacing w:after="40" w:before="40"/>
      </w:pPr>
      <w:r>
        <w:rPr>
          <w:rFonts w:ascii="Arial" w:cs="Arial" w:eastAsia="Arial" w:hAnsi="Arial"/>
          <w:color w:val="1A1A2E"/>
          <w:sz w:val="22"/>
          <w:szCs w:val="22"/>
        </w:rPr>
        <w:t xml:space="preserve">Checks the Emergency Updates table for active records matching the query criteria</w:t>
      </w:r>
    </w:p>
    <w:p>
      <w:pPr>
        <w:pStyle w:val="ListParagraph"/>
        <w:numPr>
          <w:ilvl w:val="0"/>
          <w:numId w:val="3"/>
        </w:numPr>
        <w:spacing w:after="40" w:before="40"/>
      </w:pPr>
      <w:r>
        <w:rPr>
          <w:rFonts w:ascii="Arial" w:cs="Arial" w:eastAsia="Arial" w:hAnsi="Arial"/>
          <w:color w:val="1A1A2E"/>
          <w:sz w:val="22"/>
          <w:szCs w:val="22"/>
        </w:rPr>
        <w:t xml:space="preserve">If found — returns the emergency data (room change, cancellation, etc.)</w:t>
      </w:r>
    </w:p>
    <w:p>
      <w:pPr>
        <w:pStyle w:val="ListParagraph"/>
        <w:numPr>
          <w:ilvl w:val="0"/>
          <w:numId w:val="3"/>
        </w:numPr>
        <w:spacing w:after="40" w:before="40"/>
      </w:pPr>
      <w:r>
        <w:rPr>
          <w:rFonts w:ascii="Arial" w:cs="Arial" w:eastAsia="Arial" w:hAnsi="Arial"/>
          <w:color w:val="1A1A2E"/>
          <w:sz w:val="22"/>
          <w:szCs w:val="22"/>
        </w:rPr>
        <w:t xml:space="preserve">If not found — returns the matching record from the Weekly Schedule table</w:t>
      </w:r>
    </w:p>
    <w:p>
      <w:pPr>
        <w:pStyle w:val="ListParagraph"/>
        <w:numPr>
          <w:ilvl w:val="0"/>
          <w:numId w:val="3"/>
        </w:numPr>
        <w:spacing w:after="40" w:before="40"/>
      </w:pPr>
      <w:r>
        <w:rPr>
          <w:rFonts w:ascii="Arial" w:cs="Arial" w:eastAsia="Arial" w:hAnsi="Arial"/>
          <w:color w:val="1A1A2E"/>
          <w:sz w:val="22"/>
          <w:szCs w:val="22"/>
        </w:rPr>
        <w:t xml:space="preserve">Formats the response for the Student Agent to deliver conversationally</w:t>
      </w:r>
    </w:p>
    <w:p>
      <w:pPr>
        <w:spacing w:after="0" w:before="0"/>
      </w:pPr>
      <w:r>
        <w:t xml:space="preserve"/>
      </w:r>
    </w:p>
    <w:p>
      <w:pPr>
        <w:pStyle w:val="Heading2"/>
        <w:spacing w:after="100" w:before="280"/>
      </w:pPr>
      <w:r>
        <w:rPr>
          <w:rFonts w:ascii="Arial" w:cs="Arial" w:eastAsia="Arial" w:hAnsi="Arial"/>
          <w:b/>
          <w:bCs/>
          <w:color w:val="2E74B5"/>
          <w:sz w:val="28"/>
          <w:szCs w:val="28"/>
        </w:rPr>
        <w:t xml:space="preserve">7.3 Cleanup Flow (Scheduled)</w:t>
      </w:r>
    </w:p>
    <w:p>
      <w:pPr>
        <w:spacing w:after="60" w:before="60"/>
      </w:pPr>
      <w:r>
        <w:rPr>
          <w:rFonts w:ascii="Arial" w:cs="Arial" w:eastAsia="Arial" w:hAnsi="Arial"/>
          <w:b w:val="false"/>
          <w:bCs w:val="false"/>
          <w:i w:val="false"/>
          <w:iCs w:val="false"/>
          <w:color w:val="1A1A2E"/>
          <w:sz w:val="22"/>
          <w:szCs w:val="22"/>
        </w:rPr>
        <w:t xml:space="preserve">Runs daily on an automated schedule. Scans the Emergency Updates table for records where the End Date is before today and permanently deletes them. This keeps the table lean and prevents stale data from affecting student queries.</w:t>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8. Key Features</w:t>
      </w:r>
    </w:p>
    <w:p>
      <w:pPr>
        <w:spacing w:after="0" w:before="0"/>
      </w:pPr>
      <w:r>
        <w:t xml:space="preserve"/>
      </w:r>
    </w:p>
    <w:p>
      <w:pPr>
        <w:pStyle w:val="Heading2"/>
        <w:spacing w:after="100" w:before="280"/>
      </w:pPr>
      <w:r>
        <w:rPr>
          <w:rFonts w:ascii="Arial" w:cs="Arial" w:eastAsia="Arial" w:hAnsi="Arial"/>
          <w:b/>
          <w:bCs/>
          <w:color w:val="2E74B5"/>
          <w:sz w:val="28"/>
          <w:szCs w:val="28"/>
        </w:rPr>
        <w:t xml:space="preserve">8.1 Real-Time Schedule Communication</w:t>
      </w:r>
    </w:p>
    <w:p>
      <w:pPr>
        <w:spacing w:after="60" w:before="60"/>
      </w:pPr>
      <w:r>
        <w:rPr>
          <w:rFonts w:ascii="Arial" w:cs="Arial" w:eastAsia="Arial" w:hAnsi="Arial"/>
          <w:b w:val="false"/>
          <w:bCs w:val="false"/>
          <w:i w:val="false"/>
          <w:iCs w:val="false"/>
          <w:color w:val="1A1A2E"/>
          <w:sz w:val="22"/>
          <w:szCs w:val="22"/>
        </w:rPr>
        <w:t xml:space="preserve">Administrators can update schedules in seconds using plain English. Changes propagate instantly to the Student Agent, ensuring students get live information without any delay.</w:t>
      </w:r>
    </w:p>
    <w:p>
      <w:pPr>
        <w:spacing w:after="0" w:before="0"/>
      </w:pPr>
      <w:r>
        <w:t xml:space="preserve"/>
      </w:r>
    </w:p>
    <w:p>
      <w:pPr>
        <w:pStyle w:val="Heading2"/>
        <w:spacing w:after="100" w:before="280"/>
      </w:pPr>
      <w:r>
        <w:rPr>
          <w:rFonts w:ascii="Arial" w:cs="Arial" w:eastAsia="Arial" w:hAnsi="Arial"/>
          <w:b/>
          <w:bCs/>
          <w:color w:val="2E74B5"/>
          <w:sz w:val="28"/>
          <w:szCs w:val="28"/>
        </w:rPr>
        <w:t xml:space="preserve">8.2 AI-Powered Conversational Interface</w:t>
      </w:r>
    </w:p>
    <w:p>
      <w:pPr>
        <w:spacing w:after="60" w:before="60"/>
      </w:pPr>
      <w:r>
        <w:rPr>
          <w:rFonts w:ascii="Arial" w:cs="Arial" w:eastAsia="Arial" w:hAnsi="Arial"/>
          <w:b w:val="false"/>
          <w:bCs w:val="false"/>
          <w:i w:val="false"/>
          <w:iCs w:val="false"/>
          <w:color w:val="1A1A2E"/>
          <w:sz w:val="22"/>
          <w:szCs w:val="22"/>
        </w:rPr>
        <w:t xml:space="preserve">Both the Admin Agent and Student Agent are powered by Microsoft Copilot Studio's NLP engine. Users interact naturally — no training, forms, or technical knowledge required.</w:t>
      </w:r>
    </w:p>
    <w:p>
      <w:pPr>
        <w:spacing w:after="0" w:before="0"/>
      </w:pPr>
      <w:r>
        <w:t xml:space="preserve"/>
      </w:r>
    </w:p>
    <w:p>
      <w:pPr>
        <w:pStyle w:val="Heading2"/>
        <w:spacing w:after="100" w:before="280"/>
      </w:pPr>
      <w:r>
        <w:rPr>
          <w:rFonts w:ascii="Arial" w:cs="Arial" w:eastAsia="Arial" w:hAnsi="Arial"/>
          <w:b/>
          <w:bCs/>
          <w:color w:val="2E74B5"/>
          <w:sz w:val="28"/>
          <w:szCs w:val="28"/>
        </w:rPr>
        <w:t xml:space="preserve">8.3 Intelligent Override Logic</w:t>
      </w:r>
    </w:p>
    <w:p>
      <w:pPr>
        <w:spacing w:after="60" w:before="60"/>
      </w:pPr>
      <w:r>
        <w:rPr>
          <w:rFonts w:ascii="Arial" w:cs="Arial" w:eastAsia="Arial" w:hAnsi="Arial"/>
          <w:b w:val="false"/>
          <w:bCs w:val="false"/>
          <w:i w:val="false"/>
          <w:iCs w:val="false"/>
          <w:color w:val="1A1A2E"/>
          <w:sz w:val="22"/>
          <w:szCs w:val="22"/>
        </w:rPr>
        <w:t xml:space="preserve">When emergency updates exist, the system automatically prioritizes them over the regular timetable. Students never need to cross-reference multiple sources.</w:t>
      </w:r>
    </w:p>
    <w:p>
      <w:pPr>
        <w:spacing w:after="0" w:before="0"/>
      </w:pPr>
      <w:r>
        <w:t xml:space="preserve"/>
      </w:r>
    </w:p>
    <w:p>
      <w:pPr>
        <w:pStyle w:val="Heading2"/>
        <w:spacing w:after="100" w:before="280"/>
      </w:pPr>
      <w:r>
        <w:rPr>
          <w:rFonts w:ascii="Arial" w:cs="Arial" w:eastAsia="Arial" w:hAnsi="Arial"/>
          <w:b/>
          <w:bCs/>
          <w:color w:val="2E74B5"/>
          <w:sz w:val="28"/>
          <w:szCs w:val="28"/>
        </w:rPr>
        <w:t xml:space="preserve">8.4 Placement Drive Integration</w:t>
      </w:r>
    </w:p>
    <w:p>
      <w:pPr>
        <w:spacing w:after="60" w:before="60"/>
      </w:pPr>
      <w:r>
        <w:rPr>
          <w:rFonts w:ascii="Arial" w:cs="Arial" w:eastAsia="Arial" w:hAnsi="Arial"/>
          <w:b w:val="false"/>
          <w:bCs w:val="false"/>
          <w:i w:val="false"/>
          <w:iCs w:val="false"/>
          <w:color w:val="1A1A2E"/>
          <w:sz w:val="22"/>
          <w:szCs w:val="22"/>
        </w:rPr>
        <w:t xml:space="preserve">Campus AI includes a dedicated placement drive module. Students can ask the Student Agent about upcoming company visits, drive schedules, eligibility criteria, and deadlines — all from the same conversational interface.</w:t>
      </w:r>
    </w:p>
    <w:p>
      <w:pPr>
        <w:spacing w:after="0" w:before="0"/>
      </w:pPr>
      <w:r>
        <w:t xml:space="preserve"/>
      </w:r>
    </w:p>
    <w:p>
      <w:pPr>
        <w:pStyle w:val="Heading2"/>
        <w:spacing w:after="100" w:before="280"/>
      </w:pPr>
      <w:r>
        <w:rPr>
          <w:rFonts w:ascii="Arial" w:cs="Arial" w:eastAsia="Arial" w:hAnsi="Arial"/>
          <w:b/>
          <w:bCs/>
          <w:color w:val="2E74B5"/>
          <w:sz w:val="28"/>
          <w:szCs w:val="28"/>
        </w:rPr>
        <w:t xml:space="preserve">8.5 Automated Data Cleanup</w:t>
      </w:r>
    </w:p>
    <w:p>
      <w:pPr>
        <w:spacing w:after="60" w:before="60"/>
      </w:pPr>
      <w:r>
        <w:rPr>
          <w:rFonts w:ascii="Arial" w:cs="Arial" w:eastAsia="Arial" w:hAnsi="Arial"/>
          <w:b w:val="false"/>
          <w:bCs w:val="false"/>
          <w:i w:val="false"/>
          <w:iCs w:val="false"/>
          <w:color w:val="1A1A2E"/>
          <w:sz w:val="22"/>
          <w:szCs w:val="22"/>
        </w:rPr>
        <w:t xml:space="preserve">Expired emergency updates are automatically removed daily by a scheduled Power Automate flow. This ensures data accuracy without any manual maintenance.</w:t>
      </w:r>
    </w:p>
    <w:p>
      <w:pPr>
        <w:spacing w:after="0" w:before="0"/>
      </w:pPr>
      <w:r>
        <w:t xml:space="preserve"/>
      </w:r>
    </w:p>
    <w:p>
      <w:pPr>
        <w:pStyle w:val="Heading2"/>
        <w:spacing w:after="100" w:before="280"/>
      </w:pPr>
      <w:r>
        <w:rPr>
          <w:rFonts w:ascii="Arial" w:cs="Arial" w:eastAsia="Arial" w:hAnsi="Arial"/>
          <w:b/>
          <w:bCs/>
          <w:color w:val="2E74B5"/>
          <w:sz w:val="28"/>
          <w:szCs w:val="28"/>
        </w:rPr>
        <w:t xml:space="preserve">8.6 Analytics and Reporting</w:t>
      </w:r>
    </w:p>
    <w:p>
      <w:pPr>
        <w:spacing w:after="60" w:before="60"/>
      </w:pPr>
      <w:r>
        <w:rPr>
          <w:rFonts w:ascii="Arial" w:cs="Arial" w:eastAsia="Arial" w:hAnsi="Arial"/>
          <w:b w:val="false"/>
          <w:bCs w:val="false"/>
          <w:i w:val="false"/>
          <w:iCs w:val="false"/>
          <w:color w:val="1A1A2E"/>
          <w:sz w:val="22"/>
          <w:szCs w:val="22"/>
        </w:rPr>
        <w:t xml:space="preserve">Power BI dashboards provide administrators with visual reports on schedule changes, cancellation frequency, batch-wise updates, and placement drive participation — enabling data-driven decision-making.</w:t>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9. Non-Functional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Category</w:t>
            </w:r>
          </w:p>
        </w:tc>
        <w:tc>
          <w:tcPr>
            <w:tcW w:type="dxa" w:w="240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Requirement</w:t>
            </w:r>
          </w:p>
        </w:tc>
        <w:tc>
          <w:tcPr>
            <w:tcW w:type="dxa" w:w="4960"/>
            <w:tcBorders>
              <w:top w:val="single" w:color="C0CDE0" w:sz="1"/>
              <w:left w:val="single" w:color="C0CDE0" w:sz="1"/>
              <w:bottom w:val="single" w:color="C0CDE0" w:sz="1"/>
              <w:right w:val="single" w:color="C0CDE0" w:sz="1"/>
            </w:tcBorders>
            <w:shd w:fill="2E74B5" w:val="clear"/>
            <w:tcMar>
              <w:top w:type="dxa" w:w="100"/>
              <w:left w:type="dxa" w:w="130"/>
              <w:bottom w:type="dxa" w:w="100"/>
              <w:right w:type="dxa" w:w="130"/>
            </w:tcMar>
          </w:tcPr>
          <w:p>
            <w:r>
              <w:rPr>
                <w:rFonts w:ascii="Arial" w:cs="Arial" w:eastAsia="Arial" w:hAnsi="Arial"/>
                <w:b/>
                <w:bCs/>
                <w:color w:val="FFFFFF"/>
                <w:sz w:val="20"/>
                <w:szCs w:val="20"/>
              </w:rPr>
              <w:t xml:space="preserve">Details</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Performance</w:t>
            </w:r>
          </w:p>
        </w:tc>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Response Time</w:t>
            </w:r>
          </w:p>
        </w:tc>
        <w:tc>
          <w:tcPr>
            <w:tcW w:type="dxa" w:w="4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Student Agent responses delivered in under 3 seconds</w:t>
            </w:r>
          </w:p>
        </w:tc>
      </w:tr>
      <w:tr>
        <w:tc>
          <w:tcPr>
            <w:tcW w:type="dxa" w:w="20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Availability</w:t>
            </w:r>
          </w:p>
        </w:tc>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Uptime</w:t>
            </w:r>
          </w:p>
        </w:tc>
        <w:tc>
          <w:tcPr>
            <w:tcW w:type="dxa" w:w="49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System available 24/7 via Microsoft Azure cloud infrastructure</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Scalability</w:t>
            </w:r>
          </w:p>
        </w:tc>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User Load</w:t>
            </w:r>
          </w:p>
        </w:tc>
        <w:tc>
          <w:tcPr>
            <w:tcW w:type="dxa" w:w="4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Supports concurrent usage by all students and admins simultaneously</w:t>
            </w:r>
          </w:p>
        </w:tc>
      </w:tr>
      <w:tr>
        <w:tc>
          <w:tcPr>
            <w:tcW w:type="dxa" w:w="20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Security</w:t>
            </w:r>
          </w:p>
        </w:tc>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Authentication</w:t>
            </w:r>
          </w:p>
        </w:tc>
        <w:tc>
          <w:tcPr>
            <w:tcW w:type="dxa" w:w="49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Secured via Azure Active Directory and Microsoft 365 credentials</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Data Integrity</w:t>
            </w:r>
          </w:p>
        </w:tc>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Accuracy</w:t>
            </w:r>
          </w:p>
        </w:tc>
        <w:tc>
          <w:tcPr>
            <w:tcW w:type="dxa" w:w="4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Override logic ensures students always receive the most current data</w:t>
            </w:r>
          </w:p>
        </w:tc>
      </w:tr>
      <w:tr>
        <w:tc>
          <w:tcPr>
            <w:tcW w:type="dxa" w:w="20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Maintainability</w:t>
            </w:r>
          </w:p>
        </w:tc>
        <w:tc>
          <w:tcPr>
            <w:tcW w:type="dxa" w:w="240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No-Code Updates</w:t>
            </w:r>
          </w:p>
        </w:tc>
        <w:tc>
          <w:tcPr>
            <w:tcW w:type="dxa" w:w="4960"/>
            <w:tcBorders>
              <w:top w:val="single" w:color="C0CDE0" w:sz="1"/>
              <w:left w:val="single" w:color="C0CDE0" w:sz="1"/>
              <w:bottom w:val="single" w:color="C0CDE0" w:sz="1"/>
              <w:right w:val="single" w:color="C0CDE0" w:sz="1"/>
            </w:tcBorders>
            <w:shd w:fill="F2F5FA" w:val="clear"/>
            <w:tcMar>
              <w:top w:type="dxa" w:w="80"/>
              <w:left w:type="dxa" w:w="130"/>
              <w:bottom w:type="dxa" w:w="80"/>
              <w:right w:type="dxa" w:w="130"/>
            </w:tcMar>
          </w:tcPr>
          <w:p>
            <w:r>
              <w:rPr>
                <w:rFonts w:ascii="Arial" w:cs="Arial" w:eastAsia="Arial" w:hAnsi="Arial"/>
                <w:color w:val="1A1A2E"/>
                <w:sz w:val="20"/>
                <w:szCs w:val="20"/>
              </w:rPr>
              <w:t xml:space="preserve">Flows and agents can be updated without developer involvement</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Compliance</w:t>
            </w:r>
          </w:p>
        </w:tc>
        <w:tc>
          <w:tcPr>
            <w:tcW w:type="dxa" w:w="240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Data Governance</w:t>
            </w:r>
          </w:p>
        </w:tc>
        <w:tc>
          <w:tcPr>
            <w:tcW w:type="dxa" w:w="4960"/>
            <w:tcBorders>
              <w:top w:val="single" w:color="C0CDE0" w:sz="1"/>
              <w:left w:val="single" w:color="C0CDE0" w:sz="1"/>
              <w:bottom w:val="single" w:color="C0CDE0" w:sz="1"/>
              <w:right w:val="single" w:color="C0CDE0" w:sz="1"/>
            </w:tcBorders>
            <w:shd w:fill="FFFFFF" w:val="clear"/>
            <w:tcMar>
              <w:top w:type="dxa" w:w="80"/>
              <w:left w:type="dxa" w:w="130"/>
              <w:bottom w:type="dxa" w:w="80"/>
              <w:right w:type="dxa" w:w="130"/>
            </w:tcMar>
          </w:tcPr>
          <w:p>
            <w:r>
              <w:rPr>
                <w:rFonts w:ascii="Arial" w:cs="Arial" w:eastAsia="Arial" w:hAnsi="Arial"/>
                <w:color w:val="1A1A2E"/>
                <w:sz w:val="20"/>
                <w:szCs w:val="20"/>
              </w:rPr>
              <w:t xml:space="preserve">Dataverse enforces role-based access control (RBAC)</w:t>
            </w:r>
          </w:p>
        </w:tc>
      </w:tr>
    </w:tbl>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10. Future Enhancements</w:t>
      </w:r>
    </w:p>
    <w:p>
      <w:pPr>
        <w:spacing w:after="60" w:before="60"/>
      </w:pPr>
      <w:r>
        <w:rPr>
          <w:rFonts w:ascii="Arial" w:cs="Arial" w:eastAsia="Arial" w:hAnsi="Arial"/>
          <w:b w:val="false"/>
          <w:bCs w:val="false"/>
          <w:i w:val="false"/>
          <w:iCs w:val="false"/>
          <w:color w:val="1A1A2E"/>
          <w:sz w:val="22"/>
          <w:szCs w:val="22"/>
        </w:rPr>
        <w:t xml:space="preserve">The following enhancements are planned for future versions of Campus AI:</w:t>
      </w:r>
    </w:p>
    <w:p>
      <w:pPr>
        <w:spacing w:after="0" w:before="0"/>
      </w:pPr>
      <w:r>
        <w:t xml:space="preserve"/>
      </w:r>
    </w:p>
    <w:p>
      <w:pPr>
        <w:pStyle w:val="ListParagraph"/>
        <w:numPr>
          <w:ilvl w:val="0"/>
          <w:numId w:val="2"/>
        </w:numPr>
        <w:spacing w:after="40" w:before="40"/>
      </w:pPr>
      <w:r>
        <w:rPr>
          <w:rFonts w:ascii="Arial" w:cs="Arial" w:eastAsia="Arial" w:hAnsi="Arial"/>
          <w:color w:val="1A1A2E"/>
          <w:sz w:val="22"/>
          <w:szCs w:val="22"/>
        </w:rPr>
        <w:t xml:space="preserve">Push notifications via Microsoft Teams and email for schedule changes</w:t>
      </w:r>
    </w:p>
    <w:p>
      <w:pPr>
        <w:pStyle w:val="ListParagraph"/>
        <w:numPr>
          <w:ilvl w:val="0"/>
          <w:numId w:val="2"/>
        </w:numPr>
        <w:spacing w:after="40" w:before="40"/>
      </w:pPr>
      <w:r>
        <w:rPr>
          <w:rFonts w:ascii="Arial" w:cs="Arial" w:eastAsia="Arial" w:hAnsi="Arial"/>
          <w:color w:val="1A1A2E"/>
          <w:sz w:val="22"/>
          <w:szCs w:val="22"/>
        </w:rPr>
        <w:t xml:space="preserve">Multi-language support for regional student populations</w:t>
      </w:r>
    </w:p>
    <w:p>
      <w:pPr>
        <w:pStyle w:val="ListParagraph"/>
        <w:numPr>
          <w:ilvl w:val="0"/>
          <w:numId w:val="2"/>
        </w:numPr>
        <w:spacing w:after="40" w:before="40"/>
      </w:pPr>
      <w:r>
        <w:rPr>
          <w:rFonts w:ascii="Arial" w:cs="Arial" w:eastAsia="Arial" w:hAnsi="Arial"/>
          <w:color w:val="1A1A2E"/>
          <w:sz w:val="22"/>
          <w:szCs w:val="22"/>
        </w:rPr>
        <w:t xml:space="preserve">Integration with biometric attendance systems</w:t>
      </w:r>
    </w:p>
    <w:p>
      <w:pPr>
        <w:pStyle w:val="ListParagraph"/>
        <w:numPr>
          <w:ilvl w:val="0"/>
          <w:numId w:val="2"/>
        </w:numPr>
        <w:spacing w:after="40" w:before="40"/>
      </w:pPr>
      <w:r>
        <w:rPr>
          <w:rFonts w:ascii="Arial" w:cs="Arial" w:eastAsia="Arial" w:hAnsi="Arial"/>
          <w:color w:val="1A1A2E"/>
          <w:sz w:val="22"/>
          <w:szCs w:val="22"/>
        </w:rPr>
        <w:t xml:space="preserve">Voice-based interaction support for the Student Agent</w:t>
      </w:r>
    </w:p>
    <w:p>
      <w:pPr>
        <w:pStyle w:val="ListParagraph"/>
        <w:numPr>
          <w:ilvl w:val="0"/>
          <w:numId w:val="2"/>
        </w:numPr>
        <w:spacing w:after="40" w:before="40"/>
      </w:pPr>
      <w:r>
        <w:rPr>
          <w:rFonts w:ascii="Arial" w:cs="Arial" w:eastAsia="Arial" w:hAnsi="Arial"/>
          <w:color w:val="1A1A2E"/>
          <w:sz w:val="22"/>
          <w:szCs w:val="22"/>
        </w:rPr>
        <w:t xml:space="preserve">Mobile application via Power Apps mobile for students</w:t>
      </w:r>
    </w:p>
    <w:p>
      <w:pPr>
        <w:pStyle w:val="ListParagraph"/>
        <w:numPr>
          <w:ilvl w:val="0"/>
          <w:numId w:val="2"/>
        </w:numPr>
        <w:spacing w:after="40" w:before="40"/>
      </w:pPr>
      <w:r>
        <w:rPr>
          <w:rFonts w:ascii="Arial" w:cs="Arial" w:eastAsia="Arial" w:hAnsi="Arial"/>
          <w:color w:val="1A1A2E"/>
          <w:sz w:val="22"/>
          <w:szCs w:val="22"/>
        </w:rPr>
        <w:t xml:space="preserve">AI-driven predictive analytics for schedule conflict detection</w:t>
      </w:r>
    </w:p>
    <w:p>
      <w:pPr>
        <w:pStyle w:val="ListParagraph"/>
        <w:numPr>
          <w:ilvl w:val="0"/>
          <w:numId w:val="2"/>
        </w:numPr>
        <w:spacing w:after="40" w:before="40"/>
      </w:pPr>
      <w:r>
        <w:rPr>
          <w:rFonts w:ascii="Arial" w:cs="Arial" w:eastAsia="Arial" w:hAnsi="Arial"/>
          <w:color w:val="1A1A2E"/>
          <w:sz w:val="22"/>
          <w:szCs w:val="22"/>
        </w:rPr>
        <w:t xml:space="preserve">Integration with LMS platforms such as Moodle or Blackboard</w:t>
      </w:r>
    </w:p>
    <w:p>
      <w:pPr>
        <w:pStyle w:val="ListParagraph"/>
        <w:numPr>
          <w:ilvl w:val="0"/>
          <w:numId w:val="2"/>
        </w:numPr>
        <w:spacing w:after="40" w:before="40"/>
      </w:pPr>
      <w:r>
        <w:rPr>
          <w:rFonts w:ascii="Arial" w:cs="Arial" w:eastAsia="Arial" w:hAnsi="Arial"/>
          <w:color w:val="1A1A2E"/>
          <w:sz w:val="22"/>
          <w:szCs w:val="22"/>
        </w:rPr>
        <w:t xml:space="preserve">Student feedback collection through post-session surveys</w:t>
      </w:r>
    </w:p>
    <w:p>
      <w:pPr>
        <w:spacing w:after="0" w:before="0"/>
      </w:pPr>
      <w:r>
        <w:t xml:space="preserve"/>
      </w:r>
    </w:p>
    <w:p>
      <w:r>
        <w:br w:type="page"/>
      </w:r>
    </w:p>
    <w:p>
      <w:pPr>
        <w:pStyle w:val="Heading1"/>
        <w:pBdr>
          <w:bottom w:val="single" w:color="2E74B5" w:sz="8" w:space="6"/>
        </w:pBdr>
        <w:spacing w:after="160" w:before="400"/>
      </w:pPr>
      <w:r>
        <w:rPr>
          <w:rFonts w:ascii="Arial" w:cs="Arial" w:eastAsia="Arial" w:hAnsi="Arial"/>
          <w:b/>
          <w:bCs/>
          <w:color w:val="1F3864"/>
          <w:sz w:val="36"/>
          <w:szCs w:val="36"/>
        </w:rPr>
        <w:t xml:space="preserve">11. Conclusion</w:t>
      </w:r>
    </w:p>
    <w:p>
      <w:pPr>
        <w:spacing w:after="100" w:before="80"/>
      </w:pPr>
      <w:r>
        <w:rPr>
          <w:rFonts w:ascii="Arial" w:cs="Arial" w:eastAsia="Arial" w:hAnsi="Arial"/>
          <w:b w:val="false"/>
          <w:bCs w:val="false"/>
          <w:i w:val="false"/>
          <w:iCs w:val="false"/>
          <w:color w:val="1A1A2E"/>
          <w:sz w:val="22"/>
          <w:szCs w:val="22"/>
        </w:rPr>
        <w:t xml:space="preserve">Campus AI demonstrates how modern AI, cloud automation, and centralized data management can be combined to solve a real and pressing problem in educational institutions. By replacing manual, fragmented communication with an intelligent, automated platform, Campus AI delivers measurable improvements in efficiency, accuracy, and the overall student experience.</w:t>
      </w:r>
    </w:p>
    <w:p>
      <w:pPr>
        <w:spacing w:after="60" w:before="60"/>
      </w:pPr>
      <w:r>
        <w:rPr>
          <w:rFonts w:ascii="Arial" w:cs="Arial" w:eastAsia="Arial" w:hAnsi="Arial"/>
          <w:b w:val="false"/>
          <w:bCs w:val="false"/>
          <w:i w:val="false"/>
          <w:iCs w:val="false"/>
          <w:color w:val="1A1A2E"/>
          <w:sz w:val="22"/>
          <w:szCs w:val="22"/>
        </w:rPr>
        <w:t xml:space="preserve">The system's architecture — powered entirely by Microsoft's Power Platform — ensures that it is scalable, secure, and maintainable without heavy development overhead. The two AI agents at its core bring natural language interaction to both administrators and students, making the platform accessible and easy to adopt.</w:t>
      </w:r>
    </w:p>
    <w:p>
      <w:pPr>
        <w:spacing w:after="0" w:before="0"/>
      </w:pPr>
      <w:r>
        <w:t xml:space="preserve"/>
      </w:r>
    </w:p>
    <w:p>
      <w:pPr>
        <w:spacing w:after="60" w:before="60"/>
      </w:pPr>
      <w:r>
        <w:rPr>
          <w:rFonts w:ascii="Arial" w:cs="Arial" w:eastAsia="Arial" w:hAnsi="Arial"/>
          <w:b w:val="false"/>
          <w:bCs w:val="false"/>
          <w:i w:val="false"/>
          <w:iCs w:val="false"/>
          <w:color w:val="1A1A2E"/>
          <w:sz w:val="22"/>
          <w:szCs w:val="22"/>
        </w:rPr>
        <w:t xml:space="preserve">Campus AI sets a strong foundation for the future of smart campus ecosystems, where AI-driven automation seamlessly connects students, faculty, and administrators in real time.</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00"/>
              <w:bottom w:type="dxa" w:w="200"/>
              <w:right w:type="dxa" w:w="200"/>
            </w:tcMar>
          </w:tcPr>
          <w:p>
            <w:pPr>
              <w:jc w:val="center"/>
            </w:pPr>
            <w:r>
              <w:rPr>
                <w:rFonts w:ascii="Arial" w:cs="Arial" w:eastAsia="Arial" w:hAnsi="Arial"/>
                <w:b/>
                <w:bCs/>
                <w:color w:val="FFFFFF"/>
                <w:sz w:val="24"/>
                <w:szCs w:val="24"/>
              </w:rPr>
              <w:t xml:space="preserve">Campus AI | Intelligent Academic Management System</w:t>
            </w:r>
          </w:p>
          <w:p>
            <w:pPr>
              <w:jc w:val="center"/>
            </w:pPr>
            <w:r>
              <w:rPr>
                <w:rFonts w:ascii="Arial" w:cs="Arial" w:eastAsia="Arial" w:hAnsi="Arial"/>
                <w:color w:val="BDD7EE"/>
                <w:sz w:val="20"/>
                <w:szCs w:val="20"/>
              </w:rPr>
              <w:t xml:space="preserve">Built on Microsoft Power Platform  •  Version 1.0  •  2025</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9026"/>
      </w:tabs>
      <w:spacing w:after="0" w:before="80"/>
    </w:pPr>
    <w:r>
      <w:rPr>
        <w:rFonts w:ascii="Arial" w:cs="Arial" w:eastAsia="Arial" w:hAnsi="Arial"/>
        <w:color w:val="888888"/>
        <w:sz w:val="16"/>
        <w:szCs w:val="16"/>
      </w:rPr>
      <w:t xml:space="preserve">Intelligent Academic Management System  |  Microsoft Power Platform</w:t>
    </w:r>
    <w:r>
      <w:rPr>
        <w:rFonts w:ascii="Arial" w:cs="Arial" w:eastAsia="Arial" w:hAnsi="Arial"/>
        <w:color w:val="888888"/>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80" w:before="0"/>
    </w:pPr>
    <w:r>
      <w:rPr>
        <w:rFonts w:ascii="Arial" w:cs="Arial" w:eastAsia="Arial" w:hAnsi="Arial"/>
        <w:b/>
        <w:bCs/>
        <w:color w:val="1F3864"/>
        <w:sz w:val="18"/>
        <w:szCs w:val="18"/>
      </w:rPr>
      <w:t xml:space="preserve">Campus AI  |  Project Documentation</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6"/>
      </w:pBd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2026-05-07T06:20:20.667Z</dcterms:created>
  <dcterms:modified xsi:type="dcterms:W3CDTF">2026-05-07T06:20:20.667Z</dcterms:modified>
</cp:coreProperties>
</file>

<file path=docProps/custom.xml><?xml version="1.0" encoding="utf-8"?>
<Properties xmlns="http://schemas.openxmlformats.org/officeDocument/2006/custom-properties" xmlns:vt="http://schemas.openxmlformats.org/officeDocument/2006/docPropsVTypes"/>
</file>