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B7" w:rsidRPr="00B051E2" w:rsidRDefault="004C5BB7" w:rsidP="00A15620">
      <w:pPr>
        <w:tabs>
          <w:tab w:val="left" w:pos="3973"/>
          <w:tab w:val="center" w:pos="5040"/>
        </w:tabs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8D1AB9" w:rsidRPr="008D1AB9"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347133</wp:posOffset>
            </wp:positionH>
            <wp:positionV relativeFrom="page">
              <wp:posOffset>745067</wp:posOffset>
            </wp:positionV>
            <wp:extent cx="5791200" cy="931333"/>
            <wp:effectExtent l="25400" t="0" r="0" b="0"/>
            <wp:wrapNone/>
            <wp:docPr id="1" name="Picture 6" descr="CLIENT ROSTE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ENT ROSTER-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1747" w:tblpY="-11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DBE5F1" w:themeColor="accent1" w:themeTint="33" w:fill="FFFFFF" w:themeFill="background1"/>
        <w:tblLook w:val="00BF" w:firstRow="1" w:lastRow="0" w:firstColumn="1" w:lastColumn="0" w:noHBand="0" w:noVBand="0"/>
      </w:tblPr>
      <w:tblGrid>
        <w:gridCol w:w="5472"/>
        <w:gridCol w:w="3670"/>
      </w:tblGrid>
      <w:tr w:rsidR="00664878" w:rsidRPr="00C74CE1">
        <w:trPr>
          <w:tblHeader/>
        </w:trPr>
        <w:tc>
          <w:tcPr>
            <w:tcW w:w="5472" w:type="dxa"/>
            <w:shd w:val="clear" w:color="DBE5F1" w:themeColor="accent1" w:themeTint="33" w:fill="FFFFFF" w:themeFill="background1"/>
          </w:tcPr>
          <w:p w:rsidR="00664878" w:rsidRPr="00C74CE1" w:rsidRDefault="00664878" w:rsidP="00480374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C74CE1">
              <w:rPr>
                <w:rFonts w:ascii="Calibri" w:hAnsi="Calibri"/>
                <w:b/>
                <w:color w:val="000000" w:themeColor="text1"/>
              </w:rPr>
              <w:t>Coach Name:</w:t>
            </w:r>
            <w:r w:rsidR="00E77CCF">
              <w:rPr>
                <w:rFonts w:ascii="Calibri" w:hAnsi="Calibri"/>
                <w:b/>
                <w:color w:val="000000" w:themeColor="text1"/>
              </w:rPr>
              <w:t xml:space="preserve"> Kevin Day</w:t>
            </w:r>
          </w:p>
        </w:tc>
        <w:tc>
          <w:tcPr>
            <w:tcW w:w="3670" w:type="dxa"/>
            <w:shd w:val="clear" w:color="DBE5F1" w:themeColor="accent1" w:themeTint="33" w:fill="FFFFFF" w:themeFill="background1"/>
          </w:tcPr>
          <w:p w:rsidR="00664878" w:rsidRPr="00C74CE1" w:rsidRDefault="00664878" w:rsidP="00480374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C74CE1">
              <w:rPr>
                <w:rFonts w:ascii="Calibri" w:hAnsi="Calibri"/>
                <w:b/>
                <w:color w:val="000000" w:themeColor="text1"/>
              </w:rPr>
              <w:t>Pod Name:</w:t>
            </w:r>
            <w:r w:rsidR="00E77CCF">
              <w:rPr>
                <w:rFonts w:ascii="Calibri" w:hAnsi="Calibri"/>
                <w:b/>
                <w:color w:val="000000" w:themeColor="text1"/>
              </w:rPr>
              <w:t xml:space="preserve"> Bunnahabhain</w:t>
            </w:r>
            <w:bookmarkStart w:id="0" w:name="_GoBack"/>
            <w:bookmarkEnd w:id="0"/>
          </w:p>
        </w:tc>
      </w:tr>
      <w:tr w:rsidR="00664878" w:rsidRPr="00C74CE1">
        <w:trPr>
          <w:tblHeader/>
        </w:trPr>
        <w:tc>
          <w:tcPr>
            <w:tcW w:w="5472" w:type="dxa"/>
            <w:shd w:val="clear" w:color="DBE5F1" w:themeColor="accent1" w:themeTint="33" w:fill="FFFFFF" w:themeFill="background1"/>
          </w:tcPr>
          <w:p w:rsidR="00664878" w:rsidRPr="00C74CE1" w:rsidRDefault="00664878" w:rsidP="00480374">
            <w:pPr>
              <w:spacing w:before="40" w:after="40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Date Form Submitted</w:t>
            </w:r>
            <w:r w:rsidR="004A6968">
              <w:rPr>
                <w:rFonts w:ascii="Calibri" w:hAnsi="Calibri"/>
                <w:b/>
                <w:color w:val="000000" w:themeColor="text1"/>
              </w:rPr>
              <w:softHyphen/>
            </w:r>
            <w:r>
              <w:rPr>
                <w:rFonts w:ascii="Calibri" w:hAnsi="Calibri"/>
                <w:b/>
                <w:color w:val="000000" w:themeColor="text1"/>
              </w:rPr>
              <w:t>:</w:t>
            </w:r>
          </w:p>
        </w:tc>
        <w:tc>
          <w:tcPr>
            <w:tcW w:w="3670" w:type="dxa"/>
            <w:shd w:val="clear" w:color="DBE5F1" w:themeColor="accent1" w:themeTint="33" w:fill="FFFFFF" w:themeFill="background1"/>
          </w:tcPr>
          <w:p w:rsidR="00664878" w:rsidRPr="00C74CE1" w:rsidRDefault="00664878" w:rsidP="00480374">
            <w:pPr>
              <w:spacing w:before="40" w:after="40"/>
              <w:rPr>
                <w:rFonts w:ascii="Calibri" w:hAnsi="Calibri"/>
                <w:b/>
                <w:color w:val="000000" w:themeColor="text1"/>
              </w:rPr>
            </w:pPr>
          </w:p>
        </w:tc>
      </w:tr>
    </w:tbl>
    <w:p w:rsidR="00EA6021" w:rsidRDefault="00480374" w:rsidP="00480374">
      <w:pPr>
        <w:ind w:left="540" w:right="450"/>
        <w:rPr>
          <w:rFonts w:ascii="Calibri" w:hAnsi="Calibri"/>
        </w:rPr>
      </w:pPr>
      <w:proofErr w:type="spellStart"/>
      <w:r w:rsidRPr="00B051E2">
        <w:rPr>
          <w:rFonts w:ascii="Calibri" w:hAnsi="Calibri"/>
          <w:b/>
        </w:rPr>
        <w:t>I</w:t>
      </w:r>
      <w:r>
        <w:rPr>
          <w:rFonts w:ascii="Calibri" w:hAnsi="Calibri"/>
          <w:b/>
        </w:rPr>
        <w:t>I</w:t>
      </w:r>
      <w:r w:rsidRPr="008D1AB9">
        <w:rPr>
          <w:rFonts w:ascii="Calibri" w:hAnsi="Calibri"/>
        </w:rPr>
        <w:t>n</w:t>
      </w:r>
      <w:r>
        <w:rPr>
          <w:rFonts w:ascii="Calibri" w:hAnsi="Calibri"/>
          <w:b/>
        </w:rPr>
        <w:t>Ins</w:t>
      </w:r>
      <w:r w:rsidR="004C5BB7" w:rsidRPr="00B051E2">
        <w:rPr>
          <w:rFonts w:ascii="Calibri" w:hAnsi="Calibri"/>
          <w:b/>
        </w:rPr>
        <w:t>tructions</w:t>
      </w:r>
      <w:proofErr w:type="spellEnd"/>
      <w:r w:rsidR="004C5BB7" w:rsidRPr="00B051E2">
        <w:rPr>
          <w:rFonts w:ascii="Calibri" w:hAnsi="Calibri"/>
          <w:b/>
        </w:rPr>
        <w:t>:</w:t>
      </w:r>
      <w:r w:rsidR="004C5BB7" w:rsidRPr="00B051E2">
        <w:rPr>
          <w:rFonts w:ascii="Calibri" w:hAnsi="Calibri"/>
        </w:rPr>
        <w:t xml:space="preserve"> List information below</w:t>
      </w:r>
      <w:r w:rsidR="00EA6021">
        <w:rPr>
          <w:rFonts w:ascii="Calibri" w:hAnsi="Calibri"/>
        </w:rPr>
        <w:t xml:space="preserve"> for each client you are counting for Certification hours</w:t>
      </w:r>
      <w:r w:rsidR="004C5BB7" w:rsidRPr="00B051E2">
        <w:rPr>
          <w:rFonts w:ascii="Calibri" w:hAnsi="Calibri"/>
        </w:rPr>
        <w:t xml:space="preserve">. </w:t>
      </w:r>
      <w:r w:rsidR="00EA6021">
        <w:rPr>
          <w:rFonts w:ascii="Calibri" w:hAnsi="Calibri"/>
        </w:rPr>
        <w:t xml:space="preserve">You may add to this list at any time. </w:t>
      </w:r>
      <w:r w:rsidR="004C5BB7">
        <w:rPr>
          <w:rFonts w:ascii="Calibri" w:hAnsi="Calibri"/>
        </w:rPr>
        <w:t>At the end of the P</w:t>
      </w:r>
      <w:r w:rsidR="004C5BB7" w:rsidRPr="00B051E2">
        <w:rPr>
          <w:rFonts w:ascii="Calibri" w:hAnsi="Calibri"/>
        </w:rPr>
        <w:t xml:space="preserve">rogram, you will be required to submit an updated roster that reflects ALL clients </w:t>
      </w:r>
      <w:r w:rsidR="00664878">
        <w:rPr>
          <w:rFonts w:ascii="Calibri" w:hAnsi="Calibri"/>
        </w:rPr>
        <w:t>who</w:t>
      </w:r>
      <w:r w:rsidR="004C5BB7" w:rsidRPr="00B051E2">
        <w:rPr>
          <w:rFonts w:ascii="Calibri" w:hAnsi="Calibri"/>
        </w:rPr>
        <w:t xml:space="preserve"> you a</w:t>
      </w:r>
      <w:r w:rsidR="00664878">
        <w:rPr>
          <w:rFonts w:ascii="Calibri" w:hAnsi="Calibri"/>
        </w:rPr>
        <w:t>re counting toward your 100 coaching hours</w:t>
      </w:r>
      <w:r w:rsidR="004C5BB7" w:rsidRPr="00B051E2">
        <w:rPr>
          <w:rFonts w:ascii="Calibri" w:hAnsi="Calibri"/>
        </w:rPr>
        <w:t>.</w:t>
      </w:r>
      <w:r w:rsidR="00EA6021">
        <w:rPr>
          <w:rFonts w:ascii="Calibri" w:hAnsi="Calibri"/>
        </w:rPr>
        <w:t xml:space="preserve"> </w:t>
      </w:r>
      <w:r w:rsidR="00EA6021" w:rsidRPr="00B051E2">
        <w:rPr>
          <w:rFonts w:ascii="Calibri" w:hAnsi="Calibri"/>
        </w:rPr>
        <w:t>CTI will not contact any client without first notifying the coach. All client information is kept in the coach</w:t>
      </w:r>
      <w:r>
        <w:rPr>
          <w:rFonts w:ascii="Calibri" w:hAnsi="Calibri"/>
        </w:rPr>
        <w:t>’</w:t>
      </w:r>
      <w:r w:rsidR="00EA6021" w:rsidRPr="00B051E2">
        <w:rPr>
          <w:rFonts w:ascii="Calibri" w:hAnsi="Calibri"/>
        </w:rPr>
        <w:t>s confidential s</w:t>
      </w:r>
      <w:r w:rsidR="00EA6021">
        <w:rPr>
          <w:rFonts w:ascii="Calibri" w:hAnsi="Calibri"/>
        </w:rPr>
        <w:t>tudent file</w:t>
      </w:r>
      <w:r>
        <w:rPr>
          <w:rFonts w:ascii="Calibri" w:hAnsi="Calibri"/>
          <w:color w:val="507688"/>
        </w:rPr>
        <w:t>.</w:t>
      </w:r>
    </w:p>
    <w:p w:rsidR="00EA6021" w:rsidRDefault="00EA6021" w:rsidP="00A15620">
      <w:pPr>
        <w:ind w:left="540" w:right="450"/>
        <w:rPr>
          <w:rFonts w:ascii="Calibri" w:hAnsi="Calibri"/>
        </w:rPr>
      </w:pPr>
    </w:p>
    <w:tbl>
      <w:tblPr>
        <w:tblStyle w:val="TableGrid"/>
        <w:tblW w:w="9180" w:type="dxa"/>
        <w:tblInd w:w="6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 w:firstRow="1" w:lastRow="0" w:firstColumn="1" w:lastColumn="0" w:noHBand="0" w:noVBand="0"/>
      </w:tblPr>
      <w:tblGrid>
        <w:gridCol w:w="1565"/>
        <w:gridCol w:w="1565"/>
        <w:gridCol w:w="1565"/>
        <w:gridCol w:w="897"/>
        <w:gridCol w:w="897"/>
        <w:gridCol w:w="897"/>
        <w:gridCol w:w="897"/>
        <w:gridCol w:w="897"/>
      </w:tblGrid>
      <w:tr w:rsidR="00480374" w:rsidRPr="00480374">
        <w:tc>
          <w:tcPr>
            <w:tcW w:w="1507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Client</w:t>
            </w:r>
            <w:r w:rsidR="00480374" w:rsidRPr="00480374">
              <w:rPr>
                <w:rFonts w:ascii="Calibri" w:hAnsi="Calibri"/>
                <w:b/>
                <w:color w:val="FFFFFF" w:themeColor="background1"/>
                <w:sz w:val="16"/>
              </w:rPr>
              <w:t xml:space="preserve"> </w:t>
            </w: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Name</w:t>
            </w:r>
          </w:p>
        </w:tc>
        <w:tc>
          <w:tcPr>
            <w:tcW w:w="1507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Client</w:t>
            </w:r>
            <w:r w:rsidR="00480374" w:rsidRPr="00480374">
              <w:rPr>
                <w:rFonts w:ascii="Calibri" w:hAnsi="Calibri"/>
                <w:b/>
                <w:color w:val="FFFFFF" w:themeColor="background1"/>
                <w:sz w:val="16"/>
              </w:rPr>
              <w:t xml:space="preserve"> </w:t>
            </w: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Email</w:t>
            </w:r>
          </w:p>
        </w:tc>
        <w:tc>
          <w:tcPr>
            <w:tcW w:w="1507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Client Phone</w:t>
            </w:r>
          </w:p>
        </w:tc>
        <w:tc>
          <w:tcPr>
            <w:tcW w:w="864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jc w:val="center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Date Coaching Began</w:t>
            </w:r>
          </w:p>
        </w:tc>
        <w:tc>
          <w:tcPr>
            <w:tcW w:w="864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jc w:val="center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Date Coaching Ended</w:t>
            </w:r>
          </w:p>
        </w:tc>
        <w:tc>
          <w:tcPr>
            <w:tcW w:w="864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jc w:val="center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 xml:space="preserve"># Sessions </w:t>
            </w:r>
            <w:r w:rsidR="00480374" w:rsidRPr="00480374">
              <w:rPr>
                <w:rFonts w:ascii="Calibri" w:hAnsi="Calibri"/>
                <w:b/>
                <w:color w:val="FFFFFF" w:themeColor="background1"/>
                <w:sz w:val="16"/>
              </w:rPr>
              <w:t>P</w:t>
            </w: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 xml:space="preserve">er </w:t>
            </w:r>
            <w:r w:rsidR="00480374" w:rsidRPr="00480374">
              <w:rPr>
                <w:rFonts w:ascii="Calibri" w:hAnsi="Calibri"/>
                <w:b/>
                <w:color w:val="FFFFFF" w:themeColor="background1"/>
                <w:sz w:val="16"/>
              </w:rPr>
              <w:t>M</w:t>
            </w: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onth</w:t>
            </w:r>
          </w:p>
        </w:tc>
        <w:tc>
          <w:tcPr>
            <w:tcW w:w="864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jc w:val="center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 xml:space="preserve">Session </w:t>
            </w:r>
            <w:r w:rsidR="00480374" w:rsidRPr="00480374">
              <w:rPr>
                <w:rFonts w:ascii="Calibri" w:hAnsi="Calibri"/>
                <w:b/>
                <w:color w:val="FFFFFF" w:themeColor="background1"/>
                <w:sz w:val="16"/>
              </w:rPr>
              <w:t>L</w:t>
            </w: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ength</w:t>
            </w:r>
          </w:p>
        </w:tc>
        <w:tc>
          <w:tcPr>
            <w:tcW w:w="864" w:type="dxa"/>
            <w:shd w:val="clear" w:color="auto" w:fill="6A9BB2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664878" w:rsidRPr="00480374" w:rsidRDefault="00664878" w:rsidP="00480374">
            <w:pPr>
              <w:spacing w:line="180" w:lineRule="exact"/>
              <w:jc w:val="center"/>
              <w:rPr>
                <w:rFonts w:ascii="Calibri" w:hAnsi="Calibri"/>
                <w:b/>
                <w:color w:val="FFFFFF" w:themeColor="background1"/>
                <w:sz w:val="16"/>
              </w:rPr>
            </w:pPr>
            <w:r w:rsidRPr="00480374">
              <w:rPr>
                <w:rFonts w:ascii="Calibri" w:hAnsi="Calibri"/>
                <w:b/>
                <w:color w:val="FFFFFF" w:themeColor="background1"/>
                <w:sz w:val="16"/>
              </w:rPr>
              <w:t>Monthly Fee</w:t>
            </w: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  <w:tr w:rsidR="00664878" w:rsidRPr="00480374"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150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86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4878" w:rsidRPr="00480374" w:rsidRDefault="00664878" w:rsidP="00405603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4C5BB7" w:rsidRPr="00B051E2" w:rsidRDefault="004C5BB7" w:rsidP="00115609">
      <w:pPr>
        <w:spacing w:before="40" w:after="40"/>
        <w:rPr>
          <w:rFonts w:ascii="Calibri" w:hAnsi="Calibri"/>
        </w:rPr>
      </w:pPr>
    </w:p>
    <w:sectPr w:rsidR="004C5BB7" w:rsidRPr="00B051E2" w:rsidSect="008D1A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80" w:right="1080" w:bottom="1886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8F" w:rsidRDefault="003C688F">
      <w:r>
        <w:separator/>
      </w:r>
    </w:p>
  </w:endnote>
  <w:endnote w:type="continuationSeparator" w:id="0">
    <w:p w:rsidR="003C688F" w:rsidRDefault="003C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Default="008D1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Pr="00C0489F" w:rsidRDefault="008D1AB9" w:rsidP="004C5BB7">
    <w:pPr>
      <w:pStyle w:val="Footer"/>
      <w:tabs>
        <w:tab w:val="clear" w:pos="4320"/>
        <w:tab w:val="clear" w:pos="8640"/>
        <w:tab w:val="decimal" w:pos="9630"/>
      </w:tabs>
      <w:spacing w:line="280" w:lineRule="exact"/>
      <w:ind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Forms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</w:r>
    <w:r w:rsidR="00CC3866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CC3866" w:rsidRPr="007313C3">
      <w:rPr>
        <w:rStyle w:val="PageNumber"/>
        <w:rFonts w:ascii="Arial" w:hAnsi="Arial"/>
        <w:color w:val="6A513C"/>
        <w:sz w:val="16"/>
      </w:rPr>
      <w:fldChar w:fldCharType="separate"/>
    </w:r>
    <w:r>
      <w:rPr>
        <w:rStyle w:val="PageNumber"/>
        <w:rFonts w:ascii="Arial" w:hAnsi="Arial"/>
        <w:noProof/>
        <w:color w:val="6A513C"/>
        <w:sz w:val="16"/>
      </w:rPr>
      <w:t>4</w:t>
    </w:r>
    <w:r w:rsidR="00CC3866" w:rsidRPr="007313C3">
      <w:rPr>
        <w:rStyle w:val="PageNumber"/>
        <w:rFonts w:ascii="Arial" w:hAnsi="Arial"/>
        <w:color w:val="6A513C"/>
        <w:sz w:val="16"/>
      </w:rPr>
      <w:fldChar w:fldCharType="end"/>
    </w:r>
  </w:p>
  <w:p w:rsidR="008D1AB9" w:rsidRDefault="008D1AB9" w:rsidP="004C5BB7">
    <w:pPr>
      <w:pStyle w:val="Footer"/>
      <w:tabs>
        <w:tab w:val="clear" w:pos="4320"/>
        <w:tab w:val="clear" w:pos="8640"/>
        <w:tab w:val="left" w:pos="1149"/>
      </w:tabs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Pr="002E5FD9" w:rsidRDefault="008D1AB9" w:rsidP="004C5BB7">
    <w:pPr>
      <w:pStyle w:val="Footer"/>
      <w:tabs>
        <w:tab w:val="clear" w:pos="4320"/>
        <w:tab w:val="clear" w:pos="8640"/>
        <w:tab w:val="decimal" w:pos="9630"/>
      </w:tabs>
      <w:spacing w:line="280" w:lineRule="exact"/>
      <w:ind w:left="180"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CLIENT ROSTER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  <w:t xml:space="preserve">Forms-Page </w:t>
    </w:r>
    <w:r w:rsidR="00CC3866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CC3866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E77CCF">
      <w:rPr>
        <w:rStyle w:val="PageNumber"/>
        <w:rFonts w:ascii="Arial" w:hAnsi="Arial"/>
        <w:noProof/>
        <w:color w:val="6A513C"/>
        <w:sz w:val="16"/>
      </w:rPr>
      <w:t>1</w:t>
    </w:r>
    <w:r w:rsidR="00CC3866" w:rsidRPr="007313C3">
      <w:rPr>
        <w:rStyle w:val="PageNumber"/>
        <w:rFonts w:ascii="Arial" w:hAnsi="Arial"/>
        <w:color w:val="6A513C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8F" w:rsidRDefault="003C688F">
      <w:r>
        <w:separator/>
      </w:r>
    </w:p>
  </w:footnote>
  <w:footnote w:type="continuationSeparator" w:id="0">
    <w:p w:rsidR="003C688F" w:rsidRDefault="003C6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Default="008D1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Default="008D1A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AB9" w:rsidRDefault="008D1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330"/>
    <w:rsid w:val="00062659"/>
    <w:rsid w:val="000A357E"/>
    <w:rsid w:val="00115609"/>
    <w:rsid w:val="00121FA5"/>
    <w:rsid w:val="00182A1A"/>
    <w:rsid w:val="001C5FC8"/>
    <w:rsid w:val="00234DDA"/>
    <w:rsid w:val="002A074D"/>
    <w:rsid w:val="002F3A5C"/>
    <w:rsid w:val="003A6A62"/>
    <w:rsid w:val="003C688F"/>
    <w:rsid w:val="003D3C0E"/>
    <w:rsid w:val="00405603"/>
    <w:rsid w:val="00480374"/>
    <w:rsid w:val="004A6968"/>
    <w:rsid w:val="004C5BB7"/>
    <w:rsid w:val="005858D1"/>
    <w:rsid w:val="00664878"/>
    <w:rsid w:val="00692C1B"/>
    <w:rsid w:val="00711FA4"/>
    <w:rsid w:val="00717672"/>
    <w:rsid w:val="008D1AB9"/>
    <w:rsid w:val="009045DD"/>
    <w:rsid w:val="009155AF"/>
    <w:rsid w:val="009B5189"/>
    <w:rsid w:val="00A15620"/>
    <w:rsid w:val="00A602C9"/>
    <w:rsid w:val="00A74620"/>
    <w:rsid w:val="00B141B6"/>
    <w:rsid w:val="00B41330"/>
    <w:rsid w:val="00B913A6"/>
    <w:rsid w:val="00BE37C4"/>
    <w:rsid w:val="00C56DEC"/>
    <w:rsid w:val="00C74CE1"/>
    <w:rsid w:val="00CC3866"/>
    <w:rsid w:val="00CC5925"/>
    <w:rsid w:val="00CC72A9"/>
    <w:rsid w:val="00D17A90"/>
    <w:rsid w:val="00E341EE"/>
    <w:rsid w:val="00E577E3"/>
    <w:rsid w:val="00E77CCF"/>
    <w:rsid w:val="00EA6021"/>
    <w:rsid w:val="00E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paragraph" w:styleId="BalloonText">
    <w:name w:val="Balloon Text"/>
    <w:basedOn w:val="Normal"/>
    <w:link w:val="BalloonTextChar"/>
    <w:rsid w:val="00CD6D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6D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Roster</vt:lpstr>
    </vt:vector>
  </TitlesOfParts>
  <Company>The Coaches Training Institute</Company>
  <LinksUpToDate>false</LinksUpToDate>
  <CharactersWithSpaces>759</CharactersWithSpaces>
  <SharedDoc>false</SharedDoc>
  <HLinks>
    <vt:vector size="6" baseType="variant">
      <vt:variant>
        <vt:i4>327709</vt:i4>
      </vt:variant>
      <vt:variant>
        <vt:i4>-1</vt:i4>
      </vt:variant>
      <vt:variant>
        <vt:i4>1030</vt:i4>
      </vt:variant>
      <vt:variant>
        <vt:i4>1</vt:i4>
      </vt:variant>
      <vt:variant>
        <vt:lpwstr>CLIENT ROSTER-01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Roster</dc:title>
  <dc:creator>Preferred Customer</dc:creator>
  <cp:lastModifiedBy>Kevin Day</cp:lastModifiedBy>
  <cp:revision>2</cp:revision>
  <dcterms:created xsi:type="dcterms:W3CDTF">2012-08-09T16:32:00Z</dcterms:created>
  <dcterms:modified xsi:type="dcterms:W3CDTF">2012-09-17T16:53:00Z</dcterms:modified>
</cp:coreProperties>
</file>