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with Spring Boot - Cheatsheet &amp; Interview Guide</w:t>
      </w:r>
    </w:p>
    <w:p>
      <w:pPr>
        <w:pStyle w:val="Heading1"/>
      </w:pPr>
      <w:r>
        <w:t>Kafka Core Concepts</w:t>
      </w:r>
    </w:p>
    <w:p>
      <w:pPr>
        <w:pStyle w:val="ListBullet"/>
        <w:spacing w:after="80"/>
      </w:pPr>
      <w:r>
        <w:t>Producer, Consumer, Topic, Partition, Offset</w:t>
      </w:r>
    </w:p>
    <w:p>
      <w:pPr>
        <w:pStyle w:val="ListBullet"/>
        <w:spacing w:after="80"/>
      </w:pPr>
      <w:r>
        <w:t>Messages are immutable; partitions are append-only logs</w:t>
      </w:r>
    </w:p>
    <w:p>
      <w:pPr>
        <w:pStyle w:val="ListBullet"/>
        <w:spacing w:after="80"/>
      </w:pPr>
      <w:r>
        <w:t>Kafka is horizontally scalable and durable</w:t>
      </w:r>
    </w:p>
    <w:p>
      <w:pPr>
        <w:pStyle w:val="Heading1"/>
      </w:pPr>
      <w:r>
        <w:t>Spring Boot Kafka Integration</w:t>
      </w:r>
    </w:p>
    <w:p>
      <w:pPr>
        <w:pStyle w:val="ListBullet"/>
        <w:spacing w:after="80"/>
      </w:pPr>
      <w:r>
        <w:t>Use KafkaTemplate to send messages</w:t>
      </w:r>
    </w:p>
    <w:p>
      <w:pPr>
        <w:pStyle w:val="ListBullet"/>
        <w:spacing w:after="80"/>
      </w:pPr>
      <w:r>
        <w:t>Use @KafkaListener to consume messages</w:t>
      </w:r>
    </w:p>
    <w:p>
      <w:pPr>
        <w:pStyle w:val="ListBullet"/>
        <w:spacing w:after="80"/>
      </w:pPr>
      <w:r>
        <w:t>Configure bootstrap-servers, serializers/deserializers in application.yml</w:t>
      </w:r>
    </w:p>
    <w:p>
      <w:pPr>
        <w:pStyle w:val="Heading1"/>
      </w:pPr>
      <w:r>
        <w:t>Structured Messaging</w:t>
      </w:r>
    </w:p>
    <w:p>
      <w:pPr>
        <w:pStyle w:val="Heading2"/>
      </w:pPr>
      <w:r>
        <w:t>JSON</w:t>
      </w:r>
    </w:p>
    <w:p>
      <w:pPr>
        <w:pStyle w:val="ListBullet"/>
        <w:spacing w:after="80"/>
      </w:pPr>
      <w:r>
        <w:t>Use JsonSerializer and JsonDeserializer</w:t>
      </w:r>
    </w:p>
    <w:p>
      <w:pPr>
        <w:pStyle w:val="Heading2"/>
      </w:pPr>
      <w:r>
        <w:t>Avro + Schema Registry</w:t>
      </w:r>
    </w:p>
    <w:p>
      <w:pPr>
        <w:pStyle w:val="ListBullet"/>
        <w:spacing w:after="80"/>
      </w:pPr>
      <w:r>
        <w:t>Use kafka-avro-serializer</w:t>
      </w:r>
    </w:p>
    <w:p>
      <w:pPr>
        <w:pStyle w:val="ListBullet"/>
        <w:spacing w:after="80"/>
      </w:pPr>
      <w:r>
        <w:t>Define .avsc schema, generate POJO using avro-maven-plugin</w:t>
      </w:r>
    </w:p>
    <w:p>
      <w:pPr>
        <w:pStyle w:val="ListBullet"/>
        <w:spacing w:after="80"/>
      </w:pPr>
      <w:r>
        <w:t>Configure Schema Registry URL</w:t>
      </w:r>
    </w:p>
    <w:p>
      <w:pPr>
        <w:pStyle w:val="Heading1"/>
      </w:pPr>
      <w:r>
        <w:t>Error Handling &amp; Retry</w:t>
      </w:r>
    </w:p>
    <w:p>
      <w:pPr>
        <w:pStyle w:val="ListBullet"/>
        <w:spacing w:after="80"/>
      </w:pPr>
      <w:r>
        <w:t>Set AckMode (MANUAL, RECORD, etc.)</w:t>
      </w:r>
    </w:p>
    <w:p>
      <w:pPr>
        <w:pStyle w:val="ListBullet"/>
        <w:spacing w:after="80"/>
      </w:pPr>
      <w:r>
        <w:t>Use DefaultErrorHandler with FixedBackOff</w:t>
      </w:r>
    </w:p>
    <w:p>
      <w:pPr>
        <w:pStyle w:val="ListBullet"/>
        <w:spacing w:after="80"/>
      </w:pPr>
      <w:r>
        <w:t>Use DeadLetterPublishingRecoverer for failed messages</w:t>
      </w:r>
    </w:p>
    <w:p>
      <w:pPr>
        <w:pStyle w:val="Heading1"/>
      </w:pPr>
      <w:r>
        <w:t>Kafka Transactions</w:t>
      </w:r>
    </w:p>
    <w:p>
      <w:pPr>
        <w:pStyle w:val="ListBullet"/>
        <w:spacing w:after="80"/>
      </w:pPr>
      <w:r>
        <w:t>Enable transactions with transaction-id-prefix</w:t>
      </w:r>
    </w:p>
    <w:p>
      <w:pPr>
        <w:pStyle w:val="ListBullet"/>
        <w:spacing w:after="80"/>
      </w:pPr>
      <w:r>
        <w:t>Use kafkaTemplate.executeInTransaction() for atomic operations</w:t>
      </w:r>
    </w:p>
    <w:p>
      <w:pPr>
        <w:pStyle w:val="ListBullet"/>
        <w:spacing w:after="80"/>
      </w:pPr>
      <w:r>
        <w:t>Set enable.idempotence=true for EOS</w:t>
      </w:r>
    </w:p>
    <w:p>
      <w:pPr>
        <w:pStyle w:val="Heading1"/>
      </w:pPr>
      <w:r>
        <w:t>Kafka Streams</w:t>
      </w:r>
    </w:p>
    <w:p>
      <w:pPr>
        <w:pStyle w:val="ListBullet"/>
        <w:spacing w:after="80"/>
      </w:pPr>
      <w:r>
        <w:t>Use StreamsBuilder and KStream to process topics</w:t>
      </w:r>
    </w:p>
    <w:p>
      <w:pPr>
        <w:pStyle w:val="ListBullet"/>
        <w:spacing w:after="80"/>
      </w:pPr>
      <w:r>
        <w:t>Supports map, filter, join, window, aggregate</w:t>
      </w:r>
    </w:p>
    <w:p>
      <w:pPr>
        <w:pStyle w:val="ListBullet"/>
        <w:spacing w:after="80"/>
      </w:pPr>
      <w:r>
        <w:t>Run inside Spring @Configuration class</w:t>
      </w:r>
    </w:p>
    <w:p>
      <w:pPr>
        <w:pStyle w:val="Heading1"/>
      </w:pPr>
      <w:r>
        <w:t>Kafka Security</w:t>
      </w:r>
    </w:p>
    <w:p>
      <w:pPr>
        <w:pStyle w:val="ListBullet"/>
        <w:spacing w:after="80"/>
      </w:pPr>
      <w:r>
        <w:t>Enable SSL/TLS for encryption</w:t>
      </w:r>
    </w:p>
    <w:p>
      <w:pPr>
        <w:pStyle w:val="ListBullet"/>
        <w:spacing w:after="80"/>
      </w:pPr>
      <w:r>
        <w:t>Use SASL/PLAIN or SCRAM for authentication</w:t>
      </w:r>
    </w:p>
    <w:p>
      <w:pPr>
        <w:pStyle w:val="ListBullet"/>
        <w:spacing w:after="80"/>
      </w:pPr>
      <w:r>
        <w:t>Enable ACLs for topic-level authorization</w:t>
      </w:r>
    </w:p>
    <w:p>
      <w:pPr>
        <w:pStyle w:val="Heading1"/>
      </w:pPr>
      <w:r>
        <w:t>Monitoring Tools</w:t>
      </w:r>
    </w:p>
    <w:p>
      <w:pPr>
        <w:pStyle w:val="ListBullet"/>
        <w:spacing w:after="80"/>
      </w:pPr>
      <w:r>
        <w:t>Use JMX Exporter + Prometheus + Grafana</w:t>
      </w:r>
    </w:p>
    <w:p>
      <w:pPr>
        <w:pStyle w:val="ListBullet"/>
        <w:spacing w:after="80"/>
      </w:pPr>
      <w:r>
        <w:t>Use Kafdrop or AKHQ for topic UI</w:t>
      </w:r>
    </w:p>
    <w:p>
      <w:pPr>
        <w:pStyle w:val="ListBullet"/>
        <w:spacing w:after="80"/>
      </w:pPr>
      <w:r>
        <w:t>Monitor lag, ISR, under-replicated partitions, GC</w:t>
      </w:r>
    </w:p>
    <w:p>
      <w:pPr>
        <w:pStyle w:val="Heading1"/>
      </w:pPr>
      <w:r>
        <w:t>Kafka Interview Questions &amp; Answers</w:t>
      </w:r>
    </w:p>
    <w:p>
      <w:pPr>
        <w:pStyle w:val="ListBullet"/>
        <w:spacing w:after="80"/>
      </w:pPr>
      <w:r>
        <w:t>Q: What is the difference between Kafka and a message queue?</w:t>
      </w:r>
    </w:p>
    <w:p>
      <w:pPr>
        <w:pStyle w:val="ListBullet"/>
        <w:spacing w:after="80"/>
      </w:pPr>
      <w:r>
        <w:t>A: Kafka is log-based, supports pub-sub, and stores data durably; MQs are queue-based and delete messages after consumption.</w:t>
      </w:r>
    </w:p>
    <w:p>
      <w:pPr>
        <w:pStyle w:val="ListBullet"/>
        <w:spacing w:after="80"/>
      </w:pPr>
      <w:r>
        <w:t>Q: What is the role of partitions in Kafka?</w:t>
      </w:r>
    </w:p>
    <w:p>
      <w:pPr>
        <w:pStyle w:val="ListBullet"/>
        <w:spacing w:after="80"/>
      </w:pPr>
      <w:r>
        <w:t>A: Partitions enable parallelism and scaling of reads/writes across brokers.</w:t>
      </w:r>
    </w:p>
    <w:p>
      <w:pPr>
        <w:pStyle w:val="ListBullet"/>
        <w:spacing w:after="80"/>
      </w:pPr>
      <w:r>
        <w:t>Q: How does Kafka ensure message durability?</w:t>
      </w:r>
    </w:p>
    <w:p>
      <w:pPr>
        <w:pStyle w:val="ListBullet"/>
        <w:spacing w:after="80"/>
      </w:pPr>
      <w:r>
        <w:t>A: Messages are written to disk, replicated across brokers, and acknowledged based on acks settings.</w:t>
      </w:r>
    </w:p>
    <w:p>
      <w:pPr>
        <w:pStyle w:val="ListBullet"/>
        <w:spacing w:after="80"/>
      </w:pPr>
      <w:r>
        <w:t>Q: What is Kafka’s exactly-once delivery mechanism?</w:t>
      </w:r>
    </w:p>
    <w:p>
      <w:pPr>
        <w:pStyle w:val="ListBullet"/>
        <w:spacing w:after="80"/>
      </w:pPr>
      <w:r>
        <w:t>A: Enable idempotent producer and use transactional writes with isolation.level=read_committed.</w:t>
      </w:r>
    </w:p>
    <w:p>
      <w:pPr>
        <w:pStyle w:val="ListBullet"/>
        <w:spacing w:after="80"/>
      </w:pPr>
      <w:r>
        <w:t>Q: How do you monitor Kafka in production?</w:t>
      </w:r>
    </w:p>
    <w:p>
      <w:pPr>
        <w:pStyle w:val="ListBullet"/>
        <w:spacing w:after="80"/>
      </w:pPr>
      <w:r>
        <w:t>A: Use JMX metrics, Prometheus/Grafana dashboards, and alert on lag, ISR, GC, disk.</w:t>
      </w:r>
    </w:p>
    <w:p>
      <w:pPr>
        <w:pStyle w:val="ListBullet"/>
        <w:spacing w:after="80"/>
      </w:pPr>
      <w:r>
        <w:t>Q: What is schema evolution in Avro?</w:t>
      </w:r>
    </w:p>
    <w:p>
      <w:pPr>
        <w:pStyle w:val="ListBullet"/>
        <w:spacing w:after="80"/>
      </w:pPr>
      <w:r>
        <w:t>A: The ability to update schema while maintaining compatibility using backward, forward, or full compatibility modes.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