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0CA42" w14:textId="79F7915D" w:rsidR="00F13349" w:rsidRPr="00350B13" w:rsidRDefault="00F13349">
      <w:pPr>
        <w:rPr>
          <w:b/>
          <w:bCs/>
          <w:sz w:val="56"/>
          <w:szCs w:val="52"/>
        </w:rPr>
      </w:pPr>
      <w:r w:rsidRPr="00F13349">
        <w:rPr>
          <w:sz w:val="24"/>
          <w:szCs w:val="22"/>
        </w:rPr>
        <w:t xml:space="preserve">                                                                     </w:t>
      </w:r>
      <w:r w:rsidRPr="00F13349">
        <w:rPr>
          <w:b/>
          <w:bCs/>
          <w:sz w:val="48"/>
          <w:szCs w:val="44"/>
        </w:rPr>
        <w:t xml:space="preserve"> Task</w:t>
      </w:r>
      <w:r>
        <w:rPr>
          <w:b/>
          <w:bCs/>
          <w:sz w:val="48"/>
          <w:szCs w:val="44"/>
        </w:rPr>
        <w:t>s</w:t>
      </w:r>
    </w:p>
    <w:p w14:paraId="04587602" w14:textId="5A688093" w:rsidR="00F13349" w:rsidRDefault="00F13349" w:rsidP="003214B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F13349">
        <w:rPr>
          <w:b/>
          <w:bCs/>
          <w:sz w:val="28"/>
          <w:szCs w:val="28"/>
        </w:rPr>
        <w:t>Demographic Analysis of Medica</w:t>
      </w:r>
      <w:r w:rsidRPr="00F13349">
        <w:rPr>
          <w:sz w:val="28"/>
          <w:szCs w:val="28"/>
        </w:rPr>
        <w:t xml:space="preserve">l </w:t>
      </w:r>
      <w:r>
        <w:rPr>
          <w:b/>
          <w:bCs/>
          <w:sz w:val="28"/>
          <w:szCs w:val="28"/>
        </w:rPr>
        <w:t>conditions</w:t>
      </w:r>
    </w:p>
    <w:p w14:paraId="76196283" w14:textId="6C0D99F8" w:rsidR="00F13349" w:rsidRPr="00F13349" w:rsidRDefault="00F13349" w:rsidP="003214BA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F13349">
        <w:rPr>
          <w:b/>
          <w:bCs/>
          <w:sz w:val="28"/>
          <w:szCs w:val="28"/>
        </w:rPr>
        <w:t>Objective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Identify the most prevalent medical conditions within different demographic groups</w:t>
      </w:r>
    </w:p>
    <w:p w14:paraId="009D8B79" w14:textId="62C9AA16" w:rsidR="00570C11" w:rsidRPr="003214BA" w:rsidRDefault="005F49CA" w:rsidP="003214BA">
      <w:pPr>
        <w:pStyle w:val="NormalWeb"/>
        <w:rPr>
          <w:rFonts w:asciiTheme="minorHAnsi" w:hAnsiTheme="minorHAnsi" w:cstheme="minorHAnsi"/>
        </w:rPr>
      </w:pPr>
      <w:r w:rsidRPr="005F49CA">
        <w:rPr>
          <w:b/>
          <w:bCs/>
          <w:sz w:val="28"/>
          <w:szCs w:val="28"/>
        </w:rPr>
        <w:t>Answer</w:t>
      </w:r>
      <w:r w:rsidRPr="003214BA">
        <w:rPr>
          <w:rFonts w:asciiTheme="minorHAnsi" w:hAnsiTheme="minorHAnsi" w:cstheme="minorHAnsi"/>
          <w:b/>
          <w:bCs/>
          <w:sz w:val="28"/>
          <w:szCs w:val="28"/>
        </w:rPr>
        <w:t xml:space="preserve">: </w:t>
      </w:r>
      <w:r w:rsidR="00570C11" w:rsidRPr="003214BA">
        <w:rPr>
          <w:rFonts w:asciiTheme="minorHAnsi" w:hAnsiTheme="minorHAnsi" w:cstheme="minorHAnsi"/>
        </w:rPr>
        <w:t>To identify the most prevalent medical conditions within different demographic groups, the data should be analyzed by segmenting patients based on key demographic factors such as age, gender</w:t>
      </w:r>
      <w:r w:rsidR="00570C11" w:rsidRPr="003214BA">
        <w:rPr>
          <w:rFonts w:asciiTheme="minorHAnsi" w:hAnsiTheme="minorHAnsi" w:cstheme="minorHAnsi"/>
        </w:rPr>
        <w:t xml:space="preserve"> .</w:t>
      </w:r>
    </w:p>
    <w:p w14:paraId="20854FBE" w14:textId="7E3BBFCD" w:rsidR="00570C11" w:rsidRPr="003214BA" w:rsidRDefault="00570C11" w:rsidP="003214BA">
      <w:pPr>
        <w:pStyle w:val="NormalWeb"/>
        <w:rPr>
          <w:rFonts w:asciiTheme="minorHAnsi" w:hAnsiTheme="minorHAnsi" w:cstheme="minorHAnsi"/>
        </w:rPr>
      </w:pPr>
      <w:r w:rsidRPr="003214BA">
        <w:rPr>
          <w:rFonts w:asciiTheme="minorHAnsi" w:hAnsiTheme="minorHAnsi" w:cstheme="minorHAnsi"/>
        </w:rPr>
        <w:t xml:space="preserve">First, </w:t>
      </w:r>
      <w:r w:rsidRPr="003214BA">
        <w:rPr>
          <w:rFonts w:asciiTheme="minorHAnsi" w:hAnsiTheme="minorHAnsi" w:cstheme="minorHAnsi"/>
        </w:rPr>
        <w:t xml:space="preserve">I created bucket </w:t>
      </w:r>
      <w:r w:rsidRPr="003214BA">
        <w:rPr>
          <w:rFonts w:asciiTheme="minorHAnsi" w:hAnsiTheme="minorHAnsi" w:cstheme="minorHAnsi"/>
        </w:rPr>
        <w:t>into age categories 18–30</w:t>
      </w:r>
      <w:r w:rsidRPr="003214BA">
        <w:rPr>
          <w:rFonts w:asciiTheme="minorHAnsi" w:hAnsiTheme="minorHAnsi" w:cstheme="minorHAnsi"/>
        </w:rPr>
        <w:t>(Young adult)</w:t>
      </w:r>
      <w:r w:rsidRPr="003214BA">
        <w:rPr>
          <w:rFonts w:asciiTheme="minorHAnsi" w:hAnsiTheme="minorHAnsi" w:cstheme="minorHAnsi"/>
        </w:rPr>
        <w:t>, 31–60</w:t>
      </w:r>
      <w:r w:rsidRPr="003214BA">
        <w:rPr>
          <w:rFonts w:asciiTheme="minorHAnsi" w:hAnsiTheme="minorHAnsi" w:cstheme="minorHAnsi"/>
        </w:rPr>
        <w:t>(Adult)</w:t>
      </w:r>
      <w:r w:rsidRPr="003214BA">
        <w:rPr>
          <w:rFonts w:asciiTheme="minorHAnsi" w:hAnsiTheme="minorHAnsi" w:cstheme="minorHAnsi"/>
        </w:rPr>
        <w:t>, 60+</w:t>
      </w:r>
      <w:r w:rsidRPr="003214BA">
        <w:rPr>
          <w:rFonts w:asciiTheme="minorHAnsi" w:hAnsiTheme="minorHAnsi" w:cstheme="minorHAnsi"/>
        </w:rPr>
        <w:t>(Senior</w:t>
      </w:r>
      <w:r w:rsidRPr="003214BA">
        <w:rPr>
          <w:rFonts w:asciiTheme="minorHAnsi" w:hAnsiTheme="minorHAnsi" w:cstheme="minorHAnsi"/>
        </w:rPr>
        <w:t>). Then, count the frequency of each medical condition within each age group. This helps determine which conditions are most common among</w:t>
      </w:r>
      <w:r w:rsidRPr="003214BA">
        <w:rPr>
          <w:rFonts w:asciiTheme="minorHAnsi" w:hAnsiTheme="minorHAnsi" w:cstheme="minorHAnsi"/>
        </w:rPr>
        <w:t xml:space="preserve"> </w:t>
      </w:r>
      <w:r w:rsidRPr="003214BA">
        <w:rPr>
          <w:rFonts w:asciiTheme="minorHAnsi" w:hAnsiTheme="minorHAnsi" w:cstheme="minorHAnsi"/>
        </w:rPr>
        <w:t>patients.</w:t>
      </w:r>
    </w:p>
    <w:p w14:paraId="097B76D1" w14:textId="34DE1AE1" w:rsidR="00570C11" w:rsidRPr="003214BA" w:rsidRDefault="00570C11" w:rsidP="003214BA">
      <w:pPr>
        <w:pStyle w:val="NormalWeb"/>
        <w:rPr>
          <w:rFonts w:asciiTheme="minorHAnsi" w:hAnsiTheme="minorHAnsi" w:cstheme="minorHAnsi"/>
        </w:rPr>
      </w:pPr>
      <w:r w:rsidRPr="003214BA">
        <w:rPr>
          <w:rFonts w:asciiTheme="minorHAnsi" w:hAnsiTheme="minorHAnsi" w:cstheme="minorHAnsi"/>
        </w:rPr>
        <w:t>Next, analyze the distribution of medical conditions by gender. Compare the number of cases for each condition between male and female patients to identify any noticeable patterns or differences</w:t>
      </w:r>
      <w:r w:rsidRPr="003214BA">
        <w:rPr>
          <w:rFonts w:asciiTheme="minorHAnsi" w:hAnsiTheme="minorHAnsi" w:cstheme="minorHAnsi"/>
        </w:rPr>
        <w:t>.</w:t>
      </w:r>
    </w:p>
    <w:p w14:paraId="6089E14D" w14:textId="163F8B6F" w:rsidR="00570C11" w:rsidRDefault="00570C11" w:rsidP="00570C11">
      <w:pPr>
        <w:pStyle w:val="NormalWeb"/>
      </w:pPr>
      <w:r>
        <w:rPr>
          <w:rStyle w:val="Strong"/>
        </w:rPr>
        <w:t xml:space="preserve">Final Insight </w:t>
      </w:r>
      <w:r>
        <w:rPr>
          <w:rStyle w:val="Strong"/>
        </w:rPr>
        <w:t>:</w:t>
      </w:r>
    </w:p>
    <w:p w14:paraId="04F9A985" w14:textId="77777777" w:rsidR="00DB051D" w:rsidRPr="00DB051D" w:rsidRDefault="00DB051D" w:rsidP="00DB0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B051D">
        <w:rPr>
          <w:rFonts w:eastAsia="Times New Roman" w:cstheme="minorHAnsi"/>
          <w:sz w:val="24"/>
          <w:szCs w:val="24"/>
        </w:rPr>
        <w:t xml:space="preserve">Hypertension is more prevalent in adults compared to other age groups. </w:t>
      </w:r>
    </w:p>
    <w:p w14:paraId="78E8F9E7" w14:textId="77777777" w:rsidR="00DB051D" w:rsidRPr="00DB051D" w:rsidRDefault="00DB051D" w:rsidP="00DB0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B051D">
        <w:rPr>
          <w:rFonts w:eastAsia="Times New Roman" w:cstheme="minorHAnsi"/>
          <w:sz w:val="24"/>
          <w:szCs w:val="24"/>
        </w:rPr>
        <w:t xml:space="preserve">In the senior age group, arthritis and hypertension have almost equal occurrence. </w:t>
      </w:r>
    </w:p>
    <w:p w14:paraId="1CC801AA" w14:textId="77777777" w:rsidR="00DB051D" w:rsidRPr="00DB051D" w:rsidRDefault="00DB051D" w:rsidP="00DB0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B051D">
        <w:rPr>
          <w:rFonts w:eastAsia="Times New Roman" w:cstheme="minorHAnsi"/>
          <w:sz w:val="24"/>
          <w:szCs w:val="24"/>
        </w:rPr>
        <w:t xml:space="preserve">Cancer cases are approximately equal in both adult and senior age groups. </w:t>
      </w:r>
    </w:p>
    <w:p w14:paraId="60D8B63A" w14:textId="41C42153" w:rsidR="00F13349" w:rsidRPr="003214BA" w:rsidRDefault="00DB051D" w:rsidP="00DB0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B051D">
        <w:rPr>
          <w:rFonts w:eastAsia="Times New Roman" w:cstheme="minorHAnsi"/>
          <w:sz w:val="24"/>
          <w:szCs w:val="24"/>
        </w:rPr>
        <w:t xml:space="preserve">Asthma is more common in young adults compared to other age groups. </w:t>
      </w:r>
    </w:p>
    <w:p w14:paraId="1BEDA31E" w14:textId="77777777" w:rsidR="00DB051D" w:rsidRPr="00DB051D" w:rsidRDefault="00DB051D" w:rsidP="00DB0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B051D">
        <w:rPr>
          <w:rFonts w:eastAsia="Times New Roman" w:cstheme="minorHAnsi"/>
          <w:sz w:val="24"/>
          <w:szCs w:val="24"/>
        </w:rPr>
        <w:t xml:space="preserve">Hypertension is more prevalent in males compared to other medical conditions. </w:t>
      </w:r>
    </w:p>
    <w:p w14:paraId="06978793" w14:textId="77777777" w:rsidR="00DB051D" w:rsidRPr="00DB051D" w:rsidRDefault="00DB051D" w:rsidP="00DB0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B051D">
        <w:rPr>
          <w:rFonts w:eastAsia="Times New Roman" w:cstheme="minorHAnsi"/>
          <w:sz w:val="24"/>
          <w:szCs w:val="24"/>
        </w:rPr>
        <w:t xml:space="preserve">Obesity is more common among females. </w:t>
      </w:r>
    </w:p>
    <w:p w14:paraId="7E38C56D" w14:textId="715268E1" w:rsidR="00DB051D" w:rsidRPr="003214BA" w:rsidRDefault="00DB051D" w:rsidP="00DB0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B051D">
        <w:rPr>
          <w:rFonts w:eastAsia="Times New Roman" w:cstheme="minorHAnsi"/>
          <w:sz w:val="24"/>
          <w:szCs w:val="24"/>
        </w:rPr>
        <w:t xml:space="preserve">Cancer cases are approximately equal in both males and females. </w:t>
      </w:r>
    </w:p>
    <w:p w14:paraId="018E7EBF" w14:textId="66CB2101" w:rsidR="00350B13" w:rsidRPr="00350B13" w:rsidRDefault="00350B13" w:rsidP="00350B1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Patient price optimization</w:t>
      </w:r>
    </w:p>
    <w:p w14:paraId="0778DACB" w14:textId="77777777" w:rsidR="003214BA" w:rsidRPr="003214BA" w:rsidRDefault="00AF25D9" w:rsidP="003214B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  <w:r w:rsidRPr="00AF25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r w:rsidRPr="00AF25D9">
        <w:rPr>
          <w:sz w:val="28"/>
          <w:szCs w:val="24"/>
        </w:rPr>
        <w:t>Identify trends in the data and recommend ways for patients to reduce their cost.</w:t>
      </w:r>
    </w:p>
    <w:p w14:paraId="2022C75E" w14:textId="77777777" w:rsidR="003214BA" w:rsidRDefault="003214BA" w:rsidP="003214BA">
      <w:pPr>
        <w:pStyle w:val="ListParagraph"/>
        <w:spacing w:before="100" w:beforeAutospacing="1" w:after="100" w:afterAutospacing="1" w:line="240" w:lineRule="auto"/>
        <w:ind w:left="12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AC4960" w14:textId="6503665E" w:rsidR="003214BA" w:rsidRPr="003214BA" w:rsidRDefault="003214BA" w:rsidP="0032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</w:t>
      </w:r>
      <w:r w:rsidRPr="003214BA">
        <w:rPr>
          <w:rFonts w:ascii="Times New Roman" w:eastAsia="Times New Roman" w:hAnsi="Times New Roman" w:cs="Times New Roman"/>
          <w:b/>
          <w:bCs/>
          <w:sz w:val="28"/>
          <w:szCs w:val="28"/>
        </w:rPr>
        <w:t>Answer:</w:t>
      </w:r>
      <w:r w:rsidRPr="003214BA">
        <w:t xml:space="preserve"> </w:t>
      </w:r>
      <w:r w:rsidRPr="003214BA">
        <w:rPr>
          <w:b/>
          <w:bCs/>
          <w:sz w:val="28"/>
          <w:szCs w:val="24"/>
        </w:rPr>
        <w:t>Trends in the Data</w:t>
      </w:r>
    </w:p>
    <w:p w14:paraId="7FDFFC44" w14:textId="7B8620FB" w:rsidR="003214BA" w:rsidRPr="003214BA" w:rsidRDefault="003214BA" w:rsidP="003214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214BA">
        <w:rPr>
          <w:rFonts w:eastAsia="Times New Roman" w:cstheme="minorHAnsi"/>
          <w:sz w:val="32"/>
          <w:szCs w:val="32"/>
        </w:rPr>
        <w:t xml:space="preserve"> </w:t>
      </w:r>
      <w:r w:rsidRPr="003214BA">
        <w:rPr>
          <w:rFonts w:eastAsia="Times New Roman" w:cstheme="minorHAnsi"/>
          <w:sz w:val="24"/>
          <w:szCs w:val="24"/>
        </w:rPr>
        <w:t xml:space="preserve">Emergency admissions have the highest average billing amount compared to elective and urgent admissions. </w:t>
      </w:r>
    </w:p>
    <w:p w14:paraId="4EDDC8F8" w14:textId="77777777" w:rsidR="003214BA" w:rsidRPr="003214BA" w:rsidRDefault="003214BA" w:rsidP="003214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214BA">
        <w:rPr>
          <w:rFonts w:eastAsia="Times New Roman" w:cstheme="minorHAnsi"/>
          <w:sz w:val="24"/>
          <w:szCs w:val="24"/>
        </w:rPr>
        <w:t xml:space="preserve">Cancer treatment has the highest average cost among all medical conditions. </w:t>
      </w:r>
    </w:p>
    <w:p w14:paraId="424D9CC7" w14:textId="3791097A" w:rsidR="003214BA" w:rsidRPr="003214BA" w:rsidRDefault="003214BA" w:rsidP="003214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214BA">
        <w:rPr>
          <w:rFonts w:eastAsia="Times New Roman" w:cstheme="minorHAnsi"/>
          <w:sz w:val="24"/>
          <w:szCs w:val="24"/>
        </w:rPr>
        <w:t xml:space="preserve">Patients with diabetes also show relatively high treatment costs. </w:t>
      </w:r>
    </w:p>
    <w:p w14:paraId="36845283" w14:textId="77777777" w:rsidR="003214BA" w:rsidRPr="003214BA" w:rsidRDefault="003214BA" w:rsidP="003214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4BA">
        <w:rPr>
          <w:rFonts w:eastAsia="Times New Roman" w:cstheme="minorHAnsi"/>
          <w:sz w:val="24"/>
          <w:szCs w:val="24"/>
        </w:rPr>
        <w:t>Billing amounts vary slightly across insurance providers, suggesting differences in coverage and pricing</w:t>
      </w:r>
      <w:r w:rsidRPr="003214B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58BD3C4" w14:textId="5AFC50B7" w:rsidR="003214BA" w:rsidRPr="003214BA" w:rsidRDefault="003214BA" w:rsidP="003214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4B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5B30552">
          <v:rect id="_x0000_i1025" style="width:0;height:1.5pt" o:hralign="center" o:hrstd="t" o:hr="t" fillcolor="#a0a0a0" stroked="f"/>
        </w:pict>
      </w:r>
      <w:r w:rsidRPr="003214B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💡</w:t>
      </w:r>
      <w:r w:rsidRPr="003214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214BA">
        <w:rPr>
          <w:rFonts w:eastAsia="Times New Roman" w:cstheme="minorHAnsi"/>
          <w:b/>
          <w:bCs/>
          <w:kern w:val="36"/>
          <w:sz w:val="28"/>
          <w:szCs w:val="28"/>
        </w:rPr>
        <w:t>Recommendations</w:t>
      </w:r>
      <w:r w:rsidRPr="003214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214BA">
        <w:rPr>
          <w:rFonts w:eastAsia="Times New Roman" w:cstheme="minorHAnsi"/>
          <w:b/>
          <w:bCs/>
          <w:kern w:val="36"/>
          <w:sz w:val="28"/>
          <w:szCs w:val="28"/>
        </w:rPr>
        <w:t>to Reduce Patient Costs</w:t>
      </w:r>
    </w:p>
    <w:p w14:paraId="1048050F" w14:textId="77777777" w:rsidR="003214BA" w:rsidRPr="003214BA" w:rsidRDefault="003214BA" w:rsidP="003214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214BA">
        <w:rPr>
          <w:rFonts w:eastAsia="Times New Roman" w:cstheme="minorHAnsi"/>
          <w:sz w:val="24"/>
          <w:szCs w:val="24"/>
        </w:rPr>
        <w:t xml:space="preserve">Patients should opt for </w:t>
      </w:r>
      <w:r w:rsidRPr="003214BA">
        <w:rPr>
          <w:rFonts w:eastAsia="Times New Roman" w:cstheme="minorHAnsi"/>
          <w:b/>
          <w:bCs/>
          <w:sz w:val="24"/>
          <w:szCs w:val="24"/>
        </w:rPr>
        <w:t>elective or planned treatments</w:t>
      </w:r>
      <w:r w:rsidRPr="003214BA">
        <w:rPr>
          <w:rFonts w:eastAsia="Times New Roman" w:cstheme="minorHAnsi"/>
          <w:sz w:val="24"/>
          <w:szCs w:val="24"/>
        </w:rPr>
        <w:t xml:space="preserve"> instead of emergency admissions whenever possible. </w:t>
      </w:r>
    </w:p>
    <w:p w14:paraId="35F6D7DB" w14:textId="77777777" w:rsidR="003214BA" w:rsidRPr="003214BA" w:rsidRDefault="003214BA" w:rsidP="003214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214BA">
        <w:rPr>
          <w:rFonts w:eastAsia="Times New Roman" w:cstheme="minorHAnsi"/>
          <w:sz w:val="24"/>
          <w:szCs w:val="24"/>
        </w:rPr>
        <w:t xml:space="preserve">Early diagnosis and regular health check-ups can help prevent severe conditions like cancer, reducing treatment costs. </w:t>
      </w:r>
    </w:p>
    <w:p w14:paraId="473761DF" w14:textId="27614E0F" w:rsidR="003214BA" w:rsidRPr="003214BA" w:rsidRDefault="003214BA" w:rsidP="003214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214BA">
        <w:rPr>
          <w:rFonts w:eastAsia="Times New Roman" w:cstheme="minorHAnsi"/>
          <w:sz w:val="24"/>
          <w:szCs w:val="24"/>
        </w:rPr>
        <w:t xml:space="preserve">Managing chronic diseases (such as hypertension and diabetes) through medication and lifestyle changes can lower long-term expenses.  </w:t>
      </w:r>
    </w:p>
    <w:p w14:paraId="727880E6" w14:textId="77777777" w:rsidR="009D2703" w:rsidRDefault="003214BA" w:rsidP="009D27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214BA">
        <w:rPr>
          <w:rFonts w:eastAsia="Times New Roman" w:cstheme="minorHAnsi"/>
          <w:sz w:val="24"/>
          <w:szCs w:val="24"/>
        </w:rPr>
        <w:t xml:space="preserve">Choosing insurance providers with better coverage can help minimize out-of-pocket expenses. </w:t>
      </w:r>
    </w:p>
    <w:p w14:paraId="5B65BF4B" w14:textId="77777777" w:rsidR="009D2703" w:rsidRDefault="009D2703" w:rsidP="009D27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248F2CBE" w14:textId="77777777" w:rsidR="009D2703" w:rsidRPr="009D2703" w:rsidRDefault="009D2703" w:rsidP="009D270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Style w:val="Strong"/>
          <w:rFonts w:eastAsia="Times New Roman" w:cstheme="minorHAnsi"/>
          <w:b w:val="0"/>
          <w:bCs w:val="0"/>
          <w:sz w:val="24"/>
          <w:szCs w:val="24"/>
        </w:rPr>
      </w:pPr>
      <w:r w:rsidRPr="009D2703">
        <w:rPr>
          <w:rStyle w:val="Strong"/>
          <w:rFonts w:cstheme="minorHAnsi"/>
          <w:sz w:val="28"/>
          <w:szCs w:val="28"/>
        </w:rPr>
        <w:t>Hospital Resource Management</w:t>
      </w:r>
    </w:p>
    <w:p w14:paraId="5B7F82A5" w14:textId="765DE876" w:rsidR="009D2703" w:rsidRPr="009D2703" w:rsidRDefault="009D2703" w:rsidP="009D270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D2703">
        <w:rPr>
          <w:b/>
          <w:bCs/>
          <w:sz w:val="28"/>
          <w:szCs w:val="24"/>
        </w:rPr>
        <w:t>Objective:</w:t>
      </w:r>
      <w:r w:rsidRPr="009D2703">
        <w:rPr>
          <w:sz w:val="24"/>
          <w:szCs w:val="24"/>
        </w:rPr>
        <w:t xml:space="preserve"> </w:t>
      </w:r>
      <w:r w:rsidRPr="009D2703">
        <w:rPr>
          <w:sz w:val="24"/>
          <w:szCs w:val="24"/>
        </w:rPr>
        <w:t>Identify ways in which hospitals can better manage their resources.</w:t>
      </w:r>
    </w:p>
    <w:p w14:paraId="1EE9B236" w14:textId="77777777" w:rsidR="00762FDC" w:rsidRDefault="009D2703" w:rsidP="00762FDC">
      <w:pPr>
        <w:pStyle w:val="ListParagraph"/>
        <w:spacing w:before="100" w:beforeAutospacing="1" w:after="100" w:afterAutospacing="1" w:line="240" w:lineRule="auto"/>
        <w:ind w:left="1440"/>
        <w:rPr>
          <w:sz w:val="24"/>
          <w:szCs w:val="22"/>
        </w:rPr>
      </w:pPr>
      <w:r w:rsidRPr="009D2703">
        <w:rPr>
          <w:b/>
          <w:bCs/>
          <w:sz w:val="28"/>
          <w:szCs w:val="24"/>
        </w:rPr>
        <w:t xml:space="preserve">Answer:  </w:t>
      </w:r>
      <w:r w:rsidRPr="009D2703">
        <w:rPr>
          <w:rFonts w:eastAsia="Times New Roman" w:cstheme="minorHAnsi"/>
          <w:sz w:val="24"/>
          <w:szCs w:val="24"/>
        </w:rPr>
        <w:t xml:space="preserve"> </w:t>
      </w:r>
      <w:r w:rsidRPr="009D2703">
        <w:rPr>
          <w:sz w:val="24"/>
          <w:szCs w:val="22"/>
        </w:rPr>
        <w:t>Monthly patient volume remains relatively stable, with slight peaks in certain months, indicating consistent demand for healthcare services.</w:t>
      </w:r>
    </w:p>
    <w:p w14:paraId="6D7A5566" w14:textId="77777777" w:rsidR="00762FDC" w:rsidRDefault="00762FDC" w:rsidP="00762FDC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62FDC">
        <w:rPr>
          <w:rFonts w:ascii="Times New Roman" w:eastAsia="Times New Roman" w:hAnsi="Symbol" w:cs="Times New Roman"/>
          <w:sz w:val="24"/>
          <w:szCs w:val="24"/>
        </w:rPr>
        <w:t></w:t>
      </w:r>
      <w:r w:rsidRPr="00762FDC">
        <w:rPr>
          <w:rFonts w:ascii="Times New Roman" w:eastAsia="Times New Roman" w:hAnsi="Times New Roman" w:cs="Times New Roman"/>
          <w:sz w:val="24"/>
          <w:szCs w:val="24"/>
        </w:rPr>
        <w:t xml:space="preserve">  Allocate more staff, beds, and medical resources during peak times to handle higher patient inflow efficiently. </w:t>
      </w:r>
    </w:p>
    <w:p w14:paraId="32286FAC" w14:textId="0FCE09AF" w:rsidR="00762FDC" w:rsidRDefault="00762FDC" w:rsidP="00762FDC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62FDC">
        <w:rPr>
          <w:rFonts w:ascii="Times New Roman" w:eastAsia="Times New Roman" w:hAnsi="Symbol" w:cs="Times New Roman"/>
          <w:sz w:val="24"/>
          <w:szCs w:val="24"/>
        </w:rPr>
        <w:t></w:t>
      </w:r>
      <w:r w:rsidRPr="00762FDC">
        <w:rPr>
          <w:rFonts w:ascii="Times New Roman" w:eastAsia="Times New Roman" w:hAnsi="Times New Roman" w:cs="Times New Roman"/>
          <w:sz w:val="24"/>
          <w:szCs w:val="24"/>
        </w:rPr>
        <w:t xml:space="preserve">  Schedule elective procedures during low-demand periods to balance workload. </w:t>
      </w:r>
    </w:p>
    <w:p w14:paraId="79CA642C" w14:textId="589DA0A3" w:rsidR="00762FDC" w:rsidRPr="00762FDC" w:rsidRDefault="00762FDC" w:rsidP="00762FDC">
      <w:pPr>
        <w:pStyle w:val="ListParagraph"/>
        <w:spacing w:before="100" w:beforeAutospacing="1" w:after="100" w:afterAutospacing="1" w:line="240" w:lineRule="auto"/>
        <w:ind w:left="1440"/>
        <w:rPr>
          <w:sz w:val="24"/>
          <w:szCs w:val="22"/>
        </w:rPr>
      </w:pPr>
      <w:r w:rsidRPr="00762FDC">
        <w:rPr>
          <w:rFonts w:ascii="Times New Roman" w:eastAsia="Times New Roman" w:hAnsi="Symbol" w:cs="Times New Roman"/>
          <w:sz w:val="24"/>
          <w:szCs w:val="24"/>
        </w:rPr>
        <w:t></w:t>
      </w:r>
      <w:r w:rsidRPr="00762FDC">
        <w:rPr>
          <w:rFonts w:ascii="Times New Roman" w:eastAsia="Times New Roman" w:hAnsi="Times New Roman" w:cs="Times New Roman"/>
          <w:sz w:val="24"/>
          <w:szCs w:val="24"/>
        </w:rPr>
        <w:t xml:space="preserve">  Reduce the average length of stay by improving treatment efficiency and discharge planning, which helps free up beds. </w:t>
      </w:r>
    </w:p>
    <w:p w14:paraId="4FCEA018" w14:textId="6471E631" w:rsidR="00762FDC" w:rsidRPr="009D2703" w:rsidRDefault="00762FDC" w:rsidP="00762FDC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762FDC">
        <w:rPr>
          <w:rFonts w:ascii="Times New Roman" w:eastAsia="Times New Roman" w:hAnsi="Symbol" w:cs="Times New Roman"/>
          <w:sz w:val="24"/>
          <w:szCs w:val="24"/>
        </w:rPr>
        <w:t></w:t>
      </w:r>
      <w:r w:rsidRPr="00762FDC">
        <w:rPr>
          <w:rFonts w:ascii="Times New Roman" w:eastAsia="Times New Roman" w:hAnsi="Times New Roman" w:cs="Times New Roman"/>
          <w:sz w:val="24"/>
          <w:szCs w:val="24"/>
        </w:rPr>
        <w:t xml:space="preserve">  Optimize the use of hospital rooms and facilities based on admission type and patient severity.</w:t>
      </w:r>
    </w:p>
    <w:sectPr w:rsidR="00762FDC" w:rsidRPr="009D2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50389"/>
    <w:multiLevelType w:val="hybridMultilevel"/>
    <w:tmpl w:val="84B0EAF6"/>
    <w:lvl w:ilvl="0" w:tplc="3FAC354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647096"/>
    <w:multiLevelType w:val="hybridMultilevel"/>
    <w:tmpl w:val="00982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84158"/>
    <w:multiLevelType w:val="hybridMultilevel"/>
    <w:tmpl w:val="3D567A96"/>
    <w:lvl w:ilvl="0" w:tplc="6456B80A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19186480"/>
    <w:multiLevelType w:val="hybridMultilevel"/>
    <w:tmpl w:val="10BC4160"/>
    <w:lvl w:ilvl="0" w:tplc="89E81EA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53904"/>
    <w:multiLevelType w:val="multilevel"/>
    <w:tmpl w:val="F9D2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612F2"/>
    <w:multiLevelType w:val="hybridMultilevel"/>
    <w:tmpl w:val="9C284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915C8C"/>
    <w:multiLevelType w:val="multilevel"/>
    <w:tmpl w:val="78B4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45D22"/>
    <w:multiLevelType w:val="hybridMultilevel"/>
    <w:tmpl w:val="5DB41B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3EB2CC8"/>
    <w:multiLevelType w:val="multilevel"/>
    <w:tmpl w:val="575A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14EDF"/>
    <w:multiLevelType w:val="multilevel"/>
    <w:tmpl w:val="0E50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A1782"/>
    <w:multiLevelType w:val="hybridMultilevel"/>
    <w:tmpl w:val="0DCA44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0"/>
  </w:num>
  <w:num w:numId="4">
    <w:abstractNumId w:val="2"/>
  </w:num>
  <w:num w:numId="5">
    <w:abstractNumId w:val="4"/>
  </w:num>
  <w:num w:numId="6">
    <w:abstractNumId w:val="6"/>
  </w:num>
  <w:num w:numId="7">
    <w:abstractNumId w:val="9"/>
  </w:num>
  <w:num w:numId="8">
    <w:abstractNumId w:val="8"/>
  </w:num>
  <w:num w:numId="9">
    <w:abstractNumId w:val="1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13349"/>
    <w:rsid w:val="003214BA"/>
    <w:rsid w:val="00350B13"/>
    <w:rsid w:val="00570C11"/>
    <w:rsid w:val="005F49CA"/>
    <w:rsid w:val="00762FDC"/>
    <w:rsid w:val="008957A7"/>
    <w:rsid w:val="009D2703"/>
    <w:rsid w:val="00AF25D9"/>
    <w:rsid w:val="00C717E5"/>
    <w:rsid w:val="00DB051D"/>
    <w:rsid w:val="00F1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E2506"/>
  <w15:chartTrackingRefBased/>
  <w15:docId w15:val="{43F51D16-5362-4FAB-8BE0-3AC361A7F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14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7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334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70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0C1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214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D2703"/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9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0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2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Dhangar</dc:creator>
  <cp:keywords/>
  <dc:description/>
  <cp:lastModifiedBy>Vijay Dhangar</cp:lastModifiedBy>
  <cp:revision>2</cp:revision>
  <dcterms:created xsi:type="dcterms:W3CDTF">2026-04-08T06:56:00Z</dcterms:created>
  <dcterms:modified xsi:type="dcterms:W3CDTF">2026-04-08T15:14:00Z</dcterms:modified>
</cp:coreProperties>
</file>