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238" w:rsidRDefault="00867DB6">
      <w:pPr>
        <w:spacing w:line="58" w:lineRule="exact"/>
        <w:ind w:left="114"/>
        <w:rPr>
          <w:sz w:val="5"/>
        </w:rPr>
      </w:pPr>
      <w:r>
        <w:rPr>
          <w:noProof/>
          <w:sz w:val="5"/>
        </w:rPr>
      </w:r>
      <w:r>
        <w:rPr>
          <w:noProof/>
          <w:sz w:val="5"/>
        </w:rPr>
        <w:pict>
          <v:group id="Group 2" o:spid="_x0000_s1026" style="width:498pt;height:5.8pt;mso-position-horizontal-relative:char;mso-position-vertical-relative:line" coordsize="972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">
            <v:line id="Line 3" o:spid="_x0000_s1027" style="position:absolute;visibility:visible" from="29,29" to="9691,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" strokecolor="#5a9bd5" strokeweight="2.88pt"/>
            <w10:wrap type="none"/>
            <w10:anchorlock/>
          </v:group>
        </w:pict>
      </w:r>
    </w:p>
    <w:p w:rsidR="00BE2238" w:rsidRDefault="00BE2238">
      <w:pPr>
        <w:pStyle w:val="BodyText"/>
        <w:rPr>
          <w:sz w:val="20"/>
        </w:rPr>
      </w:pPr>
    </w:p>
    <w:p w:rsidR="00BE2238" w:rsidRDefault="00BE2238">
      <w:pPr>
        <w:pStyle w:val="BodyText"/>
        <w:spacing w:before="2"/>
        <w:rPr>
          <w:sz w:val="14"/>
        </w:rPr>
      </w:pPr>
    </w:p>
    <w:tbl>
      <w:tblPr>
        <w:tblW w:w="989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3"/>
        <w:gridCol w:w="7036"/>
      </w:tblGrid>
      <w:tr w:rsidR="00BE2238" w:rsidTr="008F3998">
        <w:trPr>
          <w:trHeight w:val="381"/>
        </w:trPr>
        <w:tc>
          <w:tcPr>
            <w:tcW w:w="9899" w:type="dxa"/>
            <w:gridSpan w:val="2"/>
          </w:tcPr>
          <w:p w:rsidR="00BE2238" w:rsidRDefault="00EE337D">
            <w:pPr>
              <w:pStyle w:val="TableParagraph"/>
              <w:spacing w:before="74"/>
              <w:ind w:left="260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 xml:space="preserve">PAY - SLIP FOR THE MONTH OF </w:t>
            </w:r>
            <w:r w:rsidR="00C4674E">
              <w:rPr>
                <w:rFonts w:ascii="Arial"/>
                <w:b/>
                <w:sz w:val="23"/>
              </w:rPr>
              <w:t>DECEMBER</w:t>
            </w:r>
            <w:r>
              <w:rPr>
                <w:rFonts w:ascii="Arial"/>
                <w:b/>
                <w:sz w:val="23"/>
              </w:rPr>
              <w:t xml:space="preserve"> 2017</w:t>
            </w:r>
          </w:p>
        </w:tc>
      </w:tr>
      <w:tr w:rsidR="00BE2238" w:rsidTr="008F3998">
        <w:trPr>
          <w:trHeight w:val="807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Name of the Employee:</w:t>
            </w:r>
          </w:p>
          <w:p w:rsidR="00BE2238" w:rsidRDefault="00EE337D">
            <w:pPr>
              <w:pStyle w:val="TableParagraph"/>
              <w:spacing w:before="115"/>
              <w:ind w:left="28"/>
              <w:rPr>
                <w:sz w:val="21"/>
              </w:rPr>
            </w:pPr>
            <w:r>
              <w:rPr>
                <w:sz w:val="21"/>
              </w:rPr>
              <w:t>Pay slip for the month of</w:t>
            </w:r>
          </w:p>
        </w:tc>
        <w:tc>
          <w:tcPr>
            <w:tcW w:w="7036" w:type="dxa"/>
          </w:tcPr>
          <w:p w:rsidR="00BE2238" w:rsidRDefault="00474AC0">
            <w:pPr>
              <w:pStyle w:val="TableParagraph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VIJAYAKUMAR.D</w:t>
            </w:r>
          </w:p>
          <w:p w:rsidR="00BE2238" w:rsidRDefault="00883174">
            <w:pPr>
              <w:pStyle w:val="TableParagraph"/>
              <w:spacing w:before="115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Dec</w:t>
            </w:r>
            <w:r w:rsidR="00EE337D">
              <w:rPr>
                <w:b/>
                <w:sz w:val="21"/>
              </w:rPr>
              <w:t>-1</w:t>
            </w:r>
            <w:r>
              <w:rPr>
                <w:b/>
                <w:sz w:val="21"/>
              </w:rPr>
              <w:t>7</w:t>
            </w:r>
          </w:p>
        </w:tc>
      </w:tr>
    </w:tbl>
    <w:p w:rsidR="00BE2238" w:rsidRDefault="00BE2238">
      <w:pPr>
        <w:pStyle w:val="BodyText"/>
        <w:rPr>
          <w:sz w:val="20"/>
        </w:rPr>
      </w:pPr>
    </w:p>
    <w:p w:rsidR="00BE2238" w:rsidRDefault="00BE2238">
      <w:pPr>
        <w:pStyle w:val="BodyText"/>
        <w:spacing w:before="7" w:after="1"/>
        <w:rPr>
          <w:sz w:val="10"/>
        </w:rPr>
      </w:pPr>
    </w:p>
    <w:tbl>
      <w:tblPr>
        <w:tblW w:w="989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3"/>
        <w:gridCol w:w="1945"/>
        <w:gridCol w:w="3146"/>
        <w:gridCol w:w="1945"/>
      </w:tblGrid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spacing w:before="111"/>
              <w:ind w:left="70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COMPONENTS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spacing w:before="111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Amount (`)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spacing w:before="111"/>
              <w:ind w:left="10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Deductions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spacing w:before="111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Amount (`)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Basic Salary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10,500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TDS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307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House Rental Allowance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5,1</w:t>
            </w:r>
            <w:r w:rsidR="001F3AB7">
              <w:rPr>
                <w:sz w:val="21"/>
              </w:rPr>
              <w:t>00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Advance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307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Conveyance Allowance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 w:rsidR="001F3AB7">
              <w:rPr>
                <w:sz w:val="21"/>
              </w:rPr>
              <w:t>,</w:t>
            </w:r>
            <w:r>
              <w:rPr>
                <w:sz w:val="21"/>
              </w:rPr>
              <w:t>500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Professional Tax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Special Allowance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11</w:t>
            </w:r>
            <w:r w:rsidR="008F3998">
              <w:rPr>
                <w:sz w:val="21"/>
              </w:rPr>
              <w:t>,</w:t>
            </w:r>
            <w:r>
              <w:rPr>
                <w:sz w:val="21"/>
              </w:rPr>
              <w:t>500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PF Employee Contribution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1,2</w:t>
            </w:r>
            <w:r w:rsidR="00EE337D">
              <w:rPr>
                <w:sz w:val="21"/>
              </w:rPr>
              <w:t>66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Medical Reimbursement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7</w:t>
            </w:r>
            <w:r w:rsidR="00EE337D">
              <w:rPr>
                <w:sz w:val="21"/>
              </w:rPr>
              <w:t>50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ESI Employee Contribution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308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PF Employer Contribution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  <w:r w:rsidR="00474AC0">
              <w:rPr>
                <w:sz w:val="21"/>
              </w:rPr>
              <w:t>266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PF Employer Contribution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1,2</w:t>
            </w:r>
            <w:r w:rsidR="00EE337D">
              <w:rPr>
                <w:sz w:val="21"/>
              </w:rPr>
              <w:t>66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ESI Employer Contribution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308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ESI Employer Contribution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308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spacing w:before="111"/>
              <w:ind w:left="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GROSS PAY (A)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32</w:t>
            </w:r>
            <w:r w:rsidR="008F3998">
              <w:rPr>
                <w:b/>
                <w:sz w:val="21"/>
              </w:rPr>
              <w:t>,</w:t>
            </w:r>
            <w:r>
              <w:rPr>
                <w:b/>
                <w:sz w:val="21"/>
              </w:rPr>
              <w:t>716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spacing w:before="111"/>
              <w:ind w:left="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TOTAL DEDUCTIONS (B)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2,7</w:t>
            </w:r>
            <w:r w:rsidR="00EE337D">
              <w:rPr>
                <w:b/>
                <w:sz w:val="21"/>
              </w:rPr>
              <w:t>15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NET SALARY PAID ( A - B)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spacing w:before="47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30,000</w:t>
            </w:r>
          </w:p>
        </w:tc>
        <w:tc>
          <w:tcPr>
            <w:tcW w:w="3146" w:type="dxa"/>
          </w:tcPr>
          <w:p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5" w:type="dxa"/>
          </w:tcPr>
          <w:p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E2238" w:rsidTr="008F3998">
        <w:trPr>
          <w:trHeight w:val="341"/>
        </w:trPr>
        <w:tc>
          <w:tcPr>
            <w:tcW w:w="9899" w:type="dxa"/>
            <w:gridSpan w:val="4"/>
          </w:tcPr>
          <w:p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spacing w:before="5"/>
        <w:rPr>
          <w:sz w:val="20"/>
        </w:rPr>
      </w:pPr>
    </w:p>
    <w:p w:rsidR="00BE2238" w:rsidRDefault="00EE337D">
      <w:pPr>
        <w:pStyle w:val="BodyText"/>
        <w:ind w:left="179"/>
      </w:pPr>
      <w:r>
        <w:t xml:space="preserve">For </w:t>
      </w:r>
      <w:r w:rsidR="008F3998">
        <w:t>Sun e-soft</w:t>
      </w:r>
    </w:p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spacing w:before="8"/>
        <w:rPr>
          <w:sz w:val="16"/>
        </w:rPr>
      </w:pPr>
    </w:p>
    <w:sectPr w:rsidR="00BE2238" w:rsidSect="00556D78">
      <w:headerReference w:type="default" r:id="rId6"/>
      <w:type w:val="continuous"/>
      <w:pgSz w:w="11900" w:h="16840"/>
      <w:pgMar w:top="1600" w:right="1460" w:bottom="280" w:left="5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19" w:rsidRDefault="002D7519" w:rsidP="00960808">
      <w:r>
        <w:separator/>
      </w:r>
    </w:p>
  </w:endnote>
  <w:endnote w:type="continuationSeparator" w:id="1">
    <w:p w:rsidR="002D7519" w:rsidRDefault="002D7519" w:rsidP="00960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19" w:rsidRDefault="002D7519" w:rsidP="00960808">
      <w:r>
        <w:separator/>
      </w:r>
    </w:p>
  </w:footnote>
  <w:footnote w:type="continuationSeparator" w:id="1">
    <w:p w:rsidR="002D7519" w:rsidRDefault="002D7519" w:rsidP="009608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808" w:rsidRDefault="00383E7B">
    <w:pPr>
      <w:pStyle w:val="Header"/>
    </w:pPr>
    <w:r>
      <w:rPr>
        <w:noProof/>
      </w:rPr>
      <w:drawing>
        <wp:inline distT="0" distB="0" distL="0" distR="0">
          <wp:extent cx="6734175" cy="704841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3756" cy="713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60808">
      <w:tab/>
    </w:r>
    <w:r w:rsidR="00960808">
      <w:tab/>
    </w:r>
  </w:p>
  <w:p w:rsidR="00960808" w:rsidRDefault="009608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BE2238"/>
    <w:rsid w:val="000E13B9"/>
    <w:rsid w:val="001F3AB7"/>
    <w:rsid w:val="0020241D"/>
    <w:rsid w:val="002D7519"/>
    <w:rsid w:val="00383E7B"/>
    <w:rsid w:val="003C5488"/>
    <w:rsid w:val="00474AC0"/>
    <w:rsid w:val="00556D78"/>
    <w:rsid w:val="005715EB"/>
    <w:rsid w:val="00690CBD"/>
    <w:rsid w:val="00782A30"/>
    <w:rsid w:val="008617FD"/>
    <w:rsid w:val="00867DB6"/>
    <w:rsid w:val="00883174"/>
    <w:rsid w:val="008F3998"/>
    <w:rsid w:val="00927BCD"/>
    <w:rsid w:val="00960808"/>
    <w:rsid w:val="009647A0"/>
    <w:rsid w:val="00A12981"/>
    <w:rsid w:val="00A36AC7"/>
    <w:rsid w:val="00BE2238"/>
    <w:rsid w:val="00C4674E"/>
    <w:rsid w:val="00D26608"/>
    <w:rsid w:val="00D42181"/>
    <w:rsid w:val="00E50BF3"/>
    <w:rsid w:val="00E84355"/>
    <w:rsid w:val="00EE3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6D7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6D78"/>
    <w:rPr>
      <w:rFonts w:ascii="Arial" w:eastAsia="Arial" w:hAnsi="Arial" w:cs="Arial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rsid w:val="00556D78"/>
  </w:style>
  <w:style w:type="paragraph" w:customStyle="1" w:styleId="TableParagraph">
    <w:name w:val="Table Paragraph"/>
    <w:basedOn w:val="Normal"/>
    <w:uiPriority w:val="1"/>
    <w:qFormat/>
    <w:rsid w:val="00556D78"/>
    <w:pPr>
      <w:spacing w:before="90"/>
    </w:pPr>
  </w:style>
  <w:style w:type="paragraph" w:styleId="Header">
    <w:name w:val="header"/>
    <w:basedOn w:val="Normal"/>
    <w:link w:val="HeaderChar"/>
    <w:uiPriority w:val="99"/>
    <w:unhideWhenUsed/>
    <w:rsid w:val="009608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8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608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808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Payroll_For Mar 2017_payslip Yellow.xlsx</vt:lpstr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Payroll_For Mar 2017_payslip Yellow.xlsx</dc:title>
  <dc:creator>Sundar Natesan</dc:creator>
  <cp:lastModifiedBy>ZZNC 02</cp:lastModifiedBy>
  <cp:revision>8</cp:revision>
  <dcterms:created xsi:type="dcterms:W3CDTF">2017-11-09T13:33:00Z</dcterms:created>
  <dcterms:modified xsi:type="dcterms:W3CDTF">2018-03-19T06:04:00Z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2017-11-09T00:00:00Z</vt:filetime>
  </property>
</Properties>
</file>