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286" w:rsidRPr="00851286" w:rsidRDefault="00851286" w:rsidP="00851286">
      <w:pPr>
        <w:spacing w:after="120" w:line="240" w:lineRule="auto"/>
        <w:rPr>
          <w:rFonts w:ascii="Times New Roman" w:eastAsia="Times New Roman" w:hAnsi="Times New Roman" w:cs="Times New Roman"/>
          <w:color w:val="666666"/>
          <w:sz w:val="24"/>
          <w:szCs w:val="24"/>
        </w:rPr>
      </w:pPr>
      <w:proofErr w:type="gramStart"/>
      <w:r w:rsidRPr="00851286">
        <w:rPr>
          <w:rFonts w:ascii="Times New Roman" w:eastAsia="Times New Roman" w:hAnsi="Times New Roman" w:cs="Times New Roman"/>
          <w:color w:val="666666"/>
          <w:sz w:val="24"/>
          <w:szCs w:val="24"/>
        </w:rPr>
        <w:t>1.</w:t>
      </w:r>
      <w:r w:rsidRPr="009D4EFF">
        <w:rPr>
          <w:rFonts w:ascii="Times New Roman" w:eastAsia="Times New Roman" w:hAnsi="Times New Roman" w:cs="Times New Roman"/>
          <w:color w:val="666666"/>
          <w:sz w:val="24"/>
          <w:szCs w:val="24"/>
          <w:highlight w:val="yellow"/>
        </w:rPr>
        <w:t>Introduce</w:t>
      </w:r>
      <w:proofErr w:type="gramEnd"/>
      <w:r w:rsidRPr="009D4EFF">
        <w:rPr>
          <w:rFonts w:ascii="Times New Roman" w:eastAsia="Times New Roman" w:hAnsi="Times New Roman" w:cs="Times New Roman"/>
          <w:color w:val="666666"/>
          <w:sz w:val="24"/>
          <w:szCs w:val="24"/>
          <w:highlight w:val="yellow"/>
        </w:rPr>
        <w:t xml:space="preserve"> yourself</w:t>
      </w:r>
    </w:p>
    <w:p w:rsidR="00630072" w:rsidRDefault="00630072" w:rsidP="00851286">
      <w:pPr>
        <w:spacing w:after="120" w:line="240" w:lineRule="auto"/>
        <w:rPr>
          <w:rFonts w:ascii="Times New Roman" w:eastAsia="Times New Roman" w:hAnsi="Times New Roman" w:cs="Times New Roman"/>
          <w:color w:val="666666"/>
          <w:sz w:val="24"/>
          <w:szCs w:val="24"/>
        </w:rPr>
      </w:pPr>
      <w:proofErr w:type="gramStart"/>
      <w:r>
        <w:rPr>
          <w:rFonts w:ascii="Times New Roman" w:eastAsia="Times New Roman" w:hAnsi="Times New Roman" w:cs="Times New Roman"/>
          <w:color w:val="666666"/>
          <w:sz w:val="24"/>
          <w:szCs w:val="24"/>
        </w:rPr>
        <w:t>Introduction ,</w:t>
      </w:r>
      <w:proofErr w:type="gramEnd"/>
      <w:r>
        <w:rPr>
          <w:rFonts w:ascii="Times New Roman" w:eastAsia="Times New Roman" w:hAnsi="Times New Roman" w:cs="Times New Roman"/>
          <w:color w:val="666666"/>
          <w:sz w:val="24"/>
          <w:szCs w:val="24"/>
        </w:rPr>
        <w:t xml:space="preserve"> </w:t>
      </w:r>
      <w:r w:rsidR="009D4EFF">
        <w:rPr>
          <w:rFonts w:ascii="Times New Roman" w:eastAsia="Times New Roman" w:hAnsi="Times New Roman" w:cs="Times New Roman"/>
          <w:color w:val="666666"/>
          <w:sz w:val="24"/>
          <w:szCs w:val="24"/>
        </w:rPr>
        <w:t>E</w:t>
      </w:r>
      <w:r>
        <w:rPr>
          <w:rFonts w:ascii="Times New Roman" w:eastAsia="Times New Roman" w:hAnsi="Times New Roman" w:cs="Times New Roman"/>
          <w:color w:val="666666"/>
          <w:sz w:val="24"/>
          <w:szCs w:val="24"/>
        </w:rPr>
        <w:t xml:space="preserve">ducation , work experience  </w:t>
      </w:r>
      <w:r w:rsidR="009D4EFF">
        <w:rPr>
          <w:rFonts w:ascii="Times New Roman" w:eastAsia="Times New Roman" w:hAnsi="Times New Roman" w:cs="Times New Roman"/>
          <w:color w:val="666666"/>
          <w:sz w:val="24"/>
          <w:szCs w:val="24"/>
        </w:rPr>
        <w:t>( associate working from 3</w:t>
      </w:r>
      <w:r w:rsidR="009D4EFF" w:rsidRPr="009D4EFF">
        <w:rPr>
          <w:rFonts w:ascii="Times New Roman" w:eastAsia="Times New Roman" w:hAnsi="Times New Roman" w:cs="Times New Roman"/>
          <w:color w:val="666666"/>
          <w:sz w:val="24"/>
          <w:szCs w:val="24"/>
          <w:vertAlign w:val="superscript"/>
        </w:rPr>
        <w:t>rd</w:t>
      </w:r>
      <w:r w:rsidR="009D4EFF">
        <w:rPr>
          <w:rFonts w:ascii="Times New Roman" w:eastAsia="Times New Roman" w:hAnsi="Times New Roman" w:cs="Times New Roman"/>
          <w:color w:val="666666"/>
          <w:sz w:val="24"/>
          <w:szCs w:val="24"/>
        </w:rPr>
        <w:t xml:space="preserve"> party company ) working with </w:t>
      </w:r>
    </w:p>
    <w:p w:rsidR="00EA7388" w:rsidRDefault="00851286" w:rsidP="00851286">
      <w:pPr>
        <w:spacing w:after="120" w:line="240" w:lineRule="auto"/>
        <w:rPr>
          <w:rFonts w:ascii="Times New Roman" w:eastAsia="Times New Roman" w:hAnsi="Times New Roman" w:cs="Times New Roman"/>
          <w:color w:val="666666"/>
          <w:sz w:val="24"/>
          <w:szCs w:val="24"/>
        </w:rPr>
      </w:pPr>
      <w:proofErr w:type="gramStart"/>
      <w:r w:rsidRPr="009D4EFF">
        <w:rPr>
          <w:rFonts w:ascii="Times New Roman" w:eastAsia="Times New Roman" w:hAnsi="Times New Roman" w:cs="Times New Roman"/>
          <w:color w:val="666666"/>
          <w:sz w:val="24"/>
          <w:szCs w:val="24"/>
          <w:highlight w:val="yellow"/>
        </w:rPr>
        <w:t>2.day</w:t>
      </w:r>
      <w:proofErr w:type="gramEnd"/>
      <w:r w:rsidRPr="009D4EFF">
        <w:rPr>
          <w:rFonts w:ascii="Times New Roman" w:eastAsia="Times New Roman" w:hAnsi="Times New Roman" w:cs="Times New Roman"/>
          <w:color w:val="666666"/>
          <w:sz w:val="24"/>
          <w:szCs w:val="24"/>
          <w:highlight w:val="yellow"/>
        </w:rPr>
        <w:t xml:space="preserve"> </w:t>
      </w:r>
      <w:proofErr w:type="spellStart"/>
      <w:r w:rsidRPr="009D4EFF">
        <w:rPr>
          <w:rFonts w:ascii="Times New Roman" w:eastAsia="Times New Roman" w:hAnsi="Times New Roman" w:cs="Times New Roman"/>
          <w:color w:val="666666"/>
          <w:sz w:val="24"/>
          <w:szCs w:val="24"/>
          <w:highlight w:val="yellow"/>
        </w:rPr>
        <w:t>to day</w:t>
      </w:r>
      <w:proofErr w:type="spellEnd"/>
      <w:r w:rsidRPr="009D4EFF">
        <w:rPr>
          <w:rFonts w:ascii="Times New Roman" w:eastAsia="Times New Roman" w:hAnsi="Times New Roman" w:cs="Times New Roman"/>
          <w:color w:val="666666"/>
          <w:sz w:val="24"/>
          <w:szCs w:val="24"/>
          <w:highlight w:val="yellow"/>
        </w:rPr>
        <w:t xml:space="preserve"> activity</w:t>
      </w:r>
    </w:p>
    <w:p w:rsidR="009D4EFF" w:rsidRPr="009D4EFF" w:rsidRDefault="009D4EFF" w:rsidP="009D4EFF">
      <w:pPr>
        <w:spacing w:after="100" w:afterAutospacing="1" w:line="240" w:lineRule="auto"/>
        <w:jc w:val="both"/>
        <w:outlineLvl w:val="1"/>
        <w:rPr>
          <w:rFonts w:ascii="inherit" w:eastAsia="Times New Roman" w:hAnsi="inherit" w:cs="Times New Roman"/>
          <w:sz w:val="36"/>
          <w:szCs w:val="36"/>
        </w:rPr>
      </w:pPr>
      <w:proofErr w:type="spellStart"/>
      <w:r w:rsidRPr="009D4EFF">
        <w:rPr>
          <w:rFonts w:ascii="inherit" w:eastAsia="Times New Roman" w:hAnsi="inherit" w:cs="Times New Roman"/>
          <w:sz w:val="36"/>
          <w:szCs w:val="36"/>
        </w:rPr>
        <w:t>Hadoop</w:t>
      </w:r>
      <w:proofErr w:type="spellEnd"/>
      <w:r w:rsidRPr="009D4EFF">
        <w:rPr>
          <w:rFonts w:ascii="inherit" w:eastAsia="Times New Roman" w:hAnsi="inherit" w:cs="Times New Roman"/>
          <w:sz w:val="36"/>
          <w:szCs w:val="36"/>
        </w:rPr>
        <w:t xml:space="preserve"> Admin Responsibilities:</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Responsible for implementation and ongoing administration of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infrastructure.</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Aligning with the systems engineering team to propose and deploy new hardware and software environments required for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and to expand existing environments.</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Working with data delivery teams to setup new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users. This job includes setting up Linux users, setting up Kerberos principals and testing HDFS, Hive, Pig and </w:t>
      </w:r>
      <w:proofErr w:type="spellStart"/>
      <w:r w:rsidRPr="009D4EFF">
        <w:rPr>
          <w:rFonts w:ascii="&amp;quot" w:eastAsia="Times New Roman" w:hAnsi="&amp;quot" w:cs="Times New Roman"/>
          <w:color w:val="4A4A4A"/>
          <w:sz w:val="24"/>
          <w:szCs w:val="24"/>
        </w:rPr>
        <w:t>MapReduce</w:t>
      </w:r>
      <w:proofErr w:type="spellEnd"/>
      <w:r w:rsidRPr="009D4EFF">
        <w:rPr>
          <w:rFonts w:ascii="&amp;quot" w:eastAsia="Times New Roman" w:hAnsi="&amp;quot" w:cs="Times New Roman"/>
          <w:color w:val="4A4A4A"/>
          <w:sz w:val="24"/>
          <w:szCs w:val="24"/>
        </w:rPr>
        <w:t xml:space="preserve"> access for the new users.</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Cluster maintenance as well as creation and removal of nodes using tools like Ganglia, </w:t>
      </w:r>
      <w:proofErr w:type="spellStart"/>
      <w:r w:rsidRPr="009D4EFF">
        <w:rPr>
          <w:rFonts w:ascii="&amp;quot" w:eastAsia="Times New Roman" w:hAnsi="&amp;quot" w:cs="Times New Roman"/>
          <w:color w:val="4A4A4A"/>
          <w:sz w:val="24"/>
          <w:szCs w:val="24"/>
        </w:rPr>
        <w:t>Nagios</w:t>
      </w:r>
      <w:proofErr w:type="spellEnd"/>
      <w:r w:rsidRPr="009D4EFF">
        <w:rPr>
          <w:rFonts w:ascii="&amp;quot" w:eastAsia="Times New Roman" w:hAnsi="&amp;quot" w:cs="Times New Roman"/>
          <w:color w:val="4A4A4A"/>
          <w:sz w:val="24"/>
          <w:szCs w:val="24"/>
        </w:rPr>
        <w:t xml:space="preserve">, </w:t>
      </w:r>
      <w:proofErr w:type="spellStart"/>
      <w:r w:rsidRPr="009D4EFF">
        <w:rPr>
          <w:rFonts w:ascii="&amp;quot" w:eastAsia="Times New Roman" w:hAnsi="&amp;quot" w:cs="Times New Roman"/>
          <w:color w:val="4A4A4A"/>
          <w:sz w:val="24"/>
          <w:szCs w:val="24"/>
        </w:rPr>
        <w:t>Cloudera</w:t>
      </w:r>
      <w:proofErr w:type="spellEnd"/>
      <w:r w:rsidRPr="009D4EFF">
        <w:rPr>
          <w:rFonts w:ascii="&amp;quot" w:eastAsia="Times New Roman" w:hAnsi="&amp;quot" w:cs="Times New Roman"/>
          <w:color w:val="4A4A4A"/>
          <w:sz w:val="24"/>
          <w:szCs w:val="24"/>
        </w:rPr>
        <w:t xml:space="preserve"> Manager Enterprise, Dell Open Manage and other tools.</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Performance tuning of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clusters and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w:t>
      </w:r>
      <w:proofErr w:type="spellStart"/>
      <w:r w:rsidRPr="009D4EFF">
        <w:rPr>
          <w:rFonts w:ascii="&amp;quot" w:eastAsia="Times New Roman" w:hAnsi="&amp;quot" w:cs="Times New Roman"/>
          <w:color w:val="4A4A4A"/>
          <w:sz w:val="24"/>
          <w:szCs w:val="24"/>
        </w:rPr>
        <w:t>MapReduce</w:t>
      </w:r>
      <w:proofErr w:type="spellEnd"/>
      <w:r w:rsidRPr="009D4EFF">
        <w:rPr>
          <w:rFonts w:ascii="&amp;quot" w:eastAsia="Times New Roman" w:hAnsi="&amp;quot" w:cs="Times New Roman"/>
          <w:color w:val="4A4A4A"/>
          <w:sz w:val="24"/>
          <w:szCs w:val="24"/>
        </w:rPr>
        <w:t xml:space="preserve"> routines.</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Screen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cluster job performances and capacity planning</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Monitor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cluster connectivity and security</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Manage and review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log files.</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File system management and monitoring.</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HDFS support and maintenance.</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Diligently teaming with the infrastructure, network, database, application and business intelligence teams to guarantee high data quality and availability.</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 xml:space="preserve">Collaborating with application teams to install operating system and </w:t>
      </w:r>
      <w:proofErr w:type="spellStart"/>
      <w:r w:rsidRPr="009D4EFF">
        <w:rPr>
          <w:rFonts w:ascii="&amp;quot" w:eastAsia="Times New Roman" w:hAnsi="&amp;quot" w:cs="Times New Roman"/>
          <w:color w:val="4A4A4A"/>
          <w:sz w:val="24"/>
          <w:szCs w:val="24"/>
        </w:rPr>
        <w:t>Hadoop</w:t>
      </w:r>
      <w:proofErr w:type="spellEnd"/>
      <w:r w:rsidRPr="009D4EFF">
        <w:rPr>
          <w:rFonts w:ascii="&amp;quot" w:eastAsia="Times New Roman" w:hAnsi="&amp;quot" w:cs="Times New Roman"/>
          <w:color w:val="4A4A4A"/>
          <w:sz w:val="24"/>
          <w:szCs w:val="24"/>
        </w:rPr>
        <w:t xml:space="preserve"> updates, patches, version upgrades when required.</w:t>
      </w:r>
    </w:p>
    <w:p w:rsidR="009D4EFF" w:rsidRPr="009D4EFF" w:rsidRDefault="009D4EFF" w:rsidP="009D4EFF">
      <w:pPr>
        <w:numPr>
          <w:ilvl w:val="0"/>
          <w:numId w:val="34"/>
        </w:numPr>
        <w:spacing w:before="100" w:beforeAutospacing="1" w:after="100" w:afterAutospacing="1" w:line="240" w:lineRule="auto"/>
        <w:jc w:val="both"/>
        <w:rPr>
          <w:rFonts w:ascii="&amp;quot" w:eastAsia="Times New Roman" w:hAnsi="&amp;quot" w:cs="Times New Roman"/>
          <w:color w:val="4A4A4A"/>
          <w:sz w:val="24"/>
          <w:szCs w:val="24"/>
        </w:rPr>
      </w:pPr>
      <w:r w:rsidRPr="009D4EFF">
        <w:rPr>
          <w:rFonts w:ascii="&amp;quot" w:eastAsia="Times New Roman" w:hAnsi="&amp;quot" w:cs="Times New Roman"/>
          <w:color w:val="4A4A4A"/>
          <w:sz w:val="24"/>
          <w:szCs w:val="24"/>
        </w:rPr>
        <w:t>Point of Contact for Vendor escalation</w:t>
      </w:r>
    </w:p>
    <w:p w:rsidR="00986583" w:rsidRPr="00986583" w:rsidRDefault="00986583" w:rsidP="00986583">
      <w:pPr>
        <w:spacing w:after="120" w:line="240" w:lineRule="auto"/>
        <w:rPr>
          <w:rFonts w:ascii="Times New Roman" w:eastAsia="Times New Roman" w:hAnsi="Times New Roman" w:cs="Times New Roman"/>
          <w:color w:val="666666"/>
          <w:sz w:val="24"/>
          <w:szCs w:val="24"/>
        </w:rPr>
      </w:pPr>
      <w:proofErr w:type="gramStart"/>
      <w:r w:rsidRPr="009D4EFF">
        <w:rPr>
          <w:rFonts w:ascii="Times New Roman" w:eastAsia="Times New Roman" w:hAnsi="Times New Roman" w:cs="Times New Roman"/>
          <w:color w:val="666666"/>
          <w:sz w:val="24"/>
          <w:szCs w:val="24"/>
          <w:highlight w:val="yellow"/>
        </w:rPr>
        <w:t xml:space="preserve">Q </w:t>
      </w:r>
      <w:r w:rsidR="00EA7388" w:rsidRPr="009D4EFF">
        <w:rPr>
          <w:rFonts w:ascii="Times New Roman" w:eastAsia="Times New Roman" w:hAnsi="Times New Roman" w:cs="Times New Roman"/>
          <w:color w:val="666666"/>
          <w:sz w:val="24"/>
          <w:szCs w:val="24"/>
          <w:highlight w:val="yellow"/>
        </w:rPr>
        <w:t>3</w:t>
      </w:r>
      <w:r w:rsidRPr="009D4EFF">
        <w:rPr>
          <w:rFonts w:ascii="Times New Roman" w:eastAsia="Times New Roman" w:hAnsi="Times New Roman" w:cs="Times New Roman"/>
          <w:color w:val="666666"/>
          <w:sz w:val="24"/>
          <w:szCs w:val="24"/>
          <w:highlight w:val="yellow"/>
        </w:rPr>
        <w:t>.</w:t>
      </w:r>
      <w:proofErr w:type="gramEnd"/>
      <w:r w:rsidRPr="009D4EFF">
        <w:rPr>
          <w:rFonts w:ascii="Times New Roman" w:eastAsia="Times New Roman" w:hAnsi="Times New Roman" w:cs="Times New Roman"/>
          <w:color w:val="666666"/>
          <w:sz w:val="24"/>
          <w:szCs w:val="24"/>
          <w:highlight w:val="yellow"/>
        </w:rPr>
        <w:t xml:space="preserve"> </w:t>
      </w:r>
      <w:proofErr w:type="gramStart"/>
      <w:r w:rsidRPr="009D4EFF">
        <w:rPr>
          <w:rFonts w:ascii="Times New Roman" w:eastAsia="Times New Roman" w:hAnsi="Times New Roman" w:cs="Times New Roman"/>
          <w:color w:val="666666"/>
          <w:sz w:val="24"/>
          <w:szCs w:val="24"/>
          <w:highlight w:val="yellow"/>
        </w:rPr>
        <w:t>production</w:t>
      </w:r>
      <w:proofErr w:type="gramEnd"/>
      <w:r w:rsidRPr="009D4EFF">
        <w:rPr>
          <w:rFonts w:ascii="Times New Roman" w:eastAsia="Times New Roman" w:hAnsi="Times New Roman" w:cs="Times New Roman"/>
          <w:color w:val="666666"/>
          <w:sz w:val="24"/>
          <w:szCs w:val="24"/>
          <w:highlight w:val="yellow"/>
        </w:rPr>
        <w:t xml:space="preserve"> cluster with configurations and services</w:t>
      </w:r>
    </w:p>
    <w:p w:rsidR="00986583" w:rsidRPr="00986583" w:rsidRDefault="00986583" w:rsidP="00986583">
      <w:pPr>
        <w:spacing w:after="120" w:line="240" w:lineRule="auto"/>
        <w:outlineLvl w:val="0"/>
        <w:rPr>
          <w:rFonts w:ascii="Times New Roman" w:eastAsia="Times New Roman" w:hAnsi="Times New Roman" w:cs="Times New Roman"/>
          <w:b/>
          <w:bCs/>
          <w:color w:val="333333"/>
          <w:kern w:val="36"/>
          <w:sz w:val="24"/>
          <w:szCs w:val="24"/>
        </w:rPr>
      </w:pPr>
      <w:r w:rsidRPr="00986583">
        <w:rPr>
          <w:rFonts w:ascii="Times New Roman" w:eastAsia="Times New Roman" w:hAnsi="Times New Roman" w:cs="Times New Roman"/>
          <w:b/>
          <w:bCs/>
          <w:color w:val="333333"/>
          <w:kern w:val="36"/>
          <w:sz w:val="24"/>
          <w:szCs w:val="24"/>
        </w:rPr>
        <w:t xml:space="preserve">Overview of the Cluster Configuration Service </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The Pivotal </w:t>
      </w:r>
      <w:proofErr w:type="spellStart"/>
      <w:r w:rsidRPr="00986583">
        <w:rPr>
          <w:rFonts w:ascii="Times New Roman" w:eastAsia="Times New Roman" w:hAnsi="Times New Roman" w:cs="Times New Roman"/>
          <w:color w:val="333333"/>
          <w:sz w:val="24"/>
          <w:szCs w:val="24"/>
        </w:rPr>
        <w:t>GemFire</w:t>
      </w:r>
      <w:proofErr w:type="spellEnd"/>
      <w:r w:rsidRPr="00986583">
        <w:rPr>
          <w:rFonts w:ascii="Times New Roman" w:eastAsia="Times New Roman" w:hAnsi="Times New Roman" w:cs="Times New Roman"/>
          <w:color w:val="333333"/>
          <w:sz w:val="24"/>
          <w:szCs w:val="24"/>
        </w:rPr>
        <w:t xml:space="preserve"> cluster configuration service </w:t>
      </w:r>
      <w:proofErr w:type="gramStart"/>
      <w:r w:rsidRPr="00986583">
        <w:rPr>
          <w:rFonts w:ascii="Times New Roman" w:eastAsia="Times New Roman" w:hAnsi="Times New Roman" w:cs="Times New Roman"/>
          <w:color w:val="333333"/>
          <w:sz w:val="24"/>
          <w:szCs w:val="24"/>
        </w:rPr>
        <w:t>persists</w:t>
      </w:r>
      <w:proofErr w:type="gramEnd"/>
      <w:r w:rsidRPr="00986583">
        <w:rPr>
          <w:rFonts w:ascii="Times New Roman" w:eastAsia="Times New Roman" w:hAnsi="Times New Roman" w:cs="Times New Roman"/>
          <w:color w:val="333333"/>
          <w:sz w:val="24"/>
          <w:szCs w:val="24"/>
        </w:rPr>
        <w:t xml:space="preserve"> cluster configurations created by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xml:space="preserve"> </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proofErr w:type="gramStart"/>
      <w:r w:rsidRPr="00986583">
        <w:rPr>
          <w:rFonts w:ascii="Times New Roman" w:eastAsia="Times New Roman" w:hAnsi="Times New Roman" w:cs="Times New Roman"/>
          <w:color w:val="333333"/>
          <w:sz w:val="24"/>
          <w:szCs w:val="24"/>
        </w:rPr>
        <w:t>commands</w:t>
      </w:r>
      <w:proofErr w:type="gramEnd"/>
      <w:r w:rsidRPr="00986583">
        <w:rPr>
          <w:rFonts w:ascii="Times New Roman" w:eastAsia="Times New Roman" w:hAnsi="Times New Roman" w:cs="Times New Roman"/>
          <w:color w:val="333333"/>
          <w:sz w:val="24"/>
          <w:szCs w:val="24"/>
        </w:rPr>
        <w:t xml:space="preserve"> to the locators in a cluster and distributes the configura</w:t>
      </w:r>
      <w:r>
        <w:rPr>
          <w:rFonts w:ascii="Times New Roman" w:eastAsia="Times New Roman" w:hAnsi="Times New Roman" w:cs="Times New Roman"/>
          <w:color w:val="333333"/>
          <w:sz w:val="24"/>
          <w:szCs w:val="24"/>
        </w:rPr>
        <w:t>tions to members of the cluster</w:t>
      </w:r>
    </w:p>
    <w:p w:rsidR="00986583" w:rsidRPr="00986583" w:rsidRDefault="00986583" w:rsidP="00986583">
      <w:pPr>
        <w:spacing w:after="120" w:line="240" w:lineRule="auto"/>
        <w:outlineLvl w:val="1"/>
        <w:rPr>
          <w:rFonts w:ascii="Times New Roman" w:eastAsia="Times New Roman" w:hAnsi="Times New Roman" w:cs="Times New Roman"/>
          <w:b/>
          <w:bCs/>
          <w:color w:val="333333"/>
          <w:sz w:val="24"/>
          <w:szCs w:val="24"/>
        </w:rPr>
      </w:pPr>
      <w:r w:rsidRPr="00986583">
        <w:rPr>
          <w:rFonts w:ascii="Times New Roman" w:eastAsia="Times New Roman" w:hAnsi="Times New Roman" w:cs="Times New Roman"/>
          <w:b/>
          <w:bCs/>
          <w:color w:val="333333"/>
          <w:sz w:val="24"/>
          <w:szCs w:val="24"/>
        </w:rPr>
        <w:t>Why Use the Cluster Configuration Service</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We highly recommend that you use the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xml:space="preserve"> command line and the cluster configuration service as the primary mechanism to manage your cluster configuration. Specify configuration within a cache.xml file for only those items that cannot be specified or altered using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Using a common cluster configuration reduces the amount of time you spend configuring individual members and enforces consistent configurations when bringing up new members in your cluster. You no longer need to reconfigure each new member that you add to the cluster. You no longer need to worry about validating your cache.xml file. It also becomes easier to propagate configuration changes across your cluster and deploy your configuration changes to different environments.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You can use the cluster configuration service to:</w:t>
      </w:r>
    </w:p>
    <w:p w:rsidR="00986583" w:rsidRPr="00986583" w:rsidRDefault="00986583" w:rsidP="00986583">
      <w:pPr>
        <w:numPr>
          <w:ilvl w:val="0"/>
          <w:numId w:val="8"/>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Save the configuration for an entire Pivotal </w:t>
      </w:r>
      <w:proofErr w:type="spellStart"/>
      <w:r w:rsidRPr="00986583">
        <w:rPr>
          <w:rFonts w:ascii="Times New Roman" w:eastAsia="Times New Roman" w:hAnsi="Times New Roman" w:cs="Times New Roman"/>
          <w:color w:val="333333"/>
          <w:sz w:val="24"/>
          <w:szCs w:val="24"/>
        </w:rPr>
        <w:t>GemFire</w:t>
      </w:r>
      <w:proofErr w:type="spellEnd"/>
      <w:r w:rsidRPr="00986583">
        <w:rPr>
          <w:rFonts w:ascii="Times New Roman" w:eastAsia="Times New Roman" w:hAnsi="Times New Roman" w:cs="Times New Roman"/>
          <w:color w:val="333333"/>
          <w:sz w:val="24"/>
          <w:szCs w:val="24"/>
        </w:rPr>
        <w:t xml:space="preserve"> cluster.</w:t>
      </w:r>
    </w:p>
    <w:p w:rsidR="00986583" w:rsidRPr="00986583" w:rsidRDefault="00986583" w:rsidP="00986583">
      <w:pPr>
        <w:numPr>
          <w:ilvl w:val="0"/>
          <w:numId w:val="8"/>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lastRenderedPageBreak/>
        <w:t>Restart members using a previously-saved configuration.</w:t>
      </w:r>
    </w:p>
    <w:p w:rsidR="00986583" w:rsidRPr="00986583" w:rsidRDefault="00986583" w:rsidP="00986583">
      <w:pPr>
        <w:numPr>
          <w:ilvl w:val="0"/>
          <w:numId w:val="8"/>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Export a configuration from a development environment and migrate that configuration to create a testing or production system.</w:t>
      </w:r>
    </w:p>
    <w:p w:rsidR="00986583" w:rsidRPr="00986583" w:rsidRDefault="00986583" w:rsidP="00986583">
      <w:pPr>
        <w:numPr>
          <w:ilvl w:val="0"/>
          <w:numId w:val="8"/>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Start additional servers without having to configure each server separately.</w:t>
      </w:r>
    </w:p>
    <w:p w:rsidR="00986583" w:rsidRPr="00986583" w:rsidRDefault="00986583" w:rsidP="00986583">
      <w:pPr>
        <w:numPr>
          <w:ilvl w:val="0"/>
          <w:numId w:val="8"/>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Configure some servers to host certain regions and other servers to host different regions, and configure all servers to host a set of common regions.</w:t>
      </w:r>
    </w:p>
    <w:p w:rsidR="00986583" w:rsidRPr="00986583" w:rsidRDefault="00986583" w:rsidP="00986583">
      <w:pPr>
        <w:spacing w:after="120" w:line="240" w:lineRule="auto"/>
        <w:outlineLvl w:val="1"/>
        <w:rPr>
          <w:rFonts w:ascii="Times New Roman" w:eastAsia="Times New Roman" w:hAnsi="Times New Roman" w:cs="Times New Roman"/>
          <w:b/>
          <w:bCs/>
          <w:color w:val="333333"/>
          <w:sz w:val="24"/>
          <w:szCs w:val="24"/>
        </w:rPr>
      </w:pPr>
      <w:r w:rsidRPr="00986583">
        <w:rPr>
          <w:rFonts w:ascii="Times New Roman" w:eastAsia="Times New Roman" w:hAnsi="Times New Roman" w:cs="Times New Roman"/>
          <w:b/>
          <w:bCs/>
          <w:color w:val="333333"/>
          <w:sz w:val="24"/>
          <w:szCs w:val="24"/>
        </w:rPr>
        <w:t>Using the Cluster Configuration Service</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To use the cluster configuration service in </w:t>
      </w:r>
      <w:proofErr w:type="spellStart"/>
      <w:r w:rsidRPr="00986583">
        <w:rPr>
          <w:rFonts w:ascii="Times New Roman" w:eastAsia="Times New Roman" w:hAnsi="Times New Roman" w:cs="Times New Roman"/>
          <w:color w:val="333333"/>
          <w:sz w:val="24"/>
          <w:szCs w:val="24"/>
        </w:rPr>
        <w:t>GemFire</w:t>
      </w:r>
      <w:proofErr w:type="spellEnd"/>
      <w:r w:rsidRPr="00986583">
        <w:rPr>
          <w:rFonts w:ascii="Times New Roman" w:eastAsia="Times New Roman" w:hAnsi="Times New Roman" w:cs="Times New Roman"/>
          <w:color w:val="333333"/>
          <w:sz w:val="24"/>
          <w:szCs w:val="24"/>
        </w:rPr>
        <w:t>, you must use dedicated, standalone locators in your deployment. You cannot use the cluster configuration service with co-located locators (locators running in another process such as a server) or in multicast environments.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The standalone locators distribute configuration to all locators in a cluster. Every locator in the cluster with --enable-cluster-configuration set to true keeps a record of all cluster-level and group-level configuration settings.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b/>
          <w:bCs/>
          <w:color w:val="333333"/>
          <w:sz w:val="24"/>
          <w:szCs w:val="24"/>
        </w:rPr>
        <w:t>Note:</w:t>
      </w:r>
      <w:r w:rsidRPr="00986583">
        <w:rPr>
          <w:rFonts w:ascii="Times New Roman" w:eastAsia="Times New Roman" w:hAnsi="Times New Roman" w:cs="Times New Roman"/>
          <w:color w:val="333333"/>
          <w:sz w:val="24"/>
          <w:szCs w:val="24"/>
        </w:rPr>
        <w:t xml:space="preserve"> The default behavior for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xml:space="preserve"> is to create and save cluster configurations. You can disable the cluster configuration service by using the --enable-cluster-configuration=false option when starting locators.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You can load existing configuration into the cluster by using the </w:t>
      </w:r>
      <w:hyperlink r:id="rId5" w:anchor="topic_vnv_grz_ck" w:history="1">
        <w:proofErr w:type="spellStart"/>
        <w:r w:rsidRPr="00986583">
          <w:rPr>
            <w:rFonts w:ascii="Times New Roman" w:eastAsia="Times New Roman" w:hAnsi="Times New Roman" w:cs="Times New Roman"/>
            <w:color w:val="2185C5"/>
            <w:sz w:val="24"/>
            <w:szCs w:val="24"/>
          </w:rPr>
          <w:t>gfsh</w:t>
        </w:r>
        <w:proofErr w:type="spellEnd"/>
        <w:r w:rsidRPr="00986583">
          <w:rPr>
            <w:rFonts w:ascii="Times New Roman" w:eastAsia="Times New Roman" w:hAnsi="Times New Roman" w:cs="Times New Roman"/>
            <w:color w:val="2185C5"/>
            <w:sz w:val="24"/>
            <w:szCs w:val="24"/>
          </w:rPr>
          <w:t xml:space="preserve"> import cluster-configuration</w:t>
        </w:r>
      </w:hyperlink>
      <w:r w:rsidRPr="00986583">
        <w:rPr>
          <w:rFonts w:ascii="Times New Roman" w:eastAsia="Times New Roman" w:hAnsi="Times New Roman" w:cs="Times New Roman"/>
          <w:color w:val="333333"/>
          <w:sz w:val="24"/>
          <w:szCs w:val="24"/>
        </w:rPr>
        <w:t xml:space="preserve"> command after starting up a locator.</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Subsequently, any servers that you start with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xml:space="preserve"> that have --use-cluster-configuration set to true will pick up the cluster configuration from the locator as well as any appropriate group-level configurations (for member groups they belong to). To disable the cluster configuration service on a server, you must start the server with the --use-cluster-configuration parameter set to false. By default, the parameter is set to true.</w:t>
      </w:r>
    </w:p>
    <w:p w:rsidR="00986583" w:rsidRPr="00986583" w:rsidRDefault="00986583" w:rsidP="00986583">
      <w:pPr>
        <w:spacing w:after="120" w:line="240" w:lineRule="auto"/>
        <w:outlineLvl w:val="1"/>
        <w:rPr>
          <w:rFonts w:ascii="Times New Roman" w:eastAsia="Times New Roman" w:hAnsi="Times New Roman" w:cs="Times New Roman"/>
          <w:b/>
          <w:bCs/>
          <w:color w:val="333333"/>
          <w:sz w:val="24"/>
          <w:szCs w:val="24"/>
        </w:rPr>
      </w:pPr>
      <w:r w:rsidRPr="00986583">
        <w:rPr>
          <w:rFonts w:ascii="Times New Roman" w:eastAsia="Times New Roman" w:hAnsi="Times New Roman" w:cs="Times New Roman"/>
          <w:b/>
          <w:bCs/>
          <w:color w:val="333333"/>
          <w:sz w:val="24"/>
          <w:szCs w:val="24"/>
        </w:rPr>
        <w:t>How the Cluster Configuration Service Works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When you use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xml:space="preserve"> commands to create Pivotal </w:t>
      </w:r>
      <w:proofErr w:type="spellStart"/>
      <w:r w:rsidRPr="00986583">
        <w:rPr>
          <w:rFonts w:ascii="Times New Roman" w:eastAsia="Times New Roman" w:hAnsi="Times New Roman" w:cs="Times New Roman"/>
          <w:color w:val="333333"/>
          <w:sz w:val="24"/>
          <w:szCs w:val="24"/>
        </w:rPr>
        <w:t>GemFire</w:t>
      </w:r>
      <w:proofErr w:type="spellEnd"/>
      <w:r w:rsidRPr="00986583">
        <w:rPr>
          <w:rFonts w:ascii="Times New Roman" w:eastAsia="Times New Roman" w:hAnsi="Times New Roman" w:cs="Times New Roman"/>
          <w:color w:val="333333"/>
          <w:sz w:val="24"/>
          <w:szCs w:val="24"/>
        </w:rPr>
        <w:t xml:space="preserve"> regions, disk-stores, and other objects, the cluster configuration service saves the configurations on each locator in the cluster. If you specify a group when issuing these commands, a separate configuration is saved containing only configurations that apply to the group.</w:t>
      </w:r>
    </w:p>
    <w:p w:rsid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When you use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xml:space="preserve"> to start new Pivotal </w:t>
      </w:r>
      <w:proofErr w:type="spellStart"/>
      <w:r w:rsidRPr="00986583">
        <w:rPr>
          <w:rFonts w:ascii="Times New Roman" w:eastAsia="Times New Roman" w:hAnsi="Times New Roman" w:cs="Times New Roman"/>
          <w:color w:val="333333"/>
          <w:sz w:val="24"/>
          <w:szCs w:val="24"/>
        </w:rPr>
        <w:t>GemFire</w:t>
      </w:r>
      <w:proofErr w:type="spellEnd"/>
      <w:r w:rsidRPr="00986583">
        <w:rPr>
          <w:rFonts w:ascii="Times New Roman" w:eastAsia="Times New Roman" w:hAnsi="Times New Roman" w:cs="Times New Roman"/>
          <w:color w:val="333333"/>
          <w:sz w:val="24"/>
          <w:szCs w:val="24"/>
        </w:rPr>
        <w:t xml:space="preserve"> servers, the locator distributes the persisted configurations to the new server. If you specify a group when starting the server, the server receives the group-level configuration in addition to the cluster-level configuration. Group-level configurations are applied after cluster-wide configurations; therefore you can use group-level to override cluster-level settings.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extent cx="5457825" cy="5953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457825" cy="5953125"/>
                    </a:xfrm>
                    <a:prstGeom prst="rect">
                      <a:avLst/>
                    </a:prstGeom>
                    <a:noFill/>
                    <a:ln w="9525">
                      <a:noFill/>
                      <a:miter lim="800000"/>
                      <a:headEnd/>
                      <a:tailEnd/>
                    </a:ln>
                  </pic:spPr>
                </pic:pic>
              </a:graphicData>
            </a:graphic>
          </wp:inline>
        </w:drawing>
      </w:r>
    </w:p>
    <w:p w:rsidR="00986583" w:rsidRPr="00986583" w:rsidRDefault="00986583" w:rsidP="00986583">
      <w:pPr>
        <w:spacing w:after="120" w:line="240" w:lineRule="auto"/>
        <w:outlineLvl w:val="1"/>
        <w:rPr>
          <w:rFonts w:ascii="Times New Roman" w:eastAsia="Times New Roman" w:hAnsi="Times New Roman" w:cs="Times New Roman"/>
          <w:b/>
          <w:bCs/>
          <w:color w:val="333333"/>
          <w:sz w:val="24"/>
          <w:szCs w:val="24"/>
        </w:rPr>
      </w:pPr>
      <w:proofErr w:type="spellStart"/>
      <w:proofErr w:type="gramStart"/>
      <w:r w:rsidRPr="00986583">
        <w:rPr>
          <w:rFonts w:ascii="Times New Roman" w:eastAsia="Times New Roman" w:hAnsi="Times New Roman" w:cs="Times New Roman"/>
          <w:b/>
          <w:bCs/>
          <w:color w:val="333333"/>
          <w:sz w:val="24"/>
          <w:szCs w:val="24"/>
        </w:rPr>
        <w:t>gfsh</w:t>
      </w:r>
      <w:proofErr w:type="spellEnd"/>
      <w:proofErr w:type="gramEnd"/>
      <w:r w:rsidRPr="00986583">
        <w:rPr>
          <w:rFonts w:ascii="Times New Roman" w:eastAsia="Times New Roman" w:hAnsi="Times New Roman" w:cs="Times New Roman"/>
          <w:b/>
          <w:bCs/>
          <w:color w:val="333333"/>
          <w:sz w:val="24"/>
          <w:szCs w:val="24"/>
        </w:rPr>
        <w:t xml:space="preserve"> Commands that Create Cluster Configurations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The following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xml:space="preserve"> commands cause the configuration to be written to all locators in the cluster (the locators write the configuration to disk):</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configure </w:t>
      </w:r>
      <w:proofErr w:type="spellStart"/>
      <w:r w:rsidRPr="00986583">
        <w:rPr>
          <w:rFonts w:ascii="Times New Roman" w:eastAsia="Times New Roman" w:hAnsi="Times New Roman" w:cs="Times New Roman"/>
          <w:color w:val="333333"/>
          <w:sz w:val="24"/>
          <w:szCs w:val="24"/>
        </w:rPr>
        <w:t>pdx</w:t>
      </w:r>
      <w:proofErr w:type="spellEnd"/>
      <w:r w:rsidRPr="00986583">
        <w:rPr>
          <w:rFonts w:ascii="Times New Roman" w:eastAsia="Times New Roman" w:hAnsi="Times New Roman" w:cs="Times New Roman"/>
          <w:color w:val="333333"/>
          <w:sz w:val="24"/>
          <w:szCs w:val="24"/>
        </w:rPr>
        <w:t>*</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create region</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alter region</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alter runtime</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destroy region</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create index</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lastRenderedPageBreak/>
        <w:t>destroy index</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create disk-store</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destroy disk-store</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create </w:t>
      </w:r>
      <w:proofErr w:type="spellStart"/>
      <w:r w:rsidRPr="00986583">
        <w:rPr>
          <w:rFonts w:ascii="Times New Roman" w:eastAsia="Times New Roman" w:hAnsi="Times New Roman" w:cs="Times New Roman"/>
          <w:color w:val="333333"/>
          <w:sz w:val="24"/>
          <w:szCs w:val="24"/>
        </w:rPr>
        <w:t>async</w:t>
      </w:r>
      <w:proofErr w:type="spellEnd"/>
      <w:r w:rsidRPr="00986583">
        <w:rPr>
          <w:rFonts w:ascii="Times New Roman" w:eastAsia="Times New Roman" w:hAnsi="Times New Roman" w:cs="Times New Roman"/>
          <w:color w:val="333333"/>
          <w:sz w:val="24"/>
          <w:szCs w:val="24"/>
        </w:rPr>
        <w:t>-event-queue</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deploy jar</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proofErr w:type="spellStart"/>
      <w:r w:rsidRPr="00986583">
        <w:rPr>
          <w:rFonts w:ascii="Times New Roman" w:eastAsia="Times New Roman" w:hAnsi="Times New Roman" w:cs="Times New Roman"/>
          <w:color w:val="333333"/>
          <w:sz w:val="24"/>
          <w:szCs w:val="24"/>
        </w:rPr>
        <w:t>undeploy</w:t>
      </w:r>
      <w:proofErr w:type="spellEnd"/>
      <w:r w:rsidRPr="00986583">
        <w:rPr>
          <w:rFonts w:ascii="Times New Roman" w:eastAsia="Times New Roman" w:hAnsi="Times New Roman" w:cs="Times New Roman"/>
          <w:color w:val="333333"/>
          <w:sz w:val="24"/>
          <w:szCs w:val="24"/>
        </w:rPr>
        <w:t xml:space="preserve"> jar</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create gateway-sender</w:t>
      </w:r>
    </w:p>
    <w:p w:rsidR="00986583" w:rsidRPr="00986583" w:rsidRDefault="00986583" w:rsidP="00986583">
      <w:pPr>
        <w:numPr>
          <w:ilvl w:val="0"/>
          <w:numId w:val="9"/>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create gateway-receiver</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b/>
          <w:bCs/>
          <w:color w:val="333333"/>
          <w:sz w:val="24"/>
          <w:szCs w:val="24"/>
        </w:rPr>
        <w:t>*</w:t>
      </w:r>
      <w:r w:rsidRPr="00986583">
        <w:rPr>
          <w:rFonts w:ascii="Times New Roman" w:eastAsia="Times New Roman" w:hAnsi="Times New Roman" w:cs="Times New Roman"/>
          <w:color w:val="333333"/>
          <w:sz w:val="24"/>
          <w:szCs w:val="24"/>
        </w:rPr>
        <w:t xml:space="preserve"> Note that the configure </w:t>
      </w:r>
      <w:proofErr w:type="spellStart"/>
      <w:r w:rsidRPr="00986583">
        <w:rPr>
          <w:rFonts w:ascii="Times New Roman" w:eastAsia="Times New Roman" w:hAnsi="Times New Roman" w:cs="Times New Roman"/>
          <w:color w:val="333333"/>
          <w:sz w:val="24"/>
          <w:szCs w:val="24"/>
        </w:rPr>
        <w:t>pdx</w:t>
      </w:r>
      <w:proofErr w:type="spellEnd"/>
      <w:r w:rsidRPr="00986583">
        <w:rPr>
          <w:rFonts w:ascii="Times New Roman" w:eastAsia="Times New Roman" w:hAnsi="Times New Roman" w:cs="Times New Roman"/>
          <w:color w:val="333333"/>
          <w:sz w:val="24"/>
          <w:szCs w:val="24"/>
        </w:rPr>
        <w:t xml:space="preserve"> command must be executed </w:t>
      </w:r>
      <w:r w:rsidRPr="00986583">
        <w:rPr>
          <w:rFonts w:ascii="Times New Roman" w:eastAsia="Times New Roman" w:hAnsi="Times New Roman" w:cs="Times New Roman"/>
          <w:i/>
          <w:iCs/>
          <w:color w:val="333333"/>
          <w:sz w:val="24"/>
          <w:szCs w:val="24"/>
        </w:rPr>
        <w:t>before</w:t>
      </w:r>
      <w:r w:rsidRPr="00986583">
        <w:rPr>
          <w:rFonts w:ascii="Times New Roman" w:eastAsia="Times New Roman" w:hAnsi="Times New Roman" w:cs="Times New Roman"/>
          <w:color w:val="333333"/>
          <w:sz w:val="24"/>
          <w:szCs w:val="24"/>
        </w:rPr>
        <w:t xml:space="preserve"> starting your data members. This command does not affect any currently running members in the system. Data members (with cluster configuration enabled) that are started after running this command will pick up the new PDX configuration.</w:t>
      </w:r>
    </w:p>
    <w:p w:rsidR="00986583" w:rsidRPr="00986583" w:rsidRDefault="00986583" w:rsidP="00986583">
      <w:pPr>
        <w:spacing w:after="120" w:line="240" w:lineRule="auto"/>
        <w:outlineLvl w:val="1"/>
        <w:rPr>
          <w:rFonts w:ascii="Times New Roman" w:eastAsia="Times New Roman" w:hAnsi="Times New Roman" w:cs="Times New Roman"/>
          <w:b/>
          <w:bCs/>
          <w:color w:val="333333"/>
          <w:sz w:val="24"/>
          <w:szCs w:val="24"/>
        </w:rPr>
      </w:pPr>
      <w:proofErr w:type="spellStart"/>
      <w:proofErr w:type="gramStart"/>
      <w:r w:rsidRPr="00986583">
        <w:rPr>
          <w:rFonts w:ascii="Times New Roman" w:eastAsia="Times New Roman" w:hAnsi="Times New Roman" w:cs="Times New Roman"/>
          <w:b/>
          <w:bCs/>
          <w:color w:val="333333"/>
          <w:sz w:val="24"/>
          <w:szCs w:val="24"/>
        </w:rPr>
        <w:t>gfsh</w:t>
      </w:r>
      <w:proofErr w:type="spellEnd"/>
      <w:proofErr w:type="gramEnd"/>
      <w:r w:rsidRPr="00986583">
        <w:rPr>
          <w:rFonts w:ascii="Times New Roman" w:eastAsia="Times New Roman" w:hAnsi="Times New Roman" w:cs="Times New Roman"/>
          <w:b/>
          <w:bCs/>
          <w:color w:val="333333"/>
          <w:sz w:val="24"/>
          <w:szCs w:val="24"/>
        </w:rPr>
        <w:t xml:space="preserve"> Limitations</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These are the configurations that you cannot create or alter using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 These configurations must be within a cache.xml file or be applied by using the API:</w:t>
      </w:r>
    </w:p>
    <w:p w:rsidR="00986583" w:rsidRPr="00986583" w:rsidRDefault="00986583" w:rsidP="00986583">
      <w:pPr>
        <w:numPr>
          <w:ilvl w:val="0"/>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Client cache configuration</w:t>
      </w:r>
    </w:p>
    <w:p w:rsidR="00986583" w:rsidRPr="00986583" w:rsidRDefault="00986583" w:rsidP="00986583">
      <w:pPr>
        <w:numPr>
          <w:ilvl w:val="0"/>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You cannot directly modify the attributes of the following objects:</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function</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custom-load-probe</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compressor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proofErr w:type="spellStart"/>
      <w:r w:rsidRPr="00986583">
        <w:rPr>
          <w:rFonts w:ascii="Times New Roman" w:eastAsia="Times New Roman" w:hAnsi="Times New Roman" w:cs="Times New Roman"/>
          <w:color w:val="333333"/>
          <w:sz w:val="24"/>
          <w:szCs w:val="24"/>
        </w:rPr>
        <w:t>serializer</w:t>
      </w:r>
      <w:proofErr w:type="spellEnd"/>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proofErr w:type="spellStart"/>
      <w:r w:rsidRPr="00986583">
        <w:rPr>
          <w:rFonts w:ascii="Times New Roman" w:eastAsia="Times New Roman" w:hAnsi="Times New Roman" w:cs="Times New Roman"/>
          <w:color w:val="333333"/>
          <w:sz w:val="24"/>
          <w:szCs w:val="24"/>
        </w:rPr>
        <w:t>instantiator</w:t>
      </w:r>
      <w:proofErr w:type="spellEnd"/>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proofErr w:type="spellStart"/>
      <w:r w:rsidRPr="00986583">
        <w:rPr>
          <w:rFonts w:ascii="Times New Roman" w:eastAsia="Times New Roman" w:hAnsi="Times New Roman" w:cs="Times New Roman"/>
          <w:color w:val="333333"/>
          <w:sz w:val="24"/>
          <w:szCs w:val="24"/>
        </w:rPr>
        <w:t>pdx-serializer</w:t>
      </w:r>
      <w:proofErr w:type="spellEnd"/>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b/>
          <w:bCs/>
          <w:color w:val="333333"/>
          <w:sz w:val="24"/>
          <w:szCs w:val="24"/>
        </w:rPr>
        <w:t>Note:</w:t>
      </w:r>
      <w:r w:rsidRPr="00986583">
        <w:rPr>
          <w:rFonts w:ascii="Times New Roman" w:eastAsia="Times New Roman" w:hAnsi="Times New Roman" w:cs="Times New Roman"/>
          <w:color w:val="333333"/>
          <w:sz w:val="24"/>
          <w:szCs w:val="24"/>
        </w:rPr>
        <w:t xml:space="preserve"> The configure </w:t>
      </w:r>
      <w:proofErr w:type="spellStart"/>
      <w:r w:rsidRPr="00986583">
        <w:rPr>
          <w:rFonts w:ascii="Times New Roman" w:eastAsia="Times New Roman" w:hAnsi="Times New Roman" w:cs="Times New Roman"/>
          <w:color w:val="333333"/>
          <w:sz w:val="24"/>
          <w:szCs w:val="24"/>
        </w:rPr>
        <w:t>pdx</w:t>
      </w:r>
      <w:proofErr w:type="spellEnd"/>
      <w:r>
        <w:rPr>
          <w:rFonts w:ascii="Times New Roman" w:eastAsia="Times New Roman" w:hAnsi="Times New Roman" w:cs="Times New Roman"/>
          <w:color w:val="333333"/>
          <w:sz w:val="24"/>
          <w:szCs w:val="24"/>
        </w:rPr>
        <w:t xml:space="preserve"> command always specifies the </w:t>
      </w:r>
      <w:proofErr w:type="spellStart"/>
      <w:r>
        <w:rPr>
          <w:rFonts w:ascii="Times New Roman" w:eastAsia="Times New Roman" w:hAnsi="Times New Roman" w:cs="Times New Roman"/>
          <w:color w:val="333333"/>
          <w:sz w:val="24"/>
          <w:szCs w:val="24"/>
        </w:rPr>
        <w:t>o</w:t>
      </w:r>
      <w:r w:rsidRPr="00986583">
        <w:rPr>
          <w:rFonts w:ascii="Times New Roman" w:eastAsia="Times New Roman" w:hAnsi="Times New Roman" w:cs="Times New Roman"/>
          <w:color w:val="333333"/>
          <w:sz w:val="24"/>
          <w:szCs w:val="24"/>
        </w:rPr>
        <w:t>rg.apache.geode.pdx.Reflection</w:t>
      </w:r>
      <w:proofErr w:type="spellEnd"/>
      <w:r>
        <w:rPr>
          <w:rFonts w:ascii="Times New Roman" w:eastAsia="Times New Roman" w:hAnsi="Times New Roman" w:cs="Times New Roman"/>
          <w:color w:val="333333"/>
          <w:sz w:val="24"/>
          <w:szCs w:val="24"/>
        </w:rPr>
        <w:t xml:space="preserve"> </w:t>
      </w:r>
      <w:r w:rsidRPr="00986583">
        <w:rPr>
          <w:rFonts w:ascii="Times New Roman" w:eastAsia="Times New Roman" w:hAnsi="Times New Roman" w:cs="Times New Roman"/>
          <w:color w:val="333333"/>
          <w:sz w:val="24"/>
          <w:szCs w:val="24"/>
        </w:rPr>
        <w:t>Based</w:t>
      </w:r>
      <w:r>
        <w:rPr>
          <w:rFonts w:ascii="Times New Roman" w:eastAsia="Times New Roman" w:hAnsi="Times New Roman" w:cs="Times New Roman"/>
          <w:color w:val="333333"/>
          <w:sz w:val="24"/>
          <w:szCs w:val="24"/>
        </w:rPr>
        <w:t xml:space="preserve"> </w:t>
      </w:r>
      <w:proofErr w:type="spellStart"/>
      <w:r w:rsidRPr="00986583">
        <w:rPr>
          <w:rFonts w:ascii="Times New Roman" w:eastAsia="Times New Roman" w:hAnsi="Times New Roman" w:cs="Times New Roman"/>
          <w:color w:val="333333"/>
          <w:sz w:val="24"/>
          <w:szCs w:val="24"/>
        </w:rPr>
        <w:t>AutoSerializer</w:t>
      </w:r>
      <w:proofErr w:type="spellEnd"/>
      <w:r w:rsidRPr="00986583">
        <w:rPr>
          <w:rFonts w:ascii="Times New Roman" w:eastAsia="Times New Roman" w:hAnsi="Times New Roman" w:cs="Times New Roman"/>
          <w:color w:val="333333"/>
          <w:sz w:val="24"/>
          <w:szCs w:val="24"/>
        </w:rPr>
        <w:t xml:space="preserve"> class. You cannot specify a custom PDX </w:t>
      </w:r>
      <w:proofErr w:type="spellStart"/>
      <w:r w:rsidRPr="00986583">
        <w:rPr>
          <w:rFonts w:ascii="Times New Roman" w:eastAsia="Times New Roman" w:hAnsi="Times New Roman" w:cs="Times New Roman"/>
          <w:color w:val="333333"/>
          <w:sz w:val="24"/>
          <w:szCs w:val="24"/>
        </w:rPr>
        <w:t>serializer</w:t>
      </w:r>
      <w:proofErr w:type="spellEnd"/>
      <w:r w:rsidRPr="00986583">
        <w:rPr>
          <w:rFonts w:ascii="Times New Roman" w:eastAsia="Times New Roman" w:hAnsi="Times New Roman" w:cs="Times New Roman"/>
          <w:color w:val="333333"/>
          <w:sz w:val="24"/>
          <w:szCs w:val="24"/>
        </w:rPr>
        <w:t xml:space="preserve"> in </w:t>
      </w:r>
      <w:proofErr w:type="spellStart"/>
      <w:r w:rsidRPr="00986583">
        <w:rPr>
          <w:rFonts w:ascii="Times New Roman" w:eastAsia="Times New Roman" w:hAnsi="Times New Roman" w:cs="Times New Roman"/>
          <w:color w:val="333333"/>
          <w:sz w:val="24"/>
          <w:szCs w:val="24"/>
        </w:rPr>
        <w:t>gfsh</w:t>
      </w:r>
      <w:proofErr w:type="spellEnd"/>
      <w:r w:rsidRPr="00986583">
        <w:rPr>
          <w:rFonts w:ascii="Times New Roman" w:eastAsia="Times New Roman" w:hAnsi="Times New Roman" w:cs="Times New Roman"/>
          <w:color w:val="333333"/>
          <w:sz w:val="24"/>
          <w:szCs w:val="24"/>
        </w:rPr>
        <w:t>.</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proofErr w:type="spellStart"/>
      <w:r w:rsidRPr="00986583">
        <w:rPr>
          <w:rFonts w:ascii="Times New Roman" w:eastAsia="Times New Roman" w:hAnsi="Times New Roman" w:cs="Times New Roman"/>
          <w:color w:val="333333"/>
          <w:sz w:val="24"/>
          <w:szCs w:val="24"/>
        </w:rPr>
        <w:t>initializer</w:t>
      </w:r>
      <w:proofErr w:type="spellEnd"/>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proofErr w:type="spellStart"/>
      <w:r w:rsidRPr="00986583">
        <w:rPr>
          <w:rFonts w:ascii="Times New Roman" w:eastAsia="Times New Roman" w:hAnsi="Times New Roman" w:cs="Times New Roman"/>
          <w:color w:val="333333"/>
          <w:sz w:val="24"/>
          <w:szCs w:val="24"/>
        </w:rPr>
        <w:t>lru</w:t>
      </w:r>
      <w:proofErr w:type="spellEnd"/>
      <w:r w:rsidRPr="00986583">
        <w:rPr>
          <w:rFonts w:ascii="Times New Roman" w:eastAsia="Times New Roman" w:hAnsi="Times New Roman" w:cs="Times New Roman"/>
          <w:color w:val="333333"/>
          <w:sz w:val="24"/>
          <w:szCs w:val="24"/>
        </w:rPr>
        <w:t>-heap-percentage</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proofErr w:type="spellStart"/>
      <w:r w:rsidRPr="00986583">
        <w:rPr>
          <w:rFonts w:ascii="Times New Roman" w:eastAsia="Times New Roman" w:hAnsi="Times New Roman" w:cs="Times New Roman"/>
          <w:color w:val="333333"/>
          <w:sz w:val="24"/>
          <w:szCs w:val="24"/>
        </w:rPr>
        <w:t>lru</w:t>
      </w:r>
      <w:proofErr w:type="spellEnd"/>
      <w:r w:rsidRPr="00986583">
        <w:rPr>
          <w:rFonts w:ascii="Times New Roman" w:eastAsia="Times New Roman" w:hAnsi="Times New Roman" w:cs="Times New Roman"/>
          <w:color w:val="333333"/>
          <w:sz w:val="24"/>
          <w:szCs w:val="24"/>
        </w:rPr>
        <w:t>-memory-size</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partition-resolver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partition-listener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transaction-listener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transaction-writer</w:t>
      </w:r>
    </w:p>
    <w:p w:rsidR="00986583" w:rsidRPr="00986583" w:rsidRDefault="00986583" w:rsidP="00986583">
      <w:pPr>
        <w:numPr>
          <w:ilvl w:val="0"/>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Adding or removing a </w:t>
      </w:r>
      <w:proofErr w:type="spellStart"/>
      <w:r w:rsidRPr="00986583">
        <w:rPr>
          <w:rFonts w:ascii="Times New Roman" w:eastAsia="Times New Roman" w:hAnsi="Times New Roman" w:cs="Times New Roman"/>
          <w:color w:val="333333"/>
          <w:sz w:val="24"/>
          <w:szCs w:val="24"/>
        </w:rPr>
        <w:t>TransactionListener</w:t>
      </w:r>
      <w:proofErr w:type="spellEnd"/>
    </w:p>
    <w:p w:rsidR="00986583" w:rsidRPr="00986583" w:rsidRDefault="00986583" w:rsidP="00986583">
      <w:pPr>
        <w:numPr>
          <w:ilvl w:val="0"/>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 xml:space="preserve">Deleting an </w:t>
      </w:r>
      <w:proofErr w:type="spellStart"/>
      <w:r w:rsidRPr="00986583">
        <w:rPr>
          <w:rFonts w:ascii="Times New Roman" w:eastAsia="Times New Roman" w:hAnsi="Times New Roman" w:cs="Times New Roman"/>
          <w:color w:val="333333"/>
          <w:sz w:val="24"/>
          <w:szCs w:val="24"/>
        </w:rPr>
        <w:t>AsyncEventQueue</w:t>
      </w:r>
      <w:proofErr w:type="spellEnd"/>
    </w:p>
    <w:p w:rsidR="00986583" w:rsidRPr="00986583" w:rsidRDefault="00986583" w:rsidP="00986583">
      <w:pPr>
        <w:numPr>
          <w:ilvl w:val="0"/>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lastRenderedPageBreak/>
        <w:t xml:space="preserve">Configuring a </w:t>
      </w:r>
      <w:proofErr w:type="spellStart"/>
      <w:r w:rsidRPr="00986583">
        <w:rPr>
          <w:rFonts w:ascii="Times New Roman" w:eastAsia="Times New Roman" w:hAnsi="Times New Roman" w:cs="Times New Roman"/>
          <w:color w:val="333333"/>
          <w:sz w:val="24"/>
          <w:szCs w:val="24"/>
        </w:rPr>
        <w:t>GatewayConflictResolver</w:t>
      </w:r>
      <w:proofErr w:type="spellEnd"/>
    </w:p>
    <w:p w:rsidR="00986583" w:rsidRPr="00986583" w:rsidRDefault="00986583" w:rsidP="00986583">
      <w:pPr>
        <w:numPr>
          <w:ilvl w:val="0"/>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You cannot specify parameters and values for Java classes for the following:</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gateway-listener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gateway-conflict-resolver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gateway-event-filter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gateway-transport-filter</w:t>
      </w:r>
    </w:p>
    <w:p w:rsidR="00986583" w:rsidRPr="00986583" w:rsidRDefault="00986583" w:rsidP="00986583">
      <w:pPr>
        <w:numPr>
          <w:ilvl w:val="1"/>
          <w:numId w:val="10"/>
        </w:numPr>
        <w:spacing w:after="120" w:line="240" w:lineRule="auto"/>
        <w:ind w:left="0"/>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gateway-event-substitution-filter</w:t>
      </w:r>
    </w:p>
    <w:p w:rsidR="00986583" w:rsidRPr="00986583" w:rsidRDefault="00986583" w:rsidP="00986583">
      <w:pPr>
        <w:spacing w:after="120" w:line="240" w:lineRule="auto"/>
        <w:outlineLvl w:val="1"/>
        <w:rPr>
          <w:rFonts w:ascii="Times New Roman" w:eastAsia="Times New Roman" w:hAnsi="Times New Roman" w:cs="Times New Roman"/>
          <w:b/>
          <w:bCs/>
          <w:color w:val="333333"/>
          <w:sz w:val="24"/>
          <w:szCs w:val="24"/>
        </w:rPr>
      </w:pPr>
      <w:r w:rsidRPr="00986583">
        <w:rPr>
          <w:rFonts w:ascii="Times New Roman" w:eastAsia="Times New Roman" w:hAnsi="Times New Roman" w:cs="Times New Roman"/>
          <w:b/>
          <w:bCs/>
          <w:color w:val="333333"/>
          <w:sz w:val="24"/>
          <w:szCs w:val="24"/>
        </w:rPr>
        <w:t>Disabling the Cluster Configuration Service</w:t>
      </w:r>
    </w:p>
    <w:p w:rsidR="00986583" w:rsidRPr="00986583" w:rsidRDefault="00986583" w:rsidP="00986583">
      <w:pPr>
        <w:spacing w:after="120" w:line="240" w:lineRule="auto"/>
        <w:rPr>
          <w:rFonts w:ascii="Times New Roman" w:eastAsia="Times New Roman" w:hAnsi="Times New Roman" w:cs="Times New Roman"/>
          <w:color w:val="333333"/>
          <w:sz w:val="24"/>
          <w:szCs w:val="24"/>
        </w:rPr>
      </w:pPr>
      <w:r w:rsidRPr="00986583">
        <w:rPr>
          <w:rFonts w:ascii="Times New Roman" w:eastAsia="Times New Roman" w:hAnsi="Times New Roman" w:cs="Times New Roman"/>
          <w:color w:val="333333"/>
          <w:sz w:val="24"/>
          <w:szCs w:val="24"/>
        </w:rPr>
        <w:t>If you do not want to use the cluster configuration service, start up your locator with the --enable-cluster-configuration parameter set to false or do not use standalone locators. You will then need to configure the cache (via cache.xml or API) separately on all your cluster members.</w:t>
      </w:r>
    </w:p>
    <w:p w:rsidR="00986583" w:rsidRPr="00986583" w:rsidRDefault="00986583" w:rsidP="00986583">
      <w:pPr>
        <w:spacing w:after="120" w:line="240" w:lineRule="auto"/>
        <w:rPr>
          <w:rFonts w:ascii="Times New Roman" w:eastAsia="Times New Roman" w:hAnsi="Times New Roman" w:cs="Times New Roman"/>
          <w:color w:val="666666"/>
          <w:sz w:val="24"/>
          <w:szCs w:val="24"/>
        </w:rPr>
      </w:pPr>
    </w:p>
    <w:p w:rsidR="00986583" w:rsidRPr="00986583" w:rsidRDefault="00986583" w:rsidP="00986583">
      <w:pPr>
        <w:spacing w:after="120" w:line="240" w:lineRule="auto"/>
        <w:rPr>
          <w:rFonts w:ascii="Times New Roman" w:eastAsia="Times New Roman" w:hAnsi="Times New Roman" w:cs="Times New Roman"/>
          <w:color w:val="666666"/>
          <w:sz w:val="24"/>
          <w:szCs w:val="24"/>
        </w:rPr>
      </w:pPr>
    </w:p>
    <w:p w:rsidR="00986583" w:rsidRPr="00986583" w:rsidRDefault="00EA7388" w:rsidP="00986583">
      <w:pPr>
        <w:spacing w:after="120" w:line="240" w:lineRule="auto"/>
        <w:rPr>
          <w:rFonts w:ascii="Times New Roman" w:eastAsia="Times New Roman" w:hAnsi="Times New Roman" w:cs="Times New Roman"/>
          <w:color w:val="666666"/>
          <w:sz w:val="24"/>
          <w:szCs w:val="24"/>
        </w:rPr>
      </w:pPr>
      <w:proofErr w:type="gramStart"/>
      <w:r>
        <w:rPr>
          <w:rFonts w:ascii="Times New Roman" w:eastAsia="Times New Roman" w:hAnsi="Times New Roman" w:cs="Times New Roman"/>
          <w:color w:val="666666"/>
          <w:sz w:val="24"/>
          <w:szCs w:val="24"/>
        </w:rPr>
        <w:t>Q 4</w:t>
      </w:r>
      <w:r w:rsidR="00986583" w:rsidRPr="00986583">
        <w:rPr>
          <w:rFonts w:ascii="Times New Roman" w:eastAsia="Times New Roman" w:hAnsi="Times New Roman" w:cs="Times New Roman"/>
          <w:color w:val="666666"/>
          <w:sz w:val="24"/>
          <w:szCs w:val="24"/>
        </w:rPr>
        <w:t>.</w:t>
      </w:r>
      <w:proofErr w:type="gramEnd"/>
      <w:r w:rsidR="00986583" w:rsidRPr="00986583">
        <w:rPr>
          <w:rFonts w:ascii="Times New Roman" w:eastAsia="Times New Roman" w:hAnsi="Times New Roman" w:cs="Times New Roman"/>
          <w:color w:val="666666"/>
          <w:sz w:val="24"/>
          <w:szCs w:val="24"/>
        </w:rPr>
        <w:t xml:space="preserve"> </w:t>
      </w:r>
      <w:proofErr w:type="gramStart"/>
      <w:r w:rsidR="00986583" w:rsidRPr="00986583">
        <w:rPr>
          <w:rFonts w:ascii="Times New Roman" w:eastAsia="Times New Roman" w:hAnsi="Times New Roman" w:cs="Times New Roman"/>
          <w:color w:val="666666"/>
          <w:sz w:val="24"/>
          <w:szCs w:val="24"/>
        </w:rPr>
        <w:t>which</w:t>
      </w:r>
      <w:proofErr w:type="gramEnd"/>
      <w:r w:rsidR="00986583" w:rsidRPr="00986583">
        <w:rPr>
          <w:rFonts w:ascii="Times New Roman" w:eastAsia="Times New Roman" w:hAnsi="Times New Roman" w:cs="Times New Roman"/>
          <w:color w:val="666666"/>
          <w:sz w:val="24"/>
          <w:szCs w:val="24"/>
        </w:rPr>
        <w:t xml:space="preserve"> version of CDH and CM you are using</w:t>
      </w:r>
    </w:p>
    <w:p w:rsidR="00986583" w:rsidRPr="00986583" w:rsidRDefault="00986583" w:rsidP="00986583">
      <w:pPr>
        <w:numPr>
          <w:ilvl w:val="0"/>
          <w:numId w:val="1"/>
        </w:numPr>
        <w:spacing w:after="120" w:line="240" w:lineRule="auto"/>
        <w:ind w:left="288"/>
        <w:rPr>
          <w:rFonts w:ascii="Times New Roman" w:eastAsia="Times New Roman" w:hAnsi="Times New Roman" w:cs="Times New Roman"/>
          <w:color w:val="666666"/>
          <w:sz w:val="24"/>
          <w:szCs w:val="24"/>
        </w:rPr>
      </w:pP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Manager 4 and CDH 4 have reached End of Maintenance (EOM) on August 9, 2015. </w:t>
      </w: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does not support or provide updates for </w:t>
      </w: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Manager 4 and CDH 4 releases.</w:t>
      </w:r>
    </w:p>
    <w:p w:rsidR="00986583" w:rsidRPr="00986583" w:rsidRDefault="00986583" w:rsidP="00986583">
      <w:pPr>
        <w:numPr>
          <w:ilvl w:val="0"/>
          <w:numId w:val="1"/>
        </w:numPr>
        <w:spacing w:after="120" w:line="240" w:lineRule="auto"/>
        <w:ind w:left="288"/>
        <w:rPr>
          <w:rFonts w:ascii="Times New Roman" w:eastAsia="Times New Roman" w:hAnsi="Times New Roman" w:cs="Times New Roman"/>
          <w:color w:val="666666"/>
          <w:sz w:val="24"/>
          <w:szCs w:val="24"/>
        </w:rPr>
      </w:pP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Manager 3 and CDH 3 have reached End of Maintenance (EOM) on June 20, 2013. </w:t>
      </w: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does not support or provide updates for </w:t>
      </w: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Manager 3 and CDH 3 releases.</w:t>
      </w:r>
    </w:p>
    <w:p w:rsidR="00986583" w:rsidRPr="00986583" w:rsidRDefault="00986583" w:rsidP="00986583">
      <w:pPr>
        <w:spacing w:after="120" w:line="240" w:lineRule="auto"/>
        <w:outlineLvl w:val="0"/>
        <w:rPr>
          <w:rFonts w:ascii="Times New Roman" w:eastAsia="Times New Roman" w:hAnsi="Times New Roman" w:cs="Times New Roman"/>
          <w:color w:val="29A7DE"/>
          <w:kern w:val="36"/>
          <w:sz w:val="24"/>
          <w:szCs w:val="24"/>
        </w:rPr>
      </w:pPr>
      <w:proofErr w:type="spellStart"/>
      <w:r w:rsidRPr="00986583">
        <w:rPr>
          <w:rFonts w:ascii="Times New Roman" w:eastAsia="Times New Roman" w:hAnsi="Times New Roman" w:cs="Times New Roman"/>
          <w:color w:val="29A7DE"/>
          <w:kern w:val="36"/>
          <w:sz w:val="24"/>
          <w:szCs w:val="24"/>
        </w:rPr>
        <w:t>Cloudera</w:t>
      </w:r>
      <w:proofErr w:type="spellEnd"/>
      <w:r w:rsidRPr="00986583">
        <w:rPr>
          <w:rFonts w:ascii="Times New Roman" w:eastAsia="Times New Roman" w:hAnsi="Times New Roman" w:cs="Times New Roman"/>
          <w:color w:val="29A7DE"/>
          <w:kern w:val="36"/>
          <w:sz w:val="24"/>
          <w:szCs w:val="24"/>
        </w:rPr>
        <w:t xml:space="preserve"> Enterprise Upgrade Guide</w:t>
      </w:r>
    </w:p>
    <w:p w:rsidR="00986583" w:rsidRPr="00986583" w:rsidRDefault="00986583" w:rsidP="00986583">
      <w:pPr>
        <w:spacing w:after="120" w:line="240" w:lineRule="auto"/>
        <w:rPr>
          <w:rFonts w:ascii="Times New Roman" w:eastAsia="Times New Roman" w:hAnsi="Times New Roman" w:cs="Times New Roman"/>
          <w:color w:val="666666"/>
          <w:sz w:val="24"/>
          <w:szCs w:val="24"/>
        </w:rPr>
      </w:pPr>
      <w:r w:rsidRPr="00986583">
        <w:rPr>
          <w:rFonts w:ascii="Times New Roman" w:eastAsia="Times New Roman" w:hAnsi="Times New Roman" w:cs="Times New Roman"/>
          <w:color w:val="666666"/>
          <w:sz w:val="24"/>
          <w:szCs w:val="24"/>
        </w:rPr>
        <w:t xml:space="preserve">The following topics provide an overview of the </w:t>
      </w: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Enterprise upgrade process and include complete procedures for upgrading </w:t>
      </w: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Manager and your CDH clusters: </w:t>
      </w:r>
    </w:p>
    <w:p w:rsidR="00986583" w:rsidRPr="00986583" w:rsidRDefault="00850911" w:rsidP="00986583">
      <w:pPr>
        <w:numPr>
          <w:ilvl w:val="0"/>
          <w:numId w:val="2"/>
        </w:numPr>
        <w:spacing w:after="120" w:line="240" w:lineRule="auto"/>
        <w:ind w:left="288"/>
        <w:rPr>
          <w:rFonts w:ascii="Times New Roman" w:eastAsia="Times New Roman" w:hAnsi="Times New Roman" w:cs="Times New Roman"/>
          <w:color w:val="666666"/>
          <w:sz w:val="24"/>
          <w:szCs w:val="24"/>
        </w:rPr>
      </w:pPr>
      <w:hyperlink r:id="rId7" w:anchor="upgrade-overview" w:history="1">
        <w:r w:rsidR="00986583" w:rsidRPr="00986583">
          <w:rPr>
            <w:rFonts w:ascii="Times New Roman" w:eastAsia="Times New Roman" w:hAnsi="Times New Roman" w:cs="Times New Roman"/>
            <w:color w:val="337AB7"/>
            <w:sz w:val="24"/>
            <w:szCs w:val="24"/>
            <w:u w:val="single"/>
          </w:rPr>
          <w:t>Upgrade Overview</w:t>
        </w:r>
      </w:hyperlink>
    </w:p>
    <w:p w:rsidR="00986583" w:rsidRPr="00986583" w:rsidRDefault="00850911" w:rsidP="00986583">
      <w:pPr>
        <w:numPr>
          <w:ilvl w:val="0"/>
          <w:numId w:val="2"/>
        </w:numPr>
        <w:spacing w:after="120" w:line="240" w:lineRule="auto"/>
        <w:ind w:left="288"/>
        <w:rPr>
          <w:rFonts w:ascii="Times New Roman" w:eastAsia="Times New Roman" w:hAnsi="Times New Roman" w:cs="Times New Roman"/>
          <w:color w:val="666666"/>
          <w:sz w:val="24"/>
          <w:szCs w:val="24"/>
        </w:rPr>
      </w:pPr>
      <w:hyperlink r:id="rId8" w:history="1">
        <w:r w:rsidR="00986583" w:rsidRPr="00986583">
          <w:rPr>
            <w:rFonts w:ascii="Times New Roman" w:eastAsia="Times New Roman" w:hAnsi="Times New Roman" w:cs="Times New Roman"/>
            <w:color w:val="337AB7"/>
            <w:sz w:val="24"/>
            <w:szCs w:val="24"/>
            <w:u w:val="single"/>
          </w:rPr>
          <w:t xml:space="preserve">Upgrading </w:t>
        </w:r>
        <w:proofErr w:type="spellStart"/>
        <w:r w:rsidR="00986583" w:rsidRPr="00986583">
          <w:rPr>
            <w:rFonts w:ascii="Times New Roman" w:eastAsia="Times New Roman" w:hAnsi="Times New Roman" w:cs="Times New Roman"/>
            <w:color w:val="337AB7"/>
            <w:sz w:val="24"/>
            <w:szCs w:val="24"/>
            <w:u w:val="single"/>
          </w:rPr>
          <w:t>Cloudera</w:t>
        </w:r>
        <w:proofErr w:type="spellEnd"/>
        <w:r w:rsidR="00986583" w:rsidRPr="00986583">
          <w:rPr>
            <w:rFonts w:ascii="Times New Roman" w:eastAsia="Times New Roman" w:hAnsi="Times New Roman" w:cs="Times New Roman"/>
            <w:color w:val="337AB7"/>
            <w:sz w:val="24"/>
            <w:szCs w:val="24"/>
            <w:u w:val="single"/>
          </w:rPr>
          <w:t xml:space="preserve"> Manager</w:t>
        </w:r>
      </w:hyperlink>
    </w:p>
    <w:p w:rsidR="00986583" w:rsidRPr="00986583" w:rsidRDefault="00850911" w:rsidP="00986583">
      <w:pPr>
        <w:numPr>
          <w:ilvl w:val="0"/>
          <w:numId w:val="2"/>
        </w:numPr>
        <w:spacing w:after="120" w:line="240" w:lineRule="auto"/>
        <w:ind w:left="288"/>
        <w:rPr>
          <w:rFonts w:ascii="Times New Roman" w:eastAsia="Times New Roman" w:hAnsi="Times New Roman" w:cs="Times New Roman"/>
          <w:color w:val="666666"/>
          <w:sz w:val="24"/>
          <w:szCs w:val="24"/>
        </w:rPr>
      </w:pPr>
      <w:hyperlink r:id="rId9" w:history="1">
        <w:r w:rsidR="00986583" w:rsidRPr="00986583">
          <w:rPr>
            <w:rFonts w:ascii="Times New Roman" w:eastAsia="Times New Roman" w:hAnsi="Times New Roman" w:cs="Times New Roman"/>
            <w:color w:val="337AB7"/>
            <w:sz w:val="24"/>
            <w:szCs w:val="24"/>
            <w:u w:val="single"/>
          </w:rPr>
          <w:t>Upgrading CDH</w:t>
        </w:r>
      </w:hyperlink>
    </w:p>
    <w:p w:rsidR="00986583" w:rsidRPr="00986583" w:rsidRDefault="00986583" w:rsidP="00986583">
      <w:pPr>
        <w:spacing w:after="120" w:line="240" w:lineRule="auto"/>
        <w:rPr>
          <w:rFonts w:ascii="Times New Roman" w:eastAsia="Times New Roman" w:hAnsi="Times New Roman" w:cs="Times New Roman"/>
          <w:color w:val="666666"/>
          <w:sz w:val="24"/>
          <w:szCs w:val="24"/>
        </w:rPr>
      </w:pPr>
      <w:r w:rsidRPr="00986583">
        <w:rPr>
          <w:rFonts w:ascii="Times New Roman" w:eastAsia="Times New Roman" w:hAnsi="Times New Roman" w:cs="Times New Roman"/>
          <w:color w:val="666666"/>
          <w:sz w:val="24"/>
          <w:szCs w:val="24"/>
        </w:rPr>
        <w:t xml:space="preserve">Procedures for upgrading </w:t>
      </w:r>
      <w:proofErr w:type="spellStart"/>
      <w:r w:rsidRPr="00986583">
        <w:rPr>
          <w:rFonts w:ascii="Times New Roman" w:eastAsia="Times New Roman" w:hAnsi="Times New Roman" w:cs="Times New Roman"/>
          <w:b/>
          <w:bCs/>
          <w:color w:val="666666"/>
          <w:sz w:val="24"/>
          <w:szCs w:val="24"/>
        </w:rPr>
        <w:t>Cloudera</w:t>
      </w:r>
      <w:proofErr w:type="spellEnd"/>
      <w:r w:rsidRPr="00986583">
        <w:rPr>
          <w:rFonts w:ascii="Times New Roman" w:eastAsia="Times New Roman" w:hAnsi="Times New Roman" w:cs="Times New Roman"/>
          <w:b/>
          <w:bCs/>
          <w:color w:val="666666"/>
          <w:sz w:val="24"/>
          <w:szCs w:val="24"/>
        </w:rPr>
        <w:t xml:space="preserve"> Director</w:t>
      </w:r>
      <w:r w:rsidRPr="00986583">
        <w:rPr>
          <w:rFonts w:ascii="Times New Roman" w:eastAsia="Times New Roman" w:hAnsi="Times New Roman" w:cs="Times New Roman"/>
          <w:color w:val="666666"/>
          <w:sz w:val="24"/>
          <w:szCs w:val="24"/>
        </w:rPr>
        <w:t xml:space="preserve"> are discussed in the </w:t>
      </w:r>
      <w:proofErr w:type="spellStart"/>
      <w:r w:rsidRPr="00986583">
        <w:rPr>
          <w:rFonts w:ascii="Times New Roman" w:eastAsia="Times New Roman" w:hAnsi="Times New Roman" w:cs="Times New Roman"/>
          <w:color w:val="666666"/>
          <w:sz w:val="24"/>
          <w:szCs w:val="24"/>
        </w:rPr>
        <w:t>Cloudera</w:t>
      </w:r>
      <w:proofErr w:type="spellEnd"/>
      <w:r w:rsidRPr="00986583">
        <w:rPr>
          <w:rFonts w:ascii="Times New Roman" w:eastAsia="Times New Roman" w:hAnsi="Times New Roman" w:cs="Times New Roman"/>
          <w:color w:val="666666"/>
          <w:sz w:val="24"/>
          <w:szCs w:val="24"/>
        </w:rPr>
        <w:t xml:space="preserve"> Director documentation. See </w:t>
      </w:r>
      <w:hyperlink r:id="rId10" w:tgtFrame="_blank" w:history="1">
        <w:r w:rsidRPr="00986583">
          <w:rPr>
            <w:rFonts w:ascii="Times New Roman" w:eastAsia="Times New Roman" w:hAnsi="Times New Roman" w:cs="Times New Roman"/>
            <w:color w:val="337AB7"/>
            <w:sz w:val="24"/>
            <w:szCs w:val="24"/>
            <w:u w:val="single"/>
          </w:rPr>
          <w:t xml:space="preserve">Upgrading </w:t>
        </w:r>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Director</w:t>
        </w:r>
      </w:hyperlink>
      <w:r w:rsidRPr="00986583">
        <w:rPr>
          <w:rFonts w:ascii="Times New Roman" w:eastAsia="Times New Roman" w:hAnsi="Times New Roman" w:cs="Times New Roman"/>
          <w:color w:val="666666"/>
          <w:sz w:val="24"/>
          <w:szCs w:val="24"/>
        </w:rPr>
        <w:t>.</w:t>
      </w:r>
    </w:p>
    <w:p w:rsidR="00986583" w:rsidRPr="00986583" w:rsidRDefault="00986583" w:rsidP="00986583">
      <w:pPr>
        <w:spacing w:after="120" w:line="240" w:lineRule="auto"/>
        <w:outlineLvl w:val="1"/>
        <w:rPr>
          <w:rFonts w:ascii="Times New Roman" w:eastAsia="Times New Roman" w:hAnsi="Times New Roman" w:cs="Times New Roman"/>
          <w:color w:val="29A7DE"/>
          <w:sz w:val="24"/>
          <w:szCs w:val="24"/>
        </w:rPr>
      </w:pPr>
      <w:r w:rsidRPr="00986583">
        <w:rPr>
          <w:rFonts w:ascii="Times New Roman" w:eastAsia="Times New Roman" w:hAnsi="Times New Roman" w:cs="Times New Roman"/>
          <w:color w:val="29A7DE"/>
          <w:sz w:val="24"/>
          <w:szCs w:val="24"/>
        </w:rPr>
        <w:t>Upgrade Overview</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Upgrading consists of two major steps, upgrading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and upgrading a CDH cluster.</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b/>
          <w:bCs/>
          <w:i/>
          <w:iCs/>
          <w:color w:val="0392B2"/>
          <w:sz w:val="24"/>
          <w:szCs w:val="24"/>
        </w:rPr>
        <w:t xml:space="preserve">Upgrading </w:t>
      </w:r>
      <w:proofErr w:type="spellStart"/>
      <w:r w:rsidRPr="00986583">
        <w:rPr>
          <w:rFonts w:ascii="Times New Roman" w:eastAsia="Times New Roman" w:hAnsi="Times New Roman" w:cs="Times New Roman"/>
          <w:b/>
          <w:bCs/>
          <w:i/>
          <w:iCs/>
          <w:color w:val="0392B2"/>
          <w:sz w:val="24"/>
          <w:szCs w:val="24"/>
        </w:rPr>
        <w:t>Cloudera</w:t>
      </w:r>
      <w:proofErr w:type="spellEnd"/>
      <w:r w:rsidRPr="00986583">
        <w:rPr>
          <w:rFonts w:ascii="Times New Roman" w:eastAsia="Times New Roman" w:hAnsi="Times New Roman" w:cs="Times New Roman"/>
          <w:b/>
          <w:bCs/>
          <w:i/>
          <w:iCs/>
          <w:color w:val="0392B2"/>
          <w:sz w:val="24"/>
          <w:szCs w:val="24"/>
        </w:rPr>
        <w:t xml:space="preserve"> Manager</w:t>
      </w:r>
      <w:r w:rsidRPr="00986583">
        <w:rPr>
          <w:rFonts w:ascii="Times New Roman" w:eastAsia="Times New Roman" w:hAnsi="Times New Roman" w:cs="Times New Roman"/>
          <w:sz w:val="24"/>
          <w:szCs w:val="24"/>
        </w:rPr>
        <w:t xml:space="preserve"> </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noProof/>
          <w:sz w:val="24"/>
          <w:szCs w:val="24"/>
        </w:rPr>
        <w:drawing>
          <wp:inline distT="0" distB="0" distL="0" distR="0">
            <wp:extent cx="5915025" cy="904875"/>
            <wp:effectExtent l="19050" t="0" r="9525" b="0"/>
            <wp:docPr id="1" name="upgrade-overview__image_ufl_4qv_52b" descr="https://www.cloudera.com/documentation/enterprise/upgrade/images/xug_overview_cm6.png.pagespeed.ic.AkUbylf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grade-overview__image_ufl_4qv_52b" descr="https://www.cloudera.com/documentation/enterprise/upgrade/images/xug_overview_cm6.png.pagespeed.ic.AkUbylfSAw.png"/>
                    <pic:cNvPicPr>
                      <a:picLocks noChangeAspect="1" noChangeArrowheads="1"/>
                    </pic:cNvPicPr>
                  </pic:nvPicPr>
                  <pic:blipFill>
                    <a:blip r:embed="rId11"/>
                    <a:srcRect/>
                    <a:stretch>
                      <a:fillRect/>
                    </a:stretch>
                  </pic:blipFill>
                  <pic:spPr bwMode="auto">
                    <a:xfrm>
                      <a:off x="0" y="0"/>
                      <a:ext cx="5915025" cy="904875"/>
                    </a:xfrm>
                    <a:prstGeom prst="rect">
                      <a:avLst/>
                    </a:prstGeom>
                    <a:noFill/>
                    <a:ln w="9525">
                      <a:noFill/>
                      <a:miter lim="800000"/>
                      <a:headEnd/>
                      <a:tailEnd/>
                    </a:ln>
                  </pic:spPr>
                </pic:pic>
              </a:graphicData>
            </a:graphic>
          </wp:inline>
        </w:drawing>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lastRenderedPageBreak/>
        <w:t xml:space="preserve">When you upgrade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you use RPM-based package commands to upgrade the software on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w:t>
      </w:r>
      <w:proofErr w:type="gramStart"/>
      <w:r w:rsidRPr="00986583">
        <w:rPr>
          <w:rFonts w:ascii="Times New Roman" w:eastAsia="Times New Roman" w:hAnsi="Times New Roman" w:cs="Times New Roman"/>
          <w:sz w:val="24"/>
          <w:szCs w:val="24"/>
        </w:rPr>
        <w:t>server</w:t>
      </w:r>
      <w:proofErr w:type="gramEnd"/>
      <w:r w:rsidRPr="00986583">
        <w:rPr>
          <w:rFonts w:ascii="Times New Roman" w:eastAsia="Times New Roman" w:hAnsi="Times New Roman" w:cs="Times New Roman"/>
          <w:sz w:val="24"/>
          <w:szCs w:val="24"/>
        </w:rPr>
        <w:t xml:space="preserve"> host and then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manages upgrading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Agents on the remaining managed hosts.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Navigator is also upgraded when you upgrade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b/>
          <w:bCs/>
          <w:i/>
          <w:iCs/>
          <w:color w:val="0392B2"/>
          <w:sz w:val="24"/>
          <w:szCs w:val="24"/>
        </w:rPr>
        <w:t>Upgrading a CDH Cluster</w:t>
      </w:r>
      <w:r w:rsidRPr="00986583">
        <w:rPr>
          <w:rFonts w:ascii="Times New Roman" w:eastAsia="Times New Roman" w:hAnsi="Times New Roman" w:cs="Times New Roman"/>
          <w:sz w:val="24"/>
          <w:szCs w:val="24"/>
        </w:rPr>
        <w:t xml:space="preserve"> </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noProof/>
          <w:sz w:val="24"/>
          <w:szCs w:val="24"/>
        </w:rPr>
        <w:drawing>
          <wp:inline distT="0" distB="0" distL="0" distR="0">
            <wp:extent cx="6010275" cy="942975"/>
            <wp:effectExtent l="19050" t="0" r="9525" b="0"/>
            <wp:docPr id="2" name="upgrade-overview__image_iw5_kwv_52b" descr="https://www.cloudera.com/documentation/enterprise/upgrade/images/xupgrade_overview_cdh6.png.pagespeed.ic.5qORBKbq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grade-overview__image_iw5_kwv_52b" descr="https://www.cloudera.com/documentation/enterprise/upgrade/images/xupgrade_overview_cdh6.png.pagespeed.ic.5qORBKbqmD.png"/>
                    <pic:cNvPicPr>
                      <a:picLocks noChangeAspect="1" noChangeArrowheads="1"/>
                    </pic:cNvPicPr>
                  </pic:nvPicPr>
                  <pic:blipFill>
                    <a:blip r:embed="rId12"/>
                    <a:srcRect/>
                    <a:stretch>
                      <a:fillRect/>
                    </a:stretch>
                  </pic:blipFill>
                  <pic:spPr bwMode="auto">
                    <a:xfrm>
                      <a:off x="0" y="0"/>
                      <a:ext cx="6010275" cy="942975"/>
                    </a:xfrm>
                    <a:prstGeom prst="rect">
                      <a:avLst/>
                    </a:prstGeom>
                    <a:noFill/>
                    <a:ln w="9525">
                      <a:noFill/>
                      <a:miter lim="800000"/>
                      <a:headEnd/>
                      <a:tailEnd/>
                    </a:ln>
                  </pic:spPr>
                </pic:pic>
              </a:graphicData>
            </a:graphic>
          </wp:inline>
        </w:drawing>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When you upgrade a CDH cluster, you use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to upgrade the CDH software using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w:t>
      </w:r>
      <w:r w:rsidRPr="00986583">
        <w:rPr>
          <w:rFonts w:ascii="Times New Roman" w:eastAsia="Times New Roman" w:hAnsi="Times New Roman" w:cs="Times New Roman"/>
          <w:i/>
          <w:iCs/>
          <w:sz w:val="24"/>
          <w:szCs w:val="24"/>
        </w:rPr>
        <w:t>parcels</w:t>
      </w:r>
      <w:r w:rsidRPr="00986583">
        <w:rPr>
          <w:rFonts w:ascii="Times New Roman" w:eastAsia="Times New Roman" w:hAnsi="Times New Roman" w:cs="Times New Roman"/>
          <w:sz w:val="24"/>
          <w:szCs w:val="24"/>
        </w:rPr>
        <w:t xml:space="preserve"> across an entire cluster or you can manually install the software on all cluster hosts using RPM-based package commands and then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completes the service upgrades.</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You are not required to upgrade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and CDH at the same time, but the versions of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and CDH must be compatible.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6.0 can manage clusters running CDH 5.7 up to CDH 5.14 and as long as the </w:t>
      </w:r>
      <w:proofErr w:type="spellStart"/>
      <w:r w:rsidRPr="00986583">
        <w:rPr>
          <w:rFonts w:ascii="Times New Roman" w:eastAsia="Times New Roman" w:hAnsi="Times New Roman" w:cs="Times New Roman"/>
          <w:sz w:val="24"/>
          <w:szCs w:val="24"/>
        </w:rPr>
        <w:t>major+minor</w:t>
      </w:r>
      <w:proofErr w:type="spellEnd"/>
      <w:r w:rsidRPr="00986583">
        <w:rPr>
          <w:rFonts w:ascii="Times New Roman" w:eastAsia="Times New Roman" w:hAnsi="Times New Roman" w:cs="Times New Roman"/>
          <w:sz w:val="24"/>
          <w:szCs w:val="24"/>
        </w:rPr>
        <w:t xml:space="preserve"> version of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is equal or higher than the </w:t>
      </w:r>
      <w:proofErr w:type="spellStart"/>
      <w:r w:rsidRPr="00986583">
        <w:rPr>
          <w:rFonts w:ascii="Times New Roman" w:eastAsia="Times New Roman" w:hAnsi="Times New Roman" w:cs="Times New Roman"/>
          <w:sz w:val="24"/>
          <w:szCs w:val="24"/>
        </w:rPr>
        <w:t>major+minor</w:t>
      </w:r>
      <w:proofErr w:type="spellEnd"/>
      <w:r w:rsidRPr="00986583">
        <w:rPr>
          <w:rFonts w:ascii="Times New Roman" w:eastAsia="Times New Roman" w:hAnsi="Times New Roman" w:cs="Times New Roman"/>
          <w:sz w:val="24"/>
          <w:szCs w:val="24"/>
        </w:rPr>
        <w:t xml:space="preserve"> version of CDH. For example: </w:t>
      </w:r>
      <w:hyperlink r:id="rId13" w:history="1">
        <w:r w:rsidRPr="00986583">
          <w:rPr>
            <w:rFonts w:ascii="Times New Roman" w:eastAsia="Times New Roman" w:hAnsi="Times New Roman" w:cs="Times New Roman"/>
            <w:color w:val="337AB7"/>
            <w:sz w:val="24"/>
            <w:szCs w:val="24"/>
            <w:u w:val="single"/>
          </w:rPr>
          <w:t>Show</w:t>
        </w:r>
      </w:hyperlink>
      <w:r w:rsidRPr="00986583">
        <w:rPr>
          <w:rFonts w:ascii="Times New Roman" w:eastAsia="Times New Roman" w:hAnsi="Times New Roman" w:cs="Times New Roman"/>
          <w:sz w:val="24"/>
          <w:szCs w:val="24"/>
        </w:rPr>
        <w:t xml:space="preserve"> </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b/>
          <w:bCs/>
          <w:color w:val="555555"/>
          <w:sz w:val="24"/>
          <w:szCs w:val="24"/>
        </w:rPr>
        <w:t>Note:</w:t>
      </w:r>
      <w:r w:rsidRPr="00986583">
        <w:rPr>
          <w:rFonts w:ascii="Times New Roman" w:eastAsia="Times New Roman" w:hAnsi="Times New Roman" w:cs="Times New Roman"/>
          <w:sz w:val="24"/>
          <w:szCs w:val="24"/>
        </w:rPr>
        <w:t xml:space="preserve"> </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This online version of the </w:t>
      </w:r>
      <w:proofErr w:type="spellStart"/>
      <w:r w:rsidRPr="00986583">
        <w:rPr>
          <w:rFonts w:ascii="Times New Roman" w:eastAsia="Times New Roman" w:hAnsi="Times New Roman" w:cs="Times New Roman"/>
          <w:b/>
          <w:bCs/>
          <w:i/>
          <w:iCs/>
          <w:sz w:val="24"/>
          <w:szCs w:val="24"/>
        </w:rPr>
        <w:t>Cloudera</w:t>
      </w:r>
      <w:proofErr w:type="spellEnd"/>
      <w:r w:rsidRPr="00986583">
        <w:rPr>
          <w:rFonts w:ascii="Times New Roman" w:eastAsia="Times New Roman" w:hAnsi="Times New Roman" w:cs="Times New Roman"/>
          <w:b/>
          <w:bCs/>
          <w:i/>
          <w:iCs/>
          <w:sz w:val="24"/>
          <w:szCs w:val="24"/>
        </w:rPr>
        <w:t xml:space="preserve"> Enterprise Upgrade Guide</w:t>
      </w:r>
      <w:r w:rsidRPr="00986583">
        <w:rPr>
          <w:rFonts w:ascii="Times New Roman" w:eastAsia="Times New Roman" w:hAnsi="Times New Roman" w:cs="Times New Roman"/>
          <w:sz w:val="24"/>
          <w:szCs w:val="24"/>
        </w:rPr>
        <w:t xml:space="preserve"> allows you to create a customized version of the guide that only includes the steps required for your upgrade. Use the form at the top of pages in this guide to select your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Enterprise versions, operating system versions, databases, and other information about your upgrade. The information you enter is retained on each page in the guide.</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Continue reading:</w:t>
      </w:r>
    </w:p>
    <w:p w:rsidR="00986583" w:rsidRPr="00986583" w:rsidRDefault="00850911" w:rsidP="00986583">
      <w:pPr>
        <w:numPr>
          <w:ilvl w:val="0"/>
          <w:numId w:val="3"/>
        </w:numPr>
        <w:spacing w:after="120" w:line="240" w:lineRule="auto"/>
        <w:ind w:left="288"/>
        <w:rPr>
          <w:rFonts w:ascii="Times New Roman" w:eastAsia="Times New Roman" w:hAnsi="Times New Roman" w:cs="Times New Roman"/>
          <w:sz w:val="24"/>
          <w:szCs w:val="24"/>
        </w:rPr>
      </w:pPr>
      <w:hyperlink r:id="rId14" w:anchor="concept_ch1_xw1_yw" w:history="1">
        <w:r w:rsidR="00986583" w:rsidRPr="00986583">
          <w:rPr>
            <w:rFonts w:ascii="Times New Roman" w:eastAsia="Times New Roman" w:hAnsi="Times New Roman" w:cs="Times New Roman"/>
            <w:color w:val="337AB7"/>
            <w:sz w:val="24"/>
            <w:szCs w:val="24"/>
            <w:u w:val="single"/>
          </w:rPr>
          <w:t>Assessing the Impact of an Upgrade</w:t>
        </w:r>
      </w:hyperlink>
    </w:p>
    <w:p w:rsidR="00986583" w:rsidRPr="00986583" w:rsidRDefault="00850911" w:rsidP="00986583">
      <w:pPr>
        <w:numPr>
          <w:ilvl w:val="0"/>
          <w:numId w:val="3"/>
        </w:numPr>
        <w:spacing w:after="120" w:line="240" w:lineRule="auto"/>
        <w:ind w:left="288"/>
        <w:rPr>
          <w:rFonts w:ascii="Times New Roman" w:eastAsia="Times New Roman" w:hAnsi="Times New Roman" w:cs="Times New Roman"/>
          <w:sz w:val="24"/>
          <w:szCs w:val="24"/>
        </w:rPr>
      </w:pPr>
      <w:hyperlink r:id="rId15" w:anchor="concept_xkm_f4q_tw" w:history="1">
        <w:r w:rsidR="00986583" w:rsidRPr="00986583">
          <w:rPr>
            <w:rFonts w:ascii="Times New Roman" w:eastAsia="Times New Roman" w:hAnsi="Times New Roman" w:cs="Times New Roman"/>
            <w:color w:val="337AB7"/>
            <w:sz w:val="24"/>
            <w:szCs w:val="24"/>
            <w:u w:val="single"/>
          </w:rPr>
          <w:t xml:space="preserve">Overview of Upgrading </w:t>
        </w:r>
        <w:proofErr w:type="spellStart"/>
        <w:r w:rsidR="00986583" w:rsidRPr="00986583">
          <w:rPr>
            <w:rFonts w:ascii="Times New Roman" w:eastAsia="Times New Roman" w:hAnsi="Times New Roman" w:cs="Times New Roman"/>
            <w:color w:val="337AB7"/>
            <w:sz w:val="24"/>
            <w:szCs w:val="24"/>
            <w:u w:val="single"/>
          </w:rPr>
          <w:t>Cloudera</w:t>
        </w:r>
        <w:proofErr w:type="spellEnd"/>
        <w:r w:rsidR="00986583" w:rsidRPr="00986583">
          <w:rPr>
            <w:rFonts w:ascii="Times New Roman" w:eastAsia="Times New Roman" w:hAnsi="Times New Roman" w:cs="Times New Roman"/>
            <w:color w:val="337AB7"/>
            <w:sz w:val="24"/>
            <w:szCs w:val="24"/>
            <w:u w:val="single"/>
          </w:rPr>
          <w:t xml:space="preserve"> Manager</w:t>
        </w:r>
      </w:hyperlink>
    </w:p>
    <w:p w:rsidR="00986583" w:rsidRPr="00986583" w:rsidRDefault="00850911" w:rsidP="00986583">
      <w:pPr>
        <w:numPr>
          <w:ilvl w:val="0"/>
          <w:numId w:val="3"/>
        </w:numPr>
        <w:spacing w:after="120" w:line="240" w:lineRule="auto"/>
        <w:ind w:left="288"/>
        <w:rPr>
          <w:rFonts w:ascii="Times New Roman" w:eastAsia="Times New Roman" w:hAnsi="Times New Roman" w:cs="Times New Roman"/>
          <w:sz w:val="24"/>
          <w:szCs w:val="24"/>
        </w:rPr>
      </w:pPr>
      <w:hyperlink r:id="rId16" w:anchor="concept_vpj_f4q_tw" w:history="1">
        <w:r w:rsidR="00986583" w:rsidRPr="00986583">
          <w:rPr>
            <w:rFonts w:ascii="Times New Roman" w:eastAsia="Times New Roman" w:hAnsi="Times New Roman" w:cs="Times New Roman"/>
            <w:color w:val="337AB7"/>
            <w:sz w:val="24"/>
            <w:szCs w:val="24"/>
            <w:u w:val="single"/>
          </w:rPr>
          <w:t>Overview of Upgrading CDH</w:t>
        </w:r>
      </w:hyperlink>
    </w:p>
    <w:p w:rsidR="00986583" w:rsidRPr="00986583" w:rsidRDefault="00850911" w:rsidP="00986583">
      <w:pPr>
        <w:numPr>
          <w:ilvl w:val="0"/>
          <w:numId w:val="3"/>
        </w:numPr>
        <w:spacing w:after="120" w:line="240" w:lineRule="auto"/>
        <w:ind w:left="288"/>
        <w:rPr>
          <w:rFonts w:ascii="Times New Roman" w:eastAsia="Times New Roman" w:hAnsi="Times New Roman" w:cs="Times New Roman"/>
          <w:sz w:val="24"/>
          <w:szCs w:val="24"/>
        </w:rPr>
      </w:pPr>
      <w:hyperlink r:id="rId17" w:anchor="concept_fb4_y3m_zw" w:history="1">
        <w:r w:rsidR="00986583" w:rsidRPr="00986583">
          <w:rPr>
            <w:rFonts w:ascii="Times New Roman" w:eastAsia="Times New Roman" w:hAnsi="Times New Roman" w:cs="Times New Roman"/>
            <w:color w:val="337AB7"/>
            <w:sz w:val="24"/>
            <w:szCs w:val="24"/>
            <w:u w:val="single"/>
          </w:rPr>
          <w:t xml:space="preserve">Overview of Upgrading </w:t>
        </w:r>
        <w:proofErr w:type="spellStart"/>
        <w:r w:rsidR="00986583" w:rsidRPr="00986583">
          <w:rPr>
            <w:rFonts w:ascii="Times New Roman" w:eastAsia="Times New Roman" w:hAnsi="Times New Roman" w:cs="Times New Roman"/>
            <w:color w:val="337AB7"/>
            <w:sz w:val="24"/>
            <w:szCs w:val="24"/>
            <w:u w:val="single"/>
          </w:rPr>
          <w:t>Cloudera</w:t>
        </w:r>
        <w:proofErr w:type="spellEnd"/>
        <w:r w:rsidR="00986583" w:rsidRPr="00986583">
          <w:rPr>
            <w:rFonts w:ascii="Times New Roman" w:eastAsia="Times New Roman" w:hAnsi="Times New Roman" w:cs="Times New Roman"/>
            <w:color w:val="337AB7"/>
            <w:sz w:val="24"/>
            <w:szCs w:val="24"/>
            <w:u w:val="single"/>
          </w:rPr>
          <w:t xml:space="preserve"> Navigator Components</w:t>
        </w:r>
      </w:hyperlink>
    </w:p>
    <w:p w:rsidR="00986583" w:rsidRPr="00986583" w:rsidRDefault="00986583" w:rsidP="00986583">
      <w:pPr>
        <w:spacing w:after="120" w:line="240" w:lineRule="auto"/>
        <w:outlineLvl w:val="2"/>
        <w:rPr>
          <w:rFonts w:ascii="Times New Roman" w:eastAsia="Times New Roman" w:hAnsi="Times New Roman" w:cs="Times New Roman"/>
          <w:b/>
          <w:bCs/>
          <w:color w:val="666666"/>
          <w:sz w:val="24"/>
          <w:szCs w:val="24"/>
        </w:rPr>
      </w:pPr>
      <w:r w:rsidRPr="00986583">
        <w:rPr>
          <w:rFonts w:ascii="Times New Roman" w:eastAsia="Times New Roman" w:hAnsi="Times New Roman" w:cs="Times New Roman"/>
          <w:b/>
          <w:bCs/>
          <w:color w:val="666666"/>
          <w:sz w:val="24"/>
          <w:szCs w:val="24"/>
        </w:rPr>
        <w:t>Assessing the Impact of an Upgrade</w:t>
      </w:r>
    </w:p>
    <w:p w:rsidR="00986583" w:rsidRPr="00986583" w:rsidRDefault="00986583" w:rsidP="00986583">
      <w:pPr>
        <w:spacing w:after="120" w:line="240" w:lineRule="auto"/>
        <w:rPr>
          <w:rFonts w:ascii="Times New Roman" w:eastAsia="Times New Roman" w:hAnsi="Times New Roman" w:cs="Times New Roman"/>
          <w:sz w:val="24"/>
          <w:szCs w:val="24"/>
        </w:rPr>
      </w:pPr>
      <w:proofErr w:type="gramStart"/>
      <w:r w:rsidRPr="00986583">
        <w:rPr>
          <w:rFonts w:ascii="Times New Roman" w:eastAsia="Times New Roman" w:hAnsi="Times New Roman" w:cs="Times New Roman"/>
          <w:sz w:val="24"/>
          <w:szCs w:val="24"/>
        </w:rPr>
        <w:t>Plan for a sufficient maintenance window to perform an upgrade.</w:t>
      </w:r>
      <w:proofErr w:type="gramEnd"/>
      <w:r w:rsidRPr="00986583">
        <w:rPr>
          <w:rFonts w:ascii="Times New Roman" w:eastAsia="Times New Roman" w:hAnsi="Times New Roman" w:cs="Times New Roman"/>
          <w:sz w:val="24"/>
          <w:szCs w:val="24"/>
        </w:rPr>
        <w:t xml:space="preserve"> Depending on which components you are upgrading, the number of hosts in your cluster, and the type of hardware, you might need up to a full day to upgrade your cluster. Before you begin the upgrade, you need to gather some information; these steps are also detailed in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and CDH upgrade procedures.</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Before upgrading, consult the release notes for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and CDH to learn about API changes, deprecated features, new features, and incompatible changes.</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See </w:t>
      </w:r>
    </w:p>
    <w:p w:rsidR="00986583" w:rsidRPr="00986583" w:rsidRDefault="00850911" w:rsidP="00986583">
      <w:pPr>
        <w:numPr>
          <w:ilvl w:val="0"/>
          <w:numId w:val="4"/>
        </w:numPr>
        <w:spacing w:after="120" w:line="240" w:lineRule="auto"/>
        <w:ind w:left="288"/>
        <w:rPr>
          <w:rFonts w:ascii="Times New Roman" w:eastAsia="Times New Roman" w:hAnsi="Times New Roman" w:cs="Times New Roman"/>
          <w:sz w:val="24"/>
          <w:szCs w:val="24"/>
        </w:rPr>
      </w:pPr>
      <w:hyperlink r:id="rId18" w:anchor="enterprise_release_guide" w:history="1">
        <w:proofErr w:type="spellStart"/>
        <w:r w:rsidR="00986583" w:rsidRPr="00986583">
          <w:rPr>
            <w:rFonts w:ascii="Times New Roman" w:eastAsia="Times New Roman" w:hAnsi="Times New Roman" w:cs="Times New Roman"/>
            <w:color w:val="337AB7"/>
            <w:sz w:val="24"/>
            <w:szCs w:val="24"/>
            <w:u w:val="single"/>
          </w:rPr>
          <w:t>Cloudera</w:t>
        </w:r>
        <w:proofErr w:type="spellEnd"/>
        <w:r w:rsidR="00986583" w:rsidRPr="00986583">
          <w:rPr>
            <w:rFonts w:ascii="Times New Roman" w:eastAsia="Times New Roman" w:hAnsi="Times New Roman" w:cs="Times New Roman"/>
            <w:color w:val="337AB7"/>
            <w:sz w:val="24"/>
            <w:szCs w:val="24"/>
            <w:u w:val="single"/>
          </w:rPr>
          <w:t xml:space="preserve"> Enterprise 6 Release Guide</w:t>
        </w:r>
      </w:hyperlink>
    </w:p>
    <w:p w:rsidR="00986583" w:rsidRPr="00986583" w:rsidRDefault="00850911" w:rsidP="00986583">
      <w:pPr>
        <w:numPr>
          <w:ilvl w:val="0"/>
          <w:numId w:val="4"/>
        </w:numPr>
        <w:spacing w:after="120" w:line="240" w:lineRule="auto"/>
        <w:ind w:left="288"/>
        <w:rPr>
          <w:rFonts w:ascii="Times New Roman" w:eastAsia="Times New Roman" w:hAnsi="Times New Roman" w:cs="Times New Roman"/>
          <w:sz w:val="24"/>
          <w:szCs w:val="24"/>
        </w:rPr>
      </w:pPr>
      <w:hyperlink r:id="rId19" w:tgtFrame="_blank" w:history="1">
        <w:proofErr w:type="spellStart"/>
        <w:r w:rsidR="00986583" w:rsidRPr="00986583">
          <w:rPr>
            <w:rFonts w:ascii="Times New Roman" w:eastAsia="Times New Roman" w:hAnsi="Times New Roman" w:cs="Times New Roman"/>
            <w:color w:val="337AB7"/>
            <w:sz w:val="24"/>
            <w:szCs w:val="24"/>
            <w:u w:val="single"/>
          </w:rPr>
          <w:t>Cloudera</w:t>
        </w:r>
        <w:proofErr w:type="spellEnd"/>
        <w:r w:rsidR="00986583" w:rsidRPr="00986583">
          <w:rPr>
            <w:rFonts w:ascii="Times New Roman" w:eastAsia="Times New Roman" w:hAnsi="Times New Roman" w:cs="Times New Roman"/>
            <w:color w:val="337AB7"/>
            <w:sz w:val="24"/>
            <w:szCs w:val="24"/>
            <w:u w:val="single"/>
          </w:rPr>
          <w:t xml:space="preserve"> Enterprise 5.x Release Notes</w:t>
        </w:r>
      </w:hyperlink>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Also check the </w:t>
      </w:r>
      <w:hyperlink r:id="rId20" w:anchor="c6_requirements" w:history="1">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Enterprise 6 Requirements and Supported Versions</w:t>
        </w:r>
      </w:hyperlink>
      <w:r w:rsidRPr="00986583">
        <w:rPr>
          <w:rFonts w:ascii="Times New Roman" w:eastAsia="Times New Roman" w:hAnsi="Times New Roman" w:cs="Times New Roman"/>
          <w:sz w:val="24"/>
          <w:szCs w:val="24"/>
        </w:rPr>
        <w:t xml:space="preserve"> page to make sure that you are using a supported operating system, JDK, database, and other components.</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Upgrades are not supported for all versions of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Enterprise. See </w:t>
      </w:r>
      <w:hyperlink r:id="rId21" w:anchor="ug_upgrade_paths" w:history="1">
        <w:r w:rsidRPr="00986583">
          <w:rPr>
            <w:rFonts w:ascii="Times New Roman" w:eastAsia="Times New Roman" w:hAnsi="Times New Roman" w:cs="Times New Roman"/>
            <w:color w:val="337AB7"/>
            <w:sz w:val="24"/>
            <w:szCs w:val="24"/>
            <w:u w:val="single"/>
          </w:rPr>
          <w:t>Supported Upgrade Paths</w:t>
        </w:r>
      </w:hyperlink>
      <w:r w:rsidRPr="00986583">
        <w:rPr>
          <w:rFonts w:ascii="Times New Roman" w:eastAsia="Times New Roman" w:hAnsi="Times New Roman" w:cs="Times New Roman"/>
          <w:sz w:val="24"/>
          <w:szCs w:val="24"/>
        </w:rPr>
        <w:t xml:space="preserve">. </w:t>
      </w:r>
      <w:r w:rsidRPr="00986583">
        <w:rPr>
          <w:rFonts w:ascii="Times New Roman" w:eastAsia="Times New Roman" w:hAnsi="Times New Roman" w:cs="Times New Roman"/>
          <w:b/>
          <w:bCs/>
          <w:color w:val="555555"/>
          <w:sz w:val="24"/>
          <w:szCs w:val="24"/>
        </w:rPr>
        <w:t>Important:</w:t>
      </w:r>
      <w:r w:rsidRPr="00986583">
        <w:rPr>
          <w:rFonts w:ascii="Times New Roman" w:eastAsia="Times New Roman" w:hAnsi="Times New Roman" w:cs="Times New Roman"/>
          <w:sz w:val="24"/>
          <w:szCs w:val="24"/>
        </w:rPr>
        <w:t xml:space="preserv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recommends that you test upgrades on non-production clusters before upgrading your production clusters. </w:t>
      </w:r>
    </w:p>
    <w:p w:rsidR="00986583" w:rsidRPr="00986583" w:rsidRDefault="00986583" w:rsidP="00986583">
      <w:pPr>
        <w:spacing w:after="120" w:line="240" w:lineRule="auto"/>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There are three types of upgrades: major, minor, and maintenance: </w:t>
      </w:r>
    </w:p>
    <w:p w:rsidR="00986583" w:rsidRPr="00986583" w:rsidRDefault="00986583" w:rsidP="00986583">
      <w:pPr>
        <w:spacing w:after="120" w:line="240" w:lineRule="auto"/>
        <w:rPr>
          <w:rFonts w:ascii="Times New Roman" w:eastAsia="Times New Roman" w:hAnsi="Times New Roman" w:cs="Times New Roman"/>
          <w:b/>
          <w:bCs/>
          <w:color w:val="1892C7"/>
          <w:sz w:val="24"/>
          <w:szCs w:val="24"/>
        </w:rPr>
      </w:pPr>
      <w:r w:rsidRPr="00986583">
        <w:rPr>
          <w:rFonts w:ascii="Times New Roman" w:eastAsia="Times New Roman" w:hAnsi="Times New Roman" w:cs="Times New Roman"/>
          <w:b/>
          <w:bCs/>
          <w:color w:val="1892C7"/>
          <w:sz w:val="24"/>
          <w:szCs w:val="24"/>
        </w:rPr>
        <w:t xml:space="preserve">Major Upgrade from </w:t>
      </w:r>
      <w:proofErr w:type="spellStart"/>
      <w:r w:rsidRPr="00986583">
        <w:rPr>
          <w:rFonts w:ascii="Times New Roman" w:eastAsia="Times New Roman" w:hAnsi="Times New Roman" w:cs="Times New Roman"/>
          <w:b/>
          <w:bCs/>
          <w:color w:val="1892C7"/>
          <w:sz w:val="24"/>
          <w:szCs w:val="24"/>
        </w:rPr>
        <w:t>Cloudera</w:t>
      </w:r>
      <w:proofErr w:type="spellEnd"/>
      <w:r w:rsidRPr="00986583">
        <w:rPr>
          <w:rFonts w:ascii="Times New Roman" w:eastAsia="Times New Roman" w:hAnsi="Times New Roman" w:cs="Times New Roman"/>
          <w:b/>
          <w:bCs/>
          <w:color w:val="1892C7"/>
          <w:sz w:val="24"/>
          <w:szCs w:val="24"/>
        </w:rPr>
        <w:t xml:space="preserve"> Manager and CDH 5.x to 6.x or higher</w:t>
      </w:r>
    </w:p>
    <w:p w:rsidR="00986583" w:rsidRPr="00986583" w:rsidRDefault="00986583" w:rsidP="00986583">
      <w:pPr>
        <w:spacing w:after="120" w:line="240" w:lineRule="auto"/>
        <w:ind w:left="720"/>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A major upgrade typically has the following characteristics: </w:t>
      </w:r>
    </w:p>
    <w:p w:rsidR="00986583" w:rsidRPr="00986583" w:rsidRDefault="00986583" w:rsidP="00986583">
      <w:pPr>
        <w:numPr>
          <w:ilvl w:val="0"/>
          <w:numId w:val="5"/>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Large changes to functionality and update of </w:t>
      </w:r>
      <w:proofErr w:type="spellStart"/>
      <w:r w:rsidRPr="00986583">
        <w:rPr>
          <w:rFonts w:ascii="Times New Roman" w:eastAsia="Times New Roman" w:hAnsi="Times New Roman" w:cs="Times New Roman"/>
          <w:sz w:val="24"/>
          <w:szCs w:val="24"/>
        </w:rPr>
        <w:t>Hadoop</w:t>
      </w:r>
      <w:proofErr w:type="spellEnd"/>
      <w:r w:rsidRPr="00986583">
        <w:rPr>
          <w:rFonts w:ascii="Times New Roman" w:eastAsia="Times New Roman" w:hAnsi="Times New Roman" w:cs="Times New Roman"/>
          <w:sz w:val="24"/>
          <w:szCs w:val="24"/>
        </w:rPr>
        <w:t xml:space="preserve"> to a more recent version</w:t>
      </w:r>
    </w:p>
    <w:p w:rsidR="00986583" w:rsidRPr="00986583" w:rsidRDefault="00986583" w:rsidP="00986583">
      <w:pPr>
        <w:numPr>
          <w:ilvl w:val="0"/>
          <w:numId w:val="5"/>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Incompatible changes in data formats</w:t>
      </w:r>
    </w:p>
    <w:p w:rsidR="00986583" w:rsidRPr="00986583" w:rsidRDefault="00986583" w:rsidP="00986583">
      <w:pPr>
        <w:numPr>
          <w:ilvl w:val="0"/>
          <w:numId w:val="5"/>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Significant changes and additions to the user interface in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w:t>
      </w:r>
    </w:p>
    <w:p w:rsidR="00986583" w:rsidRPr="00986583" w:rsidRDefault="00986583" w:rsidP="00986583">
      <w:pPr>
        <w:numPr>
          <w:ilvl w:val="0"/>
          <w:numId w:val="5"/>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Database schema changes for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that are automatically handled by the upgrade process</w:t>
      </w:r>
    </w:p>
    <w:p w:rsidR="00986583" w:rsidRPr="00986583" w:rsidRDefault="00986583" w:rsidP="00986583">
      <w:pPr>
        <w:numPr>
          <w:ilvl w:val="0"/>
          <w:numId w:val="5"/>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Significant down time is required to upgrade the cluster.</w:t>
      </w:r>
    </w:p>
    <w:p w:rsidR="00986583" w:rsidRPr="00986583" w:rsidRDefault="00850911" w:rsidP="00986583">
      <w:pPr>
        <w:numPr>
          <w:ilvl w:val="0"/>
          <w:numId w:val="5"/>
        </w:numPr>
        <w:spacing w:after="120" w:line="240" w:lineRule="auto"/>
        <w:ind w:left="1008"/>
        <w:rPr>
          <w:rFonts w:ascii="Times New Roman" w:eastAsia="Times New Roman" w:hAnsi="Times New Roman" w:cs="Times New Roman"/>
          <w:sz w:val="24"/>
          <w:szCs w:val="24"/>
        </w:rPr>
      </w:pPr>
      <w:hyperlink r:id="rId22" w:anchor="cmug_topic_5_9" w:history="1">
        <w:r w:rsidR="00986583" w:rsidRPr="00986583">
          <w:rPr>
            <w:rFonts w:ascii="Times New Roman" w:eastAsia="Times New Roman" w:hAnsi="Times New Roman" w:cs="Times New Roman"/>
            <w:color w:val="337AB7"/>
            <w:sz w:val="24"/>
            <w:szCs w:val="24"/>
            <w:u w:val="single"/>
          </w:rPr>
          <w:t>Client configurations</w:t>
        </w:r>
      </w:hyperlink>
      <w:r w:rsidR="00986583" w:rsidRPr="00986583">
        <w:rPr>
          <w:rFonts w:ascii="Times New Roman" w:eastAsia="Times New Roman" w:hAnsi="Times New Roman" w:cs="Times New Roman"/>
          <w:sz w:val="24"/>
          <w:szCs w:val="24"/>
        </w:rPr>
        <w:t xml:space="preserve"> are redeployed.</w:t>
      </w:r>
    </w:p>
    <w:p w:rsidR="00986583" w:rsidRPr="00986583" w:rsidRDefault="00986583" w:rsidP="00986583">
      <w:pPr>
        <w:spacing w:after="120" w:line="240" w:lineRule="auto"/>
        <w:ind w:left="142"/>
        <w:rPr>
          <w:rFonts w:ascii="Times New Roman" w:eastAsia="Times New Roman" w:hAnsi="Times New Roman" w:cs="Times New Roman"/>
          <w:b/>
          <w:bCs/>
          <w:color w:val="1892C7"/>
          <w:sz w:val="24"/>
          <w:szCs w:val="24"/>
        </w:rPr>
      </w:pPr>
      <w:r w:rsidRPr="00986583">
        <w:rPr>
          <w:rFonts w:ascii="Times New Roman" w:eastAsia="Times New Roman" w:hAnsi="Times New Roman" w:cs="Times New Roman"/>
          <w:b/>
          <w:bCs/>
          <w:color w:val="1892C7"/>
          <w:sz w:val="24"/>
          <w:szCs w:val="24"/>
        </w:rPr>
        <w:t>Minor Upgrades</w:t>
      </w:r>
    </w:p>
    <w:p w:rsidR="00986583" w:rsidRPr="00986583" w:rsidRDefault="00986583" w:rsidP="00986583">
      <w:pPr>
        <w:spacing w:after="120" w:line="240" w:lineRule="auto"/>
        <w:ind w:left="720"/>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Minor upgrades upgrade your software to a higher minor version of a major release—for example from version 6.0.0 to version 6.1.0—and typically include the following: </w:t>
      </w:r>
    </w:p>
    <w:p w:rsidR="00986583" w:rsidRPr="00986583" w:rsidRDefault="00986583" w:rsidP="00986583">
      <w:pPr>
        <w:numPr>
          <w:ilvl w:val="0"/>
          <w:numId w:val="6"/>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New functionality</w:t>
      </w:r>
    </w:p>
    <w:p w:rsidR="00986583" w:rsidRPr="00986583" w:rsidRDefault="00986583" w:rsidP="00986583">
      <w:pPr>
        <w:numPr>
          <w:ilvl w:val="0"/>
          <w:numId w:val="6"/>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Bug fixes</w:t>
      </w:r>
    </w:p>
    <w:p w:rsidR="00986583" w:rsidRPr="00986583" w:rsidRDefault="00986583" w:rsidP="00986583">
      <w:pPr>
        <w:numPr>
          <w:ilvl w:val="0"/>
          <w:numId w:val="6"/>
        </w:numPr>
        <w:spacing w:after="120" w:line="240" w:lineRule="auto"/>
        <w:ind w:left="1008"/>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Potential database schema changes for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that are handled automatically</w:t>
      </w:r>
    </w:p>
    <w:p w:rsidR="00986583" w:rsidRPr="00986583" w:rsidRDefault="00850911" w:rsidP="00986583">
      <w:pPr>
        <w:numPr>
          <w:ilvl w:val="0"/>
          <w:numId w:val="6"/>
        </w:numPr>
        <w:spacing w:after="120" w:line="240" w:lineRule="auto"/>
        <w:ind w:left="1008"/>
        <w:rPr>
          <w:rFonts w:ascii="Times New Roman" w:eastAsia="Times New Roman" w:hAnsi="Times New Roman" w:cs="Times New Roman"/>
          <w:sz w:val="24"/>
          <w:szCs w:val="24"/>
        </w:rPr>
      </w:pPr>
      <w:hyperlink r:id="rId23" w:anchor="cmug_topic_5_9" w:history="1">
        <w:r w:rsidR="00986583" w:rsidRPr="00986583">
          <w:rPr>
            <w:rFonts w:ascii="Times New Roman" w:eastAsia="Times New Roman" w:hAnsi="Times New Roman" w:cs="Times New Roman"/>
            <w:color w:val="337AB7"/>
            <w:sz w:val="24"/>
            <w:szCs w:val="24"/>
            <w:u w:val="single"/>
          </w:rPr>
          <w:t>Client configurations</w:t>
        </w:r>
      </w:hyperlink>
      <w:r w:rsidR="00986583" w:rsidRPr="00986583">
        <w:rPr>
          <w:rFonts w:ascii="Times New Roman" w:eastAsia="Times New Roman" w:hAnsi="Times New Roman" w:cs="Times New Roman"/>
          <w:sz w:val="24"/>
          <w:szCs w:val="24"/>
        </w:rPr>
        <w:t xml:space="preserve"> are redeployed.</w:t>
      </w:r>
    </w:p>
    <w:p w:rsidR="00986583" w:rsidRPr="00986583" w:rsidRDefault="00986583" w:rsidP="00986583">
      <w:pPr>
        <w:spacing w:after="120" w:line="240" w:lineRule="auto"/>
        <w:ind w:left="720"/>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Incompatible changes or changes to data formats are generally not introduced in minor upgrades.</w:t>
      </w:r>
    </w:p>
    <w:p w:rsidR="00986583" w:rsidRPr="00986583" w:rsidRDefault="00986583" w:rsidP="00986583">
      <w:pPr>
        <w:spacing w:after="120" w:line="240" w:lineRule="auto"/>
        <w:ind w:left="284"/>
        <w:rPr>
          <w:rFonts w:ascii="Times New Roman" w:eastAsia="Times New Roman" w:hAnsi="Times New Roman" w:cs="Times New Roman"/>
          <w:b/>
          <w:bCs/>
          <w:color w:val="1892C7"/>
          <w:sz w:val="24"/>
          <w:szCs w:val="24"/>
        </w:rPr>
      </w:pPr>
      <w:r w:rsidRPr="00986583">
        <w:rPr>
          <w:rFonts w:ascii="Times New Roman" w:eastAsia="Times New Roman" w:hAnsi="Times New Roman" w:cs="Times New Roman"/>
          <w:b/>
          <w:bCs/>
          <w:color w:val="1892C7"/>
          <w:sz w:val="24"/>
          <w:szCs w:val="24"/>
        </w:rPr>
        <w:t>Maintenance Upgrades</w:t>
      </w:r>
    </w:p>
    <w:p w:rsidR="00986583" w:rsidRPr="00986583" w:rsidRDefault="00986583" w:rsidP="00986583">
      <w:pPr>
        <w:spacing w:after="120" w:line="240" w:lineRule="auto"/>
        <w:ind w:left="720"/>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Maintenance upgrades fix critical bugs or address security issues. No new functionality or incompatible changes are introduced. The version numbers for maintenance releases differ only in the third digit, for example, when upgrading from version 6.0.0 to 6.0.1.</w:t>
      </w:r>
    </w:p>
    <w:p w:rsidR="00986583" w:rsidRPr="00986583" w:rsidRDefault="00986583" w:rsidP="00986583">
      <w:pPr>
        <w:spacing w:after="120" w:line="240" w:lineRule="auto"/>
        <w:ind w:left="720"/>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To upgrade to a maintenance release, you only need to perform a subset of the Minor version upgrade steps. Follow the same procedures as for minor version upgrades but skip the steps that are labeled as follows:</w:t>
      </w:r>
    </w:p>
    <w:p w:rsidR="00986583" w:rsidRPr="00986583" w:rsidRDefault="00986583" w:rsidP="00986583">
      <w:pPr>
        <w:spacing w:after="120" w:line="240" w:lineRule="auto"/>
        <w:ind w:left="720"/>
        <w:rPr>
          <w:rFonts w:ascii="Times New Roman" w:eastAsia="Times New Roman" w:hAnsi="Times New Roman" w:cs="Times New Roman"/>
          <w:sz w:val="24"/>
          <w:szCs w:val="24"/>
        </w:rPr>
      </w:pPr>
      <w:r w:rsidRPr="00986583">
        <w:rPr>
          <w:rFonts w:ascii="Times New Roman" w:eastAsia="Times New Roman" w:hAnsi="Times New Roman" w:cs="Times New Roman"/>
          <w:b/>
          <w:bCs/>
          <w:sz w:val="24"/>
          <w:szCs w:val="24"/>
        </w:rPr>
        <w:t>[Not required for CDH maintenance release upgrades.]</w:t>
      </w:r>
      <w:r w:rsidRPr="00986583">
        <w:rPr>
          <w:rFonts w:ascii="Times New Roman" w:eastAsia="Times New Roman" w:hAnsi="Times New Roman" w:cs="Times New Roman"/>
          <w:sz w:val="24"/>
          <w:szCs w:val="24"/>
        </w:rPr>
        <w:t>.</w:t>
      </w:r>
    </w:p>
    <w:p w:rsidR="00986583" w:rsidRPr="00986583" w:rsidRDefault="00986583" w:rsidP="00986583">
      <w:pPr>
        <w:spacing w:after="120" w:line="240" w:lineRule="auto"/>
        <w:ind w:left="426"/>
        <w:outlineLvl w:val="2"/>
        <w:rPr>
          <w:rFonts w:ascii="Times New Roman" w:eastAsia="Times New Roman" w:hAnsi="Times New Roman" w:cs="Times New Roman"/>
          <w:b/>
          <w:bCs/>
          <w:color w:val="666666"/>
          <w:sz w:val="24"/>
          <w:szCs w:val="24"/>
        </w:rPr>
      </w:pPr>
      <w:r w:rsidRPr="00986583">
        <w:rPr>
          <w:rFonts w:ascii="Times New Roman" w:eastAsia="Times New Roman" w:hAnsi="Times New Roman" w:cs="Times New Roman"/>
          <w:b/>
          <w:bCs/>
          <w:color w:val="666666"/>
          <w:sz w:val="24"/>
          <w:szCs w:val="24"/>
        </w:rPr>
        <w:t xml:space="preserve">Overview of Upgrading </w:t>
      </w:r>
      <w:proofErr w:type="spellStart"/>
      <w:r w:rsidRPr="00986583">
        <w:rPr>
          <w:rFonts w:ascii="Times New Roman" w:eastAsia="Times New Roman" w:hAnsi="Times New Roman" w:cs="Times New Roman"/>
          <w:b/>
          <w:bCs/>
          <w:color w:val="666666"/>
          <w:sz w:val="24"/>
          <w:szCs w:val="24"/>
        </w:rPr>
        <w:t>Cloudera</w:t>
      </w:r>
      <w:proofErr w:type="spellEnd"/>
      <w:r w:rsidRPr="00986583">
        <w:rPr>
          <w:rFonts w:ascii="Times New Roman" w:eastAsia="Times New Roman" w:hAnsi="Times New Roman" w:cs="Times New Roman"/>
          <w:b/>
          <w:bCs/>
          <w:color w:val="666666"/>
          <w:sz w:val="24"/>
          <w:szCs w:val="24"/>
        </w:rPr>
        <w:t xml:space="preserve"> Manager</w:t>
      </w:r>
    </w:p>
    <w:p w:rsidR="00986583" w:rsidRPr="00986583" w:rsidRDefault="00986583" w:rsidP="00986583">
      <w:pPr>
        <w:spacing w:after="120" w:line="240" w:lineRule="auto"/>
        <w:ind w:left="426"/>
        <w:rPr>
          <w:rFonts w:ascii="Times New Roman" w:eastAsia="Times New Roman" w:hAnsi="Times New Roman" w:cs="Times New Roman"/>
          <w:sz w:val="24"/>
          <w:szCs w:val="24"/>
        </w:rPr>
      </w:pPr>
      <w:proofErr w:type="spellStart"/>
      <w:r w:rsidRPr="00986583">
        <w:rPr>
          <w:rFonts w:ascii="Times New Roman" w:eastAsia="Times New Roman" w:hAnsi="Times New Roman" w:cs="Times New Roman"/>
          <w:b/>
          <w:bCs/>
          <w:i/>
          <w:iCs/>
          <w:color w:val="0392B2"/>
          <w:sz w:val="24"/>
          <w:szCs w:val="24"/>
        </w:rPr>
        <w:t>Cloudera</w:t>
      </w:r>
      <w:proofErr w:type="spellEnd"/>
      <w:r w:rsidRPr="00986583">
        <w:rPr>
          <w:rFonts w:ascii="Times New Roman" w:eastAsia="Times New Roman" w:hAnsi="Times New Roman" w:cs="Times New Roman"/>
          <w:b/>
          <w:bCs/>
          <w:i/>
          <w:iCs/>
          <w:color w:val="0392B2"/>
          <w:sz w:val="24"/>
          <w:szCs w:val="24"/>
        </w:rPr>
        <w:t xml:space="preserve"> Manager Upgrade</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noProof/>
          <w:sz w:val="24"/>
          <w:szCs w:val="24"/>
        </w:rPr>
        <w:lastRenderedPageBreak/>
        <w:drawing>
          <wp:inline distT="0" distB="0" distL="0" distR="0">
            <wp:extent cx="5810250" cy="2628900"/>
            <wp:effectExtent l="0" t="0" r="0" b="0"/>
            <wp:docPr id="3" name="concept_xkm_f4q_tw__image_zb1_pr2_sw" descr="https://www.cloudera.com/documentation/enterprise/upgrade/images/xcm_upgrade.png.pagespeed.ic.h9eA3WU4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xkm_f4q_tw__image_zb1_pr2_sw" descr="https://www.cloudera.com/documentation/enterprise/upgrade/images/xcm_upgrade.png.pagespeed.ic.h9eA3WU4Jp.png"/>
                    <pic:cNvPicPr>
                      <a:picLocks noChangeAspect="1" noChangeArrowheads="1"/>
                    </pic:cNvPicPr>
                  </pic:nvPicPr>
                  <pic:blipFill>
                    <a:blip r:embed="rId24"/>
                    <a:srcRect/>
                    <a:stretch>
                      <a:fillRect/>
                    </a:stretch>
                  </pic:blipFill>
                  <pic:spPr bwMode="auto">
                    <a:xfrm>
                      <a:off x="0" y="0"/>
                      <a:ext cx="5814065" cy="2630626"/>
                    </a:xfrm>
                    <a:prstGeom prst="rect">
                      <a:avLst/>
                    </a:prstGeom>
                    <a:noFill/>
                    <a:ln w="9525">
                      <a:noFill/>
                      <a:miter lim="800000"/>
                      <a:headEnd/>
                      <a:tailEnd/>
                    </a:ln>
                  </pic:spPr>
                </pic:pic>
              </a:graphicData>
            </a:graphic>
          </wp:inline>
        </w:drawing>
      </w:r>
    </w:p>
    <w:p w:rsidR="00986583" w:rsidRPr="00986583" w:rsidRDefault="00986583" w:rsidP="00986583">
      <w:pPr>
        <w:spacing w:after="120" w:line="240" w:lineRule="auto"/>
        <w:ind w:left="426"/>
        <w:rPr>
          <w:rFonts w:ascii="Times New Roman" w:eastAsia="Times New Roman" w:hAnsi="Times New Roman" w:cs="Times New Roman"/>
          <w:sz w:val="24"/>
          <w:szCs w:val="24"/>
        </w:rPr>
      </w:pP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To upgrade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you perform the following tasks: </w:t>
      </w:r>
    </w:p>
    <w:p w:rsidR="00986583" w:rsidRPr="00986583" w:rsidRDefault="00986583" w:rsidP="00986583">
      <w:pPr>
        <w:numPr>
          <w:ilvl w:val="0"/>
          <w:numId w:val="7"/>
        </w:numPr>
        <w:spacing w:after="120" w:line="240" w:lineRule="auto"/>
        <w:ind w:left="714"/>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Back up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w:t>
      </w:r>
      <w:proofErr w:type="gramStart"/>
      <w:r w:rsidRPr="00986583">
        <w:rPr>
          <w:rFonts w:ascii="Times New Roman" w:eastAsia="Times New Roman" w:hAnsi="Times New Roman" w:cs="Times New Roman"/>
          <w:sz w:val="24"/>
          <w:szCs w:val="24"/>
        </w:rPr>
        <w:t>server</w:t>
      </w:r>
      <w:proofErr w:type="gramEnd"/>
      <w:r w:rsidRPr="00986583">
        <w:rPr>
          <w:rFonts w:ascii="Times New Roman" w:eastAsia="Times New Roman" w:hAnsi="Times New Roman" w:cs="Times New Roman"/>
          <w:sz w:val="24"/>
          <w:szCs w:val="24"/>
        </w:rPr>
        <w:t xml:space="preserve"> databases, working directories, and several other entities. These backups can be used to restore your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deployment if there are problems during the upgrade.</w:t>
      </w:r>
    </w:p>
    <w:p w:rsidR="00986583" w:rsidRPr="00986583" w:rsidRDefault="00986583" w:rsidP="00986583">
      <w:pPr>
        <w:numPr>
          <w:ilvl w:val="0"/>
          <w:numId w:val="7"/>
        </w:numPr>
        <w:spacing w:after="120" w:line="240" w:lineRule="auto"/>
        <w:ind w:left="714"/>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Upgrade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server software on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host using package commands from the command line (for example, </w:t>
      </w:r>
      <w:r w:rsidRPr="00986583">
        <w:rPr>
          <w:rFonts w:ascii="Times New Roman" w:eastAsia="Times New Roman" w:hAnsi="Times New Roman" w:cs="Times New Roman"/>
          <w:color w:val="444444"/>
          <w:sz w:val="24"/>
          <w:szCs w:val="24"/>
        </w:rPr>
        <w:t>yum</w:t>
      </w:r>
      <w:r w:rsidRPr="00986583">
        <w:rPr>
          <w:rFonts w:ascii="Times New Roman" w:eastAsia="Times New Roman" w:hAnsi="Times New Roman" w:cs="Times New Roman"/>
          <w:sz w:val="24"/>
          <w:szCs w:val="24"/>
        </w:rPr>
        <w:t xml:space="preserve"> on RHEL systems).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automates much of this process and is </w:t>
      </w:r>
      <w:proofErr w:type="gramStart"/>
      <w:r w:rsidRPr="00986583">
        <w:rPr>
          <w:rFonts w:ascii="Times New Roman" w:eastAsia="Times New Roman" w:hAnsi="Times New Roman" w:cs="Times New Roman"/>
          <w:sz w:val="24"/>
          <w:szCs w:val="24"/>
        </w:rPr>
        <w:t>recommend</w:t>
      </w:r>
      <w:proofErr w:type="gramEnd"/>
      <w:r w:rsidRPr="00986583">
        <w:rPr>
          <w:rFonts w:ascii="Times New Roman" w:eastAsia="Times New Roman" w:hAnsi="Times New Roman" w:cs="Times New Roman"/>
          <w:sz w:val="24"/>
          <w:szCs w:val="24"/>
        </w:rPr>
        <w:t xml:space="preserve"> for upgrading and managing your CDH clusters.</w:t>
      </w:r>
    </w:p>
    <w:p w:rsidR="00986583" w:rsidRPr="00986583" w:rsidRDefault="00986583" w:rsidP="00986583">
      <w:pPr>
        <w:numPr>
          <w:ilvl w:val="0"/>
          <w:numId w:val="7"/>
        </w:numPr>
        <w:spacing w:after="120" w:line="240" w:lineRule="auto"/>
        <w:ind w:left="714"/>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Upgrade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w:t>
      </w:r>
      <w:proofErr w:type="gramStart"/>
      <w:r w:rsidRPr="00986583">
        <w:rPr>
          <w:rFonts w:ascii="Times New Roman" w:eastAsia="Times New Roman" w:hAnsi="Times New Roman" w:cs="Times New Roman"/>
          <w:sz w:val="24"/>
          <w:szCs w:val="24"/>
        </w:rPr>
        <w:t>agent</w:t>
      </w:r>
      <w:proofErr w:type="gramEnd"/>
      <w:r w:rsidRPr="00986583">
        <w:rPr>
          <w:rFonts w:ascii="Times New Roman" w:eastAsia="Times New Roman" w:hAnsi="Times New Roman" w:cs="Times New Roman"/>
          <w:sz w:val="24"/>
          <w:szCs w:val="24"/>
        </w:rPr>
        <w:t xml:space="preserve"> software on all cluster hosts.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upgrade wizard can upgrade the agent software (and, optionally, the JDK), or you can install the agent and JDK software manually. The CDH software is not upgraded during this process.</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For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w:t>
      </w:r>
      <w:proofErr w:type="gramStart"/>
      <w:r w:rsidRPr="00986583">
        <w:rPr>
          <w:rFonts w:ascii="Times New Roman" w:eastAsia="Times New Roman" w:hAnsi="Times New Roman" w:cs="Times New Roman"/>
          <w:sz w:val="24"/>
          <w:szCs w:val="24"/>
        </w:rPr>
        <w:t>upgrade</w:t>
      </w:r>
      <w:proofErr w:type="gramEnd"/>
      <w:r w:rsidRPr="00986583">
        <w:rPr>
          <w:rFonts w:ascii="Times New Roman" w:eastAsia="Times New Roman" w:hAnsi="Times New Roman" w:cs="Times New Roman"/>
          <w:sz w:val="24"/>
          <w:szCs w:val="24"/>
        </w:rPr>
        <w:t xml:space="preserve"> steps, see </w:t>
      </w:r>
      <w:hyperlink r:id="rId25" w:history="1">
        <w:r w:rsidRPr="00986583">
          <w:rPr>
            <w:rFonts w:ascii="Times New Roman" w:eastAsia="Times New Roman" w:hAnsi="Times New Roman" w:cs="Times New Roman"/>
            <w:color w:val="337AB7"/>
            <w:sz w:val="24"/>
            <w:szCs w:val="24"/>
            <w:u w:val="single"/>
          </w:rPr>
          <w:t xml:space="preserve">Upgrading </w:t>
        </w:r>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Manager</w:t>
        </w:r>
      </w:hyperlink>
      <w:r w:rsidRPr="00986583">
        <w:rPr>
          <w:rFonts w:ascii="Times New Roman" w:eastAsia="Times New Roman" w:hAnsi="Times New Roman" w:cs="Times New Roman"/>
          <w:sz w:val="24"/>
          <w:szCs w:val="24"/>
        </w:rPr>
        <w:t>.</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If you are upgrading from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5.x to a higher version of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5.x, you can also upgrade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using </w:t>
      </w:r>
      <w:proofErr w:type="spellStart"/>
      <w:r w:rsidRPr="00986583">
        <w:rPr>
          <w:rFonts w:ascii="Times New Roman" w:eastAsia="Times New Roman" w:hAnsi="Times New Roman" w:cs="Times New Roman"/>
          <w:sz w:val="24"/>
          <w:szCs w:val="24"/>
        </w:rPr>
        <w:t>tarballs</w:t>
      </w:r>
      <w:proofErr w:type="spellEnd"/>
      <w:r w:rsidRPr="00986583">
        <w:rPr>
          <w:rFonts w:ascii="Times New Roman" w:eastAsia="Times New Roman" w:hAnsi="Times New Roman" w:cs="Times New Roman"/>
          <w:sz w:val="24"/>
          <w:szCs w:val="24"/>
        </w:rPr>
        <w:t xml:space="preserve">. See </w:t>
      </w:r>
      <w:hyperlink r:id="rId26" w:tgtFrame="_blank" w:history="1">
        <w:r w:rsidRPr="00986583">
          <w:rPr>
            <w:rFonts w:ascii="Times New Roman" w:eastAsia="Times New Roman" w:hAnsi="Times New Roman" w:cs="Times New Roman"/>
            <w:color w:val="337AB7"/>
            <w:sz w:val="24"/>
            <w:szCs w:val="24"/>
            <w:u w:val="single"/>
          </w:rPr>
          <w:t xml:space="preserve">Upgrading </w:t>
        </w:r>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Manager 5 Using </w:t>
        </w:r>
        <w:proofErr w:type="spellStart"/>
        <w:r w:rsidRPr="00986583">
          <w:rPr>
            <w:rFonts w:ascii="Times New Roman" w:eastAsia="Times New Roman" w:hAnsi="Times New Roman" w:cs="Times New Roman"/>
            <w:color w:val="337AB7"/>
            <w:sz w:val="24"/>
            <w:szCs w:val="24"/>
            <w:u w:val="single"/>
          </w:rPr>
          <w:t>Tarballs</w:t>
        </w:r>
        <w:proofErr w:type="spellEnd"/>
      </w:hyperlink>
      <w:r w:rsidRPr="00986583">
        <w:rPr>
          <w:rFonts w:ascii="Times New Roman" w:eastAsia="Times New Roman" w:hAnsi="Times New Roman" w:cs="Times New Roman"/>
          <w:sz w:val="24"/>
          <w:szCs w:val="24"/>
        </w:rPr>
        <w:t xml:space="preserve"> for procedures to upgrade to the latest version of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5.x. (Click </w:t>
      </w:r>
      <w:r w:rsidRPr="00986583">
        <w:rPr>
          <w:rFonts w:ascii="Times New Roman" w:eastAsia="Times New Roman" w:hAnsi="Times New Roman" w:cs="Times New Roman"/>
          <w:b/>
          <w:bCs/>
          <w:sz w:val="24"/>
          <w:szCs w:val="24"/>
        </w:rPr>
        <w:t>Other Versions</w:t>
      </w:r>
      <w:r w:rsidRPr="00986583">
        <w:rPr>
          <w:rFonts w:ascii="Times New Roman" w:eastAsia="Times New Roman" w:hAnsi="Times New Roman" w:cs="Times New Roman"/>
          <w:sz w:val="24"/>
          <w:szCs w:val="24"/>
        </w:rPr>
        <w:t xml:space="preserve"> to locate the document for earlier versions.)</w:t>
      </w:r>
    </w:p>
    <w:p w:rsidR="00986583" w:rsidRPr="00986583" w:rsidRDefault="00986583" w:rsidP="00986583">
      <w:pPr>
        <w:spacing w:after="120" w:line="240" w:lineRule="auto"/>
        <w:ind w:left="426"/>
        <w:outlineLvl w:val="2"/>
        <w:rPr>
          <w:rFonts w:ascii="Times New Roman" w:eastAsia="Times New Roman" w:hAnsi="Times New Roman" w:cs="Times New Roman"/>
          <w:b/>
          <w:bCs/>
          <w:color w:val="666666"/>
          <w:sz w:val="24"/>
          <w:szCs w:val="24"/>
        </w:rPr>
      </w:pPr>
      <w:r w:rsidRPr="00986583">
        <w:rPr>
          <w:rFonts w:ascii="Times New Roman" w:eastAsia="Times New Roman" w:hAnsi="Times New Roman" w:cs="Times New Roman"/>
          <w:b/>
          <w:bCs/>
          <w:color w:val="666666"/>
          <w:sz w:val="24"/>
          <w:szCs w:val="24"/>
        </w:rPr>
        <w:t>Overview of Upgrading CDH</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CDH upgrades contain updated versions of the </w:t>
      </w:r>
      <w:proofErr w:type="spellStart"/>
      <w:r w:rsidRPr="00986583">
        <w:rPr>
          <w:rFonts w:ascii="Times New Roman" w:eastAsia="Times New Roman" w:hAnsi="Times New Roman" w:cs="Times New Roman"/>
          <w:sz w:val="24"/>
          <w:szCs w:val="24"/>
        </w:rPr>
        <w:t>Hadoop</w:t>
      </w:r>
      <w:proofErr w:type="spellEnd"/>
      <w:r w:rsidRPr="00986583">
        <w:rPr>
          <w:rFonts w:ascii="Times New Roman" w:eastAsia="Times New Roman" w:hAnsi="Times New Roman" w:cs="Times New Roman"/>
          <w:sz w:val="24"/>
          <w:szCs w:val="24"/>
        </w:rPr>
        <w:t xml:space="preserve"> software and other components. You can use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to upgrade CDH for </w:t>
      </w:r>
      <w:hyperlink r:id="rId27" w:anchor="concept_ch1_xw1_yw" w:history="1">
        <w:r w:rsidRPr="00986583">
          <w:rPr>
            <w:rFonts w:ascii="Times New Roman" w:eastAsia="Times New Roman" w:hAnsi="Times New Roman" w:cs="Times New Roman"/>
            <w:color w:val="337AB7"/>
            <w:sz w:val="24"/>
            <w:szCs w:val="24"/>
            <w:u w:val="single"/>
          </w:rPr>
          <w:t>major, minor, and maintenance upgrades</w:t>
        </w:r>
      </w:hyperlink>
      <w:r w:rsidRPr="00986583">
        <w:rPr>
          <w:rFonts w:ascii="Times New Roman" w:eastAsia="Times New Roman" w:hAnsi="Times New Roman" w:cs="Times New Roman"/>
          <w:sz w:val="24"/>
          <w:szCs w:val="24"/>
        </w:rPr>
        <w:t xml:space="preserve">. The procedures vary depending on the version of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you are using and the version of CDH you are upgrading to. You can use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to upgrade CDH using either </w:t>
      </w:r>
      <w:hyperlink r:id="rId28" w:anchor="xd_583c10bfdbd326ba--6eed2fb8-14349d04bee--772f" w:history="1">
        <w:r w:rsidRPr="00986583">
          <w:rPr>
            <w:rFonts w:ascii="Times New Roman" w:eastAsia="Times New Roman" w:hAnsi="Times New Roman" w:cs="Times New Roman"/>
            <w:color w:val="337AB7"/>
            <w:sz w:val="24"/>
            <w:szCs w:val="24"/>
            <w:u w:val="single"/>
          </w:rPr>
          <w:t>parcels or packages</w:t>
        </w:r>
      </w:hyperlink>
      <w:r w:rsidRPr="00986583">
        <w:rPr>
          <w:rFonts w:ascii="Times New Roman" w:eastAsia="Times New Roman" w:hAnsi="Times New Roman" w:cs="Times New Roman"/>
          <w:sz w:val="24"/>
          <w:szCs w:val="24"/>
        </w:rPr>
        <w:t>.</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After completing preparatory steps, you use the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upgrade wizard to complete the upgrade. If you use parcels (recommended), have enabled </w:t>
      </w:r>
      <w:hyperlink r:id="rId29" w:anchor="topic_2" w:history="1">
        <w:r w:rsidRPr="00986583">
          <w:rPr>
            <w:rFonts w:ascii="Times New Roman" w:eastAsia="Times New Roman" w:hAnsi="Times New Roman" w:cs="Times New Roman"/>
            <w:color w:val="337AB7"/>
            <w:sz w:val="24"/>
            <w:szCs w:val="24"/>
            <w:u w:val="single"/>
          </w:rPr>
          <w:t xml:space="preserve">HDFS High </w:t>
        </w:r>
        <w:r w:rsidRPr="00986583">
          <w:rPr>
            <w:rFonts w:ascii="Times New Roman" w:eastAsia="Times New Roman" w:hAnsi="Times New Roman" w:cs="Times New Roman"/>
            <w:color w:val="337AB7"/>
            <w:sz w:val="24"/>
            <w:szCs w:val="24"/>
            <w:u w:val="single"/>
          </w:rPr>
          <w:lastRenderedPageBreak/>
          <w:t>Availability</w:t>
        </w:r>
      </w:hyperlink>
      <w:r w:rsidRPr="00986583">
        <w:rPr>
          <w:rFonts w:ascii="Times New Roman" w:eastAsia="Times New Roman" w:hAnsi="Times New Roman" w:cs="Times New Roman"/>
          <w:sz w:val="24"/>
          <w:szCs w:val="24"/>
        </w:rPr>
        <w:t xml:space="preserve">, and have a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Enterprise license, you can perform a </w:t>
      </w:r>
      <w:r w:rsidRPr="00986583">
        <w:rPr>
          <w:rFonts w:ascii="Times New Roman" w:eastAsia="Times New Roman" w:hAnsi="Times New Roman" w:cs="Times New Roman"/>
          <w:i/>
          <w:iCs/>
          <w:sz w:val="24"/>
          <w:szCs w:val="24"/>
        </w:rPr>
        <w:t>rolling upgrade</w:t>
      </w:r>
      <w:r w:rsidRPr="00986583">
        <w:rPr>
          <w:rFonts w:ascii="Times New Roman" w:eastAsia="Times New Roman" w:hAnsi="Times New Roman" w:cs="Times New Roman"/>
          <w:sz w:val="24"/>
          <w:szCs w:val="24"/>
        </w:rPr>
        <w:t xml:space="preserve"> that does not require you to take the cluster offline during the upgrade.</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For CDH upgrade steps, see </w:t>
      </w:r>
      <w:hyperlink r:id="rId30" w:anchor="cdh_upgrade5" w:history="1">
        <w:r w:rsidRPr="00986583">
          <w:rPr>
            <w:rFonts w:ascii="Times New Roman" w:eastAsia="Times New Roman" w:hAnsi="Times New Roman" w:cs="Times New Roman"/>
            <w:color w:val="337AB7"/>
            <w:sz w:val="24"/>
            <w:szCs w:val="24"/>
            <w:u w:val="single"/>
          </w:rPr>
          <w:t>Upgrading the CDH Cluster</w:t>
        </w:r>
      </w:hyperlink>
      <w:r w:rsidRPr="00986583">
        <w:rPr>
          <w:rFonts w:ascii="Times New Roman" w:eastAsia="Times New Roman" w:hAnsi="Times New Roman" w:cs="Times New Roman"/>
          <w:sz w:val="24"/>
          <w:szCs w:val="24"/>
        </w:rPr>
        <w:t>.</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b/>
          <w:bCs/>
          <w:i/>
          <w:iCs/>
          <w:color w:val="0392B2"/>
          <w:sz w:val="24"/>
          <w:szCs w:val="24"/>
        </w:rPr>
        <w:t>CDH Upgrades Using Parcels or Packages</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noProof/>
          <w:sz w:val="24"/>
          <w:szCs w:val="24"/>
        </w:rPr>
        <w:drawing>
          <wp:inline distT="0" distB="0" distL="0" distR="0">
            <wp:extent cx="5500713" cy="2876550"/>
            <wp:effectExtent l="19050" t="0" r="4737" b="0"/>
            <wp:docPr id="4" name="concept_vpj_f4q_tw__image_i25_3df_sw" descr="https://www.cloudera.com/documentation/enterprise/upgrade/images/cm_cdh_up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vpj_f4q_tw__image_i25_3df_sw" descr="https://www.cloudera.com/documentation/enterprise/upgrade/images/cm_cdh_upgrade.png"/>
                    <pic:cNvPicPr>
                      <a:picLocks noChangeAspect="1" noChangeArrowheads="1"/>
                    </pic:cNvPicPr>
                  </pic:nvPicPr>
                  <pic:blipFill>
                    <a:blip r:embed="rId31"/>
                    <a:srcRect/>
                    <a:stretch>
                      <a:fillRect/>
                    </a:stretch>
                  </pic:blipFill>
                  <pic:spPr bwMode="auto">
                    <a:xfrm>
                      <a:off x="0" y="0"/>
                      <a:ext cx="5502026" cy="2877236"/>
                    </a:xfrm>
                    <a:prstGeom prst="rect">
                      <a:avLst/>
                    </a:prstGeom>
                    <a:noFill/>
                    <a:ln w="9525">
                      <a:noFill/>
                      <a:miter lim="800000"/>
                      <a:headEnd/>
                      <a:tailEnd/>
                    </a:ln>
                  </pic:spPr>
                </pic:pic>
              </a:graphicData>
            </a:graphic>
          </wp:inline>
        </w:drawing>
      </w:r>
    </w:p>
    <w:p w:rsidR="00986583" w:rsidRPr="00986583" w:rsidRDefault="00986583" w:rsidP="00986583">
      <w:pPr>
        <w:spacing w:after="120" w:line="240" w:lineRule="auto"/>
        <w:ind w:left="426"/>
        <w:rPr>
          <w:rFonts w:ascii="Times New Roman" w:eastAsia="Times New Roman" w:hAnsi="Times New Roman" w:cs="Times New Roman"/>
          <w:sz w:val="24"/>
          <w:szCs w:val="24"/>
        </w:rPr>
      </w:pPr>
    </w:p>
    <w:p w:rsidR="00986583" w:rsidRPr="00986583" w:rsidRDefault="00986583" w:rsidP="00986583">
      <w:pPr>
        <w:spacing w:after="120" w:line="240" w:lineRule="auto"/>
        <w:ind w:left="426"/>
        <w:outlineLvl w:val="3"/>
        <w:rPr>
          <w:rFonts w:ascii="Times New Roman" w:eastAsia="Times New Roman" w:hAnsi="Times New Roman" w:cs="Times New Roman"/>
          <w:color w:val="29A7DE"/>
          <w:sz w:val="24"/>
          <w:szCs w:val="24"/>
        </w:rPr>
      </w:pPr>
      <w:r w:rsidRPr="00986583">
        <w:rPr>
          <w:rFonts w:ascii="Times New Roman" w:eastAsia="Times New Roman" w:hAnsi="Times New Roman" w:cs="Times New Roman"/>
          <w:color w:val="29A7DE"/>
          <w:sz w:val="24"/>
          <w:szCs w:val="24"/>
        </w:rPr>
        <w:t>Upgrading CDH Using Parcels (Recommended)</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Upgrading CDH using parcels is the preferred method because parcels are managed by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which automatically downloads, distributes, and activates the correct versions of the software. If you have enabled high availability for HDFS, and have an Enterprise License, you can perform a rolling upgrade to upgrade CDH without cluster down time. For an easier upgrade experience, consider </w:t>
      </w:r>
      <w:hyperlink r:id="rId32" w:anchor="migrate_pkg_to_parcel" w:history="1">
        <w:r w:rsidRPr="00986583">
          <w:rPr>
            <w:rFonts w:ascii="Times New Roman" w:eastAsia="Times New Roman" w:hAnsi="Times New Roman" w:cs="Times New Roman"/>
            <w:color w:val="337AB7"/>
            <w:sz w:val="24"/>
            <w:szCs w:val="24"/>
            <w:u w:val="single"/>
          </w:rPr>
          <w:t>switching from packages to parcels</w:t>
        </w:r>
      </w:hyperlink>
      <w:r w:rsidRPr="00986583">
        <w:rPr>
          <w:rFonts w:ascii="Times New Roman" w:eastAsia="Times New Roman" w:hAnsi="Times New Roman" w:cs="Times New Roman"/>
          <w:sz w:val="24"/>
          <w:szCs w:val="24"/>
        </w:rPr>
        <w:t xml:space="preserve"> so that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can automate more of the process. You can also switch from packages to parcels when upgrading CDH.</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b/>
          <w:bCs/>
          <w:color w:val="555555"/>
          <w:sz w:val="24"/>
          <w:szCs w:val="24"/>
        </w:rPr>
        <w:t>Important:</w:t>
      </w:r>
      <w:r w:rsidRPr="00986583">
        <w:rPr>
          <w:rFonts w:ascii="Times New Roman" w:eastAsia="Times New Roman" w:hAnsi="Times New Roman" w:cs="Times New Roman"/>
          <w:sz w:val="24"/>
          <w:szCs w:val="24"/>
        </w:rPr>
        <w:t xml:space="preserve"> Rolling Upgrades are not available for upgrades to CDH 6.0.1. Cluster downtime is required for these upgrades. </w:t>
      </w:r>
    </w:p>
    <w:p w:rsidR="00986583" w:rsidRPr="00986583" w:rsidRDefault="00986583" w:rsidP="00986583">
      <w:pPr>
        <w:spacing w:after="120" w:line="240" w:lineRule="auto"/>
        <w:ind w:left="426"/>
        <w:outlineLvl w:val="3"/>
        <w:rPr>
          <w:rFonts w:ascii="Times New Roman" w:eastAsia="Times New Roman" w:hAnsi="Times New Roman" w:cs="Times New Roman"/>
          <w:color w:val="29A7DE"/>
          <w:sz w:val="24"/>
          <w:szCs w:val="24"/>
        </w:rPr>
      </w:pPr>
      <w:r w:rsidRPr="00986583">
        <w:rPr>
          <w:rFonts w:ascii="Times New Roman" w:eastAsia="Times New Roman" w:hAnsi="Times New Roman" w:cs="Times New Roman"/>
          <w:color w:val="29A7DE"/>
          <w:sz w:val="24"/>
          <w:szCs w:val="24"/>
        </w:rPr>
        <w:t>Upgrading CDH Using Packages</w:t>
      </w:r>
    </w:p>
    <w:p w:rsidR="00986583" w:rsidRPr="00986583" w:rsidRDefault="00986583" w:rsidP="00986583">
      <w:pPr>
        <w:spacing w:after="120" w:line="240" w:lineRule="auto"/>
        <w:ind w:left="426"/>
        <w:rPr>
          <w:rFonts w:ascii="Times New Roman" w:eastAsia="Times New Roman" w:hAnsi="Times New Roman" w:cs="Times New Roman"/>
          <w:sz w:val="24"/>
          <w:szCs w:val="24"/>
        </w:rPr>
      </w:pPr>
      <w:r w:rsidRPr="00986583">
        <w:rPr>
          <w:rFonts w:ascii="Times New Roman" w:eastAsia="Times New Roman" w:hAnsi="Times New Roman" w:cs="Times New Roman"/>
          <w:sz w:val="24"/>
          <w:szCs w:val="24"/>
        </w:rPr>
        <w:t xml:space="preserve">This option is the most time consuming and requires you to log in using </w:t>
      </w:r>
      <w:proofErr w:type="spellStart"/>
      <w:proofErr w:type="gramStart"/>
      <w:r w:rsidRPr="00986583">
        <w:rPr>
          <w:rFonts w:ascii="Times New Roman" w:eastAsia="Times New Roman" w:hAnsi="Times New Roman" w:cs="Times New Roman"/>
          <w:color w:val="444444"/>
          <w:sz w:val="24"/>
          <w:szCs w:val="24"/>
        </w:rPr>
        <w:t>ssh</w:t>
      </w:r>
      <w:proofErr w:type="spellEnd"/>
      <w:proofErr w:type="gramEnd"/>
      <w:r w:rsidRPr="00986583">
        <w:rPr>
          <w:rFonts w:ascii="Times New Roman" w:eastAsia="Times New Roman" w:hAnsi="Times New Roman" w:cs="Times New Roman"/>
          <w:sz w:val="24"/>
          <w:szCs w:val="24"/>
        </w:rPr>
        <w:t xml:space="preserve"> and execute a series of package commands on </w:t>
      </w:r>
      <w:r w:rsidRPr="00986583">
        <w:rPr>
          <w:rFonts w:ascii="Times New Roman" w:eastAsia="Times New Roman" w:hAnsi="Times New Roman" w:cs="Times New Roman"/>
          <w:i/>
          <w:iCs/>
          <w:sz w:val="24"/>
          <w:szCs w:val="24"/>
        </w:rPr>
        <w:t>all hosts</w:t>
      </w:r>
      <w:r w:rsidRPr="00986583">
        <w:rPr>
          <w:rFonts w:ascii="Times New Roman" w:eastAsia="Times New Roman" w:hAnsi="Times New Roman" w:cs="Times New Roman"/>
          <w:sz w:val="24"/>
          <w:szCs w:val="24"/>
        </w:rPr>
        <w:t xml:space="preserve"> in your cluster.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recommends that you instead upgrade your cluster using parcels, which allows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to distribute the upgraded software to all hosts in the cluster without having to log in to each host. If you installed the cluster using packages, you can upgrade using parcels and the cluster will use parcels for subsequent upgrades.</w:t>
      </w:r>
    </w:p>
    <w:p w:rsidR="00986583" w:rsidRPr="00986583" w:rsidRDefault="00986583" w:rsidP="00986583">
      <w:pPr>
        <w:spacing w:after="120" w:line="240" w:lineRule="auto"/>
        <w:ind w:left="426"/>
        <w:outlineLvl w:val="2"/>
        <w:rPr>
          <w:rFonts w:ascii="Times New Roman" w:eastAsia="Times New Roman" w:hAnsi="Times New Roman" w:cs="Times New Roman"/>
          <w:b/>
          <w:bCs/>
          <w:color w:val="666666"/>
          <w:sz w:val="24"/>
          <w:szCs w:val="24"/>
        </w:rPr>
      </w:pPr>
      <w:r w:rsidRPr="00986583">
        <w:rPr>
          <w:rFonts w:ascii="Times New Roman" w:eastAsia="Times New Roman" w:hAnsi="Times New Roman" w:cs="Times New Roman"/>
          <w:b/>
          <w:bCs/>
          <w:color w:val="666666"/>
          <w:sz w:val="24"/>
          <w:szCs w:val="24"/>
        </w:rPr>
        <w:t xml:space="preserve">Overview of Upgrading </w:t>
      </w:r>
      <w:proofErr w:type="spellStart"/>
      <w:r w:rsidRPr="00986583">
        <w:rPr>
          <w:rFonts w:ascii="Times New Roman" w:eastAsia="Times New Roman" w:hAnsi="Times New Roman" w:cs="Times New Roman"/>
          <w:b/>
          <w:bCs/>
          <w:color w:val="666666"/>
          <w:sz w:val="24"/>
          <w:szCs w:val="24"/>
        </w:rPr>
        <w:t>Cloudera</w:t>
      </w:r>
      <w:proofErr w:type="spellEnd"/>
      <w:r w:rsidRPr="00986583">
        <w:rPr>
          <w:rFonts w:ascii="Times New Roman" w:eastAsia="Times New Roman" w:hAnsi="Times New Roman" w:cs="Times New Roman"/>
          <w:b/>
          <w:bCs/>
          <w:color w:val="666666"/>
          <w:sz w:val="24"/>
          <w:szCs w:val="24"/>
        </w:rPr>
        <w:t xml:space="preserve"> Navigator Components</w:t>
      </w:r>
    </w:p>
    <w:p w:rsidR="00986583" w:rsidRPr="00986583" w:rsidRDefault="00986583" w:rsidP="00986583">
      <w:pPr>
        <w:spacing w:after="120" w:line="240" w:lineRule="auto"/>
        <w:ind w:left="426"/>
        <w:rPr>
          <w:rFonts w:ascii="Times New Roman" w:eastAsia="Times New Roman" w:hAnsi="Times New Roman" w:cs="Times New Roman"/>
          <w:sz w:val="24"/>
          <w:szCs w:val="24"/>
        </w:rPr>
      </w:pP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Navigator Metadata and Audit servers are automatically upgraded when you upgrade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You can also optionally upgrade other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Navigator </w:t>
      </w:r>
      <w:r w:rsidRPr="00986583">
        <w:rPr>
          <w:rFonts w:ascii="Times New Roman" w:eastAsia="Times New Roman" w:hAnsi="Times New Roman" w:cs="Times New Roman"/>
          <w:sz w:val="24"/>
          <w:szCs w:val="24"/>
        </w:rPr>
        <w:lastRenderedPageBreak/>
        <w:t xml:space="preserve">components such as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Navigator Key Trustee Server,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Navigator Key HSM, and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Navigator Encrypt. You do not have to upgrade these components along with </w:t>
      </w:r>
      <w:proofErr w:type="spellStart"/>
      <w:r w:rsidRPr="00986583">
        <w:rPr>
          <w:rFonts w:ascii="Times New Roman" w:eastAsia="Times New Roman" w:hAnsi="Times New Roman" w:cs="Times New Roman"/>
          <w:sz w:val="24"/>
          <w:szCs w:val="24"/>
        </w:rPr>
        <w:t>Cloudera</w:t>
      </w:r>
      <w:proofErr w:type="spellEnd"/>
      <w:r w:rsidRPr="00986583">
        <w:rPr>
          <w:rFonts w:ascii="Times New Roman" w:eastAsia="Times New Roman" w:hAnsi="Times New Roman" w:cs="Times New Roman"/>
          <w:sz w:val="24"/>
          <w:szCs w:val="24"/>
        </w:rPr>
        <w:t xml:space="preserve"> Manager or CDH upgrades. For compatibility information, see: </w:t>
      </w:r>
      <w:hyperlink r:id="rId33" w:anchor="pcm_navigator_encryption" w:history="1">
        <w:r w:rsidRPr="00986583">
          <w:rPr>
            <w:rFonts w:ascii="Times New Roman" w:eastAsia="Times New Roman" w:hAnsi="Times New Roman" w:cs="Times New Roman"/>
            <w:color w:val="337AB7"/>
            <w:sz w:val="24"/>
            <w:szCs w:val="24"/>
            <w:u w:val="single"/>
          </w:rPr>
          <w:t xml:space="preserve">Product Compatibility Matrix for </w:t>
        </w:r>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Navigator Encryption (</w:t>
        </w:r>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Manager 6.x)</w:t>
        </w:r>
      </w:hyperlink>
      <w:r w:rsidRPr="00986583">
        <w:rPr>
          <w:rFonts w:ascii="Times New Roman" w:eastAsia="Times New Roman" w:hAnsi="Times New Roman" w:cs="Times New Roman"/>
          <w:sz w:val="24"/>
          <w:szCs w:val="24"/>
        </w:rPr>
        <w:t xml:space="preserve"> or </w:t>
      </w:r>
      <w:hyperlink r:id="rId34" w:anchor="pcm_navigator_encryption" w:tgtFrame="_blank" w:history="1">
        <w:r w:rsidRPr="00986583">
          <w:rPr>
            <w:rFonts w:ascii="Times New Roman" w:eastAsia="Times New Roman" w:hAnsi="Times New Roman" w:cs="Times New Roman"/>
            <w:color w:val="337AB7"/>
            <w:sz w:val="24"/>
            <w:szCs w:val="24"/>
            <w:u w:val="single"/>
          </w:rPr>
          <w:t xml:space="preserve">Product Compatibility Matrix for </w:t>
        </w:r>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Navigator Encryption (</w:t>
        </w:r>
        <w:proofErr w:type="spellStart"/>
        <w:r w:rsidRPr="00986583">
          <w:rPr>
            <w:rFonts w:ascii="Times New Roman" w:eastAsia="Times New Roman" w:hAnsi="Times New Roman" w:cs="Times New Roman"/>
            <w:color w:val="337AB7"/>
            <w:sz w:val="24"/>
            <w:szCs w:val="24"/>
            <w:u w:val="single"/>
          </w:rPr>
          <w:t>Cloudera</w:t>
        </w:r>
        <w:proofErr w:type="spellEnd"/>
        <w:r w:rsidRPr="00986583">
          <w:rPr>
            <w:rFonts w:ascii="Times New Roman" w:eastAsia="Times New Roman" w:hAnsi="Times New Roman" w:cs="Times New Roman"/>
            <w:color w:val="337AB7"/>
            <w:sz w:val="24"/>
            <w:szCs w:val="24"/>
            <w:u w:val="single"/>
          </w:rPr>
          <w:t xml:space="preserve"> Manager 5.x)</w:t>
        </w:r>
      </w:hyperlink>
      <w:r w:rsidRPr="00986583">
        <w:rPr>
          <w:rFonts w:ascii="Times New Roman" w:eastAsia="Times New Roman" w:hAnsi="Times New Roman" w:cs="Times New Roman"/>
          <w:sz w:val="24"/>
          <w:szCs w:val="24"/>
        </w:rPr>
        <w:t>.</w:t>
      </w:r>
    </w:p>
    <w:p w:rsidR="00986583" w:rsidRDefault="00986583" w:rsidP="00986583">
      <w:pPr>
        <w:spacing w:after="120" w:line="240" w:lineRule="auto"/>
        <w:rPr>
          <w:rFonts w:ascii="Times New Roman" w:hAnsi="Times New Roman" w:cs="Times New Roman"/>
          <w:sz w:val="24"/>
          <w:szCs w:val="24"/>
        </w:rPr>
      </w:pPr>
    </w:p>
    <w:p w:rsidR="00986583" w:rsidRDefault="00EA7388" w:rsidP="00986583">
      <w:pPr>
        <w:spacing w:after="120" w:line="240" w:lineRule="auto"/>
        <w:rPr>
          <w:rFonts w:ascii="Times New Roman" w:hAnsi="Times New Roman" w:cs="Times New Roman"/>
          <w:sz w:val="24"/>
          <w:szCs w:val="24"/>
        </w:rPr>
      </w:pPr>
      <w:proofErr w:type="gramStart"/>
      <w:r w:rsidRPr="00695C7C">
        <w:rPr>
          <w:rFonts w:ascii="Times New Roman" w:hAnsi="Times New Roman" w:cs="Times New Roman"/>
          <w:sz w:val="24"/>
          <w:szCs w:val="24"/>
          <w:highlight w:val="yellow"/>
        </w:rPr>
        <w:t>Q 5.</w:t>
      </w:r>
      <w:proofErr w:type="gramEnd"/>
      <w:r w:rsidRPr="00695C7C">
        <w:rPr>
          <w:rFonts w:ascii="Times New Roman" w:hAnsi="Times New Roman" w:cs="Times New Roman"/>
          <w:sz w:val="24"/>
          <w:szCs w:val="24"/>
          <w:highlight w:val="yellow"/>
        </w:rPr>
        <w:t xml:space="preserve"> Do you have </w:t>
      </w:r>
      <w:proofErr w:type="spellStart"/>
      <w:r w:rsidRPr="00695C7C">
        <w:rPr>
          <w:rFonts w:ascii="Times New Roman" w:hAnsi="Times New Roman" w:cs="Times New Roman"/>
          <w:sz w:val="24"/>
          <w:szCs w:val="24"/>
          <w:highlight w:val="yellow"/>
        </w:rPr>
        <w:t>Hbase</w:t>
      </w:r>
      <w:proofErr w:type="spellEnd"/>
      <w:r w:rsidRPr="00695C7C">
        <w:rPr>
          <w:rFonts w:ascii="Times New Roman" w:hAnsi="Times New Roman" w:cs="Times New Roman"/>
          <w:sz w:val="24"/>
          <w:szCs w:val="24"/>
          <w:highlight w:val="yellow"/>
        </w:rPr>
        <w:t xml:space="preserve"> in your </w:t>
      </w:r>
      <w:proofErr w:type="gramStart"/>
      <w:r w:rsidRPr="00695C7C">
        <w:rPr>
          <w:rFonts w:ascii="Times New Roman" w:hAnsi="Times New Roman" w:cs="Times New Roman"/>
          <w:sz w:val="24"/>
          <w:szCs w:val="24"/>
          <w:highlight w:val="yellow"/>
        </w:rPr>
        <w:t>cluster</w:t>
      </w:r>
      <w:proofErr w:type="gramEnd"/>
    </w:p>
    <w:p w:rsidR="00EA7388" w:rsidRPr="00EA7388" w:rsidRDefault="00EA7388" w:rsidP="00EA7388">
      <w:pPr>
        <w:spacing w:after="48" w:line="240" w:lineRule="auto"/>
        <w:outlineLvl w:val="0"/>
        <w:rPr>
          <w:rFonts w:ascii="&amp;quot" w:eastAsia="Times New Roman" w:hAnsi="&amp;quot" w:cs="Times New Roman"/>
          <w:color w:val="29A7DE"/>
          <w:kern w:val="36"/>
          <w:sz w:val="48"/>
          <w:szCs w:val="48"/>
        </w:rPr>
      </w:pPr>
      <w:r w:rsidRPr="00EA7388">
        <w:rPr>
          <w:rFonts w:ascii="&amp;quot" w:eastAsia="Times New Roman" w:hAnsi="&amp;quot" w:cs="Times New Roman"/>
          <w:color w:val="29A7DE"/>
          <w:kern w:val="36"/>
          <w:sz w:val="48"/>
          <w:szCs w:val="48"/>
        </w:rPr>
        <w:t xml:space="preserve">Deploying </w:t>
      </w:r>
      <w:proofErr w:type="spellStart"/>
      <w:r w:rsidRPr="00EA7388">
        <w:rPr>
          <w:rFonts w:ascii="&amp;quot" w:eastAsia="Times New Roman" w:hAnsi="&amp;quot" w:cs="Times New Roman"/>
          <w:color w:val="29A7DE"/>
          <w:kern w:val="36"/>
          <w:sz w:val="48"/>
          <w:szCs w:val="48"/>
        </w:rPr>
        <w:t>HBase</w:t>
      </w:r>
      <w:proofErr w:type="spellEnd"/>
      <w:r w:rsidRPr="00EA7388">
        <w:rPr>
          <w:rFonts w:ascii="&amp;quot" w:eastAsia="Times New Roman" w:hAnsi="&amp;quot" w:cs="Times New Roman"/>
          <w:color w:val="29A7DE"/>
          <w:kern w:val="36"/>
          <w:sz w:val="48"/>
          <w:szCs w:val="48"/>
        </w:rPr>
        <w:t xml:space="preserve"> on a Cluster</w:t>
      </w:r>
    </w:p>
    <w:p w:rsidR="00EA7388" w:rsidRPr="00EA7388" w:rsidRDefault="00EA7388" w:rsidP="00EA7388">
      <w:pPr>
        <w:spacing w:after="180" w:line="240" w:lineRule="auto"/>
        <w:rPr>
          <w:rFonts w:ascii="&amp;quot" w:eastAsia="Times New Roman" w:hAnsi="&amp;quot" w:cs="Times New Roman"/>
          <w:color w:val="666666"/>
          <w:sz w:val="27"/>
          <w:szCs w:val="27"/>
        </w:rPr>
      </w:pPr>
      <w:r w:rsidRPr="00EA7388">
        <w:rPr>
          <w:rFonts w:ascii="&amp;quot" w:eastAsia="Times New Roman" w:hAnsi="&amp;quot" w:cs="Times New Roman"/>
          <w:color w:val="666666"/>
          <w:sz w:val="27"/>
          <w:szCs w:val="27"/>
        </w:rPr>
        <w:t xml:space="preserve">After you have </w:t>
      </w:r>
      <w:proofErr w:type="spellStart"/>
      <w:r w:rsidRPr="00EA7388">
        <w:rPr>
          <w:rFonts w:ascii="&amp;quot" w:eastAsia="Times New Roman" w:hAnsi="&amp;quot" w:cs="Times New Roman"/>
          <w:color w:val="666666"/>
          <w:sz w:val="27"/>
          <w:szCs w:val="27"/>
        </w:rPr>
        <w:t>HBase</w:t>
      </w:r>
      <w:proofErr w:type="spellEnd"/>
      <w:r w:rsidRPr="00EA7388">
        <w:rPr>
          <w:rFonts w:ascii="&amp;quot" w:eastAsia="Times New Roman" w:hAnsi="&amp;quot" w:cs="Times New Roman"/>
          <w:color w:val="666666"/>
          <w:sz w:val="27"/>
          <w:szCs w:val="27"/>
        </w:rPr>
        <w:t xml:space="preserve"> running in pseudo-distributed mode, the same configuration can be extended to running on a distributed cluster.</w:t>
      </w:r>
    </w:p>
    <w:p w:rsidR="00EA7388" w:rsidRPr="00EA7388" w:rsidRDefault="00EA7388" w:rsidP="00EA7388">
      <w:pPr>
        <w:spacing w:after="0" w:line="240" w:lineRule="auto"/>
        <w:rPr>
          <w:rFonts w:ascii="&amp;quot" w:eastAsia="Times New Roman" w:hAnsi="&amp;quot" w:cs="Times New Roman"/>
          <w:color w:val="666666"/>
          <w:sz w:val="27"/>
          <w:szCs w:val="27"/>
        </w:rPr>
      </w:pPr>
      <w:r w:rsidRPr="00EA7388">
        <w:rPr>
          <w:rFonts w:ascii="&amp;quot" w:eastAsia="Times New Roman" w:hAnsi="&amp;quot" w:cs="Times New Roman"/>
          <w:b/>
          <w:bCs/>
          <w:color w:val="555555"/>
          <w:sz w:val="27"/>
        </w:rPr>
        <w:t>Note:</w:t>
      </w:r>
      <w:r w:rsidRPr="00EA7388">
        <w:rPr>
          <w:rFonts w:ascii="&amp;quot" w:eastAsia="Times New Roman" w:hAnsi="&amp;quot" w:cs="Times New Roman"/>
          <w:color w:val="666666"/>
          <w:sz w:val="27"/>
          <w:szCs w:val="27"/>
        </w:rPr>
        <w:t xml:space="preserve"> </w:t>
      </w:r>
      <w:r w:rsidRPr="00EA7388">
        <w:rPr>
          <w:rFonts w:ascii="&amp;quot" w:eastAsia="Times New Roman" w:hAnsi="&amp;quot" w:cs="Times New Roman"/>
          <w:b/>
          <w:bCs/>
          <w:color w:val="666666"/>
          <w:sz w:val="27"/>
        </w:rPr>
        <w:t>Before you start</w:t>
      </w:r>
      <w:r w:rsidRPr="00EA7388">
        <w:rPr>
          <w:rFonts w:ascii="&amp;quot" w:eastAsia="Times New Roman" w:hAnsi="&amp;quot" w:cs="Times New Roman"/>
          <w:color w:val="666666"/>
          <w:sz w:val="27"/>
          <w:szCs w:val="27"/>
        </w:rPr>
        <w:t xml:space="preserve"> </w:t>
      </w:r>
    </w:p>
    <w:p w:rsidR="00EA7388" w:rsidRPr="00EA7388" w:rsidRDefault="00EA7388" w:rsidP="00EA7388">
      <w:pPr>
        <w:spacing w:after="180" w:line="240" w:lineRule="auto"/>
        <w:rPr>
          <w:rFonts w:ascii="&amp;quot" w:eastAsia="Times New Roman" w:hAnsi="&amp;quot" w:cs="Times New Roman"/>
          <w:color w:val="666666"/>
          <w:sz w:val="27"/>
          <w:szCs w:val="27"/>
        </w:rPr>
      </w:pPr>
      <w:r w:rsidRPr="00EA7388">
        <w:rPr>
          <w:rFonts w:ascii="&amp;quot" w:eastAsia="Times New Roman" w:hAnsi="&amp;quot" w:cs="Times New Roman"/>
          <w:color w:val="666666"/>
          <w:sz w:val="27"/>
          <w:szCs w:val="27"/>
        </w:rPr>
        <w:t xml:space="preserve">This section assumes that you have already installed the </w:t>
      </w:r>
      <w:hyperlink r:id="rId35" w:anchor="topic_20_4_1" w:history="1">
        <w:proofErr w:type="spellStart"/>
        <w:r w:rsidRPr="00EA7388">
          <w:rPr>
            <w:rFonts w:ascii="&amp;quot" w:eastAsia="Times New Roman" w:hAnsi="&amp;quot" w:cs="Times New Roman"/>
            <w:color w:val="337AB7"/>
            <w:sz w:val="27"/>
            <w:u w:val="single"/>
          </w:rPr>
          <w:t>HBase</w:t>
        </w:r>
        <w:proofErr w:type="spellEnd"/>
        <w:r w:rsidRPr="00EA7388">
          <w:rPr>
            <w:rFonts w:ascii="&amp;quot" w:eastAsia="Times New Roman" w:hAnsi="&amp;quot" w:cs="Times New Roman"/>
            <w:color w:val="337AB7"/>
            <w:sz w:val="27"/>
            <w:u w:val="single"/>
          </w:rPr>
          <w:t xml:space="preserve"> Master</w:t>
        </w:r>
      </w:hyperlink>
      <w:r w:rsidRPr="00EA7388">
        <w:rPr>
          <w:rFonts w:ascii="&amp;quot" w:eastAsia="Times New Roman" w:hAnsi="&amp;quot" w:cs="Times New Roman"/>
          <w:color w:val="666666"/>
          <w:sz w:val="27"/>
          <w:szCs w:val="27"/>
        </w:rPr>
        <w:t xml:space="preserve"> and the </w:t>
      </w:r>
      <w:hyperlink r:id="rId36" w:anchor="topic_20_5_3__title_607" w:history="1">
        <w:proofErr w:type="spellStart"/>
        <w:r w:rsidRPr="00EA7388">
          <w:rPr>
            <w:rFonts w:ascii="&amp;quot" w:eastAsia="Times New Roman" w:hAnsi="&amp;quot" w:cs="Times New Roman"/>
            <w:color w:val="337AB7"/>
            <w:sz w:val="27"/>
            <w:u w:val="single"/>
          </w:rPr>
          <w:t>HBase</w:t>
        </w:r>
        <w:proofErr w:type="spellEnd"/>
        <w:r w:rsidRPr="00EA7388">
          <w:rPr>
            <w:rFonts w:ascii="&amp;quot" w:eastAsia="Times New Roman" w:hAnsi="&amp;quot" w:cs="Times New Roman"/>
            <w:color w:val="337AB7"/>
            <w:sz w:val="27"/>
            <w:u w:val="single"/>
          </w:rPr>
          <w:t xml:space="preserve"> </w:t>
        </w:r>
        <w:proofErr w:type="spellStart"/>
        <w:r w:rsidRPr="00EA7388">
          <w:rPr>
            <w:rFonts w:ascii="&amp;quot" w:eastAsia="Times New Roman" w:hAnsi="&amp;quot" w:cs="Times New Roman"/>
            <w:color w:val="337AB7"/>
            <w:sz w:val="27"/>
            <w:u w:val="single"/>
          </w:rPr>
          <w:t>RegionServer</w:t>
        </w:r>
        <w:proofErr w:type="spellEnd"/>
      </w:hyperlink>
      <w:r w:rsidRPr="00EA7388">
        <w:rPr>
          <w:rFonts w:ascii="&amp;quot" w:eastAsia="Times New Roman" w:hAnsi="&amp;quot" w:cs="Times New Roman"/>
          <w:color w:val="666666"/>
          <w:sz w:val="27"/>
          <w:szCs w:val="27"/>
        </w:rPr>
        <w:t xml:space="preserve"> and gone through the steps for </w:t>
      </w:r>
      <w:hyperlink r:id="rId37" w:anchor="topic_20_4" w:history="1">
        <w:r w:rsidRPr="00EA7388">
          <w:rPr>
            <w:rFonts w:ascii="&amp;quot" w:eastAsia="Times New Roman" w:hAnsi="&amp;quot" w:cs="Times New Roman"/>
            <w:color w:val="337AB7"/>
            <w:sz w:val="27"/>
            <w:u w:val="single"/>
          </w:rPr>
          <w:t>standalone</w:t>
        </w:r>
      </w:hyperlink>
      <w:r w:rsidRPr="00EA7388">
        <w:rPr>
          <w:rFonts w:ascii="&amp;quot" w:eastAsia="Times New Roman" w:hAnsi="&amp;quot" w:cs="Times New Roman"/>
          <w:color w:val="666666"/>
          <w:sz w:val="27"/>
          <w:szCs w:val="27"/>
        </w:rPr>
        <w:t xml:space="preserve"> and </w:t>
      </w:r>
      <w:hyperlink r:id="rId38" w:anchor="topic_20_5" w:history="1">
        <w:r w:rsidRPr="00EA7388">
          <w:rPr>
            <w:rFonts w:ascii="&amp;quot" w:eastAsia="Times New Roman" w:hAnsi="&amp;quot" w:cs="Times New Roman"/>
            <w:color w:val="337AB7"/>
            <w:sz w:val="27"/>
            <w:u w:val="single"/>
          </w:rPr>
          <w:t>pseudo-distributed</w:t>
        </w:r>
      </w:hyperlink>
      <w:r w:rsidRPr="00EA7388">
        <w:rPr>
          <w:rFonts w:ascii="&amp;quot" w:eastAsia="Times New Roman" w:hAnsi="&amp;quot" w:cs="Times New Roman"/>
          <w:color w:val="666666"/>
          <w:sz w:val="27"/>
          <w:szCs w:val="27"/>
        </w:rPr>
        <w:t xml:space="preserve"> configuration. You are now about to distribute the processes across multiple hosts; see </w:t>
      </w:r>
      <w:hyperlink r:id="rId39" w:anchor="topic_20_6_1" w:history="1">
        <w:r w:rsidRPr="00EA7388">
          <w:rPr>
            <w:rFonts w:ascii="&amp;quot" w:eastAsia="Times New Roman" w:hAnsi="&amp;quot" w:cs="Times New Roman"/>
            <w:color w:val="337AB7"/>
            <w:sz w:val="27"/>
            <w:u w:val="single"/>
          </w:rPr>
          <w:t>Choosing Where to Deploy the Processes</w:t>
        </w:r>
      </w:hyperlink>
      <w:r w:rsidRPr="00EA7388">
        <w:rPr>
          <w:rFonts w:ascii="&amp;quot" w:eastAsia="Times New Roman" w:hAnsi="&amp;quot" w:cs="Times New Roman"/>
          <w:color w:val="666666"/>
          <w:sz w:val="27"/>
          <w:szCs w:val="27"/>
        </w:rPr>
        <w:t>.</w:t>
      </w:r>
    </w:p>
    <w:p w:rsidR="00EA7388" w:rsidRPr="00EA7388" w:rsidRDefault="00EA7388" w:rsidP="00EA7388">
      <w:pPr>
        <w:spacing w:before="240" w:after="48" w:line="240" w:lineRule="auto"/>
        <w:outlineLvl w:val="1"/>
        <w:rPr>
          <w:rFonts w:ascii="Times New Roman" w:eastAsia="Times New Roman" w:hAnsi="Times New Roman" w:cs="Times New Roman"/>
          <w:color w:val="29A7DE"/>
          <w:sz w:val="38"/>
          <w:szCs w:val="38"/>
        </w:rPr>
      </w:pPr>
      <w:r w:rsidRPr="00EA7388">
        <w:rPr>
          <w:rFonts w:ascii="Times New Roman" w:eastAsia="Times New Roman" w:hAnsi="Times New Roman" w:cs="Times New Roman"/>
          <w:color w:val="29A7DE"/>
          <w:sz w:val="38"/>
          <w:szCs w:val="38"/>
        </w:rPr>
        <w:t>Choosing Where to Deploy the Processes</w:t>
      </w:r>
    </w:p>
    <w:p w:rsidR="00EA7388" w:rsidRP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For small clusters, </w:t>
      </w:r>
      <w:proofErr w:type="spellStart"/>
      <w:r w:rsidRPr="00EA7388">
        <w:rPr>
          <w:rFonts w:ascii="Times New Roman" w:eastAsia="Times New Roman" w:hAnsi="Times New Roman" w:cs="Times New Roman"/>
          <w:sz w:val="24"/>
          <w:szCs w:val="24"/>
        </w:rPr>
        <w:t>Cloudera</w:t>
      </w:r>
      <w:proofErr w:type="spellEnd"/>
      <w:r w:rsidRPr="00EA7388">
        <w:rPr>
          <w:rFonts w:ascii="Times New Roman" w:eastAsia="Times New Roman" w:hAnsi="Times New Roman" w:cs="Times New Roman"/>
          <w:sz w:val="24"/>
          <w:szCs w:val="24"/>
        </w:rPr>
        <w:t xml:space="preserve"> recommends designating one node in your cluster as the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Master node. On this node, you will typically run the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Master and a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quorum peer. These master processes may be collocated with the </w:t>
      </w:r>
      <w:proofErr w:type="spellStart"/>
      <w:r w:rsidRPr="00EA7388">
        <w:rPr>
          <w:rFonts w:ascii="Times New Roman" w:eastAsia="Times New Roman" w:hAnsi="Times New Roman" w:cs="Times New Roman"/>
          <w:sz w:val="24"/>
          <w:szCs w:val="24"/>
        </w:rPr>
        <w:t>Hadoop</w:t>
      </w:r>
      <w:proofErr w:type="spellEnd"/>
      <w:r w:rsidRPr="00EA7388">
        <w:rPr>
          <w:rFonts w:ascii="Times New Roman" w:eastAsia="Times New Roman" w:hAnsi="Times New Roman" w:cs="Times New Roman"/>
          <w:sz w:val="24"/>
          <w:szCs w:val="24"/>
        </w:rPr>
        <w:t xml:space="preserve"> </w:t>
      </w:r>
      <w:proofErr w:type="spellStart"/>
      <w:r w:rsidRPr="00EA7388">
        <w:rPr>
          <w:rFonts w:ascii="Times New Roman" w:eastAsia="Times New Roman" w:hAnsi="Times New Roman" w:cs="Times New Roman"/>
          <w:sz w:val="24"/>
          <w:szCs w:val="24"/>
        </w:rPr>
        <w:t>NameNode</w:t>
      </w:r>
      <w:proofErr w:type="spellEnd"/>
      <w:r w:rsidRPr="00EA7388">
        <w:rPr>
          <w:rFonts w:ascii="Times New Roman" w:eastAsia="Times New Roman" w:hAnsi="Times New Roman" w:cs="Times New Roman"/>
          <w:sz w:val="24"/>
          <w:szCs w:val="24"/>
        </w:rPr>
        <w:t xml:space="preserve"> and </w:t>
      </w:r>
      <w:proofErr w:type="spellStart"/>
      <w:r w:rsidRPr="00EA7388">
        <w:rPr>
          <w:rFonts w:ascii="Times New Roman" w:eastAsia="Times New Roman" w:hAnsi="Times New Roman" w:cs="Times New Roman"/>
          <w:sz w:val="24"/>
          <w:szCs w:val="24"/>
        </w:rPr>
        <w:t>JobTracker</w:t>
      </w:r>
      <w:proofErr w:type="spellEnd"/>
      <w:r w:rsidRPr="00EA7388">
        <w:rPr>
          <w:rFonts w:ascii="Times New Roman" w:eastAsia="Times New Roman" w:hAnsi="Times New Roman" w:cs="Times New Roman"/>
          <w:sz w:val="24"/>
          <w:szCs w:val="24"/>
        </w:rPr>
        <w:t xml:space="preserve"> for small clusters.</w:t>
      </w:r>
    </w:p>
    <w:p w:rsidR="00EA7388" w:rsidRP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Designate the remaining nodes as </w:t>
      </w:r>
      <w:proofErr w:type="spellStart"/>
      <w:r w:rsidRPr="00EA7388">
        <w:rPr>
          <w:rFonts w:ascii="Times New Roman" w:eastAsia="Times New Roman" w:hAnsi="Times New Roman" w:cs="Times New Roman"/>
          <w:sz w:val="24"/>
          <w:szCs w:val="24"/>
        </w:rPr>
        <w:t>RegionServer</w:t>
      </w:r>
      <w:proofErr w:type="spellEnd"/>
      <w:r w:rsidRPr="00EA7388">
        <w:rPr>
          <w:rFonts w:ascii="Times New Roman" w:eastAsia="Times New Roman" w:hAnsi="Times New Roman" w:cs="Times New Roman"/>
          <w:sz w:val="24"/>
          <w:szCs w:val="24"/>
        </w:rPr>
        <w:t xml:space="preserve"> nodes. On each node, </w:t>
      </w:r>
      <w:proofErr w:type="spellStart"/>
      <w:r w:rsidRPr="00EA7388">
        <w:rPr>
          <w:rFonts w:ascii="Times New Roman" w:eastAsia="Times New Roman" w:hAnsi="Times New Roman" w:cs="Times New Roman"/>
          <w:sz w:val="24"/>
          <w:szCs w:val="24"/>
        </w:rPr>
        <w:t>Cloudera</w:t>
      </w:r>
      <w:proofErr w:type="spellEnd"/>
      <w:r w:rsidRPr="00EA7388">
        <w:rPr>
          <w:rFonts w:ascii="Times New Roman" w:eastAsia="Times New Roman" w:hAnsi="Times New Roman" w:cs="Times New Roman"/>
          <w:sz w:val="24"/>
          <w:szCs w:val="24"/>
        </w:rPr>
        <w:t xml:space="preserve"> recommends running a </w:t>
      </w:r>
      <w:proofErr w:type="spellStart"/>
      <w:r w:rsidRPr="00EA7388">
        <w:rPr>
          <w:rFonts w:ascii="Times New Roman" w:eastAsia="Times New Roman" w:hAnsi="Times New Roman" w:cs="Times New Roman"/>
          <w:sz w:val="24"/>
          <w:szCs w:val="24"/>
        </w:rPr>
        <w:t>RegionServer</w:t>
      </w:r>
      <w:proofErr w:type="spellEnd"/>
      <w:r w:rsidRPr="00EA7388">
        <w:rPr>
          <w:rFonts w:ascii="Times New Roman" w:eastAsia="Times New Roman" w:hAnsi="Times New Roman" w:cs="Times New Roman"/>
          <w:sz w:val="24"/>
          <w:szCs w:val="24"/>
        </w:rPr>
        <w:t xml:space="preserve">, which may be collocated with a </w:t>
      </w:r>
      <w:proofErr w:type="spellStart"/>
      <w:r w:rsidRPr="00EA7388">
        <w:rPr>
          <w:rFonts w:ascii="Times New Roman" w:eastAsia="Times New Roman" w:hAnsi="Times New Roman" w:cs="Times New Roman"/>
          <w:sz w:val="24"/>
          <w:szCs w:val="24"/>
        </w:rPr>
        <w:t>Hadoop</w:t>
      </w:r>
      <w:proofErr w:type="spellEnd"/>
      <w:r w:rsidRPr="00EA7388">
        <w:rPr>
          <w:rFonts w:ascii="Times New Roman" w:eastAsia="Times New Roman" w:hAnsi="Times New Roman" w:cs="Times New Roman"/>
          <w:sz w:val="24"/>
          <w:szCs w:val="24"/>
        </w:rPr>
        <w:t xml:space="preserve"> </w:t>
      </w:r>
      <w:proofErr w:type="spellStart"/>
      <w:r w:rsidRPr="00EA7388">
        <w:rPr>
          <w:rFonts w:ascii="Times New Roman" w:eastAsia="Times New Roman" w:hAnsi="Times New Roman" w:cs="Times New Roman"/>
          <w:sz w:val="24"/>
          <w:szCs w:val="24"/>
        </w:rPr>
        <w:t>TaskTracker</w:t>
      </w:r>
      <w:proofErr w:type="spellEnd"/>
      <w:r w:rsidRPr="00EA7388">
        <w:rPr>
          <w:rFonts w:ascii="Times New Roman" w:eastAsia="Times New Roman" w:hAnsi="Times New Roman" w:cs="Times New Roman"/>
          <w:sz w:val="24"/>
          <w:szCs w:val="24"/>
        </w:rPr>
        <w:t xml:space="preserve"> (MRv1) and a </w:t>
      </w:r>
      <w:proofErr w:type="spellStart"/>
      <w:r w:rsidRPr="00EA7388">
        <w:rPr>
          <w:rFonts w:ascii="Times New Roman" w:eastAsia="Times New Roman" w:hAnsi="Times New Roman" w:cs="Times New Roman"/>
          <w:sz w:val="24"/>
          <w:szCs w:val="24"/>
        </w:rPr>
        <w:t>DataNode</w:t>
      </w:r>
      <w:proofErr w:type="spellEnd"/>
      <w:r w:rsidRPr="00EA7388">
        <w:rPr>
          <w:rFonts w:ascii="Times New Roman" w:eastAsia="Times New Roman" w:hAnsi="Times New Roman" w:cs="Times New Roman"/>
          <w:sz w:val="24"/>
          <w:szCs w:val="24"/>
        </w:rPr>
        <w:t xml:space="preserve">. When co-locating with </w:t>
      </w:r>
      <w:proofErr w:type="spellStart"/>
      <w:r w:rsidRPr="00EA7388">
        <w:rPr>
          <w:rFonts w:ascii="Times New Roman" w:eastAsia="Times New Roman" w:hAnsi="Times New Roman" w:cs="Times New Roman"/>
          <w:sz w:val="24"/>
          <w:szCs w:val="24"/>
        </w:rPr>
        <w:t>TaskTrackers</w:t>
      </w:r>
      <w:proofErr w:type="spellEnd"/>
      <w:r w:rsidRPr="00EA7388">
        <w:rPr>
          <w:rFonts w:ascii="Times New Roman" w:eastAsia="Times New Roman" w:hAnsi="Times New Roman" w:cs="Times New Roman"/>
          <w:sz w:val="24"/>
          <w:szCs w:val="24"/>
        </w:rPr>
        <w:t xml:space="preserve">, be sure that the resources of the machine are not oversubscribed – it's safest to start with a small number of </w:t>
      </w:r>
      <w:proofErr w:type="spellStart"/>
      <w:r w:rsidRPr="00EA7388">
        <w:rPr>
          <w:rFonts w:ascii="Times New Roman" w:eastAsia="Times New Roman" w:hAnsi="Times New Roman" w:cs="Times New Roman"/>
          <w:sz w:val="24"/>
          <w:szCs w:val="24"/>
        </w:rPr>
        <w:t>MapReduce</w:t>
      </w:r>
      <w:proofErr w:type="spellEnd"/>
      <w:r w:rsidRPr="00EA7388">
        <w:rPr>
          <w:rFonts w:ascii="Times New Roman" w:eastAsia="Times New Roman" w:hAnsi="Times New Roman" w:cs="Times New Roman"/>
          <w:sz w:val="24"/>
          <w:szCs w:val="24"/>
        </w:rPr>
        <w:t xml:space="preserve"> slots and work up slowly.</w:t>
      </w:r>
    </w:p>
    <w:p w:rsidR="00EA7388" w:rsidRP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The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Thrift service is light-weight, and can be run on any node in the cluster.</w:t>
      </w:r>
    </w:p>
    <w:p w:rsidR="00EA7388" w:rsidRPr="00EA7388" w:rsidRDefault="00EA7388" w:rsidP="00EA7388">
      <w:pPr>
        <w:spacing w:before="240" w:after="48" w:line="240" w:lineRule="auto"/>
        <w:outlineLvl w:val="1"/>
        <w:rPr>
          <w:rFonts w:ascii="Times New Roman" w:eastAsia="Times New Roman" w:hAnsi="Times New Roman" w:cs="Times New Roman"/>
          <w:color w:val="29A7DE"/>
          <w:sz w:val="38"/>
          <w:szCs w:val="38"/>
        </w:rPr>
      </w:pPr>
      <w:r w:rsidRPr="00EA7388">
        <w:rPr>
          <w:rFonts w:ascii="Times New Roman" w:eastAsia="Times New Roman" w:hAnsi="Times New Roman" w:cs="Times New Roman"/>
          <w:color w:val="29A7DE"/>
          <w:sz w:val="38"/>
          <w:szCs w:val="38"/>
        </w:rPr>
        <w:t>Configuring for Distributed Operation</w:t>
      </w:r>
    </w:p>
    <w:p w:rsidR="00EA7388" w:rsidRP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After you have decided which machines will run each process, you can edit the configuration so that the nodes can locate each other. In order to do so, you should make sure that the configuration files are synchronized across the cluster. </w:t>
      </w:r>
      <w:proofErr w:type="spellStart"/>
      <w:r w:rsidRPr="00EA7388">
        <w:rPr>
          <w:rFonts w:ascii="Times New Roman" w:eastAsia="Times New Roman" w:hAnsi="Times New Roman" w:cs="Times New Roman"/>
          <w:sz w:val="24"/>
          <w:szCs w:val="24"/>
        </w:rPr>
        <w:t>Cloudera</w:t>
      </w:r>
      <w:proofErr w:type="spellEnd"/>
      <w:r w:rsidRPr="00EA7388">
        <w:rPr>
          <w:rFonts w:ascii="Times New Roman" w:eastAsia="Times New Roman" w:hAnsi="Times New Roman" w:cs="Times New Roman"/>
          <w:sz w:val="24"/>
          <w:szCs w:val="24"/>
        </w:rPr>
        <w:t xml:space="preserve"> strongly recommends the use of a configuration management system to synchronize the configuration files, though you can use a simpler solution such as </w:t>
      </w:r>
      <w:proofErr w:type="spellStart"/>
      <w:r w:rsidRPr="00EA7388">
        <w:rPr>
          <w:rFonts w:ascii="Courier New" w:eastAsia="Times New Roman" w:hAnsi="Courier New" w:cs="Courier New"/>
          <w:color w:val="444444"/>
          <w:sz w:val="19"/>
        </w:rPr>
        <w:t>rsync</w:t>
      </w:r>
      <w:proofErr w:type="spellEnd"/>
      <w:r w:rsidRPr="00EA7388">
        <w:rPr>
          <w:rFonts w:ascii="Times New Roman" w:eastAsia="Times New Roman" w:hAnsi="Times New Roman" w:cs="Times New Roman"/>
          <w:sz w:val="24"/>
          <w:szCs w:val="24"/>
        </w:rPr>
        <w:t xml:space="preserve"> to get started quickly.</w:t>
      </w:r>
    </w:p>
    <w:p w:rsidR="00EA7388" w:rsidRP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The only configuration change necessary to move from pseudo-distributed operation to fully-distributed operation is the addition of the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Quorum address in </w:t>
      </w:r>
      <w:r w:rsidRPr="00EA7388">
        <w:rPr>
          <w:rFonts w:ascii="Courier New" w:eastAsia="Times New Roman" w:hAnsi="Courier New" w:cs="Courier New"/>
          <w:color w:val="444444"/>
          <w:sz w:val="19"/>
        </w:rPr>
        <w:t>hbase-site.xml</w:t>
      </w:r>
      <w:r w:rsidRPr="00EA7388">
        <w:rPr>
          <w:rFonts w:ascii="Times New Roman" w:eastAsia="Times New Roman" w:hAnsi="Times New Roman" w:cs="Times New Roman"/>
          <w:sz w:val="24"/>
          <w:szCs w:val="24"/>
        </w:rPr>
        <w:t xml:space="preserve">. Insert the following XML property to configure the nodes with the address of the node where the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quorum peer is running:</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lastRenderedPageBreak/>
        <w:t>&lt;</w:t>
      </w:r>
      <w:proofErr w:type="gramStart"/>
      <w:r w:rsidRPr="00EA7388">
        <w:rPr>
          <w:rFonts w:ascii="Courier New" w:eastAsia="Times New Roman" w:hAnsi="Courier New" w:cs="Courier New"/>
          <w:color w:val="444444"/>
          <w:sz w:val="19"/>
          <w:szCs w:val="19"/>
        </w:rPr>
        <w:t>property</w:t>
      </w:r>
      <w:proofErr w:type="gramEnd"/>
      <w:r w:rsidRPr="00EA7388">
        <w:rPr>
          <w:rFonts w:ascii="Courier New" w:eastAsia="Times New Roman" w:hAnsi="Courier New" w:cs="Courier New"/>
          <w:color w:val="444444"/>
          <w:sz w:val="19"/>
          <w:szCs w:val="19"/>
        </w:rPr>
        <w:t>&gt;</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t xml:space="preserve">  &lt;name&gt;</w:t>
      </w:r>
      <w:proofErr w:type="spellStart"/>
      <w:r w:rsidRPr="00EA7388">
        <w:rPr>
          <w:rFonts w:ascii="Courier New" w:eastAsia="Times New Roman" w:hAnsi="Courier New" w:cs="Courier New"/>
          <w:color w:val="444444"/>
          <w:sz w:val="19"/>
          <w:szCs w:val="19"/>
        </w:rPr>
        <w:t>hbase.zookeeper.quorum</w:t>
      </w:r>
      <w:proofErr w:type="spellEnd"/>
      <w:r w:rsidRPr="00EA7388">
        <w:rPr>
          <w:rFonts w:ascii="Courier New" w:eastAsia="Times New Roman" w:hAnsi="Courier New" w:cs="Courier New"/>
          <w:color w:val="444444"/>
          <w:sz w:val="19"/>
          <w:szCs w:val="19"/>
        </w:rPr>
        <w:t>&lt;/name&gt;</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t xml:space="preserve">  &lt;</w:t>
      </w:r>
      <w:proofErr w:type="gramStart"/>
      <w:r w:rsidRPr="00EA7388">
        <w:rPr>
          <w:rFonts w:ascii="Courier New" w:eastAsia="Times New Roman" w:hAnsi="Courier New" w:cs="Courier New"/>
          <w:color w:val="444444"/>
          <w:sz w:val="19"/>
          <w:szCs w:val="19"/>
        </w:rPr>
        <w:t>value&gt;</w:t>
      </w:r>
      <w:proofErr w:type="spellStart"/>
      <w:proofErr w:type="gramEnd"/>
      <w:r w:rsidRPr="00EA7388">
        <w:rPr>
          <w:rFonts w:ascii="Courier New" w:eastAsia="Times New Roman" w:hAnsi="Courier New" w:cs="Courier New"/>
          <w:color w:val="444444"/>
          <w:sz w:val="19"/>
          <w:szCs w:val="19"/>
        </w:rPr>
        <w:t>mymasternode</w:t>
      </w:r>
      <w:proofErr w:type="spellEnd"/>
      <w:r w:rsidRPr="00EA7388">
        <w:rPr>
          <w:rFonts w:ascii="Courier New" w:eastAsia="Times New Roman" w:hAnsi="Courier New" w:cs="Courier New"/>
          <w:color w:val="444444"/>
          <w:sz w:val="19"/>
          <w:szCs w:val="19"/>
        </w:rPr>
        <w:t>&lt;/value&gt;</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t>&lt;/property&gt;</w:t>
      </w:r>
    </w:p>
    <w:p w:rsidR="00EA7388" w:rsidRPr="00EA7388" w:rsidRDefault="00EA7388" w:rsidP="00EA7388">
      <w:pPr>
        <w:spacing w:after="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The </w:t>
      </w:r>
      <w:proofErr w:type="spellStart"/>
      <w:r w:rsidRPr="00EA7388">
        <w:rPr>
          <w:rFonts w:ascii="Courier New" w:eastAsia="Times New Roman" w:hAnsi="Courier New" w:cs="Courier New"/>
          <w:color w:val="444444"/>
          <w:sz w:val="19"/>
        </w:rPr>
        <w:t>hbase.zookeeper.quorum</w:t>
      </w:r>
      <w:proofErr w:type="spellEnd"/>
      <w:r w:rsidRPr="00EA7388">
        <w:rPr>
          <w:rFonts w:ascii="Times New Roman" w:eastAsia="Times New Roman" w:hAnsi="Times New Roman" w:cs="Times New Roman"/>
          <w:sz w:val="24"/>
          <w:szCs w:val="24"/>
        </w:rPr>
        <w:t xml:space="preserve"> property is a comma-separated list of hosts on which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servers are running. If one of the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servers is down,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will use another from the list. By default, the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service is bound to port 2181. To change the port, add the </w:t>
      </w:r>
      <w:proofErr w:type="spellStart"/>
      <w:r w:rsidRPr="00EA7388">
        <w:rPr>
          <w:rFonts w:ascii="Courier New" w:eastAsia="Times New Roman" w:hAnsi="Courier New" w:cs="Courier New"/>
          <w:color w:val="444444"/>
          <w:sz w:val="19"/>
        </w:rPr>
        <w:t>hbase.zookeeper.property.clientPort</w:t>
      </w:r>
      <w:proofErr w:type="spellEnd"/>
      <w:r w:rsidRPr="00EA7388">
        <w:rPr>
          <w:rFonts w:ascii="Times New Roman" w:eastAsia="Times New Roman" w:hAnsi="Times New Roman" w:cs="Times New Roman"/>
          <w:sz w:val="24"/>
          <w:szCs w:val="24"/>
        </w:rPr>
        <w:t xml:space="preserve"> property to </w:t>
      </w:r>
      <w:r w:rsidRPr="00EA7388">
        <w:rPr>
          <w:rFonts w:ascii="Courier New" w:eastAsia="Times New Roman" w:hAnsi="Courier New" w:cs="Courier New"/>
          <w:color w:val="444444"/>
          <w:sz w:val="19"/>
        </w:rPr>
        <w:t>hbase-site.xml</w:t>
      </w:r>
      <w:r w:rsidRPr="00EA7388">
        <w:rPr>
          <w:rFonts w:ascii="Times New Roman" w:eastAsia="Times New Roman" w:hAnsi="Times New Roman" w:cs="Times New Roman"/>
          <w:sz w:val="24"/>
          <w:szCs w:val="24"/>
        </w:rPr>
        <w:t xml:space="preserve"> and set the value to the port you want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to use. In CDH 5.7.0 and higher, you do not need to use </w:t>
      </w:r>
      <w:proofErr w:type="spellStart"/>
      <w:r w:rsidRPr="00EA7388">
        <w:rPr>
          <w:rFonts w:ascii="Times New Roman" w:eastAsia="Times New Roman" w:hAnsi="Times New Roman" w:cs="Times New Roman"/>
          <w:sz w:val="24"/>
          <w:szCs w:val="24"/>
        </w:rPr>
        <w:t>hbase.zookeeper.property.clientPort</w:t>
      </w:r>
      <w:proofErr w:type="spellEnd"/>
      <w:r w:rsidRPr="00EA7388">
        <w:rPr>
          <w:rFonts w:ascii="Times New Roman" w:eastAsia="Times New Roman" w:hAnsi="Times New Roman" w:cs="Times New Roman"/>
          <w:sz w:val="24"/>
          <w:szCs w:val="24"/>
        </w:rPr>
        <w:t xml:space="preserve">. Instead, you can specify the port along with the hostname for each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host: </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t>&lt;</w:t>
      </w:r>
      <w:proofErr w:type="gramStart"/>
      <w:r w:rsidRPr="00EA7388">
        <w:rPr>
          <w:rFonts w:ascii="Courier New" w:eastAsia="Times New Roman" w:hAnsi="Courier New" w:cs="Courier New"/>
          <w:color w:val="444444"/>
          <w:sz w:val="19"/>
          <w:szCs w:val="19"/>
        </w:rPr>
        <w:t>property</w:t>
      </w:r>
      <w:proofErr w:type="gramEnd"/>
      <w:r w:rsidRPr="00EA7388">
        <w:rPr>
          <w:rFonts w:ascii="Courier New" w:eastAsia="Times New Roman" w:hAnsi="Courier New" w:cs="Courier New"/>
          <w:color w:val="444444"/>
          <w:sz w:val="19"/>
          <w:szCs w:val="19"/>
        </w:rPr>
        <w:t>&gt;</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t xml:space="preserve">  &lt;name&gt;</w:t>
      </w:r>
      <w:proofErr w:type="spellStart"/>
      <w:r w:rsidRPr="00EA7388">
        <w:rPr>
          <w:rFonts w:ascii="Courier New" w:eastAsia="Times New Roman" w:hAnsi="Courier New" w:cs="Courier New"/>
          <w:color w:val="444444"/>
          <w:sz w:val="19"/>
          <w:szCs w:val="19"/>
        </w:rPr>
        <w:t>hbase.zookeeper.quorum</w:t>
      </w:r>
      <w:proofErr w:type="spellEnd"/>
      <w:r w:rsidRPr="00EA7388">
        <w:rPr>
          <w:rFonts w:ascii="Courier New" w:eastAsia="Times New Roman" w:hAnsi="Courier New" w:cs="Courier New"/>
          <w:color w:val="444444"/>
          <w:sz w:val="19"/>
          <w:szCs w:val="19"/>
        </w:rPr>
        <w:t>&lt;/name&gt;</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t xml:space="preserve">  &lt;</w:t>
      </w:r>
      <w:proofErr w:type="gramStart"/>
      <w:r w:rsidRPr="00EA7388">
        <w:rPr>
          <w:rFonts w:ascii="Courier New" w:eastAsia="Times New Roman" w:hAnsi="Courier New" w:cs="Courier New"/>
          <w:color w:val="444444"/>
          <w:sz w:val="19"/>
          <w:szCs w:val="19"/>
        </w:rPr>
        <w:t>value&gt;</w:t>
      </w:r>
      <w:proofErr w:type="gramEnd"/>
      <w:r w:rsidRPr="00EA7388">
        <w:rPr>
          <w:rFonts w:ascii="Courier New" w:eastAsia="Times New Roman" w:hAnsi="Courier New" w:cs="Courier New"/>
          <w:color w:val="444444"/>
          <w:sz w:val="19"/>
          <w:szCs w:val="19"/>
        </w:rPr>
        <w:t>zk1.example.com:2181,zk2.example.com:20000,zk3.example.com:31111&lt;/value&gt;</w:t>
      </w:r>
    </w:p>
    <w:p w:rsidR="00EA7388" w:rsidRPr="00EA7388" w:rsidRDefault="00EA7388" w:rsidP="00EA7388">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rPr>
      </w:pPr>
      <w:r w:rsidRPr="00EA7388">
        <w:rPr>
          <w:rFonts w:ascii="Courier New" w:eastAsia="Times New Roman" w:hAnsi="Courier New" w:cs="Courier New"/>
          <w:color w:val="444444"/>
          <w:sz w:val="19"/>
          <w:szCs w:val="19"/>
        </w:rPr>
        <w:t>&lt;/property&gt;</w:t>
      </w:r>
    </w:p>
    <w:p w:rsidR="00EA7388" w:rsidRPr="00EA7388" w:rsidRDefault="00EA7388" w:rsidP="00EA7388">
      <w:pPr>
        <w:spacing w:after="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For more information, see </w:t>
      </w:r>
      <w:hyperlink r:id="rId40" w:tgtFrame="_blank" w:history="1">
        <w:r w:rsidRPr="00EA7388">
          <w:rPr>
            <w:rFonts w:ascii="Times New Roman" w:eastAsia="Times New Roman" w:hAnsi="Times New Roman" w:cs="Times New Roman"/>
            <w:color w:val="337AB7"/>
            <w:sz w:val="24"/>
            <w:szCs w:val="24"/>
            <w:u w:val="single"/>
          </w:rPr>
          <w:t>this chapter</w:t>
        </w:r>
      </w:hyperlink>
      <w:r w:rsidRPr="00EA7388">
        <w:rPr>
          <w:rFonts w:ascii="Times New Roman" w:eastAsia="Times New Roman" w:hAnsi="Times New Roman" w:cs="Times New Roman"/>
          <w:sz w:val="24"/>
          <w:szCs w:val="24"/>
        </w:rPr>
        <w:t xml:space="preserve"> of the Apache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Reference Guide.</w:t>
      </w:r>
    </w:p>
    <w:p w:rsidR="00EA7388" w:rsidRP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To start the cluster, start the services in the following order:</w:t>
      </w:r>
    </w:p>
    <w:p w:rsidR="00EA7388" w:rsidRPr="00EA7388" w:rsidRDefault="00EA7388" w:rsidP="00EA7388">
      <w:pPr>
        <w:numPr>
          <w:ilvl w:val="0"/>
          <w:numId w:val="11"/>
        </w:numPr>
        <w:spacing w:before="120" w:after="120" w:line="240" w:lineRule="auto"/>
        <w:ind w:left="288"/>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The </w:t>
      </w:r>
      <w:proofErr w:type="spellStart"/>
      <w:r w:rsidRPr="00EA7388">
        <w:rPr>
          <w:rFonts w:ascii="Times New Roman" w:eastAsia="Times New Roman" w:hAnsi="Times New Roman" w:cs="Times New Roman"/>
          <w:sz w:val="24"/>
          <w:szCs w:val="24"/>
        </w:rPr>
        <w:t>ZooKeeper</w:t>
      </w:r>
      <w:proofErr w:type="spellEnd"/>
      <w:r w:rsidRPr="00EA7388">
        <w:rPr>
          <w:rFonts w:ascii="Times New Roman" w:eastAsia="Times New Roman" w:hAnsi="Times New Roman" w:cs="Times New Roman"/>
          <w:sz w:val="24"/>
          <w:szCs w:val="24"/>
        </w:rPr>
        <w:t xml:space="preserve"> Quorum Peer</w:t>
      </w:r>
    </w:p>
    <w:p w:rsidR="00EA7388" w:rsidRPr="00EA7388" w:rsidRDefault="00EA7388" w:rsidP="00EA7388">
      <w:pPr>
        <w:numPr>
          <w:ilvl w:val="0"/>
          <w:numId w:val="11"/>
        </w:numPr>
        <w:spacing w:before="120" w:after="120" w:line="240" w:lineRule="auto"/>
        <w:ind w:left="288"/>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The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Master</w:t>
      </w:r>
    </w:p>
    <w:p w:rsidR="00EA7388" w:rsidRPr="00EA7388" w:rsidRDefault="00EA7388" w:rsidP="00EA7388">
      <w:pPr>
        <w:numPr>
          <w:ilvl w:val="0"/>
          <w:numId w:val="11"/>
        </w:numPr>
        <w:spacing w:before="120" w:after="120" w:line="240" w:lineRule="auto"/>
        <w:ind w:left="288"/>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Each of the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w:t>
      </w:r>
      <w:proofErr w:type="spellStart"/>
      <w:r w:rsidRPr="00EA7388">
        <w:rPr>
          <w:rFonts w:ascii="Times New Roman" w:eastAsia="Times New Roman" w:hAnsi="Times New Roman" w:cs="Times New Roman"/>
          <w:sz w:val="24"/>
          <w:szCs w:val="24"/>
        </w:rPr>
        <w:t>RegionServers</w:t>
      </w:r>
      <w:proofErr w:type="spellEnd"/>
    </w:p>
    <w:p w:rsidR="00EA7388" w:rsidRP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After the cluster is fully started, you can view the </w:t>
      </w:r>
      <w:proofErr w:type="spellStart"/>
      <w:r w:rsidRPr="00EA7388">
        <w:rPr>
          <w:rFonts w:ascii="Times New Roman" w:eastAsia="Times New Roman" w:hAnsi="Times New Roman" w:cs="Times New Roman"/>
          <w:sz w:val="24"/>
          <w:szCs w:val="24"/>
        </w:rPr>
        <w:t>HBase</w:t>
      </w:r>
      <w:proofErr w:type="spellEnd"/>
      <w:r w:rsidRPr="00EA7388">
        <w:rPr>
          <w:rFonts w:ascii="Times New Roman" w:eastAsia="Times New Roman" w:hAnsi="Times New Roman" w:cs="Times New Roman"/>
          <w:sz w:val="24"/>
          <w:szCs w:val="24"/>
        </w:rPr>
        <w:t xml:space="preserve"> Master </w:t>
      </w:r>
      <w:proofErr w:type="gramStart"/>
      <w:r w:rsidRPr="00EA7388">
        <w:rPr>
          <w:rFonts w:ascii="Times New Roman" w:eastAsia="Times New Roman" w:hAnsi="Times New Roman" w:cs="Times New Roman"/>
          <w:sz w:val="24"/>
          <w:szCs w:val="24"/>
        </w:rPr>
        <w:t>web</w:t>
      </w:r>
      <w:proofErr w:type="gramEnd"/>
      <w:r w:rsidRPr="00EA7388">
        <w:rPr>
          <w:rFonts w:ascii="Times New Roman" w:eastAsia="Times New Roman" w:hAnsi="Times New Roman" w:cs="Times New Roman"/>
          <w:sz w:val="24"/>
          <w:szCs w:val="24"/>
        </w:rPr>
        <w:t xml:space="preserve"> interface on port 60010 and verify that each of the </w:t>
      </w:r>
      <w:proofErr w:type="spellStart"/>
      <w:r w:rsidRPr="00EA7388">
        <w:rPr>
          <w:rFonts w:ascii="Times New Roman" w:eastAsia="Times New Roman" w:hAnsi="Times New Roman" w:cs="Times New Roman"/>
          <w:sz w:val="24"/>
          <w:szCs w:val="24"/>
        </w:rPr>
        <w:t>RegionServer</w:t>
      </w:r>
      <w:proofErr w:type="spellEnd"/>
      <w:r w:rsidRPr="00EA7388">
        <w:rPr>
          <w:rFonts w:ascii="Times New Roman" w:eastAsia="Times New Roman" w:hAnsi="Times New Roman" w:cs="Times New Roman"/>
          <w:sz w:val="24"/>
          <w:szCs w:val="24"/>
        </w:rPr>
        <w:t xml:space="preserve"> nodes has registered properly with the master.</w:t>
      </w:r>
    </w:p>
    <w:p w:rsidR="00EA7388" w:rsidRDefault="00EA7388" w:rsidP="00EA7388">
      <w:pPr>
        <w:spacing w:after="180" w:line="240" w:lineRule="auto"/>
        <w:rPr>
          <w:rFonts w:ascii="Times New Roman" w:eastAsia="Times New Roman" w:hAnsi="Times New Roman" w:cs="Times New Roman"/>
          <w:sz w:val="24"/>
          <w:szCs w:val="24"/>
        </w:rPr>
      </w:pPr>
      <w:r w:rsidRPr="00EA7388">
        <w:rPr>
          <w:rFonts w:ascii="Times New Roman" w:eastAsia="Times New Roman" w:hAnsi="Times New Roman" w:cs="Times New Roman"/>
          <w:sz w:val="24"/>
          <w:szCs w:val="24"/>
        </w:rPr>
        <w:t xml:space="preserve">See also </w:t>
      </w:r>
      <w:hyperlink r:id="rId41" w:anchor="topic_20_7" w:history="1">
        <w:r w:rsidRPr="00EA7388">
          <w:rPr>
            <w:rFonts w:ascii="Times New Roman" w:eastAsia="Times New Roman" w:hAnsi="Times New Roman" w:cs="Times New Roman"/>
            <w:color w:val="337AB7"/>
            <w:sz w:val="24"/>
            <w:szCs w:val="24"/>
            <w:u w:val="single"/>
          </w:rPr>
          <w:t xml:space="preserve">Accessing </w:t>
        </w:r>
        <w:proofErr w:type="spellStart"/>
        <w:r w:rsidRPr="00EA7388">
          <w:rPr>
            <w:rFonts w:ascii="Times New Roman" w:eastAsia="Times New Roman" w:hAnsi="Times New Roman" w:cs="Times New Roman"/>
            <w:color w:val="337AB7"/>
            <w:sz w:val="24"/>
            <w:szCs w:val="24"/>
            <w:u w:val="single"/>
          </w:rPr>
          <w:t>HBase</w:t>
        </w:r>
        <w:proofErr w:type="spellEnd"/>
        <w:r w:rsidRPr="00EA7388">
          <w:rPr>
            <w:rFonts w:ascii="Times New Roman" w:eastAsia="Times New Roman" w:hAnsi="Times New Roman" w:cs="Times New Roman"/>
            <w:color w:val="337AB7"/>
            <w:sz w:val="24"/>
            <w:szCs w:val="24"/>
            <w:u w:val="single"/>
          </w:rPr>
          <w:t xml:space="preserve"> by using the </w:t>
        </w:r>
        <w:proofErr w:type="spellStart"/>
        <w:r w:rsidRPr="00EA7388">
          <w:rPr>
            <w:rFonts w:ascii="Times New Roman" w:eastAsia="Times New Roman" w:hAnsi="Times New Roman" w:cs="Times New Roman"/>
            <w:color w:val="337AB7"/>
            <w:sz w:val="24"/>
            <w:szCs w:val="24"/>
            <w:u w:val="single"/>
          </w:rPr>
          <w:t>HBase</w:t>
        </w:r>
        <w:proofErr w:type="spellEnd"/>
        <w:r w:rsidRPr="00EA7388">
          <w:rPr>
            <w:rFonts w:ascii="Times New Roman" w:eastAsia="Times New Roman" w:hAnsi="Times New Roman" w:cs="Times New Roman"/>
            <w:color w:val="337AB7"/>
            <w:sz w:val="24"/>
            <w:szCs w:val="24"/>
            <w:u w:val="single"/>
          </w:rPr>
          <w:t xml:space="preserve"> Shell</w:t>
        </w:r>
      </w:hyperlink>
      <w:r w:rsidRPr="00EA7388">
        <w:rPr>
          <w:rFonts w:ascii="Times New Roman" w:eastAsia="Times New Roman" w:hAnsi="Times New Roman" w:cs="Times New Roman"/>
          <w:sz w:val="24"/>
          <w:szCs w:val="24"/>
        </w:rPr>
        <w:t xml:space="preserve">, </w:t>
      </w:r>
      <w:hyperlink r:id="rId42" w:anchor="topic_20_8" w:history="1">
        <w:r w:rsidRPr="00EA7388">
          <w:rPr>
            <w:rFonts w:ascii="Times New Roman" w:eastAsia="Times New Roman" w:hAnsi="Times New Roman" w:cs="Times New Roman"/>
            <w:color w:val="23527C"/>
            <w:sz w:val="24"/>
            <w:szCs w:val="24"/>
            <w:u w:val="single"/>
          </w:rPr>
          <w:t xml:space="preserve">Using </w:t>
        </w:r>
        <w:proofErr w:type="spellStart"/>
        <w:r w:rsidRPr="00EA7388">
          <w:rPr>
            <w:rFonts w:ascii="Times New Roman" w:eastAsia="Times New Roman" w:hAnsi="Times New Roman" w:cs="Times New Roman"/>
            <w:color w:val="23527C"/>
            <w:sz w:val="24"/>
            <w:szCs w:val="24"/>
            <w:u w:val="single"/>
          </w:rPr>
          <w:t>MapReduce</w:t>
        </w:r>
        <w:proofErr w:type="spellEnd"/>
        <w:r w:rsidRPr="00EA7388">
          <w:rPr>
            <w:rFonts w:ascii="Times New Roman" w:eastAsia="Times New Roman" w:hAnsi="Times New Roman" w:cs="Times New Roman"/>
            <w:color w:val="23527C"/>
            <w:sz w:val="24"/>
            <w:szCs w:val="24"/>
            <w:u w:val="single"/>
          </w:rPr>
          <w:t xml:space="preserve"> with </w:t>
        </w:r>
        <w:proofErr w:type="spellStart"/>
        <w:r w:rsidRPr="00EA7388">
          <w:rPr>
            <w:rFonts w:ascii="Times New Roman" w:eastAsia="Times New Roman" w:hAnsi="Times New Roman" w:cs="Times New Roman"/>
            <w:color w:val="23527C"/>
            <w:sz w:val="24"/>
            <w:szCs w:val="24"/>
            <w:u w:val="single"/>
          </w:rPr>
          <w:t>HBase</w:t>
        </w:r>
        <w:proofErr w:type="spellEnd"/>
      </w:hyperlink>
      <w:r w:rsidRPr="00EA7388">
        <w:rPr>
          <w:rFonts w:ascii="Times New Roman" w:eastAsia="Times New Roman" w:hAnsi="Times New Roman" w:cs="Times New Roman"/>
          <w:sz w:val="24"/>
          <w:szCs w:val="24"/>
        </w:rPr>
        <w:t xml:space="preserve"> and </w:t>
      </w:r>
      <w:hyperlink r:id="rId43" w:anchor="topic_20_9" w:history="1">
        <w:r w:rsidRPr="00EA7388">
          <w:rPr>
            <w:rFonts w:ascii="Times New Roman" w:eastAsia="Times New Roman" w:hAnsi="Times New Roman" w:cs="Times New Roman"/>
            <w:color w:val="337AB7"/>
            <w:sz w:val="24"/>
            <w:szCs w:val="24"/>
            <w:u w:val="single"/>
          </w:rPr>
          <w:t xml:space="preserve">Troubleshooting </w:t>
        </w:r>
        <w:proofErr w:type="spellStart"/>
        <w:r w:rsidRPr="00EA7388">
          <w:rPr>
            <w:rFonts w:ascii="Times New Roman" w:eastAsia="Times New Roman" w:hAnsi="Times New Roman" w:cs="Times New Roman"/>
            <w:color w:val="337AB7"/>
            <w:sz w:val="24"/>
            <w:szCs w:val="24"/>
            <w:u w:val="single"/>
          </w:rPr>
          <w:t>HBase</w:t>
        </w:r>
        <w:proofErr w:type="spellEnd"/>
      </w:hyperlink>
      <w:r w:rsidRPr="00EA7388">
        <w:rPr>
          <w:rFonts w:ascii="Times New Roman" w:eastAsia="Times New Roman" w:hAnsi="Times New Roman" w:cs="Times New Roman"/>
          <w:sz w:val="24"/>
          <w:szCs w:val="24"/>
        </w:rPr>
        <w:t xml:space="preserve">. For instructions on improving the performance of local reads, see </w:t>
      </w:r>
      <w:hyperlink r:id="rId44" w:history="1">
        <w:r w:rsidRPr="00EA7388">
          <w:rPr>
            <w:rFonts w:ascii="Times New Roman" w:eastAsia="Times New Roman" w:hAnsi="Times New Roman" w:cs="Times New Roman"/>
            <w:color w:val="337AB7"/>
            <w:sz w:val="24"/>
            <w:szCs w:val="24"/>
            <w:u w:val="single"/>
          </w:rPr>
          <w:t>Optimizing Performance in CDH</w:t>
        </w:r>
      </w:hyperlink>
      <w:r w:rsidRPr="00EA7388">
        <w:rPr>
          <w:rFonts w:ascii="Times New Roman" w:eastAsia="Times New Roman" w:hAnsi="Times New Roman" w:cs="Times New Roman"/>
          <w:sz w:val="24"/>
          <w:szCs w:val="24"/>
        </w:rPr>
        <w:t>.</w:t>
      </w:r>
    </w:p>
    <w:p w:rsidR="00695C7C" w:rsidRPr="00EA7388" w:rsidRDefault="00695C7C" w:rsidP="00EA7388">
      <w:pPr>
        <w:spacing w:after="180" w:line="240" w:lineRule="auto"/>
        <w:rPr>
          <w:rFonts w:ascii="Times New Roman" w:eastAsia="Times New Roman" w:hAnsi="Times New Roman" w:cs="Times New Roman"/>
          <w:sz w:val="24"/>
          <w:szCs w:val="24"/>
        </w:rPr>
      </w:pPr>
    </w:p>
    <w:p w:rsidR="00EA7388" w:rsidRDefault="00695C7C" w:rsidP="00986583">
      <w:pPr>
        <w:spacing w:after="120" w:line="240" w:lineRule="auto"/>
        <w:rPr>
          <w:rFonts w:ascii="Times New Roman" w:hAnsi="Times New Roman" w:cs="Times New Roman"/>
          <w:sz w:val="24"/>
          <w:szCs w:val="24"/>
        </w:rPr>
      </w:pPr>
      <w:proofErr w:type="gramStart"/>
      <w:r w:rsidRPr="00695C7C">
        <w:rPr>
          <w:rFonts w:ascii="Times New Roman" w:hAnsi="Times New Roman" w:cs="Times New Roman"/>
          <w:sz w:val="24"/>
          <w:szCs w:val="24"/>
          <w:highlight w:val="yellow"/>
        </w:rPr>
        <w:t>Q 6.</w:t>
      </w:r>
      <w:proofErr w:type="gramEnd"/>
      <w:r w:rsidRPr="00695C7C">
        <w:rPr>
          <w:rFonts w:ascii="Times New Roman" w:hAnsi="Times New Roman" w:cs="Times New Roman"/>
          <w:sz w:val="24"/>
          <w:szCs w:val="24"/>
          <w:highlight w:val="yellow"/>
        </w:rPr>
        <w:t xml:space="preserve"> Do you have </w:t>
      </w:r>
      <w:proofErr w:type="spellStart"/>
      <w:r w:rsidRPr="00695C7C">
        <w:rPr>
          <w:rFonts w:ascii="Times New Roman" w:hAnsi="Times New Roman" w:cs="Times New Roman"/>
          <w:sz w:val="24"/>
          <w:szCs w:val="24"/>
          <w:highlight w:val="yellow"/>
        </w:rPr>
        <w:t>kerberos</w:t>
      </w:r>
      <w:proofErr w:type="spellEnd"/>
      <w:r w:rsidRPr="00695C7C">
        <w:rPr>
          <w:rFonts w:ascii="Times New Roman" w:hAnsi="Times New Roman" w:cs="Times New Roman"/>
          <w:sz w:val="24"/>
          <w:szCs w:val="24"/>
          <w:highlight w:val="yellow"/>
        </w:rPr>
        <w:t xml:space="preserve"> configured in your </w:t>
      </w:r>
      <w:proofErr w:type="gramStart"/>
      <w:r w:rsidRPr="00695C7C">
        <w:rPr>
          <w:rFonts w:ascii="Times New Roman" w:hAnsi="Times New Roman" w:cs="Times New Roman"/>
          <w:sz w:val="24"/>
          <w:szCs w:val="24"/>
          <w:highlight w:val="yellow"/>
        </w:rPr>
        <w:t>cluster</w:t>
      </w:r>
      <w:proofErr w:type="gramEnd"/>
    </w:p>
    <w:p w:rsidR="00695C7C" w:rsidRDefault="00695C7C" w:rsidP="00695C7C">
      <w:pPr>
        <w:pStyle w:val="Heading1"/>
      </w:pPr>
      <w:r>
        <w:t>How to Configure Clusters to Use Kerberos for Authentication</w:t>
      </w:r>
    </w:p>
    <w:p w:rsidR="00695C7C" w:rsidRDefault="00695C7C" w:rsidP="00695C7C">
      <w:pPr>
        <w:pStyle w:val="p"/>
      </w:pPr>
      <w:proofErr w:type="spellStart"/>
      <w:r>
        <w:t>Cloudera</w:t>
      </w:r>
      <w:proofErr w:type="spellEnd"/>
      <w:r>
        <w:t xml:space="preserve"> clusters can use Kerberos to authenticate services running on the cluster and the users who need access to those services. This How </w:t>
      </w:r>
      <w:proofErr w:type="gramStart"/>
      <w:r>
        <w:t>To</w:t>
      </w:r>
      <w:proofErr w:type="gramEnd"/>
      <w:r>
        <w:t xml:space="preserve"> guide provides the requirements, pre-requisites, </w:t>
      </w:r>
      <w:r>
        <w:lastRenderedPageBreak/>
        <w:t>and high-level summary of the steps needed to integrate clusters with Kerberos for authentication.</w:t>
      </w:r>
    </w:p>
    <w:p w:rsidR="00695C7C" w:rsidRDefault="00695C7C" w:rsidP="00695C7C">
      <w:r>
        <w:rPr>
          <w:rStyle w:val="title"/>
        </w:rPr>
        <w:t>Note:</w:t>
      </w:r>
      <w:r>
        <w:t xml:space="preserve"> For clusters deployed using </w:t>
      </w:r>
      <w:proofErr w:type="spellStart"/>
      <w:r>
        <w:t>Cloudera</w:t>
      </w:r>
      <w:proofErr w:type="spellEnd"/>
      <w:r>
        <w:t xml:space="preserve"> Manager Server, </w:t>
      </w:r>
      <w:proofErr w:type="spellStart"/>
      <w:r>
        <w:t>Cloudera</w:t>
      </w:r>
      <w:proofErr w:type="spellEnd"/>
      <w:r>
        <w:t xml:space="preserve"> recommends using the Kerberos configuration wizard available through the </w:t>
      </w:r>
      <w:proofErr w:type="spellStart"/>
      <w:r>
        <w:t>Cloudera</w:t>
      </w:r>
      <w:proofErr w:type="spellEnd"/>
      <w:r>
        <w:t xml:space="preserve"> Manager Admin Console. See </w:t>
      </w:r>
      <w:hyperlink r:id="rId45" w:anchor="xd_583c10bfdbd326ba--6eed2fb8-14349d04bee--766e" w:history="1">
        <w:r>
          <w:rPr>
            <w:rStyle w:val="Hyperlink"/>
          </w:rPr>
          <w:t>Enabling Kerberos Authentication Using the Wizard</w:t>
        </w:r>
      </w:hyperlink>
      <w:r>
        <w:t xml:space="preserve"> for details.</w:t>
      </w:r>
    </w:p>
    <w:p w:rsidR="00695C7C" w:rsidRDefault="00695C7C" w:rsidP="00695C7C">
      <w:pPr>
        <w:pStyle w:val="p"/>
      </w:pPr>
      <w:r>
        <w:t xml:space="preserve">The following are the general steps for integrating Kerberos with </w:t>
      </w:r>
      <w:proofErr w:type="spellStart"/>
      <w:r>
        <w:t>Cloudera</w:t>
      </w:r>
      <w:proofErr w:type="spellEnd"/>
      <w:r>
        <w:t xml:space="preserve"> clusters without using the </w:t>
      </w:r>
      <w:proofErr w:type="spellStart"/>
      <w:r>
        <w:t>Cloudera</w:t>
      </w:r>
      <w:proofErr w:type="spellEnd"/>
      <w:r>
        <w:t xml:space="preserve"> Manager </w:t>
      </w:r>
      <w:proofErr w:type="gramStart"/>
      <w:r>
        <w:t>configuration</w:t>
      </w:r>
      <w:proofErr w:type="gramEnd"/>
      <w:r>
        <w:t xml:space="preserve"> wizard.</w:t>
      </w:r>
    </w:p>
    <w:p w:rsidR="00695C7C" w:rsidRDefault="00695C7C" w:rsidP="00695C7C">
      <w:pPr>
        <w:pStyle w:val="p"/>
      </w:pPr>
      <w:r>
        <w:t>Continue reading:</w:t>
      </w:r>
    </w:p>
    <w:p w:rsidR="00695C7C" w:rsidRDefault="00850911" w:rsidP="00695C7C">
      <w:pPr>
        <w:numPr>
          <w:ilvl w:val="0"/>
          <w:numId w:val="12"/>
        </w:numPr>
        <w:spacing w:before="100" w:beforeAutospacing="1" w:after="100" w:afterAutospacing="1" w:line="240" w:lineRule="auto"/>
      </w:pPr>
      <w:hyperlink r:id="rId46" w:anchor="requirements-assumptions" w:history="1">
        <w:r w:rsidR="00695C7C">
          <w:rPr>
            <w:rStyle w:val="Hyperlink"/>
          </w:rPr>
          <w:t>Step 1: Verify Requirements and Assumptions</w:t>
        </w:r>
      </w:hyperlink>
    </w:p>
    <w:p w:rsidR="00695C7C" w:rsidRDefault="00850911" w:rsidP="00695C7C">
      <w:pPr>
        <w:numPr>
          <w:ilvl w:val="0"/>
          <w:numId w:val="12"/>
        </w:numPr>
        <w:spacing w:before="100" w:beforeAutospacing="1" w:after="100" w:afterAutospacing="1" w:line="240" w:lineRule="auto"/>
      </w:pPr>
      <w:hyperlink r:id="rId47" w:anchor="create-principal-for-cm" w:history="1">
        <w:r w:rsidR="00695C7C">
          <w:rPr>
            <w:rStyle w:val="Hyperlink"/>
          </w:rPr>
          <w:t xml:space="preserve">Step 2. Create Principal for </w:t>
        </w:r>
        <w:proofErr w:type="spellStart"/>
        <w:r w:rsidR="00695C7C">
          <w:rPr>
            <w:rStyle w:val="Hyperlink"/>
          </w:rPr>
          <w:t>Cloudera</w:t>
        </w:r>
        <w:proofErr w:type="spellEnd"/>
        <w:r w:rsidR="00695C7C">
          <w:rPr>
            <w:rStyle w:val="Hyperlink"/>
          </w:rPr>
          <w:t xml:space="preserve"> Manager Server in the Kerberos KDC</w:t>
        </w:r>
      </w:hyperlink>
    </w:p>
    <w:p w:rsidR="00695C7C" w:rsidRDefault="00850911" w:rsidP="00695C7C">
      <w:pPr>
        <w:numPr>
          <w:ilvl w:val="0"/>
          <w:numId w:val="12"/>
        </w:numPr>
        <w:spacing w:before="100" w:beforeAutospacing="1" w:after="100" w:afterAutospacing="1" w:line="240" w:lineRule="auto"/>
      </w:pPr>
      <w:hyperlink r:id="rId48" w:anchor="cmac-import-from-kdc" w:history="1">
        <w:r w:rsidR="00695C7C">
          <w:rPr>
            <w:rStyle w:val="Hyperlink"/>
          </w:rPr>
          <w:t>Step 3: Add the Credentials for the Principal to the Cluster</w:t>
        </w:r>
      </w:hyperlink>
    </w:p>
    <w:p w:rsidR="00695C7C" w:rsidRDefault="00850911" w:rsidP="00695C7C">
      <w:pPr>
        <w:numPr>
          <w:ilvl w:val="0"/>
          <w:numId w:val="12"/>
        </w:numPr>
        <w:spacing w:before="100" w:beforeAutospacing="1" w:after="100" w:afterAutospacing="1" w:line="240" w:lineRule="auto"/>
      </w:pPr>
      <w:hyperlink r:id="rId49" w:anchor="cfg-default-krb-realm" w:history="1">
        <w:r w:rsidR="00695C7C">
          <w:rPr>
            <w:rStyle w:val="Hyperlink"/>
          </w:rPr>
          <w:t>Step 4: Identify Default Kerberos Realm for the Cluster</w:t>
        </w:r>
      </w:hyperlink>
    </w:p>
    <w:p w:rsidR="00695C7C" w:rsidRDefault="00850911" w:rsidP="00695C7C">
      <w:pPr>
        <w:numPr>
          <w:ilvl w:val="0"/>
          <w:numId w:val="12"/>
        </w:numPr>
        <w:spacing w:before="100" w:beforeAutospacing="1" w:after="100" w:afterAutospacing="1" w:line="240" w:lineRule="auto"/>
      </w:pPr>
      <w:hyperlink r:id="rId50" w:anchor="stop-services" w:history="1">
        <w:r w:rsidR="00695C7C">
          <w:rPr>
            <w:rStyle w:val="Hyperlink"/>
          </w:rPr>
          <w:t>Step 5: Stop all Services</w:t>
        </w:r>
      </w:hyperlink>
    </w:p>
    <w:p w:rsidR="00695C7C" w:rsidRDefault="00850911" w:rsidP="00695C7C">
      <w:pPr>
        <w:numPr>
          <w:ilvl w:val="0"/>
          <w:numId w:val="12"/>
        </w:numPr>
        <w:spacing w:before="100" w:beforeAutospacing="1" w:after="100" w:afterAutospacing="1" w:line="240" w:lineRule="auto"/>
      </w:pPr>
      <w:hyperlink r:id="rId51" w:anchor="enable-kerberos-cluster" w:history="1">
        <w:r w:rsidR="00695C7C">
          <w:rPr>
            <w:rStyle w:val="Hyperlink"/>
          </w:rPr>
          <w:t>Step 6. Specify Kerberos for Security</w:t>
        </w:r>
      </w:hyperlink>
    </w:p>
    <w:p w:rsidR="00695C7C" w:rsidRDefault="00850911" w:rsidP="00695C7C">
      <w:pPr>
        <w:numPr>
          <w:ilvl w:val="0"/>
          <w:numId w:val="12"/>
        </w:numPr>
        <w:spacing w:before="100" w:beforeAutospacing="1" w:after="100" w:afterAutospacing="1" w:line="240" w:lineRule="auto"/>
      </w:pPr>
      <w:hyperlink r:id="rId52" w:anchor="start-all-svcs" w:history="1">
        <w:r w:rsidR="00695C7C">
          <w:rPr>
            <w:rStyle w:val="Hyperlink"/>
          </w:rPr>
          <w:t>Step 7: Restart All Services</w:t>
        </w:r>
      </w:hyperlink>
    </w:p>
    <w:p w:rsidR="00695C7C" w:rsidRDefault="00850911" w:rsidP="00695C7C">
      <w:pPr>
        <w:numPr>
          <w:ilvl w:val="0"/>
          <w:numId w:val="12"/>
        </w:numPr>
        <w:spacing w:before="100" w:beforeAutospacing="1" w:after="100" w:afterAutospacing="1" w:line="240" w:lineRule="auto"/>
      </w:pPr>
      <w:hyperlink r:id="rId53" w:anchor="deploy-client-cfgs" w:history="1">
        <w:r w:rsidR="00695C7C">
          <w:rPr>
            <w:rStyle w:val="Hyperlink"/>
          </w:rPr>
          <w:t>Step 8: Deploy Client Configurations</w:t>
        </w:r>
      </w:hyperlink>
    </w:p>
    <w:p w:rsidR="00695C7C" w:rsidRDefault="00850911" w:rsidP="00695C7C">
      <w:pPr>
        <w:numPr>
          <w:ilvl w:val="0"/>
          <w:numId w:val="12"/>
        </w:numPr>
        <w:spacing w:before="100" w:beforeAutospacing="1" w:after="100" w:afterAutospacing="1" w:line="240" w:lineRule="auto"/>
      </w:pPr>
      <w:hyperlink r:id="rId54" w:anchor="create-hdfs-superuser" w:history="1">
        <w:r w:rsidR="00695C7C">
          <w:rPr>
            <w:rStyle w:val="Hyperlink"/>
          </w:rPr>
          <w:t xml:space="preserve">Step 9: Create the HDFS </w:t>
        </w:r>
        <w:proofErr w:type="spellStart"/>
        <w:r w:rsidR="00695C7C">
          <w:rPr>
            <w:rStyle w:val="Hyperlink"/>
          </w:rPr>
          <w:t>Superuser</w:t>
        </w:r>
        <w:proofErr w:type="spellEnd"/>
        <w:r w:rsidR="00695C7C">
          <w:rPr>
            <w:rStyle w:val="Hyperlink"/>
          </w:rPr>
          <w:t xml:space="preserve"> Principal</w:t>
        </w:r>
      </w:hyperlink>
    </w:p>
    <w:p w:rsidR="00695C7C" w:rsidRDefault="00850911" w:rsidP="00695C7C">
      <w:pPr>
        <w:numPr>
          <w:ilvl w:val="0"/>
          <w:numId w:val="12"/>
        </w:numPr>
        <w:spacing w:before="100" w:beforeAutospacing="1" w:after="100" w:afterAutospacing="1" w:line="240" w:lineRule="auto"/>
      </w:pPr>
      <w:hyperlink r:id="rId55" w:anchor="prep-cluster-for-users" w:history="1">
        <w:r w:rsidR="00695C7C">
          <w:rPr>
            <w:rStyle w:val="Hyperlink"/>
          </w:rPr>
          <w:t>Step 11: Prepare the Cluster for Each User</w:t>
        </w:r>
      </w:hyperlink>
    </w:p>
    <w:p w:rsidR="00695C7C" w:rsidRDefault="00850911" w:rsidP="00695C7C">
      <w:pPr>
        <w:numPr>
          <w:ilvl w:val="0"/>
          <w:numId w:val="12"/>
        </w:numPr>
        <w:spacing w:before="100" w:beforeAutospacing="1" w:after="100" w:afterAutospacing="1" w:line="240" w:lineRule="auto"/>
      </w:pPr>
      <w:hyperlink r:id="rId56" w:anchor="verify-successful-kerberos-integration" w:history="1">
        <w:r w:rsidR="00695C7C">
          <w:rPr>
            <w:rStyle w:val="Hyperlink"/>
          </w:rPr>
          <w:t>Step 12: Verify Successful Kerberos Integration</w:t>
        </w:r>
      </w:hyperlink>
    </w:p>
    <w:p w:rsidR="00695C7C" w:rsidRDefault="00695C7C" w:rsidP="00695C7C">
      <w:pPr>
        <w:pStyle w:val="Heading2"/>
      </w:pPr>
      <w:r>
        <w:t>Step 1: Verify Requirements and Assumptions</w:t>
      </w:r>
    </w:p>
    <w:p w:rsidR="00695C7C" w:rsidRDefault="00695C7C" w:rsidP="00695C7C">
      <w:r>
        <w:t xml:space="preserve">The steps outlined below assume that: </w:t>
      </w:r>
    </w:p>
    <w:p w:rsidR="00695C7C" w:rsidRDefault="00695C7C" w:rsidP="00695C7C">
      <w:pPr>
        <w:numPr>
          <w:ilvl w:val="0"/>
          <w:numId w:val="13"/>
        </w:numPr>
        <w:spacing w:before="100" w:beforeAutospacing="1" w:after="100" w:afterAutospacing="1" w:line="240" w:lineRule="auto"/>
      </w:pPr>
      <w:r>
        <w:t>The Kerberos instance has been setup, is running, and is available during the configuration process.</w:t>
      </w:r>
    </w:p>
    <w:p w:rsidR="00695C7C" w:rsidRDefault="00695C7C" w:rsidP="00695C7C">
      <w:pPr>
        <w:numPr>
          <w:ilvl w:val="0"/>
          <w:numId w:val="13"/>
        </w:numPr>
        <w:spacing w:before="100" w:beforeAutospacing="1" w:after="100" w:afterAutospacing="1" w:line="240" w:lineRule="auto"/>
      </w:pPr>
      <w:r>
        <w:t xml:space="preserve">The </w:t>
      </w:r>
      <w:proofErr w:type="spellStart"/>
      <w:r>
        <w:t>Cloudera</w:t>
      </w:r>
      <w:proofErr w:type="spellEnd"/>
      <w:r>
        <w:t xml:space="preserve"> cluster has been installed and is operational, with all services fully-functional—</w:t>
      </w:r>
      <w:proofErr w:type="spellStart"/>
      <w:r>
        <w:t>Cloudera</w:t>
      </w:r>
      <w:proofErr w:type="spellEnd"/>
      <w:r>
        <w:t xml:space="preserve"> Manager Server, CDH, and </w:t>
      </w:r>
      <w:proofErr w:type="spellStart"/>
      <w:r>
        <w:t>Cloudera</w:t>
      </w:r>
      <w:proofErr w:type="spellEnd"/>
      <w:r>
        <w:t xml:space="preserve"> Manager Agent processes on all cluster nodes.</w:t>
      </w:r>
    </w:p>
    <w:p w:rsidR="00695C7C" w:rsidRDefault="00695C7C" w:rsidP="00695C7C">
      <w:pPr>
        <w:pStyle w:val="Heading3"/>
      </w:pPr>
      <w:r>
        <w:t>Hosts Configured for AES-256 Encryption</w:t>
      </w:r>
    </w:p>
    <w:p w:rsidR="00695C7C" w:rsidRDefault="00695C7C" w:rsidP="00695C7C">
      <w:pPr>
        <w:pStyle w:val="p"/>
      </w:pPr>
      <w:r>
        <w:t xml:space="preserve">By default, </w:t>
      </w:r>
      <w:proofErr w:type="spellStart"/>
      <w:r>
        <w:t>CentOS</w:t>
      </w:r>
      <w:proofErr w:type="spellEnd"/>
      <w:r>
        <w:t xml:space="preserve"> and RHEL 6 (and higher) use AES-256 encryption for Kerberos tickets. If you use either of these platforms for your cluster, the </w:t>
      </w:r>
      <w:hyperlink r:id="rId57" w:tgtFrame="_blank" w:history="1">
        <w:r>
          <w:rPr>
            <w:rStyle w:val="Hyperlink"/>
          </w:rPr>
          <w:t>Java Cryptography Extension (JCE) Unlimited Strength Jurisdiction Policy File</w:t>
        </w:r>
      </w:hyperlink>
      <w:r>
        <w:t xml:space="preserve"> must be installed on all cluster hosts.</w:t>
      </w:r>
    </w:p>
    <w:p w:rsidR="00695C7C" w:rsidRDefault="00695C7C" w:rsidP="00695C7C">
      <w:r>
        <w:rPr>
          <w:rStyle w:val="Strong"/>
        </w:rPr>
        <w:t>To install the JCE Policy file on the host system at the OS layer</w:t>
      </w:r>
      <w:r>
        <w:t xml:space="preserve">: </w:t>
      </w:r>
    </w:p>
    <w:p w:rsidR="00695C7C" w:rsidRDefault="00695C7C" w:rsidP="00695C7C">
      <w:pPr>
        <w:numPr>
          <w:ilvl w:val="0"/>
          <w:numId w:val="14"/>
        </w:numPr>
        <w:spacing w:before="100" w:beforeAutospacing="1" w:after="100" w:afterAutospacing="1" w:line="240" w:lineRule="auto"/>
      </w:pPr>
      <w:r>
        <w:t xml:space="preserve">Download the </w:t>
      </w:r>
      <w:r>
        <w:rPr>
          <w:rStyle w:val="HTMLSample"/>
          <w:rFonts w:eastAsiaTheme="minorHAnsi"/>
        </w:rPr>
        <w:t>jce_policy-x.zip</w:t>
      </w:r>
    </w:p>
    <w:p w:rsidR="00695C7C" w:rsidRDefault="00695C7C" w:rsidP="00695C7C">
      <w:pPr>
        <w:numPr>
          <w:ilvl w:val="0"/>
          <w:numId w:val="14"/>
        </w:numPr>
        <w:spacing w:before="100" w:beforeAutospacing="1" w:after="100" w:afterAutospacing="1" w:line="240" w:lineRule="auto"/>
      </w:pPr>
      <w:r>
        <w:t>Unzip the file</w:t>
      </w:r>
    </w:p>
    <w:p w:rsidR="00695C7C" w:rsidRDefault="00695C7C" w:rsidP="00695C7C">
      <w:pPr>
        <w:numPr>
          <w:ilvl w:val="0"/>
          <w:numId w:val="14"/>
        </w:numPr>
        <w:spacing w:before="100" w:beforeAutospacing="1" w:after="100" w:afterAutospacing="1" w:line="240" w:lineRule="auto"/>
      </w:pPr>
      <w:r>
        <w:t xml:space="preserve">Follow the steps in the </w:t>
      </w:r>
      <w:r>
        <w:rPr>
          <w:rStyle w:val="HTMLSample"/>
          <w:rFonts w:eastAsiaTheme="minorHAnsi"/>
        </w:rPr>
        <w:t>README.txt</w:t>
      </w:r>
      <w:r>
        <w:t xml:space="preserve"> to install it.</w:t>
      </w:r>
    </w:p>
    <w:p w:rsidR="00695C7C" w:rsidRDefault="00695C7C" w:rsidP="00695C7C">
      <w:pPr>
        <w:spacing w:after="0"/>
      </w:pPr>
      <w:r>
        <w:rPr>
          <w:rStyle w:val="title"/>
        </w:rPr>
        <w:lastRenderedPageBreak/>
        <w:t>Note:</w:t>
      </w:r>
      <w:r>
        <w:t xml:space="preserve"> The AES-256 encryption can also be configured on a running cluster by using </w:t>
      </w:r>
      <w:proofErr w:type="spellStart"/>
      <w:r>
        <w:t>Cloudera</w:t>
      </w:r>
      <w:proofErr w:type="spellEnd"/>
      <w:r>
        <w:t xml:space="preserve"> Manager Admin Console. See </w:t>
      </w:r>
      <w:hyperlink r:id="rId58" w:anchor="xd_583c10bfdbd326ba--6eed2fb8-14349d04bee--7737__cm-jce-policy" w:history="1">
        <w:r>
          <w:rPr>
            <w:rStyle w:val="Hyperlink"/>
          </w:rPr>
          <w:t xml:space="preserve">To use </w:t>
        </w:r>
        <w:proofErr w:type="spellStart"/>
        <w:r>
          <w:rPr>
            <w:rStyle w:val="Hyperlink"/>
          </w:rPr>
          <w:t>Cloudera</w:t>
        </w:r>
        <w:proofErr w:type="spellEnd"/>
        <w:r>
          <w:rPr>
            <w:rStyle w:val="Hyperlink"/>
          </w:rPr>
          <w:t xml:space="preserve"> Manager to install the JCE policy file</w:t>
        </w:r>
      </w:hyperlink>
      <w:r>
        <w:t xml:space="preserve"> for details.</w:t>
      </w:r>
    </w:p>
    <w:p w:rsidR="00695C7C" w:rsidRDefault="00695C7C" w:rsidP="00695C7C">
      <w:pPr>
        <w:pStyle w:val="Heading3"/>
      </w:pPr>
      <w:r>
        <w:t>Required Administrator Privileges</w:t>
      </w:r>
    </w:p>
    <w:p w:rsidR="00695C7C" w:rsidRDefault="00695C7C" w:rsidP="00695C7C">
      <w:r>
        <w:t xml:space="preserve">Setting up the </w:t>
      </w:r>
      <w:proofErr w:type="spellStart"/>
      <w:r>
        <w:t>Cloudera</w:t>
      </w:r>
      <w:proofErr w:type="spellEnd"/>
      <w:r>
        <w:t xml:space="preserve"> cluster to use Kerberos for authentication requires complete administrator access to the cluster and administrator privileges on the Kerberos instance: </w:t>
      </w:r>
    </w:p>
    <w:p w:rsidR="00695C7C" w:rsidRDefault="00850911" w:rsidP="00695C7C">
      <w:pPr>
        <w:numPr>
          <w:ilvl w:val="0"/>
          <w:numId w:val="15"/>
        </w:numPr>
        <w:spacing w:before="100" w:beforeAutospacing="1" w:after="100" w:afterAutospacing="1" w:line="240" w:lineRule="auto"/>
      </w:pPr>
      <w:hyperlink r:id="rId59" w:anchor="concept_wfh_tvy_qp" w:history="1">
        <w:r w:rsidR="00695C7C">
          <w:rPr>
            <w:rStyle w:val="ph"/>
            <w:color w:val="0000FF"/>
            <w:u w:val="single"/>
          </w:rPr>
          <w:t>Cluster Administrator</w:t>
        </w:r>
      </w:hyperlink>
      <w:r w:rsidR="00695C7C">
        <w:t xml:space="preserve"> or </w:t>
      </w:r>
      <w:hyperlink r:id="rId60" w:anchor="concept_wfh_tvy_qp" w:history="1">
        <w:r w:rsidR="00695C7C">
          <w:rPr>
            <w:rStyle w:val="ph"/>
            <w:color w:val="0000FF"/>
            <w:u w:val="single"/>
          </w:rPr>
          <w:t>Full Administrator</w:t>
        </w:r>
      </w:hyperlink>
    </w:p>
    <w:p w:rsidR="00695C7C" w:rsidRDefault="00695C7C" w:rsidP="00695C7C">
      <w:pPr>
        <w:numPr>
          <w:ilvl w:val="0"/>
          <w:numId w:val="15"/>
        </w:numPr>
        <w:spacing w:before="100" w:beforeAutospacing="1" w:after="100" w:afterAutospacing="1" w:line="240" w:lineRule="auto"/>
      </w:pPr>
      <w:r>
        <w:t xml:space="preserve">Kerberos administrator privileges: </w:t>
      </w:r>
    </w:p>
    <w:p w:rsidR="00695C7C" w:rsidRDefault="00695C7C" w:rsidP="00695C7C">
      <w:pPr>
        <w:pStyle w:val="HTMLPreformatted"/>
        <w:ind w:left="720"/>
      </w:pPr>
      <w:r>
        <w:rPr>
          <w:rStyle w:val="HTMLVariable"/>
        </w:rPr>
        <w:t>someone</w:t>
      </w:r>
      <w:r>
        <w:t>/admin@</w:t>
      </w:r>
      <w:r>
        <w:rPr>
          <w:rStyle w:val="HTMLVariable"/>
        </w:rPr>
        <w:t>YOUR-DOMAIN.FQDN.EXAMPLE.COM</w:t>
      </w:r>
    </w:p>
    <w:p w:rsidR="00695C7C" w:rsidRDefault="00695C7C" w:rsidP="00695C7C">
      <w:pPr>
        <w:pStyle w:val="p"/>
      </w:pPr>
      <w:r>
        <w:t>If you do not have administrator privileges on the Kerberos instance, you will need help from the Kerberos administrator before you can complete the process.</w:t>
      </w:r>
    </w:p>
    <w:p w:rsidR="00695C7C" w:rsidRDefault="00695C7C" w:rsidP="00695C7C">
      <w:pPr>
        <w:pStyle w:val="Heading3"/>
      </w:pPr>
      <w:r>
        <w:t>Required User (Service Account) Directories</w:t>
      </w:r>
    </w:p>
    <w:p w:rsidR="00695C7C" w:rsidRDefault="00695C7C" w:rsidP="00695C7C">
      <w:pPr>
        <w:pStyle w:val="p"/>
      </w:pPr>
      <w:r>
        <w:t xml:space="preserve">During installation, the </w:t>
      </w:r>
      <w:proofErr w:type="spellStart"/>
      <w:r>
        <w:rPr>
          <w:rStyle w:val="HTMLSample"/>
        </w:rPr>
        <w:t>cloudera-scm</w:t>
      </w:r>
      <w:proofErr w:type="spellEnd"/>
      <w:r>
        <w:t xml:space="preserve"> account is created on the host system. When </w:t>
      </w:r>
      <w:proofErr w:type="spellStart"/>
      <w:r>
        <w:t>Cloudera</w:t>
      </w:r>
      <w:proofErr w:type="spellEnd"/>
      <w:r>
        <w:t xml:space="preserve"> Manager and CDH services are installed at the same time, </w:t>
      </w:r>
      <w:proofErr w:type="spellStart"/>
      <w:r>
        <w:t>Cloudera</w:t>
      </w:r>
      <w:proofErr w:type="spellEnd"/>
      <w:r>
        <w:t xml:space="preserve"> Manager creates other accounts as needed to support the service role daemons. However, if the CDH services and </w:t>
      </w:r>
      <w:proofErr w:type="spellStart"/>
      <w:r>
        <w:t>Cloudera</w:t>
      </w:r>
      <w:proofErr w:type="spellEnd"/>
      <w:r>
        <w:t xml:space="preserve"> Manager are installed separately, you may need to specifically set directory permissions for certain </w:t>
      </w:r>
      <w:proofErr w:type="spellStart"/>
      <w:r>
        <w:t>Hadoop</w:t>
      </w:r>
      <w:proofErr w:type="spellEnd"/>
      <w:r>
        <w:t xml:space="preserve"> user (service daemon) accounts for successful integration with Kerberos. The following table shows the accounts used for core service roles. Note that </w:t>
      </w:r>
      <w:proofErr w:type="spellStart"/>
      <w:r>
        <w:rPr>
          <w:rStyle w:val="HTMLSample"/>
        </w:rPr>
        <w:t>hdfs</w:t>
      </w:r>
      <w:proofErr w:type="spellEnd"/>
      <w:r>
        <w:t xml:space="preserve"> acts as </w:t>
      </w:r>
      <w:proofErr w:type="spellStart"/>
      <w:r>
        <w:t>superuser</w:t>
      </w:r>
      <w:proofErr w:type="spellEnd"/>
      <w:r>
        <w:t xml:space="preserve"> for the system.</w:t>
      </w:r>
    </w:p>
    <w:tbl>
      <w:tblPr>
        <w:tblW w:w="0" w:type="auto"/>
        <w:tblCellSpacing w:w="15" w:type="dxa"/>
        <w:tblCellMar>
          <w:top w:w="15" w:type="dxa"/>
          <w:left w:w="15" w:type="dxa"/>
          <w:bottom w:w="15" w:type="dxa"/>
          <w:right w:w="15" w:type="dxa"/>
        </w:tblCellMar>
        <w:tblLook w:val="04A0"/>
      </w:tblPr>
      <w:tblGrid>
        <w:gridCol w:w="1602"/>
        <w:gridCol w:w="6272"/>
      </w:tblGrid>
      <w:tr w:rsidR="00695C7C" w:rsidTr="00695C7C">
        <w:trPr>
          <w:tblHeader/>
          <w:tblCellSpacing w:w="15" w:type="dxa"/>
        </w:trPr>
        <w:tc>
          <w:tcPr>
            <w:tcW w:w="1000" w:type="pct"/>
            <w:hideMark/>
          </w:tcPr>
          <w:p w:rsidR="00695C7C" w:rsidRDefault="00695C7C">
            <w:pPr>
              <w:jc w:val="center"/>
              <w:rPr>
                <w:b/>
                <w:bCs/>
                <w:sz w:val="24"/>
                <w:szCs w:val="24"/>
              </w:rPr>
            </w:pPr>
            <w:r>
              <w:rPr>
                <w:b/>
                <w:bCs/>
              </w:rPr>
              <w:t>User</w:t>
            </w:r>
          </w:p>
        </w:tc>
        <w:tc>
          <w:tcPr>
            <w:tcW w:w="4000" w:type="pct"/>
            <w:hideMark/>
          </w:tcPr>
          <w:p w:rsidR="00695C7C" w:rsidRDefault="00695C7C">
            <w:pPr>
              <w:jc w:val="center"/>
              <w:rPr>
                <w:b/>
                <w:bCs/>
                <w:sz w:val="24"/>
                <w:szCs w:val="24"/>
              </w:rPr>
            </w:pPr>
            <w:r>
              <w:rPr>
                <w:b/>
                <w:bCs/>
              </w:rPr>
              <w:t>Service Roles</w:t>
            </w:r>
          </w:p>
        </w:tc>
      </w:tr>
      <w:tr w:rsidR="00695C7C" w:rsidTr="00695C7C">
        <w:trPr>
          <w:tblCellSpacing w:w="15" w:type="dxa"/>
        </w:trPr>
        <w:tc>
          <w:tcPr>
            <w:tcW w:w="1000" w:type="pct"/>
            <w:hideMark/>
          </w:tcPr>
          <w:p w:rsidR="00695C7C" w:rsidRDefault="00695C7C">
            <w:pPr>
              <w:rPr>
                <w:sz w:val="24"/>
                <w:szCs w:val="24"/>
              </w:rPr>
            </w:pPr>
            <w:proofErr w:type="spellStart"/>
            <w:r>
              <w:rPr>
                <w:rStyle w:val="HTMLSample"/>
                <w:rFonts w:eastAsiaTheme="minorHAnsi"/>
              </w:rPr>
              <w:t>Hdfs</w:t>
            </w:r>
            <w:proofErr w:type="spellEnd"/>
          </w:p>
        </w:tc>
        <w:tc>
          <w:tcPr>
            <w:tcW w:w="4000" w:type="pct"/>
            <w:hideMark/>
          </w:tcPr>
          <w:p w:rsidR="00695C7C" w:rsidRDefault="00695C7C">
            <w:pPr>
              <w:rPr>
                <w:sz w:val="24"/>
                <w:szCs w:val="24"/>
              </w:rPr>
            </w:pPr>
            <w:proofErr w:type="spellStart"/>
            <w:r>
              <w:t>NameNode</w:t>
            </w:r>
            <w:proofErr w:type="spellEnd"/>
            <w:r>
              <w:t xml:space="preserve">, </w:t>
            </w:r>
            <w:proofErr w:type="spellStart"/>
            <w:r>
              <w:t>DataNodes</w:t>
            </w:r>
            <w:proofErr w:type="spellEnd"/>
            <w:r>
              <w:t xml:space="preserve">, Secondary </w:t>
            </w:r>
            <w:proofErr w:type="spellStart"/>
            <w:r>
              <w:t>NameNode</w:t>
            </w:r>
            <w:proofErr w:type="spellEnd"/>
            <w:r>
              <w:t xml:space="preserve"> (and HDFS </w:t>
            </w:r>
            <w:proofErr w:type="spellStart"/>
            <w:r>
              <w:t>superuser</w:t>
            </w:r>
            <w:proofErr w:type="spellEnd"/>
            <w:r>
              <w:t>)</w:t>
            </w:r>
          </w:p>
        </w:tc>
      </w:tr>
      <w:tr w:rsidR="00695C7C" w:rsidTr="00695C7C">
        <w:trPr>
          <w:tblCellSpacing w:w="15" w:type="dxa"/>
        </w:trPr>
        <w:tc>
          <w:tcPr>
            <w:tcW w:w="1000" w:type="pct"/>
            <w:hideMark/>
          </w:tcPr>
          <w:p w:rsidR="00695C7C" w:rsidRDefault="00695C7C">
            <w:pPr>
              <w:rPr>
                <w:sz w:val="24"/>
                <w:szCs w:val="24"/>
              </w:rPr>
            </w:pPr>
            <w:proofErr w:type="spellStart"/>
            <w:r>
              <w:rPr>
                <w:rStyle w:val="HTMLSample"/>
                <w:rFonts w:eastAsiaTheme="minorHAnsi"/>
              </w:rPr>
              <w:t>mapred</w:t>
            </w:r>
            <w:proofErr w:type="spellEnd"/>
          </w:p>
        </w:tc>
        <w:tc>
          <w:tcPr>
            <w:tcW w:w="4000" w:type="pct"/>
            <w:hideMark/>
          </w:tcPr>
          <w:p w:rsidR="00695C7C" w:rsidRDefault="00695C7C">
            <w:pPr>
              <w:rPr>
                <w:sz w:val="24"/>
                <w:szCs w:val="24"/>
              </w:rPr>
            </w:pPr>
            <w:proofErr w:type="spellStart"/>
            <w:r>
              <w:t>JobTracker</w:t>
            </w:r>
            <w:proofErr w:type="spellEnd"/>
            <w:r>
              <w:t xml:space="preserve">, </w:t>
            </w:r>
            <w:proofErr w:type="spellStart"/>
            <w:r>
              <w:t>TaskTrackers</w:t>
            </w:r>
            <w:proofErr w:type="spellEnd"/>
            <w:r>
              <w:t xml:space="preserve"> (MR1), Job History Server (YARN)</w:t>
            </w:r>
          </w:p>
        </w:tc>
      </w:tr>
      <w:tr w:rsidR="00695C7C" w:rsidTr="00695C7C">
        <w:trPr>
          <w:tblCellSpacing w:w="15" w:type="dxa"/>
        </w:trPr>
        <w:tc>
          <w:tcPr>
            <w:tcW w:w="1000" w:type="pct"/>
            <w:hideMark/>
          </w:tcPr>
          <w:p w:rsidR="00695C7C" w:rsidRDefault="00695C7C">
            <w:pPr>
              <w:rPr>
                <w:sz w:val="24"/>
                <w:szCs w:val="24"/>
              </w:rPr>
            </w:pPr>
            <w:r>
              <w:rPr>
                <w:rStyle w:val="HTMLSample"/>
                <w:rFonts w:eastAsiaTheme="minorHAnsi"/>
              </w:rPr>
              <w:t>Yarn</w:t>
            </w:r>
          </w:p>
        </w:tc>
        <w:tc>
          <w:tcPr>
            <w:tcW w:w="4000" w:type="pct"/>
            <w:hideMark/>
          </w:tcPr>
          <w:p w:rsidR="00695C7C" w:rsidRDefault="00695C7C">
            <w:pPr>
              <w:rPr>
                <w:sz w:val="24"/>
                <w:szCs w:val="24"/>
              </w:rPr>
            </w:pPr>
            <w:proofErr w:type="spellStart"/>
            <w:r>
              <w:t>ResourceManager</w:t>
            </w:r>
            <w:proofErr w:type="spellEnd"/>
            <w:r>
              <w:t xml:space="preserve">, </w:t>
            </w:r>
            <w:proofErr w:type="spellStart"/>
            <w:r>
              <w:t>NodeManager</w:t>
            </w:r>
            <w:proofErr w:type="spellEnd"/>
            <w:r>
              <w:t xml:space="preserve"> (YARN)</w:t>
            </w:r>
          </w:p>
        </w:tc>
      </w:tr>
      <w:tr w:rsidR="00695C7C" w:rsidTr="00695C7C">
        <w:trPr>
          <w:tblCellSpacing w:w="15" w:type="dxa"/>
        </w:trPr>
        <w:tc>
          <w:tcPr>
            <w:tcW w:w="1000" w:type="pct"/>
            <w:hideMark/>
          </w:tcPr>
          <w:p w:rsidR="00695C7C" w:rsidRDefault="00695C7C">
            <w:pPr>
              <w:rPr>
                <w:sz w:val="24"/>
                <w:szCs w:val="24"/>
              </w:rPr>
            </w:pPr>
            <w:proofErr w:type="spellStart"/>
            <w:r>
              <w:rPr>
                <w:rStyle w:val="HTMLSample"/>
                <w:rFonts w:eastAsiaTheme="minorHAnsi"/>
              </w:rPr>
              <w:t>Oozie</w:t>
            </w:r>
            <w:proofErr w:type="spellEnd"/>
          </w:p>
        </w:tc>
        <w:tc>
          <w:tcPr>
            <w:tcW w:w="4000" w:type="pct"/>
            <w:hideMark/>
          </w:tcPr>
          <w:p w:rsidR="00695C7C" w:rsidRDefault="00695C7C">
            <w:pPr>
              <w:rPr>
                <w:sz w:val="24"/>
                <w:szCs w:val="24"/>
              </w:rPr>
            </w:pPr>
            <w:proofErr w:type="spellStart"/>
            <w:r>
              <w:t>Oozie</w:t>
            </w:r>
            <w:proofErr w:type="spellEnd"/>
            <w:r>
              <w:t xml:space="preserve"> Server</w:t>
            </w:r>
          </w:p>
        </w:tc>
      </w:tr>
      <w:tr w:rsidR="00695C7C" w:rsidTr="00695C7C">
        <w:trPr>
          <w:tblCellSpacing w:w="15" w:type="dxa"/>
        </w:trPr>
        <w:tc>
          <w:tcPr>
            <w:tcW w:w="1000" w:type="pct"/>
            <w:hideMark/>
          </w:tcPr>
          <w:p w:rsidR="00695C7C" w:rsidRDefault="00695C7C">
            <w:pPr>
              <w:rPr>
                <w:sz w:val="24"/>
                <w:szCs w:val="24"/>
              </w:rPr>
            </w:pPr>
            <w:r>
              <w:rPr>
                <w:rStyle w:val="HTMLSample"/>
                <w:rFonts w:eastAsiaTheme="minorHAnsi"/>
              </w:rPr>
              <w:t>Hue</w:t>
            </w:r>
          </w:p>
        </w:tc>
        <w:tc>
          <w:tcPr>
            <w:tcW w:w="4000" w:type="pct"/>
            <w:hideMark/>
          </w:tcPr>
          <w:p w:rsidR="00695C7C" w:rsidRDefault="00695C7C">
            <w:pPr>
              <w:rPr>
                <w:sz w:val="24"/>
                <w:szCs w:val="24"/>
              </w:rPr>
            </w:pPr>
            <w:r>
              <w:t>Hue Server, Beeswax Server, Authorization Manager, Job Designer</w:t>
            </w:r>
          </w:p>
        </w:tc>
      </w:tr>
    </w:tbl>
    <w:p w:rsidR="00695C7C" w:rsidRDefault="00695C7C" w:rsidP="00695C7C">
      <w:r>
        <w:t xml:space="preserve">These accounts require ownership control over specific directories. </w:t>
      </w:r>
    </w:p>
    <w:p w:rsidR="00695C7C" w:rsidRDefault="00695C7C" w:rsidP="00695C7C">
      <w:pPr>
        <w:numPr>
          <w:ilvl w:val="0"/>
          <w:numId w:val="16"/>
        </w:numPr>
        <w:spacing w:before="100" w:beforeAutospacing="1" w:after="100" w:afterAutospacing="1" w:line="240" w:lineRule="auto"/>
      </w:pPr>
      <w:r>
        <w:t xml:space="preserve">For newly installed </w:t>
      </w:r>
      <w:proofErr w:type="spellStart"/>
      <w:r>
        <w:t>Cloudera</w:t>
      </w:r>
      <w:proofErr w:type="spellEnd"/>
      <w:r>
        <w:t xml:space="preserve"> clusters (</w:t>
      </w:r>
      <w:proofErr w:type="spellStart"/>
      <w:r>
        <w:t>Cloudera</w:t>
      </w:r>
      <w:proofErr w:type="spellEnd"/>
      <w:r>
        <w:t xml:space="preserve"> Manager and CDH installed at the same time)—The </w:t>
      </w:r>
      <w:proofErr w:type="spellStart"/>
      <w:r>
        <w:t>Cloudera</w:t>
      </w:r>
      <w:proofErr w:type="spellEnd"/>
      <w:r>
        <w:t xml:space="preserve"> Manager Agent process on each cluster host automatically configures the appropriate directory ownership when the cluster launches.</w:t>
      </w:r>
    </w:p>
    <w:p w:rsidR="00695C7C" w:rsidRDefault="00695C7C" w:rsidP="00695C7C">
      <w:pPr>
        <w:numPr>
          <w:ilvl w:val="0"/>
          <w:numId w:val="16"/>
        </w:numPr>
        <w:spacing w:before="100" w:beforeAutospacing="1" w:after="100" w:afterAutospacing="1" w:line="240" w:lineRule="auto"/>
      </w:pPr>
      <w:r>
        <w:t xml:space="preserve">For existing CDH clusters using HDFS and running </w:t>
      </w:r>
      <w:proofErr w:type="spellStart"/>
      <w:r>
        <w:t>MapReduce</w:t>
      </w:r>
      <w:proofErr w:type="spellEnd"/>
      <w:r>
        <w:t xml:space="preserve"> jobs prior to </w:t>
      </w:r>
      <w:proofErr w:type="spellStart"/>
      <w:r>
        <w:t>Cloudera</w:t>
      </w:r>
      <w:proofErr w:type="spellEnd"/>
      <w:r>
        <w:t xml:space="preserve"> Manager installation—The directory ownership must be manually configured, as shown in the table </w:t>
      </w:r>
      <w:r>
        <w:lastRenderedPageBreak/>
        <w:t>below. The directory owners cannot differ from those shown in the table to ensure that the service daemons can set permissions as needed on each directory.</w:t>
      </w:r>
    </w:p>
    <w:tbl>
      <w:tblPr>
        <w:tblW w:w="4722" w:type="pct"/>
        <w:tblCellSpacing w:w="15" w:type="dxa"/>
        <w:tblCellMar>
          <w:top w:w="15" w:type="dxa"/>
          <w:left w:w="15" w:type="dxa"/>
          <w:bottom w:w="15" w:type="dxa"/>
          <w:right w:w="15" w:type="dxa"/>
        </w:tblCellMar>
        <w:tblLook w:val="04A0"/>
      </w:tblPr>
      <w:tblGrid>
        <w:gridCol w:w="4696"/>
        <w:gridCol w:w="4229"/>
      </w:tblGrid>
      <w:tr w:rsidR="00695C7C" w:rsidTr="00695C7C">
        <w:trPr>
          <w:trHeight w:val="415"/>
          <w:tblHeader/>
          <w:tblCellSpacing w:w="15" w:type="dxa"/>
        </w:trPr>
        <w:tc>
          <w:tcPr>
            <w:tcW w:w="2475" w:type="pct"/>
            <w:hideMark/>
          </w:tcPr>
          <w:p w:rsidR="00695C7C" w:rsidRDefault="00695C7C">
            <w:pPr>
              <w:jc w:val="center"/>
              <w:rPr>
                <w:b/>
                <w:bCs/>
                <w:sz w:val="24"/>
                <w:szCs w:val="24"/>
              </w:rPr>
            </w:pPr>
            <w:r>
              <w:rPr>
                <w:b/>
                <w:bCs/>
              </w:rPr>
              <w:t>Directory Specified in this Property</w:t>
            </w:r>
          </w:p>
        </w:tc>
        <w:tc>
          <w:tcPr>
            <w:tcW w:w="2475" w:type="pct"/>
            <w:hideMark/>
          </w:tcPr>
          <w:p w:rsidR="00695C7C" w:rsidRDefault="00695C7C">
            <w:pPr>
              <w:jc w:val="center"/>
              <w:rPr>
                <w:b/>
                <w:bCs/>
                <w:sz w:val="24"/>
                <w:szCs w:val="24"/>
              </w:rPr>
            </w:pPr>
            <w:r>
              <w:rPr>
                <w:b/>
                <w:bCs/>
              </w:rPr>
              <w:t>Owner</w:t>
            </w:r>
          </w:p>
        </w:tc>
      </w:tr>
      <w:tr w:rsidR="00695C7C" w:rsidTr="00695C7C">
        <w:trPr>
          <w:trHeight w:val="402"/>
          <w:tblCellSpacing w:w="15" w:type="dxa"/>
        </w:trPr>
        <w:tc>
          <w:tcPr>
            <w:tcW w:w="2475" w:type="pct"/>
            <w:hideMark/>
          </w:tcPr>
          <w:p w:rsidR="00695C7C" w:rsidRDefault="00695C7C">
            <w:pPr>
              <w:rPr>
                <w:sz w:val="24"/>
                <w:szCs w:val="24"/>
              </w:rPr>
            </w:pPr>
            <w:proofErr w:type="spellStart"/>
            <w:r>
              <w:rPr>
                <w:rStyle w:val="HTMLSample"/>
                <w:rFonts w:eastAsiaTheme="minorHAnsi"/>
              </w:rPr>
              <w:t>dfs.name.dir</w:t>
            </w:r>
            <w:proofErr w:type="spellEnd"/>
          </w:p>
        </w:tc>
        <w:tc>
          <w:tcPr>
            <w:tcW w:w="2475" w:type="pct"/>
            <w:hideMark/>
          </w:tcPr>
          <w:p w:rsidR="00695C7C" w:rsidRDefault="00695C7C">
            <w:pPr>
              <w:rPr>
                <w:sz w:val="24"/>
                <w:szCs w:val="24"/>
              </w:rPr>
            </w:pPr>
            <w:proofErr w:type="spellStart"/>
            <w:r>
              <w:rPr>
                <w:rStyle w:val="HTMLSample"/>
                <w:rFonts w:eastAsiaTheme="minorHAnsi"/>
              </w:rPr>
              <w:t>hdfs:hadoop</w:t>
            </w:r>
            <w:proofErr w:type="spellEnd"/>
          </w:p>
        </w:tc>
      </w:tr>
      <w:tr w:rsidR="00695C7C" w:rsidTr="00695C7C">
        <w:trPr>
          <w:trHeight w:val="390"/>
          <w:tblCellSpacing w:w="15" w:type="dxa"/>
        </w:trPr>
        <w:tc>
          <w:tcPr>
            <w:tcW w:w="2475" w:type="pct"/>
            <w:hideMark/>
          </w:tcPr>
          <w:p w:rsidR="00695C7C" w:rsidRDefault="00695C7C">
            <w:pPr>
              <w:rPr>
                <w:sz w:val="24"/>
                <w:szCs w:val="24"/>
              </w:rPr>
            </w:pPr>
            <w:proofErr w:type="spellStart"/>
            <w:r>
              <w:rPr>
                <w:rStyle w:val="HTMLSample"/>
                <w:rFonts w:eastAsiaTheme="minorHAnsi"/>
              </w:rPr>
              <w:t>dfs.data.dir</w:t>
            </w:r>
            <w:proofErr w:type="spellEnd"/>
          </w:p>
        </w:tc>
        <w:tc>
          <w:tcPr>
            <w:tcW w:w="2475" w:type="pct"/>
            <w:hideMark/>
          </w:tcPr>
          <w:p w:rsidR="00695C7C" w:rsidRDefault="00695C7C">
            <w:pPr>
              <w:rPr>
                <w:sz w:val="24"/>
                <w:szCs w:val="24"/>
              </w:rPr>
            </w:pPr>
            <w:proofErr w:type="spellStart"/>
            <w:r>
              <w:rPr>
                <w:rStyle w:val="HTMLSample"/>
                <w:rFonts w:eastAsiaTheme="minorHAnsi"/>
              </w:rPr>
              <w:t>hdfs:hadoop</w:t>
            </w:r>
            <w:proofErr w:type="spellEnd"/>
          </w:p>
        </w:tc>
      </w:tr>
      <w:tr w:rsidR="00695C7C" w:rsidTr="00695C7C">
        <w:trPr>
          <w:trHeight w:val="402"/>
          <w:tblCellSpacing w:w="15" w:type="dxa"/>
        </w:trPr>
        <w:tc>
          <w:tcPr>
            <w:tcW w:w="2475" w:type="pct"/>
            <w:hideMark/>
          </w:tcPr>
          <w:p w:rsidR="00695C7C" w:rsidRDefault="00695C7C">
            <w:pPr>
              <w:rPr>
                <w:sz w:val="24"/>
                <w:szCs w:val="24"/>
              </w:rPr>
            </w:pPr>
            <w:proofErr w:type="spellStart"/>
            <w:r>
              <w:rPr>
                <w:rStyle w:val="HTMLSample"/>
                <w:rFonts w:eastAsiaTheme="minorHAnsi"/>
              </w:rPr>
              <w:t>mapred.local.dir</w:t>
            </w:r>
            <w:proofErr w:type="spellEnd"/>
          </w:p>
        </w:tc>
        <w:tc>
          <w:tcPr>
            <w:tcW w:w="2475" w:type="pct"/>
            <w:hideMark/>
          </w:tcPr>
          <w:p w:rsidR="00695C7C" w:rsidRDefault="00695C7C">
            <w:pPr>
              <w:rPr>
                <w:sz w:val="24"/>
                <w:szCs w:val="24"/>
              </w:rPr>
            </w:pPr>
            <w:proofErr w:type="spellStart"/>
            <w:r>
              <w:rPr>
                <w:rStyle w:val="HTMLSample"/>
                <w:rFonts w:eastAsiaTheme="minorHAnsi"/>
              </w:rPr>
              <w:t>mapred:hadoop</w:t>
            </w:r>
            <w:proofErr w:type="spellEnd"/>
          </w:p>
        </w:tc>
      </w:tr>
      <w:tr w:rsidR="00695C7C" w:rsidTr="00695C7C">
        <w:trPr>
          <w:trHeight w:val="415"/>
          <w:tblCellSpacing w:w="15" w:type="dxa"/>
        </w:trPr>
        <w:tc>
          <w:tcPr>
            <w:tcW w:w="2475" w:type="pct"/>
            <w:hideMark/>
          </w:tcPr>
          <w:p w:rsidR="00695C7C" w:rsidRDefault="00695C7C">
            <w:pPr>
              <w:rPr>
                <w:sz w:val="24"/>
                <w:szCs w:val="24"/>
              </w:rPr>
            </w:pPr>
            <w:proofErr w:type="spellStart"/>
            <w:r>
              <w:rPr>
                <w:rStyle w:val="HTMLSample"/>
                <w:rFonts w:eastAsiaTheme="minorHAnsi"/>
              </w:rPr>
              <w:t>mapred.system.dir</w:t>
            </w:r>
            <w:proofErr w:type="spellEnd"/>
            <w:r>
              <w:t xml:space="preserve"> in HDFS</w:t>
            </w:r>
          </w:p>
        </w:tc>
        <w:tc>
          <w:tcPr>
            <w:tcW w:w="2475" w:type="pct"/>
            <w:hideMark/>
          </w:tcPr>
          <w:p w:rsidR="00695C7C" w:rsidRDefault="00695C7C">
            <w:pPr>
              <w:rPr>
                <w:sz w:val="24"/>
                <w:szCs w:val="24"/>
              </w:rPr>
            </w:pPr>
            <w:proofErr w:type="spellStart"/>
            <w:r>
              <w:rPr>
                <w:rStyle w:val="HTMLSample"/>
                <w:rFonts w:eastAsiaTheme="minorHAnsi"/>
              </w:rPr>
              <w:t>mapred:hadoop</w:t>
            </w:r>
            <w:proofErr w:type="spellEnd"/>
          </w:p>
        </w:tc>
      </w:tr>
      <w:tr w:rsidR="00695C7C" w:rsidTr="00695C7C">
        <w:trPr>
          <w:trHeight w:val="402"/>
          <w:tblCellSpacing w:w="15" w:type="dxa"/>
        </w:trPr>
        <w:tc>
          <w:tcPr>
            <w:tcW w:w="2475" w:type="pct"/>
            <w:hideMark/>
          </w:tcPr>
          <w:p w:rsidR="00695C7C" w:rsidRDefault="00695C7C">
            <w:pPr>
              <w:rPr>
                <w:sz w:val="24"/>
                <w:szCs w:val="24"/>
              </w:rPr>
            </w:pPr>
            <w:proofErr w:type="spellStart"/>
            <w:r>
              <w:rPr>
                <w:rStyle w:val="HTMLSample"/>
                <w:rFonts w:eastAsiaTheme="minorHAnsi"/>
              </w:rPr>
              <w:t>yarn.nodemanager.local-dirs</w:t>
            </w:r>
            <w:proofErr w:type="spellEnd"/>
          </w:p>
        </w:tc>
        <w:tc>
          <w:tcPr>
            <w:tcW w:w="2475" w:type="pct"/>
            <w:hideMark/>
          </w:tcPr>
          <w:p w:rsidR="00695C7C" w:rsidRDefault="00695C7C">
            <w:pPr>
              <w:rPr>
                <w:sz w:val="24"/>
                <w:szCs w:val="24"/>
              </w:rPr>
            </w:pPr>
            <w:proofErr w:type="spellStart"/>
            <w:r>
              <w:rPr>
                <w:rStyle w:val="HTMLSample"/>
                <w:rFonts w:eastAsiaTheme="minorHAnsi"/>
              </w:rPr>
              <w:t>yarn:yarn</w:t>
            </w:r>
            <w:proofErr w:type="spellEnd"/>
          </w:p>
        </w:tc>
      </w:tr>
      <w:tr w:rsidR="00695C7C" w:rsidTr="00695C7C">
        <w:trPr>
          <w:trHeight w:val="390"/>
          <w:tblCellSpacing w:w="15" w:type="dxa"/>
        </w:trPr>
        <w:tc>
          <w:tcPr>
            <w:tcW w:w="2475" w:type="pct"/>
            <w:hideMark/>
          </w:tcPr>
          <w:p w:rsidR="00695C7C" w:rsidRDefault="00695C7C">
            <w:pPr>
              <w:rPr>
                <w:sz w:val="24"/>
                <w:szCs w:val="24"/>
              </w:rPr>
            </w:pPr>
            <w:proofErr w:type="spellStart"/>
            <w:r>
              <w:rPr>
                <w:rStyle w:val="HTMLSample"/>
                <w:rFonts w:eastAsiaTheme="minorHAnsi"/>
              </w:rPr>
              <w:t>yarn.nodemanager.log-dirs</w:t>
            </w:r>
            <w:proofErr w:type="spellEnd"/>
          </w:p>
        </w:tc>
        <w:tc>
          <w:tcPr>
            <w:tcW w:w="2475" w:type="pct"/>
            <w:hideMark/>
          </w:tcPr>
          <w:p w:rsidR="00695C7C" w:rsidRDefault="00695C7C">
            <w:pPr>
              <w:rPr>
                <w:sz w:val="24"/>
                <w:szCs w:val="24"/>
              </w:rPr>
            </w:pPr>
            <w:proofErr w:type="spellStart"/>
            <w:r>
              <w:rPr>
                <w:rStyle w:val="HTMLSample"/>
                <w:rFonts w:eastAsiaTheme="minorHAnsi"/>
              </w:rPr>
              <w:t>yarn:yarn</w:t>
            </w:r>
            <w:proofErr w:type="spellEnd"/>
          </w:p>
        </w:tc>
      </w:tr>
      <w:tr w:rsidR="00695C7C" w:rsidTr="00695C7C">
        <w:trPr>
          <w:trHeight w:val="646"/>
          <w:tblCellSpacing w:w="15" w:type="dxa"/>
        </w:trPr>
        <w:tc>
          <w:tcPr>
            <w:tcW w:w="2475" w:type="pct"/>
            <w:hideMark/>
          </w:tcPr>
          <w:p w:rsidR="00695C7C" w:rsidRDefault="00695C7C">
            <w:pPr>
              <w:rPr>
                <w:sz w:val="24"/>
                <w:szCs w:val="24"/>
              </w:rPr>
            </w:pPr>
            <w:proofErr w:type="spellStart"/>
            <w:r>
              <w:rPr>
                <w:rStyle w:val="HTMLSample"/>
                <w:rFonts w:eastAsiaTheme="minorHAnsi"/>
              </w:rPr>
              <w:t>oozie.service.StoreService.jdbc.url</w:t>
            </w:r>
            <w:proofErr w:type="spellEnd"/>
            <w:r>
              <w:t xml:space="preserve"> (if using Derby)</w:t>
            </w:r>
          </w:p>
        </w:tc>
        <w:tc>
          <w:tcPr>
            <w:tcW w:w="2475" w:type="pct"/>
            <w:hideMark/>
          </w:tcPr>
          <w:p w:rsidR="00695C7C" w:rsidRDefault="00695C7C">
            <w:pPr>
              <w:rPr>
                <w:sz w:val="24"/>
                <w:szCs w:val="24"/>
              </w:rPr>
            </w:pPr>
            <w:proofErr w:type="spellStart"/>
            <w:r>
              <w:rPr>
                <w:rStyle w:val="HTMLSample"/>
                <w:rFonts w:eastAsiaTheme="minorHAnsi"/>
              </w:rPr>
              <w:t>oozie:oozie</w:t>
            </w:r>
            <w:proofErr w:type="spellEnd"/>
          </w:p>
        </w:tc>
      </w:tr>
      <w:tr w:rsidR="00695C7C" w:rsidTr="00695C7C">
        <w:trPr>
          <w:trHeight w:val="402"/>
          <w:tblCellSpacing w:w="15" w:type="dxa"/>
        </w:trPr>
        <w:tc>
          <w:tcPr>
            <w:tcW w:w="2475" w:type="pct"/>
            <w:hideMark/>
          </w:tcPr>
          <w:p w:rsidR="00695C7C" w:rsidRDefault="00695C7C">
            <w:pPr>
              <w:rPr>
                <w:sz w:val="24"/>
                <w:szCs w:val="24"/>
              </w:rPr>
            </w:pPr>
            <w:r>
              <w:rPr>
                <w:rStyle w:val="HTMLSample"/>
                <w:rFonts w:eastAsiaTheme="minorHAnsi"/>
              </w:rPr>
              <w:t>[[database]] name</w:t>
            </w:r>
          </w:p>
        </w:tc>
        <w:tc>
          <w:tcPr>
            <w:tcW w:w="2475" w:type="pct"/>
            <w:hideMark/>
          </w:tcPr>
          <w:p w:rsidR="00695C7C" w:rsidRDefault="00695C7C">
            <w:pPr>
              <w:rPr>
                <w:sz w:val="24"/>
                <w:szCs w:val="24"/>
              </w:rPr>
            </w:pPr>
            <w:proofErr w:type="spellStart"/>
            <w:r>
              <w:rPr>
                <w:rStyle w:val="HTMLSample"/>
                <w:rFonts w:eastAsiaTheme="minorHAnsi"/>
              </w:rPr>
              <w:t>hue:hue</w:t>
            </w:r>
            <w:proofErr w:type="spellEnd"/>
          </w:p>
        </w:tc>
      </w:tr>
      <w:tr w:rsidR="00695C7C" w:rsidTr="00695C7C">
        <w:trPr>
          <w:trHeight w:val="390"/>
          <w:tblCellSpacing w:w="15" w:type="dxa"/>
        </w:trPr>
        <w:tc>
          <w:tcPr>
            <w:tcW w:w="2475" w:type="pct"/>
            <w:hideMark/>
          </w:tcPr>
          <w:p w:rsidR="00695C7C" w:rsidRDefault="00695C7C">
            <w:pPr>
              <w:rPr>
                <w:sz w:val="24"/>
                <w:szCs w:val="24"/>
              </w:rPr>
            </w:pPr>
            <w:proofErr w:type="spellStart"/>
            <w:r>
              <w:rPr>
                <w:rStyle w:val="HTMLSample"/>
                <w:rFonts w:eastAsiaTheme="minorHAnsi"/>
              </w:rPr>
              <w:t>javax.jdo.option.ConnectionURL</w:t>
            </w:r>
            <w:proofErr w:type="spellEnd"/>
          </w:p>
        </w:tc>
        <w:tc>
          <w:tcPr>
            <w:tcW w:w="2475" w:type="pct"/>
            <w:hideMark/>
          </w:tcPr>
          <w:p w:rsidR="00695C7C" w:rsidRDefault="00695C7C">
            <w:pPr>
              <w:rPr>
                <w:sz w:val="24"/>
                <w:szCs w:val="24"/>
              </w:rPr>
            </w:pPr>
            <w:proofErr w:type="spellStart"/>
            <w:r>
              <w:rPr>
                <w:rStyle w:val="HTMLSample"/>
                <w:rFonts w:eastAsiaTheme="minorHAnsi"/>
              </w:rPr>
              <w:t>hue:hue</w:t>
            </w:r>
            <w:proofErr w:type="spellEnd"/>
          </w:p>
        </w:tc>
      </w:tr>
    </w:tbl>
    <w:p w:rsidR="00695C7C" w:rsidRDefault="00695C7C" w:rsidP="00695C7C">
      <w:pPr>
        <w:pStyle w:val="Heading2"/>
      </w:pPr>
      <w:proofErr w:type="gramStart"/>
      <w:r>
        <w:t>Step 2.</w:t>
      </w:r>
      <w:proofErr w:type="gramEnd"/>
      <w:r>
        <w:t xml:space="preserve"> Create Principal for </w:t>
      </w:r>
      <w:proofErr w:type="spellStart"/>
      <w:r>
        <w:t>Cloudera</w:t>
      </w:r>
      <w:proofErr w:type="spellEnd"/>
      <w:r>
        <w:t xml:space="preserve"> Manager Server in the Kerberos KDC</w:t>
      </w:r>
    </w:p>
    <w:p w:rsidR="00695C7C" w:rsidRDefault="00695C7C" w:rsidP="00695C7C">
      <w:pPr>
        <w:pStyle w:val="p"/>
      </w:pPr>
      <w:proofErr w:type="spellStart"/>
      <w:r>
        <w:t>Cloudera</w:t>
      </w:r>
      <w:proofErr w:type="spellEnd"/>
      <w:r>
        <w:t xml:space="preserve"> Manager Server has its own principal to connect to the Kerberos KDC and import user and service principals for use by the cluster.</w:t>
      </w:r>
    </w:p>
    <w:p w:rsidR="00695C7C" w:rsidRDefault="00695C7C" w:rsidP="00695C7C">
      <w:pPr>
        <w:pStyle w:val="p"/>
      </w:pPr>
      <w:r>
        <w:t xml:space="preserve">The steps below summarize the process of adding a principal specifically for </w:t>
      </w:r>
      <w:proofErr w:type="spellStart"/>
      <w:r>
        <w:t>Cloudera</w:t>
      </w:r>
      <w:proofErr w:type="spellEnd"/>
      <w:r>
        <w:t xml:space="preserve"> Manager Server to an MIT KDC and an Active Directory KDC. See documentation from MIT, Microsoft, or the appropriate vendor for more detailed information.</w:t>
      </w:r>
    </w:p>
    <w:p w:rsidR="00695C7C" w:rsidRDefault="00695C7C" w:rsidP="00695C7C">
      <w:r>
        <w:rPr>
          <w:rStyle w:val="title"/>
        </w:rPr>
        <w:t>Note:</w:t>
      </w:r>
      <w:r>
        <w:t xml:space="preserve"> If an administrator principal to act on behalf of </w:t>
      </w:r>
      <w:proofErr w:type="spellStart"/>
      <w:r>
        <w:t>Cloudera</w:t>
      </w:r>
      <w:proofErr w:type="spellEnd"/>
      <w:r>
        <w:t xml:space="preserve"> Manager cannot be created on the Kerberos KDC for whatever reason, </w:t>
      </w:r>
      <w:proofErr w:type="spellStart"/>
      <w:r>
        <w:t>Cloudera</w:t>
      </w:r>
      <w:proofErr w:type="spellEnd"/>
      <w:r>
        <w:t xml:space="preserve"> Manager will not be able to create or manage principals and </w:t>
      </w:r>
      <w:proofErr w:type="spellStart"/>
      <w:r>
        <w:t>keytabs</w:t>
      </w:r>
      <w:proofErr w:type="spellEnd"/>
      <w:r>
        <w:t xml:space="preserve"> for CDH services. That means these principals must be created manually on the Kerberos KDC and then imported (retrieved) by </w:t>
      </w:r>
      <w:proofErr w:type="spellStart"/>
      <w:r>
        <w:t>Cloudera</w:t>
      </w:r>
      <w:proofErr w:type="spellEnd"/>
      <w:r>
        <w:t xml:space="preserve"> Manager. See </w:t>
      </w:r>
      <w:hyperlink r:id="rId61" w:anchor="xd_583c10bfdbd326ba--69adf108-1492ec0ce48--7c0f" w:history="1">
        <w:r>
          <w:rPr>
            <w:rStyle w:val="Hyperlink"/>
          </w:rPr>
          <w:t xml:space="preserve">Using a Custom Kerberos </w:t>
        </w:r>
        <w:proofErr w:type="spellStart"/>
        <w:r>
          <w:rPr>
            <w:rStyle w:val="Hyperlink"/>
          </w:rPr>
          <w:t>Keytab</w:t>
        </w:r>
        <w:proofErr w:type="spellEnd"/>
        <w:r>
          <w:rPr>
            <w:rStyle w:val="Hyperlink"/>
          </w:rPr>
          <w:t xml:space="preserve"> Retrieval Script</w:t>
        </w:r>
      </w:hyperlink>
      <w:r>
        <w:t xml:space="preserve"> for details about this process.</w:t>
      </w:r>
    </w:p>
    <w:p w:rsidR="00695C7C" w:rsidRDefault="00695C7C" w:rsidP="00695C7C">
      <w:pPr>
        <w:pStyle w:val="Heading3"/>
      </w:pPr>
      <w:r>
        <w:t>Creating a Principal in Active Directory</w:t>
      </w:r>
    </w:p>
    <w:p w:rsidR="00695C7C" w:rsidRDefault="00695C7C" w:rsidP="00695C7C">
      <w:r>
        <w:lastRenderedPageBreak/>
        <w:t xml:space="preserve">Check your Microsoft documentation for specific details for your Active Directory KDC. The general process is as follows: </w:t>
      </w:r>
    </w:p>
    <w:p w:rsidR="00695C7C" w:rsidRDefault="00695C7C" w:rsidP="00695C7C">
      <w:pPr>
        <w:numPr>
          <w:ilvl w:val="0"/>
          <w:numId w:val="17"/>
        </w:numPr>
        <w:spacing w:before="100" w:beforeAutospacing="1" w:after="100" w:afterAutospacing="1" w:line="240" w:lineRule="auto"/>
      </w:pPr>
      <w:r>
        <w:t>Create an Organizational Unit (OU) in your Active Directory KDC service that will contain the principals for use by the CDH cluster.</w:t>
      </w:r>
    </w:p>
    <w:p w:rsidR="00695C7C" w:rsidRDefault="00695C7C" w:rsidP="00695C7C">
      <w:pPr>
        <w:numPr>
          <w:ilvl w:val="0"/>
          <w:numId w:val="17"/>
        </w:numPr>
        <w:spacing w:before="100" w:beforeAutospacing="1" w:after="100" w:afterAutospacing="1" w:line="240" w:lineRule="auto"/>
      </w:pPr>
      <w:r>
        <w:t xml:space="preserve">Add a new user account to Active Directory, for example, </w:t>
      </w:r>
      <w:r>
        <w:rPr>
          <w:rStyle w:val="HTMLVariable"/>
          <w:rFonts w:ascii="Courier New" w:hAnsi="Courier New" w:cs="Courier New"/>
        </w:rPr>
        <w:t>username</w:t>
      </w:r>
      <w:r>
        <w:rPr>
          <w:rStyle w:val="HTMLSample"/>
          <w:rFonts w:eastAsiaTheme="minorHAnsi"/>
        </w:rPr>
        <w:t>@YOUR-REALM.EXAMPLE.COM</w:t>
      </w:r>
      <w:r>
        <w:t>. Set the password for the user to never expire.</w:t>
      </w:r>
    </w:p>
    <w:p w:rsidR="00695C7C" w:rsidRDefault="00695C7C" w:rsidP="00695C7C">
      <w:pPr>
        <w:numPr>
          <w:ilvl w:val="0"/>
          <w:numId w:val="17"/>
        </w:numPr>
        <w:spacing w:before="100" w:beforeAutospacing="1" w:after="100" w:afterAutospacing="1" w:line="240" w:lineRule="auto"/>
      </w:pPr>
      <w:r>
        <w:t xml:space="preserve">Use the Delegate Control wizard of Active Directory and grant this new user permission to </w:t>
      </w:r>
      <w:r>
        <w:rPr>
          <w:rStyle w:val="ph"/>
        </w:rPr>
        <w:t>Create, Delete, and Manage User Accounts</w:t>
      </w:r>
      <w:r>
        <w:t>.</w:t>
      </w:r>
    </w:p>
    <w:p w:rsidR="00695C7C" w:rsidRDefault="00695C7C" w:rsidP="00695C7C">
      <w:pPr>
        <w:pStyle w:val="Heading3"/>
      </w:pPr>
      <w:r>
        <w:t>Creating a Principal in an MIT KDC</w:t>
      </w:r>
    </w:p>
    <w:p w:rsidR="00695C7C" w:rsidRDefault="00695C7C" w:rsidP="00695C7C">
      <w:r>
        <w:t xml:space="preserve">For MIT Kerberos, user principals that include the instance name </w:t>
      </w:r>
      <w:r>
        <w:rPr>
          <w:rStyle w:val="HTMLSample"/>
          <w:rFonts w:eastAsiaTheme="minorHAnsi"/>
        </w:rPr>
        <w:t>admin</w:t>
      </w:r>
      <w:r>
        <w:t xml:space="preserve"> designate a user account with administrator privileges. For example: </w:t>
      </w:r>
    </w:p>
    <w:p w:rsidR="00695C7C" w:rsidRDefault="00695C7C" w:rsidP="00695C7C">
      <w:pPr>
        <w:pStyle w:val="HTMLPreformatted"/>
      </w:pPr>
      <w:r>
        <w:rPr>
          <w:rStyle w:val="HTMLVariable"/>
        </w:rPr>
        <w:t>username</w:t>
      </w:r>
      <w:r>
        <w:t>/admin@</w:t>
      </w:r>
      <w:r>
        <w:rPr>
          <w:rStyle w:val="HTMLVariable"/>
        </w:rPr>
        <w:t>YOUR-REALM.EXAMPLE.COM</w:t>
      </w:r>
      <w:r>
        <w:t xml:space="preserve"> </w:t>
      </w:r>
    </w:p>
    <w:p w:rsidR="00695C7C" w:rsidRDefault="00695C7C" w:rsidP="00695C7C">
      <w:pPr>
        <w:pStyle w:val="p"/>
      </w:pPr>
      <w:r>
        <w:t xml:space="preserve">Create the </w:t>
      </w:r>
      <w:proofErr w:type="spellStart"/>
      <w:r>
        <w:t>Cloudera</w:t>
      </w:r>
      <w:proofErr w:type="spellEnd"/>
      <w:r>
        <w:t xml:space="preserve"> Manager Server principal as shown in one of the examples below, appropriate for the location of the Kerberos instance and using the correct REALM name for your setup.</w:t>
      </w:r>
    </w:p>
    <w:p w:rsidR="00695C7C" w:rsidRDefault="00695C7C" w:rsidP="00695C7C">
      <w:pPr>
        <w:pStyle w:val="p"/>
      </w:pPr>
      <w:r>
        <w:rPr>
          <w:rStyle w:val="Strong"/>
        </w:rPr>
        <w:t>For MIT Kerberos KDC on a remote host:</w:t>
      </w:r>
    </w:p>
    <w:p w:rsidR="00695C7C" w:rsidRDefault="00695C7C" w:rsidP="00695C7C">
      <w:pPr>
        <w:pStyle w:val="HTMLPreformatted"/>
      </w:pPr>
      <w:proofErr w:type="spellStart"/>
      <w:proofErr w:type="gramStart"/>
      <w:r>
        <w:t>kadmin</w:t>
      </w:r>
      <w:proofErr w:type="spellEnd"/>
      <w:proofErr w:type="gramEnd"/>
      <w:r>
        <w:t xml:space="preserve">: </w:t>
      </w:r>
      <w:proofErr w:type="spellStart"/>
      <w:r>
        <w:t>addprinc</w:t>
      </w:r>
      <w:proofErr w:type="spellEnd"/>
      <w:r>
        <w:t xml:space="preserve"> -pw </w:t>
      </w:r>
      <w:r>
        <w:rPr>
          <w:rStyle w:val="HTMLVariable"/>
        </w:rPr>
        <w:t>password</w:t>
      </w:r>
      <w:r>
        <w:t xml:space="preserve"> </w:t>
      </w:r>
      <w:proofErr w:type="spellStart"/>
      <w:r>
        <w:t>cloudera-scm</w:t>
      </w:r>
      <w:proofErr w:type="spellEnd"/>
      <w:r>
        <w:t>/admin@</w:t>
      </w:r>
      <w:r>
        <w:rPr>
          <w:rStyle w:val="HTMLVariable"/>
        </w:rPr>
        <w:t>YOUR-REALM.EXAMPLE.COM</w:t>
      </w:r>
    </w:p>
    <w:p w:rsidR="00695C7C" w:rsidRDefault="00695C7C" w:rsidP="00695C7C">
      <w:r>
        <w:rPr>
          <w:rStyle w:val="Strong"/>
        </w:rPr>
        <w:t>For MIT Kerberos KDC on a local host:</w:t>
      </w:r>
      <w:r>
        <w:t xml:space="preserve"> </w:t>
      </w:r>
    </w:p>
    <w:p w:rsidR="00695C7C" w:rsidRDefault="00695C7C" w:rsidP="00695C7C">
      <w:pPr>
        <w:pStyle w:val="HTMLPreformatted"/>
      </w:pPr>
      <w:proofErr w:type="spellStart"/>
      <w:r>
        <w:t>kadmin.local</w:t>
      </w:r>
      <w:proofErr w:type="spellEnd"/>
      <w:r>
        <w:t xml:space="preserve">: </w:t>
      </w:r>
      <w:proofErr w:type="spellStart"/>
      <w:r>
        <w:t>addprinc</w:t>
      </w:r>
      <w:proofErr w:type="spellEnd"/>
      <w:r>
        <w:t xml:space="preserve"> -pw </w:t>
      </w:r>
      <w:r>
        <w:rPr>
          <w:rStyle w:val="HTMLVariable"/>
        </w:rPr>
        <w:t>password</w:t>
      </w:r>
      <w:r>
        <w:t xml:space="preserve"> </w:t>
      </w:r>
      <w:proofErr w:type="spellStart"/>
      <w:r>
        <w:t>cloudera-scm</w:t>
      </w:r>
      <w:proofErr w:type="spellEnd"/>
      <w:r>
        <w:t>/admin@YOUR-REALM.EXAMPLE.COM</w:t>
      </w:r>
    </w:p>
    <w:p w:rsidR="00695C7C" w:rsidRDefault="00695C7C" w:rsidP="00695C7C">
      <w:pPr>
        <w:pStyle w:val="HTMLPreformatted"/>
      </w:pPr>
      <w:r>
        <w:t xml:space="preserve">        </w:t>
      </w:r>
    </w:p>
    <w:p w:rsidR="00695C7C" w:rsidRDefault="00695C7C" w:rsidP="00695C7C">
      <w:pPr>
        <w:pStyle w:val="Heading2"/>
      </w:pPr>
      <w:r>
        <w:t>Step 3: Add the Credentials for the Principal to the Cluster</w:t>
      </w:r>
    </w:p>
    <w:p w:rsidR="00695C7C" w:rsidRDefault="00695C7C" w:rsidP="00695C7C">
      <w:r>
        <w:t xml:space="preserve">Assuming the principal was successfully added to the Kerberos KDC, it can be added to the cluster as follows: </w:t>
      </w:r>
    </w:p>
    <w:p w:rsidR="00695C7C" w:rsidRDefault="00695C7C" w:rsidP="00695C7C">
      <w:pPr>
        <w:numPr>
          <w:ilvl w:val="0"/>
          <w:numId w:val="18"/>
        </w:numPr>
        <w:spacing w:before="100" w:beforeAutospacing="1" w:after="100" w:afterAutospacing="1" w:line="240" w:lineRule="auto"/>
      </w:pPr>
      <w:r>
        <w:t xml:space="preserve">Log in to the </w:t>
      </w:r>
      <w:proofErr w:type="spellStart"/>
      <w:r>
        <w:t>Cloudera</w:t>
      </w:r>
      <w:proofErr w:type="spellEnd"/>
      <w:r>
        <w:t xml:space="preserve"> Manager Admin Console.</w:t>
      </w:r>
    </w:p>
    <w:p w:rsidR="00695C7C" w:rsidRDefault="00695C7C" w:rsidP="00695C7C">
      <w:pPr>
        <w:numPr>
          <w:ilvl w:val="0"/>
          <w:numId w:val="18"/>
        </w:numPr>
        <w:spacing w:before="100" w:beforeAutospacing="1" w:after="100" w:afterAutospacing="1" w:line="240" w:lineRule="auto"/>
      </w:pPr>
      <w:r>
        <w:t xml:space="preserve">Select </w:t>
      </w:r>
      <w:r>
        <w:rPr>
          <w:rStyle w:val="ph"/>
        </w:rPr>
        <w:t>Administration &gt; Security</w:t>
      </w:r>
      <w:r>
        <w:t>.</w:t>
      </w:r>
    </w:p>
    <w:p w:rsidR="00695C7C" w:rsidRDefault="00695C7C" w:rsidP="00695C7C">
      <w:pPr>
        <w:numPr>
          <w:ilvl w:val="0"/>
          <w:numId w:val="18"/>
        </w:numPr>
        <w:spacing w:before="100" w:beforeAutospacing="1" w:after="100" w:afterAutospacing="1" w:line="240" w:lineRule="auto"/>
      </w:pPr>
      <w:r>
        <w:t xml:space="preserve">Click the </w:t>
      </w:r>
      <w:r>
        <w:rPr>
          <w:rStyle w:val="ph"/>
        </w:rPr>
        <w:t>Kerberos Credentials</w:t>
      </w:r>
      <w:r>
        <w:t xml:space="preserve"> tab.</w:t>
      </w:r>
    </w:p>
    <w:p w:rsidR="00695C7C" w:rsidRDefault="00695C7C" w:rsidP="00695C7C">
      <w:pPr>
        <w:numPr>
          <w:ilvl w:val="0"/>
          <w:numId w:val="18"/>
        </w:numPr>
        <w:spacing w:before="100" w:beforeAutospacing="1" w:after="100" w:afterAutospacing="1" w:line="240" w:lineRule="auto"/>
      </w:pPr>
      <w:r>
        <w:t xml:space="preserve">Click the </w:t>
      </w:r>
      <w:r>
        <w:rPr>
          <w:rStyle w:val="ph"/>
        </w:rPr>
        <w:t>Import Kerberos Account Manager Credentials</w:t>
      </w:r>
      <w:r>
        <w:t xml:space="preserve"> button.</w:t>
      </w:r>
    </w:p>
    <w:p w:rsidR="00695C7C" w:rsidRDefault="00695C7C" w:rsidP="00695C7C">
      <w:pPr>
        <w:numPr>
          <w:ilvl w:val="0"/>
          <w:numId w:val="18"/>
        </w:numPr>
        <w:spacing w:before="100" w:beforeAutospacing="1" w:after="100" w:afterAutospacing="1" w:line="240" w:lineRule="auto"/>
      </w:pPr>
      <w:r>
        <w:t xml:space="preserve">Enter the credentials for the principal added to the </w:t>
      </w:r>
      <w:hyperlink r:id="rId62" w:anchor="create-principal-for-cm" w:history="1">
        <w:r>
          <w:rPr>
            <w:rStyle w:val="Hyperlink"/>
          </w:rPr>
          <w:t>Kerberos KDC in the previous step</w:t>
        </w:r>
      </w:hyperlink>
      <w:r>
        <w:t xml:space="preserve">: </w:t>
      </w:r>
    </w:p>
    <w:p w:rsidR="00695C7C" w:rsidRDefault="00695C7C" w:rsidP="00695C7C">
      <w:pPr>
        <w:numPr>
          <w:ilvl w:val="1"/>
          <w:numId w:val="18"/>
        </w:numPr>
        <w:spacing w:before="100" w:beforeAutospacing="1" w:after="100" w:afterAutospacing="1" w:line="240" w:lineRule="auto"/>
      </w:pPr>
      <w:r>
        <w:t xml:space="preserve">For </w:t>
      </w:r>
      <w:r>
        <w:rPr>
          <w:rStyle w:val="ph"/>
        </w:rPr>
        <w:t>Username</w:t>
      </w:r>
      <w:r>
        <w:t>, enter the primary and realm portions of the Kerberos principal. Enter the realm name in all upper-case only (</w:t>
      </w:r>
      <w:r>
        <w:rPr>
          <w:rStyle w:val="HTMLVariable"/>
          <w:rFonts w:ascii="Courier New" w:hAnsi="Courier New" w:cs="Courier New"/>
        </w:rPr>
        <w:t>YOUR-REALM.EXAMPLE.COM</w:t>
      </w:r>
      <w:r>
        <w:t>) as shown below.</w:t>
      </w:r>
    </w:p>
    <w:p w:rsidR="00695C7C" w:rsidRDefault="00695C7C" w:rsidP="00695C7C">
      <w:pPr>
        <w:numPr>
          <w:ilvl w:val="1"/>
          <w:numId w:val="18"/>
        </w:numPr>
        <w:spacing w:before="100" w:beforeAutospacing="1" w:after="100" w:afterAutospacing="1" w:line="240" w:lineRule="auto"/>
      </w:pPr>
      <w:r>
        <w:t xml:space="preserve">Enter the </w:t>
      </w:r>
      <w:r>
        <w:rPr>
          <w:rStyle w:val="ph"/>
        </w:rPr>
        <w:t>Password</w:t>
      </w:r>
      <w:r>
        <w:t xml:space="preserve"> for the principal.</w:t>
      </w:r>
    </w:p>
    <w:p w:rsidR="00695C7C" w:rsidRDefault="00695C7C" w:rsidP="00695C7C">
      <w:pPr>
        <w:spacing w:before="100" w:beforeAutospacing="1" w:after="100" w:afterAutospacing="1"/>
        <w:ind w:left="1440"/>
      </w:pPr>
      <w:r>
        <w:rPr>
          <w:noProof/>
        </w:rPr>
        <w:lastRenderedPageBreak/>
        <w:drawing>
          <wp:inline distT="0" distB="0" distL="0" distR="0">
            <wp:extent cx="5448300" cy="2466975"/>
            <wp:effectExtent l="19050" t="0" r="0" b="0"/>
            <wp:docPr id="26" name="cmac-import-from-kdc__import-kerberos-acccount-manager-credentials" descr="https://www.cloudera.com/documentation/enterprise/latest/images/sg_auth_kerb_c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ac-import-from-kdc__import-kerberos-acccount-manager-credentials" descr="https://www.cloudera.com/documentation/enterprise/latest/images/sg_auth_kerb_creds.png"/>
                    <pic:cNvPicPr>
                      <a:picLocks noChangeAspect="1" noChangeArrowheads="1"/>
                    </pic:cNvPicPr>
                  </pic:nvPicPr>
                  <pic:blipFill>
                    <a:blip r:embed="rId63"/>
                    <a:srcRect/>
                    <a:stretch>
                      <a:fillRect/>
                    </a:stretch>
                  </pic:blipFill>
                  <pic:spPr bwMode="auto">
                    <a:xfrm>
                      <a:off x="0" y="0"/>
                      <a:ext cx="5448300" cy="2466975"/>
                    </a:xfrm>
                    <a:prstGeom prst="rect">
                      <a:avLst/>
                    </a:prstGeom>
                    <a:noFill/>
                    <a:ln w="9525">
                      <a:noFill/>
                      <a:miter lim="800000"/>
                      <a:headEnd/>
                      <a:tailEnd/>
                    </a:ln>
                  </pic:spPr>
                </pic:pic>
              </a:graphicData>
            </a:graphic>
          </wp:inline>
        </w:drawing>
      </w:r>
    </w:p>
    <w:p w:rsidR="00695C7C" w:rsidRDefault="00695C7C" w:rsidP="00695C7C">
      <w:pPr>
        <w:spacing w:before="100" w:beforeAutospacing="1" w:after="100" w:afterAutospacing="1"/>
        <w:ind w:left="1440"/>
      </w:pPr>
    </w:p>
    <w:p w:rsidR="00695C7C" w:rsidRDefault="00695C7C" w:rsidP="00695C7C">
      <w:pPr>
        <w:numPr>
          <w:ilvl w:val="0"/>
          <w:numId w:val="18"/>
        </w:numPr>
        <w:spacing w:before="100" w:beforeAutospacing="1" w:after="100" w:afterAutospacing="1" w:line="240" w:lineRule="auto"/>
      </w:pPr>
      <w:r>
        <w:t xml:space="preserve">Click </w:t>
      </w:r>
      <w:r>
        <w:rPr>
          <w:rStyle w:val="ph"/>
        </w:rPr>
        <w:t>Import</w:t>
      </w:r>
      <w:r>
        <w:t>.</w:t>
      </w:r>
    </w:p>
    <w:p w:rsidR="00695C7C" w:rsidRDefault="00695C7C" w:rsidP="00695C7C">
      <w:pPr>
        <w:pStyle w:val="p"/>
      </w:pPr>
      <w:proofErr w:type="spellStart"/>
      <w:r>
        <w:t>Cloudera</w:t>
      </w:r>
      <w:proofErr w:type="spellEnd"/>
      <w:r>
        <w:t xml:space="preserve"> Manager encrypts the username and password into a </w:t>
      </w:r>
      <w:proofErr w:type="spellStart"/>
      <w:r>
        <w:t>keytab</w:t>
      </w:r>
      <w:proofErr w:type="spellEnd"/>
      <w:r>
        <w:t xml:space="preserve"> and uses it to create new principals in the KDC as needed.</w:t>
      </w:r>
    </w:p>
    <w:p w:rsidR="00695C7C" w:rsidRDefault="00695C7C" w:rsidP="00695C7C">
      <w:pPr>
        <w:pStyle w:val="p"/>
      </w:pPr>
      <w:r>
        <w:t xml:space="preserve">Click </w:t>
      </w:r>
      <w:r>
        <w:rPr>
          <w:rStyle w:val="ph"/>
        </w:rPr>
        <w:t>Close</w:t>
      </w:r>
      <w:r>
        <w:t xml:space="preserve"> when complete.</w:t>
      </w:r>
    </w:p>
    <w:p w:rsidR="00695C7C" w:rsidRDefault="00695C7C" w:rsidP="00695C7C">
      <w:pPr>
        <w:pStyle w:val="Heading2"/>
      </w:pPr>
      <w:r>
        <w:t>Step 4: Identify Default Kerberos Realm for the Cluster</w:t>
      </w:r>
    </w:p>
    <w:p w:rsidR="00695C7C" w:rsidRDefault="00695C7C" w:rsidP="00695C7C">
      <w:r>
        <w:t>Each host in the cluster must have the default realm property (</w:t>
      </w:r>
      <w:proofErr w:type="spellStart"/>
      <w:r>
        <w:rPr>
          <w:rStyle w:val="HTMLSample"/>
          <w:rFonts w:eastAsiaTheme="minorHAnsi"/>
        </w:rPr>
        <w:t>default_realm</w:t>
      </w:r>
      <w:proofErr w:type="spellEnd"/>
      <w:r>
        <w:rPr>
          <w:rStyle w:val="HTMLSample"/>
          <w:rFonts w:eastAsiaTheme="minorHAnsi"/>
        </w:rPr>
        <w:t>)</w:t>
      </w:r>
      <w:r>
        <w:t xml:space="preserve"> specified in the </w:t>
      </w:r>
      <w:proofErr w:type="spellStart"/>
      <w:r>
        <w:rPr>
          <w:rStyle w:val="HTMLSample"/>
          <w:rFonts w:eastAsiaTheme="minorHAnsi"/>
        </w:rPr>
        <w:t>libdefaults</w:t>
      </w:r>
      <w:proofErr w:type="spellEnd"/>
      <w:r>
        <w:t xml:space="preserve"> section of its Kerberos configuration file (</w:t>
      </w:r>
      <w:r>
        <w:rPr>
          <w:rStyle w:val="HTMLSample"/>
          <w:rFonts w:eastAsiaTheme="minorHAnsi"/>
        </w:rPr>
        <w:t>/etc/krb5.conf</w:t>
      </w:r>
      <w:r>
        <w:t xml:space="preserve">). </w:t>
      </w:r>
    </w:p>
    <w:p w:rsidR="00695C7C" w:rsidRDefault="00695C7C" w:rsidP="00695C7C">
      <w:pPr>
        <w:pStyle w:val="HTMLPreformatted"/>
      </w:pPr>
      <w:r>
        <w:t>[</w:t>
      </w:r>
      <w:proofErr w:type="spellStart"/>
      <w:proofErr w:type="gramStart"/>
      <w:r>
        <w:t>libdefaults</w:t>
      </w:r>
      <w:proofErr w:type="spellEnd"/>
      <w:proofErr w:type="gramEnd"/>
      <w:r>
        <w:t>]</w:t>
      </w:r>
    </w:p>
    <w:p w:rsidR="00695C7C" w:rsidRDefault="00695C7C" w:rsidP="00695C7C">
      <w:pPr>
        <w:pStyle w:val="HTMLPreformatted"/>
      </w:pPr>
      <w:proofErr w:type="spellStart"/>
      <w:r>
        <w:t>default_realm</w:t>
      </w:r>
      <w:proofErr w:type="spellEnd"/>
      <w:r>
        <w:t xml:space="preserve"> = FQDN.EXAMPLE.COM</w:t>
      </w:r>
    </w:p>
    <w:p w:rsidR="00695C7C" w:rsidRDefault="00695C7C" w:rsidP="00695C7C">
      <w:pPr>
        <w:pStyle w:val="p"/>
      </w:pPr>
      <w:r>
        <w:t xml:space="preserve">After adding the default realm to the configuration file for all hosts in the cluster, configure the same default realm for </w:t>
      </w:r>
      <w:proofErr w:type="spellStart"/>
      <w:r>
        <w:t>Cloudera</w:t>
      </w:r>
      <w:proofErr w:type="spellEnd"/>
      <w:r>
        <w:t xml:space="preserve"> Manager Server.</w:t>
      </w:r>
    </w:p>
    <w:p w:rsidR="00695C7C" w:rsidRDefault="00695C7C" w:rsidP="00695C7C">
      <w:pPr>
        <w:pStyle w:val="p"/>
      </w:pPr>
      <w:r>
        <w:t xml:space="preserve">In the </w:t>
      </w:r>
      <w:proofErr w:type="spellStart"/>
      <w:r>
        <w:t>Cloudera</w:t>
      </w:r>
      <w:proofErr w:type="spellEnd"/>
      <w:r>
        <w:t xml:space="preserve"> Manager Admin Console:</w:t>
      </w:r>
    </w:p>
    <w:p w:rsidR="00695C7C" w:rsidRDefault="00695C7C" w:rsidP="00695C7C">
      <w:pPr>
        <w:numPr>
          <w:ilvl w:val="0"/>
          <w:numId w:val="19"/>
        </w:numPr>
        <w:spacing w:before="100" w:beforeAutospacing="1" w:after="100" w:afterAutospacing="1" w:line="240" w:lineRule="auto"/>
      </w:pPr>
      <w:r>
        <w:t xml:space="preserve">Select </w:t>
      </w:r>
      <w:r>
        <w:rPr>
          <w:rStyle w:val="ph"/>
        </w:rPr>
        <w:t>Administration &gt; Settings</w:t>
      </w:r>
      <w:r>
        <w:t>.</w:t>
      </w:r>
    </w:p>
    <w:p w:rsidR="00695C7C" w:rsidRDefault="00695C7C" w:rsidP="00695C7C">
      <w:pPr>
        <w:numPr>
          <w:ilvl w:val="0"/>
          <w:numId w:val="19"/>
        </w:numPr>
        <w:spacing w:before="100" w:beforeAutospacing="1" w:after="100" w:afterAutospacing="1" w:line="240" w:lineRule="auto"/>
      </w:pPr>
      <w:r>
        <w:t xml:space="preserve">Select </w:t>
      </w:r>
      <w:r>
        <w:rPr>
          <w:rStyle w:val="ph"/>
        </w:rPr>
        <w:t>Kerberos</w:t>
      </w:r>
      <w:r>
        <w:t xml:space="preserve"> for the Category filter.</w:t>
      </w:r>
    </w:p>
    <w:p w:rsidR="00695C7C" w:rsidRDefault="00695C7C" w:rsidP="00695C7C">
      <w:pPr>
        <w:numPr>
          <w:ilvl w:val="0"/>
          <w:numId w:val="19"/>
        </w:numPr>
        <w:spacing w:before="100" w:beforeAutospacing="1" w:after="100" w:afterAutospacing="1" w:line="240" w:lineRule="auto"/>
      </w:pPr>
      <w:r>
        <w:t xml:space="preserve">In the </w:t>
      </w:r>
      <w:r>
        <w:rPr>
          <w:rStyle w:val="ph"/>
        </w:rPr>
        <w:t>Kerberos Security Realm</w:t>
      </w:r>
      <w:r>
        <w:t xml:space="preserve"> field, enter the default realm name set in the Kerberos configuration file (</w:t>
      </w:r>
      <w:r>
        <w:rPr>
          <w:rStyle w:val="HTMLSample"/>
          <w:rFonts w:eastAsiaTheme="minorHAnsi"/>
        </w:rPr>
        <w:t>/etc/krb5.conf</w:t>
      </w:r>
      <w:r>
        <w:t>) of each host in the cluster. For example:</w:t>
      </w:r>
    </w:p>
    <w:p w:rsidR="00695C7C" w:rsidRDefault="00695C7C" w:rsidP="00695C7C">
      <w:pPr>
        <w:spacing w:before="100" w:beforeAutospacing="1" w:after="100" w:afterAutospacing="1"/>
        <w:ind w:left="720"/>
      </w:pPr>
      <w:r>
        <w:rPr>
          <w:noProof/>
        </w:rPr>
        <w:lastRenderedPageBreak/>
        <w:drawing>
          <wp:inline distT="0" distB="0" distL="0" distR="0">
            <wp:extent cx="5676900" cy="828675"/>
            <wp:effectExtent l="19050" t="0" r="0" b="0"/>
            <wp:docPr id="27" name="cfg-default-krb-realm__kerb-def-realm-cmac" descr="https://www.cloudera.com/documentation/enterprise/latest/images/sg_cm_kerb_def_rea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g-default-krb-realm__kerb-def-realm-cmac" descr="https://www.cloudera.com/documentation/enterprise/latest/images/sg_cm_kerb_def_realm.png"/>
                    <pic:cNvPicPr>
                      <a:picLocks noChangeAspect="1" noChangeArrowheads="1"/>
                    </pic:cNvPicPr>
                  </pic:nvPicPr>
                  <pic:blipFill>
                    <a:blip r:embed="rId64"/>
                    <a:srcRect/>
                    <a:stretch>
                      <a:fillRect/>
                    </a:stretch>
                  </pic:blipFill>
                  <pic:spPr bwMode="auto">
                    <a:xfrm>
                      <a:off x="0" y="0"/>
                      <a:ext cx="5676900" cy="828675"/>
                    </a:xfrm>
                    <a:prstGeom prst="rect">
                      <a:avLst/>
                    </a:prstGeom>
                    <a:noFill/>
                    <a:ln w="9525">
                      <a:noFill/>
                      <a:miter lim="800000"/>
                      <a:headEnd/>
                      <a:tailEnd/>
                    </a:ln>
                  </pic:spPr>
                </pic:pic>
              </a:graphicData>
            </a:graphic>
          </wp:inline>
        </w:drawing>
      </w:r>
    </w:p>
    <w:p w:rsidR="00695C7C" w:rsidRDefault="00695C7C" w:rsidP="00695C7C">
      <w:pPr>
        <w:numPr>
          <w:ilvl w:val="0"/>
          <w:numId w:val="19"/>
        </w:numPr>
        <w:spacing w:before="100" w:beforeAutospacing="1" w:after="100" w:afterAutospacing="1" w:line="240" w:lineRule="auto"/>
      </w:pPr>
      <w:r>
        <w:t xml:space="preserve">Click </w:t>
      </w:r>
      <w:r>
        <w:rPr>
          <w:rStyle w:val="Strong"/>
        </w:rPr>
        <w:t>Save Changes</w:t>
      </w:r>
      <w:r>
        <w:t>.</w:t>
      </w:r>
    </w:p>
    <w:p w:rsidR="00695C7C" w:rsidRDefault="00695C7C" w:rsidP="00695C7C">
      <w:pPr>
        <w:pStyle w:val="Heading2"/>
      </w:pPr>
      <w:r>
        <w:t>Step 5: Stop all Services</w:t>
      </w:r>
    </w:p>
    <w:p w:rsidR="00695C7C" w:rsidRDefault="00695C7C" w:rsidP="00695C7C">
      <w:pPr>
        <w:pStyle w:val="p"/>
      </w:pPr>
      <w:r>
        <w:t>All service daemons in the cluster must be stopped so that they can be restarted at the same time and start as authenticated services in the cluster. Service daemons running without authenticating to Kerberos first will not be able to communicate with other daemons in the cluster that have authenticated to Kerberos, so they must be shut down and restarted at the end of the configuration process, as a unit.</w:t>
      </w:r>
    </w:p>
    <w:p w:rsidR="00695C7C" w:rsidRDefault="00695C7C" w:rsidP="00695C7C">
      <w:r>
        <w:rPr>
          <w:rStyle w:val="title"/>
        </w:rPr>
        <w:t>Note:</w:t>
      </w:r>
      <w:r>
        <w:t xml:space="preserve"> The requirement to stop all daemons prevents using the rolling upgrade process to enable Kerberos integration on the cluster.</w:t>
      </w:r>
    </w:p>
    <w:p w:rsidR="00695C7C" w:rsidRDefault="00695C7C" w:rsidP="00695C7C">
      <w:pPr>
        <w:pStyle w:val="p"/>
      </w:pPr>
      <w:r>
        <w:t xml:space="preserve">Stop all running services and the </w:t>
      </w:r>
      <w:proofErr w:type="spellStart"/>
      <w:r>
        <w:t>Cloudera</w:t>
      </w:r>
      <w:proofErr w:type="spellEnd"/>
      <w:r>
        <w:t xml:space="preserve"> Management Service as follows:</w:t>
      </w:r>
    </w:p>
    <w:p w:rsidR="00695C7C" w:rsidRDefault="00695C7C" w:rsidP="00695C7C">
      <w:pPr>
        <w:pStyle w:val="p"/>
      </w:pPr>
      <w:r>
        <w:t xml:space="preserve">In the </w:t>
      </w:r>
      <w:proofErr w:type="spellStart"/>
      <w:r>
        <w:t>Cloudera</w:t>
      </w:r>
      <w:proofErr w:type="spellEnd"/>
      <w:r>
        <w:t xml:space="preserve"> Manager Admin Console:</w:t>
      </w:r>
    </w:p>
    <w:p w:rsidR="00695C7C" w:rsidRDefault="00695C7C" w:rsidP="00695C7C">
      <w:pPr>
        <w:numPr>
          <w:ilvl w:val="0"/>
          <w:numId w:val="20"/>
        </w:numPr>
        <w:spacing w:before="100" w:beforeAutospacing="1" w:after="100" w:afterAutospacing="1" w:line="240" w:lineRule="auto"/>
      </w:pPr>
      <w:r>
        <w:t xml:space="preserve">Select </w:t>
      </w:r>
      <w:r>
        <w:rPr>
          <w:rStyle w:val="ph"/>
        </w:rPr>
        <w:t>Clusters &gt; Cluster-</w:t>
      </w:r>
      <w:r>
        <w:rPr>
          <w:rStyle w:val="HTMLVariable"/>
        </w:rPr>
        <w:t>n</w:t>
      </w:r>
      <w:r>
        <w:t>.</w:t>
      </w:r>
    </w:p>
    <w:p w:rsidR="00695C7C" w:rsidRDefault="00695C7C" w:rsidP="00695C7C">
      <w:pPr>
        <w:numPr>
          <w:ilvl w:val="0"/>
          <w:numId w:val="20"/>
        </w:numPr>
        <w:spacing w:before="100" w:beforeAutospacing="1" w:after="100" w:afterAutospacing="1" w:line="240" w:lineRule="auto"/>
      </w:pPr>
      <w:r>
        <w:t xml:space="preserve">Click the </w:t>
      </w:r>
      <w:r>
        <w:rPr>
          <w:rStyle w:val="ph"/>
        </w:rPr>
        <w:t>Actions</w:t>
      </w:r>
      <w:r>
        <w:t xml:space="preserve"> drop-down menu and select </w:t>
      </w:r>
      <w:r>
        <w:rPr>
          <w:rStyle w:val="ph"/>
        </w:rPr>
        <w:t>Stop</w:t>
      </w:r>
      <w:r>
        <w:t xml:space="preserve"> to stop all services on the cluster.</w:t>
      </w:r>
    </w:p>
    <w:p w:rsidR="00695C7C" w:rsidRDefault="00695C7C" w:rsidP="00695C7C">
      <w:pPr>
        <w:numPr>
          <w:ilvl w:val="0"/>
          <w:numId w:val="20"/>
        </w:numPr>
        <w:spacing w:before="100" w:beforeAutospacing="1" w:after="100" w:afterAutospacing="1" w:line="240" w:lineRule="auto"/>
      </w:pPr>
      <w:r>
        <w:t xml:space="preserve">Click </w:t>
      </w:r>
      <w:r>
        <w:rPr>
          <w:rStyle w:val="ph"/>
        </w:rPr>
        <w:t>Stop</w:t>
      </w:r>
      <w:r>
        <w:t xml:space="preserve"> on the warning message to stop all services on the cluster. The Command Details window displays the progress as each service shuts down. When the message </w:t>
      </w:r>
      <w:proofErr w:type="gramStart"/>
      <w:r>
        <w:rPr>
          <w:rStyle w:val="ph"/>
        </w:rPr>
        <w:t>All</w:t>
      </w:r>
      <w:proofErr w:type="gramEnd"/>
      <w:r>
        <w:rPr>
          <w:rStyle w:val="ph"/>
        </w:rPr>
        <w:t xml:space="preserve"> services successfully stopped</w:t>
      </w:r>
      <w:r>
        <w:t xml:space="preserve"> displays, close the Command Details window.</w:t>
      </w:r>
    </w:p>
    <w:p w:rsidR="00695C7C" w:rsidRDefault="00695C7C" w:rsidP="00695C7C">
      <w:pPr>
        <w:numPr>
          <w:ilvl w:val="0"/>
          <w:numId w:val="20"/>
        </w:numPr>
        <w:spacing w:before="100" w:beforeAutospacing="1" w:after="100" w:afterAutospacing="1" w:line="240" w:lineRule="auto"/>
      </w:pPr>
      <w:r>
        <w:t xml:space="preserve">Select </w:t>
      </w:r>
      <w:r>
        <w:rPr>
          <w:rStyle w:val="ph"/>
        </w:rPr>
        <w:t xml:space="preserve">&gt; Clusters &gt; </w:t>
      </w:r>
      <w:proofErr w:type="spellStart"/>
      <w:r>
        <w:rPr>
          <w:rStyle w:val="ph"/>
        </w:rPr>
        <w:t>Cloudera</w:t>
      </w:r>
      <w:proofErr w:type="spellEnd"/>
      <w:r>
        <w:rPr>
          <w:rStyle w:val="ph"/>
        </w:rPr>
        <w:t xml:space="preserve"> Management Service</w:t>
      </w:r>
      <w:r>
        <w:t>.</w:t>
      </w:r>
    </w:p>
    <w:p w:rsidR="00695C7C" w:rsidRDefault="00695C7C" w:rsidP="00695C7C">
      <w:pPr>
        <w:numPr>
          <w:ilvl w:val="0"/>
          <w:numId w:val="20"/>
        </w:numPr>
        <w:spacing w:before="100" w:beforeAutospacing="1" w:after="100" w:afterAutospacing="1" w:line="240" w:lineRule="auto"/>
      </w:pPr>
      <w:r>
        <w:t xml:space="preserve">Click the </w:t>
      </w:r>
      <w:r>
        <w:rPr>
          <w:rStyle w:val="ph"/>
        </w:rPr>
        <w:t>Actions</w:t>
      </w:r>
      <w:r>
        <w:t xml:space="preserve"> drop-down menu and select </w:t>
      </w:r>
      <w:r>
        <w:rPr>
          <w:rStyle w:val="ph"/>
        </w:rPr>
        <w:t>Stop</w:t>
      </w:r>
      <w:r>
        <w:t xml:space="preserve"> to stop the </w:t>
      </w:r>
      <w:proofErr w:type="spellStart"/>
      <w:r>
        <w:t>Cloudera</w:t>
      </w:r>
      <w:proofErr w:type="spellEnd"/>
      <w:r>
        <w:t xml:space="preserve"> Management Service. The Command Details window displays the progress as each role instance running on the </w:t>
      </w:r>
      <w:proofErr w:type="spellStart"/>
      <w:r>
        <w:t>Cloudera</w:t>
      </w:r>
      <w:proofErr w:type="spellEnd"/>
      <w:r>
        <w:t xml:space="preserve"> Management Service shuts down. The process is completed when the message </w:t>
      </w:r>
      <w:r>
        <w:rPr>
          <w:rStyle w:val="ph"/>
        </w:rPr>
        <w:t>Command completed with n/n successful subcommands</w:t>
      </w:r>
      <w:r>
        <w:t xml:space="preserve"> displays.</w:t>
      </w:r>
    </w:p>
    <w:p w:rsidR="00695C7C" w:rsidRDefault="00695C7C" w:rsidP="00695C7C">
      <w:pPr>
        <w:numPr>
          <w:ilvl w:val="0"/>
          <w:numId w:val="20"/>
        </w:numPr>
        <w:spacing w:before="100" w:beforeAutospacing="1" w:after="100" w:afterAutospacing="1" w:line="240" w:lineRule="auto"/>
      </w:pPr>
      <w:r>
        <w:t xml:space="preserve">Click </w:t>
      </w:r>
      <w:r>
        <w:rPr>
          <w:rStyle w:val="ph"/>
        </w:rPr>
        <w:t>Close</w:t>
      </w:r>
      <w:r>
        <w:t>.</w:t>
      </w:r>
    </w:p>
    <w:p w:rsidR="00695C7C" w:rsidRDefault="00695C7C" w:rsidP="00695C7C">
      <w:pPr>
        <w:pStyle w:val="Heading2"/>
      </w:pPr>
      <w:proofErr w:type="gramStart"/>
      <w:r>
        <w:t>Step 6.</w:t>
      </w:r>
      <w:proofErr w:type="gramEnd"/>
      <w:r>
        <w:t xml:space="preserve"> Specify Kerberos for Security</w:t>
      </w:r>
    </w:p>
    <w:p w:rsidR="00695C7C" w:rsidRDefault="00695C7C" w:rsidP="00695C7C">
      <w:pPr>
        <w:pStyle w:val="p"/>
      </w:pPr>
      <w:r>
        <w:t xml:space="preserve">Kerberos must be specified as the security mechanism for </w:t>
      </w:r>
      <w:proofErr w:type="spellStart"/>
      <w:r>
        <w:t>Hadoop</w:t>
      </w:r>
      <w:proofErr w:type="spellEnd"/>
      <w:r>
        <w:t xml:space="preserve"> infrastructure, starting with the HDFS service. Enable </w:t>
      </w:r>
      <w:proofErr w:type="spellStart"/>
      <w:r>
        <w:t>Cloudera</w:t>
      </w:r>
      <w:proofErr w:type="spellEnd"/>
      <w:r>
        <w:t xml:space="preserve"> Manager Server security for the cluster on an HDFS service. After you do so, the </w:t>
      </w:r>
      <w:proofErr w:type="spellStart"/>
      <w:r>
        <w:t>Cloudera</w:t>
      </w:r>
      <w:proofErr w:type="spellEnd"/>
      <w:r>
        <w:t xml:space="preserve"> Manager Server automatically enables </w:t>
      </w:r>
      <w:proofErr w:type="spellStart"/>
      <w:r>
        <w:t>Hadoop</w:t>
      </w:r>
      <w:proofErr w:type="spellEnd"/>
      <w:r>
        <w:t xml:space="preserve"> security on the </w:t>
      </w:r>
      <w:proofErr w:type="spellStart"/>
      <w:r>
        <w:t>MapReduce</w:t>
      </w:r>
      <w:proofErr w:type="spellEnd"/>
      <w:r>
        <w:t xml:space="preserve"> and YARN services associated with that HDFS service.</w:t>
      </w:r>
    </w:p>
    <w:p w:rsidR="00695C7C" w:rsidRDefault="00695C7C" w:rsidP="00695C7C">
      <w:pPr>
        <w:pStyle w:val="p"/>
      </w:pPr>
      <w:r>
        <w:t xml:space="preserve">In the </w:t>
      </w:r>
      <w:proofErr w:type="spellStart"/>
      <w:r>
        <w:t>Cloudera</w:t>
      </w:r>
      <w:proofErr w:type="spellEnd"/>
      <w:r>
        <w:t xml:space="preserve"> Manager Admin Console:</w:t>
      </w:r>
    </w:p>
    <w:p w:rsidR="00695C7C" w:rsidRDefault="00695C7C" w:rsidP="00695C7C">
      <w:pPr>
        <w:numPr>
          <w:ilvl w:val="0"/>
          <w:numId w:val="21"/>
        </w:numPr>
        <w:spacing w:before="100" w:beforeAutospacing="1" w:after="100" w:afterAutospacing="1" w:line="240" w:lineRule="auto"/>
      </w:pPr>
      <w:r>
        <w:t xml:space="preserve">Select </w:t>
      </w:r>
      <w:r>
        <w:rPr>
          <w:rStyle w:val="ph"/>
        </w:rPr>
        <w:t>Clusters &gt; HDFS-</w:t>
      </w:r>
      <w:r>
        <w:rPr>
          <w:rStyle w:val="HTMLVariable"/>
        </w:rPr>
        <w:t>n</w:t>
      </w:r>
      <w:r>
        <w:t>.</w:t>
      </w:r>
    </w:p>
    <w:p w:rsidR="00695C7C" w:rsidRDefault="00695C7C" w:rsidP="00695C7C">
      <w:pPr>
        <w:numPr>
          <w:ilvl w:val="0"/>
          <w:numId w:val="21"/>
        </w:numPr>
        <w:spacing w:before="100" w:beforeAutospacing="1" w:after="100" w:afterAutospacing="1" w:line="240" w:lineRule="auto"/>
      </w:pPr>
      <w:r>
        <w:t xml:space="preserve">Click the </w:t>
      </w:r>
      <w:r>
        <w:rPr>
          <w:rStyle w:val="ph"/>
        </w:rPr>
        <w:t>Configuration</w:t>
      </w:r>
      <w:r>
        <w:t xml:space="preserve"> tab.</w:t>
      </w:r>
    </w:p>
    <w:p w:rsidR="00695C7C" w:rsidRDefault="00695C7C" w:rsidP="00695C7C">
      <w:pPr>
        <w:numPr>
          <w:ilvl w:val="0"/>
          <w:numId w:val="21"/>
        </w:numPr>
        <w:spacing w:before="100" w:beforeAutospacing="1" w:after="100" w:afterAutospacing="1" w:line="240" w:lineRule="auto"/>
      </w:pPr>
      <w:r>
        <w:lastRenderedPageBreak/>
        <w:t xml:space="preserve">Select </w:t>
      </w:r>
      <w:r>
        <w:rPr>
          <w:rStyle w:val="ph"/>
        </w:rPr>
        <w:t>HDFS-</w:t>
      </w:r>
      <w:r>
        <w:rPr>
          <w:rStyle w:val="HTMLVariable"/>
        </w:rPr>
        <w:t>n</w:t>
      </w:r>
      <w:r>
        <w:t xml:space="preserve"> for the </w:t>
      </w:r>
      <w:r>
        <w:rPr>
          <w:rStyle w:val="ph"/>
        </w:rPr>
        <w:t>Scope</w:t>
      </w:r>
      <w:r>
        <w:t xml:space="preserve"> filter.</w:t>
      </w:r>
    </w:p>
    <w:p w:rsidR="00695C7C" w:rsidRDefault="00695C7C" w:rsidP="00695C7C">
      <w:pPr>
        <w:numPr>
          <w:ilvl w:val="0"/>
          <w:numId w:val="21"/>
        </w:numPr>
        <w:spacing w:before="100" w:beforeAutospacing="1" w:after="100" w:afterAutospacing="1" w:line="240" w:lineRule="auto"/>
      </w:pPr>
      <w:r>
        <w:t xml:space="preserve">Select </w:t>
      </w:r>
      <w:r>
        <w:rPr>
          <w:rStyle w:val="ph"/>
        </w:rPr>
        <w:t>Security</w:t>
      </w:r>
      <w:r>
        <w:t xml:space="preserve"> for the </w:t>
      </w:r>
      <w:r>
        <w:rPr>
          <w:rStyle w:val="ph"/>
        </w:rPr>
        <w:t>Category</w:t>
      </w:r>
      <w:r>
        <w:t xml:space="preserve"> filter.</w:t>
      </w:r>
    </w:p>
    <w:p w:rsidR="00695C7C" w:rsidRDefault="00695C7C" w:rsidP="00695C7C">
      <w:pPr>
        <w:numPr>
          <w:ilvl w:val="0"/>
          <w:numId w:val="21"/>
        </w:numPr>
        <w:spacing w:before="100" w:beforeAutospacing="1" w:after="100" w:afterAutospacing="1" w:line="240" w:lineRule="auto"/>
      </w:pPr>
      <w:r>
        <w:t xml:space="preserve">Scroll (or search) to find the </w:t>
      </w:r>
      <w:proofErr w:type="spellStart"/>
      <w:r>
        <w:rPr>
          <w:rStyle w:val="ph"/>
        </w:rPr>
        <w:t>Hadoop</w:t>
      </w:r>
      <w:proofErr w:type="spellEnd"/>
      <w:r>
        <w:rPr>
          <w:rStyle w:val="ph"/>
        </w:rPr>
        <w:t xml:space="preserve"> Secure Authentication</w:t>
      </w:r>
      <w:r>
        <w:t xml:space="preserve"> property.</w:t>
      </w:r>
    </w:p>
    <w:p w:rsidR="00695C7C" w:rsidRDefault="00695C7C" w:rsidP="00695C7C">
      <w:pPr>
        <w:numPr>
          <w:ilvl w:val="0"/>
          <w:numId w:val="21"/>
        </w:numPr>
        <w:spacing w:before="100" w:beforeAutospacing="1" w:after="100" w:afterAutospacing="1" w:line="240" w:lineRule="auto"/>
      </w:pPr>
      <w:r>
        <w:t xml:space="preserve">Click the </w:t>
      </w:r>
      <w:proofErr w:type="spellStart"/>
      <w:r>
        <w:rPr>
          <w:rStyle w:val="ph"/>
        </w:rPr>
        <w:t>kerberos</w:t>
      </w:r>
      <w:proofErr w:type="spellEnd"/>
      <w:r>
        <w:t xml:space="preserve"> button to select Kerberos:</w:t>
      </w:r>
    </w:p>
    <w:p w:rsidR="00695C7C" w:rsidRDefault="00695C7C" w:rsidP="00695C7C">
      <w:pPr>
        <w:spacing w:before="100" w:beforeAutospacing="1" w:after="100" w:afterAutospacing="1"/>
        <w:ind w:left="720"/>
      </w:pPr>
      <w:r>
        <w:rPr>
          <w:noProof/>
        </w:rPr>
        <w:drawing>
          <wp:inline distT="0" distB="0" distL="0" distR="0">
            <wp:extent cx="5981700" cy="1685925"/>
            <wp:effectExtent l="19050" t="0" r="0" b="0"/>
            <wp:docPr id="28" name="enable-kerberos-cluster__enable-kerb-for-hadoop" descr="https://www.cloudera.com/documentation/enterprise/latest/images/sg_enable_kerb_for_had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ble-kerberos-cluster__enable-kerb-for-hadoop" descr="https://www.cloudera.com/documentation/enterprise/latest/images/sg_enable_kerb_for_hadoop.png"/>
                    <pic:cNvPicPr>
                      <a:picLocks noChangeAspect="1" noChangeArrowheads="1"/>
                    </pic:cNvPicPr>
                  </pic:nvPicPr>
                  <pic:blipFill>
                    <a:blip r:embed="rId65"/>
                    <a:srcRect/>
                    <a:stretch>
                      <a:fillRect/>
                    </a:stretch>
                  </pic:blipFill>
                  <pic:spPr bwMode="auto">
                    <a:xfrm>
                      <a:off x="0" y="0"/>
                      <a:ext cx="5981700" cy="1685925"/>
                    </a:xfrm>
                    <a:prstGeom prst="rect">
                      <a:avLst/>
                    </a:prstGeom>
                    <a:noFill/>
                    <a:ln w="9525">
                      <a:noFill/>
                      <a:miter lim="800000"/>
                      <a:headEnd/>
                      <a:tailEnd/>
                    </a:ln>
                  </pic:spPr>
                </pic:pic>
              </a:graphicData>
            </a:graphic>
          </wp:inline>
        </w:drawing>
      </w:r>
    </w:p>
    <w:p w:rsidR="00695C7C" w:rsidRDefault="00695C7C" w:rsidP="00695C7C">
      <w:pPr>
        <w:numPr>
          <w:ilvl w:val="0"/>
          <w:numId w:val="21"/>
        </w:numPr>
        <w:spacing w:before="100" w:beforeAutospacing="1" w:after="100" w:afterAutospacing="1" w:line="240" w:lineRule="auto"/>
      </w:pPr>
      <w:r>
        <w:t xml:space="preserve">Click the value for the </w:t>
      </w:r>
      <w:proofErr w:type="spellStart"/>
      <w:r>
        <w:rPr>
          <w:rStyle w:val="ph"/>
        </w:rPr>
        <w:t>Hadoop</w:t>
      </w:r>
      <w:proofErr w:type="spellEnd"/>
      <w:r>
        <w:rPr>
          <w:rStyle w:val="ph"/>
        </w:rPr>
        <w:t xml:space="preserve"> Secure Authorization</w:t>
      </w:r>
      <w:r>
        <w:t xml:space="preserve"> property and select the checkbox to enable service-level authorization on the selected HDFS service. You can specify comma-separated lists of users and groups authorized to use </w:t>
      </w:r>
      <w:proofErr w:type="spellStart"/>
      <w:r>
        <w:t>Hadoop</w:t>
      </w:r>
      <w:proofErr w:type="spellEnd"/>
      <w:r>
        <w:t xml:space="preserve"> services or perform admin operations using the following properties under the </w:t>
      </w:r>
      <w:r>
        <w:rPr>
          <w:rStyle w:val="ph"/>
        </w:rPr>
        <w:t>Service-Wide</w:t>
      </w:r>
      <w:r>
        <w:t xml:space="preserve"> </w:t>
      </w:r>
      <w:r>
        <w:rPr>
          <w:rStyle w:val="ph"/>
        </w:rPr>
        <w:t>Security</w:t>
      </w:r>
      <w:r>
        <w:t xml:space="preserve"> section: </w:t>
      </w:r>
    </w:p>
    <w:p w:rsidR="00695C7C" w:rsidRDefault="00695C7C" w:rsidP="00695C7C">
      <w:pPr>
        <w:numPr>
          <w:ilvl w:val="1"/>
          <w:numId w:val="21"/>
        </w:numPr>
        <w:spacing w:before="100" w:beforeAutospacing="1" w:after="100" w:afterAutospacing="1" w:line="240" w:lineRule="auto"/>
      </w:pPr>
      <w:r>
        <w:rPr>
          <w:rStyle w:val="ph"/>
        </w:rPr>
        <w:t>Authorized Users</w:t>
      </w:r>
      <w:r>
        <w:t xml:space="preserve">: Comma-separated list of users authorized to use </w:t>
      </w:r>
      <w:proofErr w:type="spellStart"/>
      <w:r>
        <w:t>Hadoop</w:t>
      </w:r>
      <w:proofErr w:type="spellEnd"/>
      <w:r>
        <w:t xml:space="preserve"> services.</w:t>
      </w:r>
    </w:p>
    <w:p w:rsidR="00695C7C" w:rsidRDefault="00695C7C" w:rsidP="00695C7C">
      <w:pPr>
        <w:numPr>
          <w:ilvl w:val="1"/>
          <w:numId w:val="21"/>
        </w:numPr>
        <w:spacing w:before="100" w:beforeAutospacing="1" w:after="100" w:afterAutospacing="1" w:line="240" w:lineRule="auto"/>
      </w:pPr>
      <w:r>
        <w:rPr>
          <w:rStyle w:val="ph"/>
        </w:rPr>
        <w:t>Authorized Groups</w:t>
      </w:r>
      <w:r>
        <w:t xml:space="preserve">: Comma-separated list of groups authorized to use </w:t>
      </w:r>
      <w:proofErr w:type="spellStart"/>
      <w:r>
        <w:t>Hadoop</w:t>
      </w:r>
      <w:proofErr w:type="spellEnd"/>
      <w:r>
        <w:t xml:space="preserve"> services.</w:t>
      </w:r>
    </w:p>
    <w:p w:rsidR="00695C7C" w:rsidRDefault="00695C7C" w:rsidP="00695C7C">
      <w:pPr>
        <w:numPr>
          <w:ilvl w:val="1"/>
          <w:numId w:val="21"/>
        </w:numPr>
        <w:spacing w:before="100" w:beforeAutospacing="1" w:after="100" w:afterAutospacing="1" w:line="240" w:lineRule="auto"/>
      </w:pPr>
      <w:r>
        <w:rPr>
          <w:rStyle w:val="ph"/>
        </w:rPr>
        <w:t>Authorized Admin Users</w:t>
      </w:r>
      <w:r>
        <w:t xml:space="preserve">: Comma-separated list of users authorized to perform admin operations on </w:t>
      </w:r>
      <w:proofErr w:type="spellStart"/>
      <w:r>
        <w:t>Hadoop</w:t>
      </w:r>
      <w:proofErr w:type="spellEnd"/>
      <w:r>
        <w:t>.</w:t>
      </w:r>
    </w:p>
    <w:p w:rsidR="00695C7C" w:rsidRDefault="00695C7C" w:rsidP="00695C7C">
      <w:pPr>
        <w:numPr>
          <w:ilvl w:val="1"/>
          <w:numId w:val="21"/>
        </w:numPr>
        <w:spacing w:before="100" w:beforeAutospacing="1" w:after="100" w:afterAutospacing="1" w:line="240" w:lineRule="auto"/>
      </w:pPr>
      <w:r>
        <w:rPr>
          <w:rStyle w:val="ph"/>
        </w:rPr>
        <w:t>Authorized Admin Groups</w:t>
      </w:r>
      <w:r>
        <w:t xml:space="preserve">: Comma-separated list of groups authorized to perform admin operations on </w:t>
      </w:r>
      <w:proofErr w:type="spellStart"/>
      <w:r>
        <w:t>Hadoop</w:t>
      </w:r>
      <w:proofErr w:type="spellEnd"/>
      <w:r>
        <w:t>.</w:t>
      </w:r>
    </w:p>
    <w:p w:rsidR="00695C7C" w:rsidRDefault="00695C7C" w:rsidP="00695C7C">
      <w:pPr>
        <w:spacing w:beforeAutospacing="1" w:after="0" w:afterAutospacing="1"/>
        <w:ind w:left="720"/>
      </w:pPr>
      <w:r>
        <w:rPr>
          <w:rStyle w:val="title"/>
        </w:rPr>
        <w:t>Important:</w:t>
      </w:r>
      <w:r>
        <w:t xml:space="preserve"> For </w:t>
      </w:r>
      <w:proofErr w:type="spellStart"/>
      <w:r>
        <w:t>Cloudera</w:t>
      </w:r>
      <w:proofErr w:type="spellEnd"/>
      <w:r>
        <w:t xml:space="preserve"> Manager's Monitoring services to work, the </w:t>
      </w:r>
      <w:r>
        <w:rPr>
          <w:rStyle w:val="HTMLSample"/>
          <w:rFonts w:eastAsiaTheme="minorHAnsi"/>
        </w:rPr>
        <w:t>hue</w:t>
      </w:r>
      <w:r>
        <w:t xml:space="preserve"> user should always be added as an authorized user.</w:t>
      </w:r>
    </w:p>
    <w:p w:rsidR="00695C7C" w:rsidRDefault="00695C7C" w:rsidP="00695C7C">
      <w:pPr>
        <w:numPr>
          <w:ilvl w:val="0"/>
          <w:numId w:val="21"/>
        </w:numPr>
        <w:spacing w:before="100" w:beforeAutospacing="1" w:after="100" w:afterAutospacing="1" w:line="240" w:lineRule="auto"/>
      </w:pPr>
      <w:r>
        <w:t xml:space="preserve">In the Search field, type </w:t>
      </w:r>
      <w:proofErr w:type="spellStart"/>
      <w:r>
        <w:rPr>
          <w:rStyle w:val="ph"/>
        </w:rPr>
        <w:t>DataNode</w:t>
      </w:r>
      <w:proofErr w:type="spellEnd"/>
      <w:r>
        <w:rPr>
          <w:rStyle w:val="ph"/>
        </w:rPr>
        <w:t xml:space="preserve"> Transceiver</w:t>
      </w:r>
      <w:r>
        <w:t xml:space="preserve"> to find the </w:t>
      </w:r>
      <w:proofErr w:type="spellStart"/>
      <w:r>
        <w:rPr>
          <w:rStyle w:val="ph"/>
        </w:rPr>
        <w:t>DataNode</w:t>
      </w:r>
      <w:proofErr w:type="spellEnd"/>
      <w:r>
        <w:rPr>
          <w:rStyle w:val="ph"/>
        </w:rPr>
        <w:t xml:space="preserve"> Transceiver Port</w:t>
      </w:r>
      <w:r>
        <w:t xml:space="preserve"> property.</w:t>
      </w:r>
    </w:p>
    <w:p w:rsidR="00695C7C" w:rsidRDefault="00695C7C" w:rsidP="00695C7C">
      <w:pPr>
        <w:numPr>
          <w:ilvl w:val="0"/>
          <w:numId w:val="21"/>
        </w:numPr>
        <w:spacing w:before="100" w:beforeAutospacing="1" w:after="100" w:afterAutospacing="1" w:line="240" w:lineRule="auto"/>
      </w:pPr>
      <w:r>
        <w:t xml:space="preserve">Click the value for the </w:t>
      </w:r>
      <w:proofErr w:type="spellStart"/>
      <w:r>
        <w:rPr>
          <w:rStyle w:val="ph"/>
        </w:rPr>
        <w:t>DataNode</w:t>
      </w:r>
      <w:proofErr w:type="spellEnd"/>
      <w:r>
        <w:rPr>
          <w:rStyle w:val="ph"/>
        </w:rPr>
        <w:t xml:space="preserve"> Transceiver Port</w:t>
      </w:r>
      <w:r>
        <w:t xml:space="preserve"> property and specify a privileged port number (below 1024). </w:t>
      </w:r>
      <w:proofErr w:type="spellStart"/>
      <w:r>
        <w:t>Cloudera</w:t>
      </w:r>
      <w:proofErr w:type="spellEnd"/>
      <w:r>
        <w:t xml:space="preserve"> recommends 1004. </w:t>
      </w:r>
      <w:r>
        <w:rPr>
          <w:rStyle w:val="title"/>
        </w:rPr>
        <w:t>Note:</w:t>
      </w:r>
      <w:r>
        <w:t xml:space="preserve"> If there is more than one </w:t>
      </w:r>
      <w:proofErr w:type="spellStart"/>
      <w:r>
        <w:t>DataNode</w:t>
      </w:r>
      <w:proofErr w:type="spellEnd"/>
      <w:r>
        <w:t xml:space="preserve"> Role Group, you must specify a privileged port number for each </w:t>
      </w:r>
      <w:proofErr w:type="spellStart"/>
      <w:r>
        <w:t>DataNode</w:t>
      </w:r>
      <w:proofErr w:type="spellEnd"/>
      <w:r>
        <w:t xml:space="preserve"> Transceiver Port property.</w:t>
      </w:r>
    </w:p>
    <w:p w:rsidR="00695C7C" w:rsidRDefault="00695C7C" w:rsidP="00695C7C">
      <w:pPr>
        <w:numPr>
          <w:ilvl w:val="0"/>
          <w:numId w:val="21"/>
        </w:numPr>
        <w:spacing w:before="100" w:beforeAutospacing="1" w:after="100" w:afterAutospacing="1" w:line="240" w:lineRule="auto"/>
      </w:pPr>
      <w:r>
        <w:t xml:space="preserve">In the Search field, type </w:t>
      </w:r>
      <w:proofErr w:type="spellStart"/>
      <w:r>
        <w:rPr>
          <w:rStyle w:val="ph"/>
        </w:rPr>
        <w:t>DataNode</w:t>
      </w:r>
      <w:proofErr w:type="spellEnd"/>
      <w:r>
        <w:rPr>
          <w:rStyle w:val="ph"/>
        </w:rPr>
        <w:t xml:space="preserve"> HTTP</w:t>
      </w:r>
      <w:r>
        <w:t xml:space="preserve"> to find the </w:t>
      </w:r>
      <w:proofErr w:type="spellStart"/>
      <w:r>
        <w:rPr>
          <w:rStyle w:val="ph"/>
        </w:rPr>
        <w:t>DataNode</w:t>
      </w:r>
      <w:proofErr w:type="spellEnd"/>
      <w:r>
        <w:rPr>
          <w:rStyle w:val="ph"/>
        </w:rPr>
        <w:t xml:space="preserve"> HTTP Web UI Port</w:t>
      </w:r>
      <w:r>
        <w:t xml:space="preserve"> property and specify a privileged port number (below 1024). </w:t>
      </w:r>
      <w:proofErr w:type="spellStart"/>
      <w:r>
        <w:t>Cloudera</w:t>
      </w:r>
      <w:proofErr w:type="spellEnd"/>
      <w:r>
        <w:t xml:space="preserve"> recommends 1006. </w:t>
      </w:r>
      <w:r>
        <w:rPr>
          <w:rStyle w:val="title"/>
        </w:rPr>
        <w:t>Note:</w:t>
      </w:r>
      <w:r>
        <w:t xml:space="preserve"> The port numbers for the two </w:t>
      </w:r>
      <w:proofErr w:type="spellStart"/>
      <w:r>
        <w:t>DataNode</w:t>
      </w:r>
      <w:proofErr w:type="spellEnd"/>
      <w:r>
        <w:t xml:space="preserve"> properties must be below 1024 to provide part of the security mechanism to make it impossible for a user to run a </w:t>
      </w:r>
      <w:proofErr w:type="spellStart"/>
      <w:r>
        <w:t>MapReduce</w:t>
      </w:r>
      <w:proofErr w:type="spellEnd"/>
      <w:r>
        <w:t xml:space="preserve"> task that impersonates a </w:t>
      </w:r>
      <w:proofErr w:type="spellStart"/>
      <w:r>
        <w:t>DataNode</w:t>
      </w:r>
      <w:proofErr w:type="spellEnd"/>
      <w:r>
        <w:t xml:space="preserve">. The port numbers for the </w:t>
      </w:r>
      <w:proofErr w:type="spellStart"/>
      <w:r>
        <w:t>NameNode</w:t>
      </w:r>
      <w:proofErr w:type="spellEnd"/>
      <w:r>
        <w:t xml:space="preserve"> and Secondary </w:t>
      </w:r>
      <w:proofErr w:type="spellStart"/>
      <w:r>
        <w:t>NameNode</w:t>
      </w:r>
      <w:proofErr w:type="spellEnd"/>
      <w:r>
        <w:t xml:space="preserve"> can be anything you want, but the default port numbers are good ones to use.</w:t>
      </w:r>
    </w:p>
    <w:p w:rsidR="00695C7C" w:rsidRDefault="00695C7C" w:rsidP="00695C7C">
      <w:pPr>
        <w:numPr>
          <w:ilvl w:val="0"/>
          <w:numId w:val="21"/>
        </w:numPr>
        <w:spacing w:before="100" w:beforeAutospacing="1" w:after="100" w:afterAutospacing="1" w:line="240" w:lineRule="auto"/>
      </w:pPr>
      <w:r>
        <w:t xml:space="preserve">In the Search field type </w:t>
      </w:r>
      <w:r>
        <w:rPr>
          <w:rStyle w:val="ph"/>
        </w:rPr>
        <w:t>Data Directory Permissions</w:t>
      </w:r>
      <w:r>
        <w:t xml:space="preserve"> to find the </w:t>
      </w:r>
      <w:proofErr w:type="spellStart"/>
      <w:r>
        <w:rPr>
          <w:rStyle w:val="ph"/>
        </w:rPr>
        <w:t>DataNode</w:t>
      </w:r>
      <w:proofErr w:type="spellEnd"/>
      <w:r>
        <w:rPr>
          <w:rStyle w:val="ph"/>
        </w:rPr>
        <w:t xml:space="preserve"> Data Directory Permissions</w:t>
      </w:r>
      <w:r>
        <w:t xml:space="preserve"> property.</w:t>
      </w:r>
    </w:p>
    <w:p w:rsidR="00695C7C" w:rsidRDefault="00695C7C" w:rsidP="00695C7C">
      <w:pPr>
        <w:numPr>
          <w:ilvl w:val="0"/>
          <w:numId w:val="21"/>
        </w:numPr>
        <w:spacing w:before="100" w:beforeAutospacing="1" w:after="100" w:afterAutospacing="1" w:line="240" w:lineRule="auto"/>
      </w:pPr>
      <w:r>
        <w:t xml:space="preserve">Reset the value for the </w:t>
      </w:r>
      <w:proofErr w:type="spellStart"/>
      <w:r>
        <w:rPr>
          <w:rStyle w:val="ph"/>
        </w:rPr>
        <w:t>DataNode</w:t>
      </w:r>
      <w:proofErr w:type="spellEnd"/>
      <w:r>
        <w:rPr>
          <w:rStyle w:val="ph"/>
        </w:rPr>
        <w:t xml:space="preserve"> Data Directory Permissions</w:t>
      </w:r>
      <w:r>
        <w:t xml:space="preserve"> property to the default value of </w:t>
      </w:r>
      <w:r>
        <w:rPr>
          <w:rStyle w:val="HTMLSample"/>
          <w:rFonts w:eastAsiaTheme="minorHAnsi"/>
        </w:rPr>
        <w:t>700</w:t>
      </w:r>
      <w:r>
        <w:t xml:space="preserve"> if not already set to that.</w:t>
      </w:r>
    </w:p>
    <w:p w:rsidR="00695C7C" w:rsidRDefault="00695C7C" w:rsidP="00695C7C">
      <w:pPr>
        <w:numPr>
          <w:ilvl w:val="0"/>
          <w:numId w:val="21"/>
        </w:numPr>
        <w:spacing w:before="100" w:beforeAutospacing="1" w:after="100" w:afterAutospacing="1" w:line="240" w:lineRule="auto"/>
      </w:pPr>
      <w:r>
        <w:t xml:space="preserve">Make sure you have changed the </w:t>
      </w:r>
      <w:proofErr w:type="spellStart"/>
      <w:r>
        <w:rPr>
          <w:rStyle w:val="ph"/>
        </w:rPr>
        <w:t>DataNode</w:t>
      </w:r>
      <w:proofErr w:type="spellEnd"/>
      <w:r>
        <w:rPr>
          <w:rStyle w:val="ph"/>
        </w:rPr>
        <w:t xml:space="preserve"> Transceiver Port</w:t>
      </w:r>
      <w:r>
        <w:t xml:space="preserve">, </w:t>
      </w:r>
      <w:proofErr w:type="spellStart"/>
      <w:r>
        <w:rPr>
          <w:rStyle w:val="ph"/>
        </w:rPr>
        <w:t>DataNode</w:t>
      </w:r>
      <w:proofErr w:type="spellEnd"/>
      <w:r>
        <w:rPr>
          <w:rStyle w:val="ph"/>
        </w:rPr>
        <w:t xml:space="preserve"> Data Directory Permissions</w:t>
      </w:r>
      <w:r>
        <w:t xml:space="preserve"> and </w:t>
      </w:r>
      <w:proofErr w:type="spellStart"/>
      <w:r>
        <w:rPr>
          <w:rStyle w:val="ph"/>
        </w:rPr>
        <w:t>DataNode</w:t>
      </w:r>
      <w:proofErr w:type="spellEnd"/>
      <w:r>
        <w:rPr>
          <w:rStyle w:val="ph"/>
        </w:rPr>
        <w:t xml:space="preserve"> HTTP Web UI Port</w:t>
      </w:r>
      <w:r>
        <w:t xml:space="preserve"> properties for every </w:t>
      </w:r>
      <w:proofErr w:type="spellStart"/>
      <w:r>
        <w:t>DataNode</w:t>
      </w:r>
      <w:proofErr w:type="spellEnd"/>
      <w:r>
        <w:t xml:space="preserve"> role group.</w:t>
      </w:r>
    </w:p>
    <w:p w:rsidR="00695C7C" w:rsidRDefault="00695C7C" w:rsidP="00695C7C">
      <w:pPr>
        <w:numPr>
          <w:ilvl w:val="0"/>
          <w:numId w:val="21"/>
        </w:numPr>
        <w:spacing w:before="100" w:beforeAutospacing="1" w:after="100" w:afterAutospacing="1" w:line="240" w:lineRule="auto"/>
      </w:pPr>
      <w:r>
        <w:t xml:space="preserve">Click </w:t>
      </w:r>
      <w:r>
        <w:rPr>
          <w:rStyle w:val="ph"/>
        </w:rPr>
        <w:t>Save Changes</w:t>
      </w:r>
      <w:r>
        <w:t xml:space="preserve"> to save the configuration settings.</w:t>
      </w:r>
    </w:p>
    <w:p w:rsidR="00695C7C" w:rsidRDefault="00695C7C" w:rsidP="00695C7C">
      <w:pPr>
        <w:pStyle w:val="p"/>
      </w:pPr>
      <w:r>
        <w:rPr>
          <w:rStyle w:val="ph"/>
        </w:rPr>
        <w:lastRenderedPageBreak/>
        <w:t xml:space="preserve">To enable </w:t>
      </w:r>
      <w:proofErr w:type="spellStart"/>
      <w:r>
        <w:rPr>
          <w:rStyle w:val="ph"/>
        </w:rPr>
        <w:t>ZooKeeper</w:t>
      </w:r>
      <w:proofErr w:type="spellEnd"/>
      <w:r>
        <w:rPr>
          <w:rStyle w:val="ph"/>
        </w:rPr>
        <w:t xml:space="preserve"> security:</w:t>
      </w:r>
    </w:p>
    <w:p w:rsidR="00695C7C" w:rsidRDefault="00695C7C" w:rsidP="00695C7C">
      <w:pPr>
        <w:numPr>
          <w:ilvl w:val="0"/>
          <w:numId w:val="22"/>
        </w:numPr>
        <w:spacing w:before="100" w:beforeAutospacing="1" w:after="100" w:afterAutospacing="1" w:line="240" w:lineRule="auto"/>
      </w:pPr>
      <w:r>
        <w:t xml:space="preserve">Go to the </w:t>
      </w:r>
      <w:proofErr w:type="spellStart"/>
      <w:r>
        <w:rPr>
          <w:rStyle w:val="ph"/>
        </w:rPr>
        <w:t>ZooKeeper</w:t>
      </w:r>
      <w:proofErr w:type="spellEnd"/>
      <w:r>
        <w:rPr>
          <w:rStyle w:val="ph"/>
        </w:rPr>
        <w:t xml:space="preserve"> Service</w:t>
      </w:r>
      <w:r>
        <w:t xml:space="preserve"> </w:t>
      </w:r>
      <w:r>
        <w:rPr>
          <w:rStyle w:val="ph"/>
        </w:rPr>
        <w:t>Configuration</w:t>
      </w:r>
      <w:r>
        <w:t xml:space="preserve"> tab and click </w:t>
      </w:r>
      <w:r>
        <w:rPr>
          <w:rStyle w:val="ph"/>
        </w:rPr>
        <w:t>View and Edit</w:t>
      </w:r>
      <w:r>
        <w:t>.</w:t>
      </w:r>
    </w:p>
    <w:p w:rsidR="00695C7C" w:rsidRDefault="00695C7C" w:rsidP="00695C7C">
      <w:pPr>
        <w:numPr>
          <w:ilvl w:val="0"/>
          <w:numId w:val="22"/>
        </w:numPr>
        <w:spacing w:before="100" w:beforeAutospacing="1" w:after="100" w:afterAutospacing="1" w:line="240" w:lineRule="auto"/>
      </w:pPr>
      <w:r>
        <w:t xml:space="preserve">Click the value for </w:t>
      </w:r>
      <w:r>
        <w:rPr>
          <w:rStyle w:val="ph"/>
        </w:rPr>
        <w:t>Enable Kerberos Authentication</w:t>
      </w:r>
      <w:r>
        <w:t xml:space="preserve"> property.</w:t>
      </w:r>
    </w:p>
    <w:p w:rsidR="00695C7C" w:rsidRDefault="00695C7C" w:rsidP="00695C7C">
      <w:pPr>
        <w:numPr>
          <w:ilvl w:val="0"/>
          <w:numId w:val="22"/>
        </w:numPr>
        <w:spacing w:before="100" w:beforeAutospacing="1" w:after="100" w:afterAutospacing="1" w:line="240" w:lineRule="auto"/>
      </w:pPr>
      <w:r>
        <w:t xml:space="preserve">Click </w:t>
      </w:r>
      <w:r>
        <w:rPr>
          <w:rStyle w:val="ph"/>
        </w:rPr>
        <w:t>Save Changes</w:t>
      </w:r>
      <w:r>
        <w:t xml:space="preserve"> to save the configuration settings.</w:t>
      </w:r>
    </w:p>
    <w:p w:rsidR="00695C7C" w:rsidRDefault="00695C7C" w:rsidP="00695C7C">
      <w:pPr>
        <w:pStyle w:val="p"/>
      </w:pPr>
      <w:r>
        <w:rPr>
          <w:rStyle w:val="ph"/>
        </w:rPr>
        <w:t xml:space="preserve">To enable </w:t>
      </w:r>
      <w:proofErr w:type="spellStart"/>
      <w:r>
        <w:rPr>
          <w:rStyle w:val="ph"/>
        </w:rPr>
        <w:t>HBase</w:t>
      </w:r>
      <w:proofErr w:type="spellEnd"/>
      <w:r>
        <w:rPr>
          <w:rStyle w:val="ph"/>
        </w:rPr>
        <w:t xml:space="preserve"> security:</w:t>
      </w:r>
    </w:p>
    <w:p w:rsidR="00695C7C" w:rsidRDefault="00695C7C" w:rsidP="00695C7C">
      <w:pPr>
        <w:numPr>
          <w:ilvl w:val="0"/>
          <w:numId w:val="23"/>
        </w:numPr>
        <w:spacing w:before="100" w:beforeAutospacing="1" w:after="100" w:afterAutospacing="1" w:line="240" w:lineRule="auto"/>
      </w:pPr>
      <w:r>
        <w:t xml:space="preserve">Go to the </w:t>
      </w:r>
      <w:proofErr w:type="spellStart"/>
      <w:r>
        <w:rPr>
          <w:rStyle w:val="ph"/>
        </w:rPr>
        <w:t>HBase</w:t>
      </w:r>
      <w:proofErr w:type="spellEnd"/>
      <w:r>
        <w:rPr>
          <w:rStyle w:val="ph"/>
        </w:rPr>
        <w:t xml:space="preserve"> Service &gt; Configuration</w:t>
      </w:r>
      <w:r>
        <w:t xml:space="preserve"> tab and click </w:t>
      </w:r>
      <w:r>
        <w:rPr>
          <w:rStyle w:val="ph"/>
        </w:rPr>
        <w:t>View and Edit</w:t>
      </w:r>
      <w:r>
        <w:t>.</w:t>
      </w:r>
    </w:p>
    <w:p w:rsidR="00695C7C" w:rsidRDefault="00695C7C" w:rsidP="00695C7C">
      <w:pPr>
        <w:numPr>
          <w:ilvl w:val="0"/>
          <w:numId w:val="23"/>
        </w:numPr>
        <w:spacing w:before="100" w:beforeAutospacing="1" w:after="100" w:afterAutospacing="1" w:line="240" w:lineRule="auto"/>
      </w:pPr>
      <w:r>
        <w:t xml:space="preserve">In the Search field, type </w:t>
      </w:r>
      <w:proofErr w:type="spellStart"/>
      <w:r>
        <w:rPr>
          <w:rStyle w:val="ph"/>
        </w:rPr>
        <w:t>HBase</w:t>
      </w:r>
      <w:proofErr w:type="spellEnd"/>
      <w:r>
        <w:rPr>
          <w:rStyle w:val="ph"/>
        </w:rPr>
        <w:t xml:space="preserve"> Secure</w:t>
      </w:r>
      <w:r>
        <w:t xml:space="preserve"> to show the </w:t>
      </w:r>
      <w:proofErr w:type="spellStart"/>
      <w:r>
        <w:t>Hadoop</w:t>
      </w:r>
      <w:proofErr w:type="spellEnd"/>
      <w:r>
        <w:t xml:space="preserve"> security properties (found under the </w:t>
      </w:r>
      <w:r>
        <w:rPr>
          <w:rStyle w:val="ph"/>
        </w:rPr>
        <w:t>Service-Wide &gt; Security</w:t>
      </w:r>
      <w:r>
        <w:t xml:space="preserve"> category).</w:t>
      </w:r>
    </w:p>
    <w:p w:rsidR="00695C7C" w:rsidRDefault="00695C7C" w:rsidP="00695C7C">
      <w:pPr>
        <w:numPr>
          <w:ilvl w:val="0"/>
          <w:numId w:val="23"/>
        </w:numPr>
        <w:spacing w:before="100" w:beforeAutospacing="1" w:after="100" w:afterAutospacing="1" w:line="240" w:lineRule="auto"/>
      </w:pPr>
      <w:r>
        <w:t xml:space="preserve">Click the value for the </w:t>
      </w:r>
      <w:proofErr w:type="spellStart"/>
      <w:r>
        <w:rPr>
          <w:rStyle w:val="ph"/>
        </w:rPr>
        <w:t>HBase</w:t>
      </w:r>
      <w:proofErr w:type="spellEnd"/>
      <w:r>
        <w:rPr>
          <w:rStyle w:val="ph"/>
        </w:rPr>
        <w:t xml:space="preserve"> Secure Authorization</w:t>
      </w:r>
      <w:r>
        <w:t xml:space="preserve"> property and select the checkbox to enable authorization on the selected </w:t>
      </w:r>
      <w:proofErr w:type="spellStart"/>
      <w:r>
        <w:t>HBase</w:t>
      </w:r>
      <w:proofErr w:type="spellEnd"/>
      <w:r>
        <w:t xml:space="preserve"> service.</w:t>
      </w:r>
    </w:p>
    <w:p w:rsidR="00695C7C" w:rsidRDefault="00695C7C" w:rsidP="00695C7C">
      <w:pPr>
        <w:numPr>
          <w:ilvl w:val="0"/>
          <w:numId w:val="23"/>
        </w:numPr>
        <w:spacing w:before="100" w:beforeAutospacing="1" w:after="100" w:afterAutospacing="1" w:line="240" w:lineRule="auto"/>
      </w:pPr>
      <w:r>
        <w:t xml:space="preserve">Click the value for the </w:t>
      </w:r>
      <w:proofErr w:type="spellStart"/>
      <w:r>
        <w:rPr>
          <w:rStyle w:val="ph"/>
        </w:rPr>
        <w:t>HBase</w:t>
      </w:r>
      <w:proofErr w:type="spellEnd"/>
      <w:r>
        <w:rPr>
          <w:rStyle w:val="ph"/>
        </w:rPr>
        <w:t xml:space="preserve"> Secure Authentication</w:t>
      </w:r>
      <w:r>
        <w:t xml:space="preserve"> property and select </w:t>
      </w:r>
      <w:proofErr w:type="spellStart"/>
      <w:r>
        <w:rPr>
          <w:rStyle w:val="HTMLSample"/>
          <w:rFonts w:eastAsiaTheme="minorHAnsi"/>
        </w:rPr>
        <w:t>kerberos</w:t>
      </w:r>
      <w:proofErr w:type="spellEnd"/>
      <w:r>
        <w:t xml:space="preserve"> to enable authorization on the selected </w:t>
      </w:r>
      <w:proofErr w:type="spellStart"/>
      <w:r>
        <w:t>HBase</w:t>
      </w:r>
      <w:proofErr w:type="spellEnd"/>
      <w:r>
        <w:t xml:space="preserve"> service.</w:t>
      </w:r>
    </w:p>
    <w:p w:rsidR="00695C7C" w:rsidRDefault="00695C7C" w:rsidP="00695C7C">
      <w:pPr>
        <w:numPr>
          <w:ilvl w:val="0"/>
          <w:numId w:val="23"/>
        </w:numPr>
        <w:spacing w:before="100" w:beforeAutospacing="1" w:after="100" w:afterAutospacing="1" w:line="240" w:lineRule="auto"/>
      </w:pPr>
      <w:r>
        <w:t xml:space="preserve">Click </w:t>
      </w:r>
      <w:r>
        <w:rPr>
          <w:rStyle w:val="ph"/>
        </w:rPr>
        <w:t>Save Changes</w:t>
      </w:r>
      <w:r>
        <w:t xml:space="preserve"> to save the configuration settings.</w:t>
      </w:r>
    </w:p>
    <w:p w:rsidR="00695C7C" w:rsidRDefault="00695C7C" w:rsidP="00695C7C">
      <w:pPr>
        <w:spacing w:after="0"/>
      </w:pPr>
      <w:r>
        <w:rPr>
          <w:rStyle w:val="ph"/>
        </w:rPr>
        <w:t xml:space="preserve">To enable </w:t>
      </w:r>
      <w:proofErr w:type="spellStart"/>
      <w:r>
        <w:rPr>
          <w:rStyle w:val="ph"/>
        </w:rPr>
        <w:t>Solr</w:t>
      </w:r>
      <w:proofErr w:type="spellEnd"/>
      <w:r>
        <w:rPr>
          <w:rStyle w:val="ph"/>
        </w:rPr>
        <w:t xml:space="preserve"> security:</w:t>
      </w:r>
      <w:r>
        <w:t xml:space="preserve"> </w:t>
      </w:r>
    </w:p>
    <w:p w:rsidR="00695C7C" w:rsidRDefault="00695C7C" w:rsidP="00695C7C">
      <w:pPr>
        <w:numPr>
          <w:ilvl w:val="0"/>
          <w:numId w:val="24"/>
        </w:numPr>
        <w:spacing w:before="100" w:beforeAutospacing="1" w:after="100" w:afterAutospacing="1" w:line="240" w:lineRule="auto"/>
      </w:pPr>
      <w:r>
        <w:t xml:space="preserve">Go to the </w:t>
      </w:r>
      <w:proofErr w:type="spellStart"/>
      <w:r>
        <w:rPr>
          <w:rStyle w:val="ph"/>
        </w:rPr>
        <w:t>Solr</w:t>
      </w:r>
      <w:proofErr w:type="spellEnd"/>
      <w:r>
        <w:rPr>
          <w:rStyle w:val="ph"/>
        </w:rPr>
        <w:t xml:space="preserve"> Service &gt; Configuration</w:t>
      </w:r>
      <w:r>
        <w:t xml:space="preserve"> tab and click </w:t>
      </w:r>
      <w:r>
        <w:rPr>
          <w:rStyle w:val="ph"/>
        </w:rPr>
        <w:t>View and Edit</w:t>
      </w:r>
      <w:r>
        <w:t>.</w:t>
      </w:r>
    </w:p>
    <w:p w:rsidR="00695C7C" w:rsidRDefault="00695C7C" w:rsidP="00695C7C">
      <w:pPr>
        <w:numPr>
          <w:ilvl w:val="0"/>
          <w:numId w:val="24"/>
        </w:numPr>
        <w:spacing w:before="100" w:beforeAutospacing="1" w:after="100" w:afterAutospacing="1" w:line="240" w:lineRule="auto"/>
      </w:pPr>
      <w:r>
        <w:t xml:space="preserve">In the Search field, type </w:t>
      </w:r>
      <w:proofErr w:type="spellStart"/>
      <w:r>
        <w:rPr>
          <w:rStyle w:val="ph"/>
        </w:rPr>
        <w:t>Solr</w:t>
      </w:r>
      <w:proofErr w:type="spellEnd"/>
      <w:r>
        <w:rPr>
          <w:rStyle w:val="ph"/>
        </w:rPr>
        <w:t xml:space="preserve"> Secure</w:t>
      </w:r>
      <w:r>
        <w:t xml:space="preserve"> to show the </w:t>
      </w:r>
      <w:proofErr w:type="spellStart"/>
      <w:r>
        <w:t>Solr</w:t>
      </w:r>
      <w:proofErr w:type="spellEnd"/>
      <w:r>
        <w:t xml:space="preserve"> security properties (found under the </w:t>
      </w:r>
      <w:r>
        <w:rPr>
          <w:rStyle w:val="ph"/>
        </w:rPr>
        <w:t>Service-</w:t>
      </w:r>
      <w:proofErr w:type="spellStart"/>
      <w:r>
        <w:rPr>
          <w:rStyle w:val="ph"/>
        </w:rPr>
        <w:t>WideSecurity</w:t>
      </w:r>
      <w:proofErr w:type="spellEnd"/>
      <w:r>
        <w:t xml:space="preserve"> category).</w:t>
      </w:r>
    </w:p>
    <w:p w:rsidR="00695C7C" w:rsidRDefault="00695C7C" w:rsidP="00695C7C">
      <w:pPr>
        <w:numPr>
          <w:ilvl w:val="0"/>
          <w:numId w:val="24"/>
        </w:numPr>
        <w:spacing w:before="100" w:beforeAutospacing="1" w:after="100" w:afterAutospacing="1" w:line="240" w:lineRule="auto"/>
      </w:pPr>
      <w:r>
        <w:t xml:space="preserve">Click the value for the </w:t>
      </w:r>
      <w:proofErr w:type="spellStart"/>
      <w:r>
        <w:rPr>
          <w:rStyle w:val="ph"/>
        </w:rPr>
        <w:t>Solr</w:t>
      </w:r>
      <w:proofErr w:type="spellEnd"/>
      <w:r>
        <w:rPr>
          <w:rStyle w:val="ph"/>
        </w:rPr>
        <w:t xml:space="preserve"> Secure Authentication</w:t>
      </w:r>
      <w:r>
        <w:t xml:space="preserve"> property and select </w:t>
      </w:r>
      <w:proofErr w:type="spellStart"/>
      <w:r>
        <w:rPr>
          <w:rStyle w:val="HTMLSample"/>
          <w:rFonts w:eastAsiaTheme="minorHAnsi"/>
        </w:rPr>
        <w:t>kerberos</w:t>
      </w:r>
      <w:proofErr w:type="spellEnd"/>
      <w:r>
        <w:t xml:space="preserve"> to enable authorization on the selected </w:t>
      </w:r>
      <w:proofErr w:type="spellStart"/>
      <w:r>
        <w:t>Solr</w:t>
      </w:r>
      <w:proofErr w:type="spellEnd"/>
      <w:r>
        <w:t xml:space="preserve"> service.</w:t>
      </w:r>
    </w:p>
    <w:p w:rsidR="00695C7C" w:rsidRDefault="00695C7C" w:rsidP="00695C7C">
      <w:pPr>
        <w:numPr>
          <w:ilvl w:val="0"/>
          <w:numId w:val="24"/>
        </w:numPr>
        <w:spacing w:before="100" w:beforeAutospacing="1" w:after="100" w:afterAutospacing="1" w:line="240" w:lineRule="auto"/>
      </w:pPr>
      <w:r>
        <w:t xml:space="preserve">Click </w:t>
      </w:r>
      <w:r>
        <w:rPr>
          <w:rStyle w:val="ph"/>
        </w:rPr>
        <w:t>Save Changes</w:t>
      </w:r>
      <w:r>
        <w:t xml:space="preserve"> to save the configuration settings.</w:t>
      </w:r>
    </w:p>
    <w:p w:rsidR="00695C7C" w:rsidRDefault="00695C7C" w:rsidP="00695C7C">
      <w:pPr>
        <w:spacing w:after="0"/>
      </w:pPr>
      <w:r>
        <w:rPr>
          <w:rStyle w:val="title"/>
        </w:rPr>
        <w:t>Note:</w:t>
      </w:r>
      <w:r>
        <w:t xml:space="preserve"> Using </w:t>
      </w:r>
      <w:proofErr w:type="spellStart"/>
      <w:r>
        <w:t>Cloudera</w:t>
      </w:r>
      <w:proofErr w:type="spellEnd"/>
      <w:r>
        <w:t xml:space="preserve"> Manager Admin Console to generate client configuration files </w:t>
      </w:r>
      <w:r>
        <w:rPr>
          <w:rStyle w:val="Strong"/>
        </w:rPr>
        <w:t>after</w:t>
      </w:r>
      <w:r>
        <w:t xml:space="preserve"> enabling Kerberos does not provide the Kerberos principals and </w:t>
      </w:r>
      <w:proofErr w:type="spellStart"/>
      <w:r>
        <w:t>keytabs</w:t>
      </w:r>
      <w:proofErr w:type="spellEnd"/>
      <w:r>
        <w:t xml:space="preserve"> that users need to authenticate to the cluster. Users must obtain their Kerberos principals from the Kerberos administrator and then run the </w:t>
      </w:r>
      <w:proofErr w:type="spellStart"/>
      <w:r>
        <w:rPr>
          <w:rStyle w:val="HTMLSample"/>
          <w:rFonts w:eastAsiaTheme="minorHAnsi"/>
        </w:rPr>
        <w:t>kinit</w:t>
      </w:r>
      <w:proofErr w:type="spellEnd"/>
      <w:r>
        <w:t xml:space="preserve"> command themselves.</w:t>
      </w:r>
    </w:p>
    <w:p w:rsidR="00695C7C" w:rsidRDefault="00695C7C" w:rsidP="00695C7C">
      <w:pPr>
        <w:pStyle w:val="Heading3"/>
      </w:pPr>
      <w:r>
        <w:t>Credentials Generated</w:t>
      </w:r>
    </w:p>
    <w:p w:rsidR="00695C7C" w:rsidRDefault="00695C7C" w:rsidP="00695C7C">
      <w:pPr>
        <w:pStyle w:val="p"/>
      </w:pPr>
      <w:r>
        <w:t xml:space="preserve">After you enable security for any of the services in </w:t>
      </w:r>
      <w:proofErr w:type="spellStart"/>
      <w:r>
        <w:t>Cloudera</w:t>
      </w:r>
      <w:proofErr w:type="spellEnd"/>
      <w:r>
        <w:t xml:space="preserve"> Manager, a command called Generate Credentials will be triggered automatically. You can watch the progress of the command on the top right corner of the screen that shows the running commands. Wait for this command to finish (indicated by a grey box containing "0" in it).</w:t>
      </w:r>
    </w:p>
    <w:p w:rsidR="00695C7C" w:rsidRDefault="00695C7C" w:rsidP="00695C7C">
      <w:pPr>
        <w:pStyle w:val="Heading2"/>
      </w:pPr>
      <w:r>
        <w:t>Step 7: Restart All Services</w:t>
      </w:r>
    </w:p>
    <w:p w:rsidR="00695C7C" w:rsidRDefault="00695C7C" w:rsidP="00695C7C">
      <w:pPr>
        <w:pStyle w:val="p"/>
      </w:pPr>
      <w:r>
        <w:t xml:space="preserve">Start all services on the cluster using the </w:t>
      </w:r>
      <w:proofErr w:type="spellStart"/>
      <w:r>
        <w:t>Cloudera</w:t>
      </w:r>
      <w:proofErr w:type="spellEnd"/>
      <w:r>
        <w:t xml:space="preserve"> Manager Admin Console:</w:t>
      </w:r>
    </w:p>
    <w:p w:rsidR="00695C7C" w:rsidRDefault="00695C7C" w:rsidP="00695C7C">
      <w:pPr>
        <w:numPr>
          <w:ilvl w:val="0"/>
          <w:numId w:val="25"/>
        </w:numPr>
        <w:spacing w:before="100" w:beforeAutospacing="1" w:after="100" w:afterAutospacing="1" w:line="240" w:lineRule="auto"/>
      </w:pPr>
      <w:r>
        <w:t xml:space="preserve">Select </w:t>
      </w:r>
      <w:r>
        <w:rPr>
          <w:rStyle w:val="ph"/>
        </w:rPr>
        <w:t>Clusters &gt; Cluster-</w:t>
      </w:r>
      <w:r>
        <w:rPr>
          <w:rStyle w:val="HTMLVariable"/>
        </w:rPr>
        <w:t>n</w:t>
      </w:r>
      <w:r>
        <w:t>.</w:t>
      </w:r>
    </w:p>
    <w:p w:rsidR="00695C7C" w:rsidRDefault="00695C7C" w:rsidP="00695C7C">
      <w:pPr>
        <w:numPr>
          <w:ilvl w:val="0"/>
          <w:numId w:val="25"/>
        </w:numPr>
        <w:spacing w:before="100" w:beforeAutospacing="1" w:after="100" w:afterAutospacing="1" w:line="240" w:lineRule="auto"/>
      </w:pPr>
      <w:r>
        <w:t xml:space="preserve">Click the </w:t>
      </w:r>
      <w:r>
        <w:rPr>
          <w:rStyle w:val="ph"/>
        </w:rPr>
        <w:t>Actions</w:t>
      </w:r>
      <w:r>
        <w:t xml:space="preserve"> drop-down button menu and select </w:t>
      </w:r>
      <w:r>
        <w:rPr>
          <w:rStyle w:val="ph"/>
        </w:rPr>
        <w:t>Start</w:t>
      </w:r>
      <w:r>
        <w:t>. The confirmation prompt displays.</w:t>
      </w:r>
    </w:p>
    <w:p w:rsidR="00695C7C" w:rsidRDefault="00695C7C" w:rsidP="00695C7C">
      <w:pPr>
        <w:numPr>
          <w:ilvl w:val="0"/>
          <w:numId w:val="25"/>
        </w:numPr>
        <w:spacing w:before="100" w:beforeAutospacing="1" w:after="100" w:afterAutospacing="1" w:line="240" w:lineRule="auto"/>
      </w:pPr>
      <w:r>
        <w:t xml:space="preserve">Click </w:t>
      </w:r>
      <w:r>
        <w:rPr>
          <w:rStyle w:val="ph"/>
        </w:rPr>
        <w:t>Start</w:t>
      </w:r>
      <w:r>
        <w:t xml:space="preserve"> to confirm and continue. The </w:t>
      </w:r>
      <w:r>
        <w:rPr>
          <w:rStyle w:val="ph"/>
        </w:rPr>
        <w:t>Command Details</w:t>
      </w:r>
      <w:r>
        <w:t xml:space="preserve"> window displays progress. When </w:t>
      </w:r>
      <w:proofErr w:type="gramStart"/>
      <w:r>
        <w:rPr>
          <w:rStyle w:val="ph"/>
        </w:rPr>
        <w:t>All</w:t>
      </w:r>
      <w:proofErr w:type="gramEnd"/>
      <w:r>
        <w:rPr>
          <w:rStyle w:val="ph"/>
        </w:rPr>
        <w:t xml:space="preserve"> services successfully started</w:t>
      </w:r>
      <w:r>
        <w:t xml:space="preserve"> displays, close the </w:t>
      </w:r>
      <w:r>
        <w:rPr>
          <w:rStyle w:val="ph"/>
        </w:rPr>
        <w:t xml:space="preserve">Command </w:t>
      </w:r>
      <w:proofErr w:type="spellStart"/>
      <w:r>
        <w:rPr>
          <w:rStyle w:val="ph"/>
        </w:rPr>
        <w:t>Details</w:t>
      </w:r>
      <w:r>
        <w:t>window</w:t>
      </w:r>
      <w:proofErr w:type="spellEnd"/>
      <w:r>
        <w:t>.</w:t>
      </w:r>
    </w:p>
    <w:p w:rsidR="00695C7C" w:rsidRDefault="00695C7C" w:rsidP="00695C7C">
      <w:pPr>
        <w:numPr>
          <w:ilvl w:val="0"/>
          <w:numId w:val="25"/>
        </w:numPr>
        <w:spacing w:before="100" w:beforeAutospacing="1" w:after="100" w:afterAutospacing="1" w:line="240" w:lineRule="auto"/>
      </w:pPr>
      <w:r>
        <w:lastRenderedPageBreak/>
        <w:t xml:space="preserve">Select </w:t>
      </w:r>
      <w:r>
        <w:rPr>
          <w:rStyle w:val="ph"/>
        </w:rPr>
        <w:t xml:space="preserve">&gt; Clusters &gt; </w:t>
      </w:r>
      <w:proofErr w:type="spellStart"/>
      <w:r>
        <w:rPr>
          <w:rStyle w:val="ph"/>
        </w:rPr>
        <w:t>Cloudera</w:t>
      </w:r>
      <w:proofErr w:type="spellEnd"/>
      <w:r>
        <w:rPr>
          <w:rStyle w:val="ph"/>
        </w:rPr>
        <w:t xml:space="preserve"> Management Service</w:t>
      </w:r>
      <w:r>
        <w:t>.</w:t>
      </w:r>
    </w:p>
    <w:p w:rsidR="00695C7C" w:rsidRDefault="00695C7C" w:rsidP="00695C7C">
      <w:pPr>
        <w:numPr>
          <w:ilvl w:val="0"/>
          <w:numId w:val="25"/>
        </w:numPr>
        <w:spacing w:before="100" w:beforeAutospacing="1" w:after="100" w:afterAutospacing="1" w:line="240" w:lineRule="auto"/>
      </w:pPr>
      <w:r>
        <w:t xml:space="preserve">Click the </w:t>
      </w:r>
      <w:r>
        <w:rPr>
          <w:rStyle w:val="ph"/>
        </w:rPr>
        <w:t>Actions</w:t>
      </w:r>
      <w:r>
        <w:t xml:space="preserve"> drop-down menu and select </w:t>
      </w:r>
      <w:r>
        <w:rPr>
          <w:rStyle w:val="ph"/>
        </w:rPr>
        <w:t>Start</w:t>
      </w:r>
      <w:r>
        <w:t xml:space="preserve">. The Command Details window displays the progress as each role instance running on the </w:t>
      </w:r>
      <w:proofErr w:type="spellStart"/>
      <w:r>
        <w:t>Cloudera</w:t>
      </w:r>
      <w:proofErr w:type="spellEnd"/>
      <w:r>
        <w:t xml:space="preserve"> Management Service starts up. The process is completed when the message </w:t>
      </w:r>
      <w:r>
        <w:rPr>
          <w:rStyle w:val="ph"/>
        </w:rPr>
        <w:t xml:space="preserve">Command completed with </w:t>
      </w:r>
      <w:r>
        <w:rPr>
          <w:rStyle w:val="HTMLVariable"/>
        </w:rPr>
        <w:t>n</w:t>
      </w:r>
      <w:r>
        <w:rPr>
          <w:rStyle w:val="ph"/>
        </w:rPr>
        <w:t>/</w:t>
      </w:r>
      <w:r>
        <w:rPr>
          <w:rStyle w:val="HTMLVariable"/>
        </w:rPr>
        <w:t>n</w:t>
      </w:r>
      <w:r>
        <w:rPr>
          <w:rStyle w:val="ph"/>
        </w:rPr>
        <w:t xml:space="preserve"> successful subcommands</w:t>
      </w:r>
      <w:r>
        <w:t xml:space="preserve"> displays.</w:t>
      </w:r>
    </w:p>
    <w:p w:rsidR="00695C7C" w:rsidRDefault="00695C7C" w:rsidP="00695C7C">
      <w:pPr>
        <w:pStyle w:val="Heading2"/>
      </w:pPr>
      <w:r>
        <w:t>Step 8: Deploy Client Configurations</w:t>
      </w:r>
    </w:p>
    <w:p w:rsidR="00695C7C" w:rsidRDefault="00695C7C" w:rsidP="00695C7C">
      <w:pPr>
        <w:pStyle w:val="p"/>
      </w:pPr>
      <w:r>
        <w:t xml:space="preserve">Deploy client configurations for services supported on the cluster using the </w:t>
      </w:r>
      <w:proofErr w:type="spellStart"/>
      <w:r>
        <w:t>Cloudera</w:t>
      </w:r>
      <w:proofErr w:type="spellEnd"/>
      <w:r>
        <w:t xml:space="preserve"> Manager Admin Console:</w:t>
      </w:r>
    </w:p>
    <w:p w:rsidR="00695C7C" w:rsidRDefault="00695C7C" w:rsidP="00695C7C">
      <w:pPr>
        <w:numPr>
          <w:ilvl w:val="0"/>
          <w:numId w:val="26"/>
        </w:numPr>
        <w:spacing w:before="100" w:beforeAutospacing="1" w:after="100" w:afterAutospacing="1" w:line="240" w:lineRule="auto"/>
      </w:pPr>
      <w:r>
        <w:t xml:space="preserve">Select </w:t>
      </w:r>
      <w:r>
        <w:rPr>
          <w:rStyle w:val="ph"/>
        </w:rPr>
        <w:t>Clusters &gt; Cluster-</w:t>
      </w:r>
      <w:r>
        <w:rPr>
          <w:rStyle w:val="HTMLVariable"/>
        </w:rPr>
        <w:t>n</w:t>
      </w:r>
      <w:r>
        <w:t>.</w:t>
      </w:r>
    </w:p>
    <w:p w:rsidR="00695C7C" w:rsidRDefault="00695C7C" w:rsidP="00695C7C">
      <w:pPr>
        <w:numPr>
          <w:ilvl w:val="0"/>
          <w:numId w:val="26"/>
        </w:numPr>
        <w:spacing w:before="100" w:beforeAutospacing="1" w:after="100" w:afterAutospacing="1" w:line="240" w:lineRule="auto"/>
      </w:pPr>
      <w:r>
        <w:t xml:space="preserve">Click the </w:t>
      </w:r>
      <w:r>
        <w:rPr>
          <w:rStyle w:val="ph"/>
        </w:rPr>
        <w:t>Actions</w:t>
      </w:r>
      <w:r>
        <w:t xml:space="preserve"> drop-down button menu and select </w:t>
      </w:r>
      <w:r>
        <w:rPr>
          <w:rStyle w:val="ph"/>
        </w:rPr>
        <w:t>Deploy Client Configuration</w:t>
      </w:r>
      <w:r>
        <w:t>.</w:t>
      </w:r>
    </w:p>
    <w:p w:rsidR="00695C7C" w:rsidRDefault="00695C7C" w:rsidP="00695C7C">
      <w:pPr>
        <w:pStyle w:val="Heading2"/>
      </w:pPr>
      <w:r>
        <w:t xml:space="preserve">Step 9: Create the HDFS </w:t>
      </w:r>
      <w:proofErr w:type="spellStart"/>
      <w:r>
        <w:t>Superuser</w:t>
      </w:r>
      <w:proofErr w:type="spellEnd"/>
      <w:r>
        <w:t xml:space="preserve"> Principal</w:t>
      </w:r>
    </w:p>
    <w:p w:rsidR="00695C7C" w:rsidRDefault="00695C7C" w:rsidP="00695C7C">
      <w:pPr>
        <w:pStyle w:val="p"/>
      </w:pPr>
      <w:r>
        <w:t xml:space="preserve">To be able to create home directories for users, you will need access to the HDFS </w:t>
      </w:r>
      <w:proofErr w:type="spellStart"/>
      <w:r>
        <w:t>superuser</w:t>
      </w:r>
      <w:proofErr w:type="spellEnd"/>
      <w:r>
        <w:t xml:space="preserve"> account. (CDH automatically created the HDFS </w:t>
      </w:r>
      <w:proofErr w:type="spellStart"/>
      <w:r>
        <w:t>superuser</w:t>
      </w:r>
      <w:proofErr w:type="spellEnd"/>
      <w:r>
        <w:t xml:space="preserve"> account on each cluster host during CDH installation.) When you enabled Kerberos for the HDFS service, you lost access to the default HDFS </w:t>
      </w:r>
      <w:proofErr w:type="spellStart"/>
      <w:r>
        <w:t>superuser</w:t>
      </w:r>
      <w:proofErr w:type="spellEnd"/>
      <w:r>
        <w:t xml:space="preserve"> account using </w:t>
      </w:r>
      <w:proofErr w:type="spellStart"/>
      <w:r>
        <w:rPr>
          <w:rStyle w:val="HTMLSample"/>
        </w:rPr>
        <w:t>sudo</w:t>
      </w:r>
      <w:proofErr w:type="spellEnd"/>
      <w:r>
        <w:rPr>
          <w:rStyle w:val="HTMLSample"/>
        </w:rPr>
        <w:t xml:space="preserve"> -u </w:t>
      </w:r>
      <w:proofErr w:type="spellStart"/>
      <w:r>
        <w:rPr>
          <w:rStyle w:val="HTMLSample"/>
        </w:rPr>
        <w:t>hdfs</w:t>
      </w:r>
      <w:proofErr w:type="spellEnd"/>
      <w:r>
        <w:t xml:space="preserve"> commands. </w:t>
      </w:r>
      <w:proofErr w:type="spellStart"/>
      <w:r>
        <w:t>Cloudera</w:t>
      </w:r>
      <w:proofErr w:type="spellEnd"/>
      <w:r>
        <w:t xml:space="preserve"> recommends you use a different user account as the </w:t>
      </w:r>
      <w:proofErr w:type="spellStart"/>
      <w:r>
        <w:t>superuser</w:t>
      </w:r>
      <w:proofErr w:type="spellEnd"/>
      <w:r>
        <w:t xml:space="preserve">, not the default </w:t>
      </w:r>
      <w:proofErr w:type="spellStart"/>
      <w:r>
        <w:rPr>
          <w:rStyle w:val="HTMLSample"/>
        </w:rPr>
        <w:t>hdfs</w:t>
      </w:r>
      <w:proofErr w:type="spellEnd"/>
      <w:r>
        <w:t xml:space="preserve"> account.</w:t>
      </w:r>
    </w:p>
    <w:p w:rsidR="00695C7C" w:rsidRDefault="00695C7C" w:rsidP="00695C7C">
      <w:pPr>
        <w:pStyle w:val="Heading3"/>
      </w:pPr>
      <w:r>
        <w:t xml:space="preserve">Designating a Non-Default </w:t>
      </w:r>
      <w:proofErr w:type="spellStart"/>
      <w:r>
        <w:t>Superuser</w:t>
      </w:r>
      <w:proofErr w:type="spellEnd"/>
      <w:r>
        <w:t xml:space="preserve"> Group</w:t>
      </w:r>
    </w:p>
    <w:p w:rsidR="00695C7C" w:rsidRDefault="00695C7C" w:rsidP="00695C7C">
      <w:pPr>
        <w:pStyle w:val="p"/>
      </w:pPr>
      <w:r>
        <w:t xml:space="preserve">To designate a different group of </w:t>
      </w:r>
      <w:proofErr w:type="spellStart"/>
      <w:r>
        <w:t>superusers</w:t>
      </w:r>
      <w:proofErr w:type="spellEnd"/>
      <w:r>
        <w:t xml:space="preserve"> instead of using the default </w:t>
      </w:r>
      <w:proofErr w:type="spellStart"/>
      <w:r>
        <w:rPr>
          <w:rStyle w:val="HTMLSample"/>
        </w:rPr>
        <w:t>hdfs</w:t>
      </w:r>
      <w:proofErr w:type="spellEnd"/>
      <w:r>
        <w:t xml:space="preserve"> account, follow these steps:</w:t>
      </w:r>
    </w:p>
    <w:p w:rsidR="00695C7C" w:rsidRDefault="00695C7C" w:rsidP="00695C7C">
      <w:pPr>
        <w:numPr>
          <w:ilvl w:val="0"/>
          <w:numId w:val="27"/>
        </w:numPr>
        <w:spacing w:before="100" w:beforeAutospacing="1" w:after="100" w:afterAutospacing="1" w:line="240" w:lineRule="auto"/>
      </w:pPr>
      <w:r>
        <w:t xml:space="preserve">Go to the </w:t>
      </w:r>
      <w:proofErr w:type="spellStart"/>
      <w:r>
        <w:t>Cloudera</w:t>
      </w:r>
      <w:proofErr w:type="spellEnd"/>
      <w:r>
        <w:t xml:space="preserve"> Manager Admin Console and navigate to the HDFS service.</w:t>
      </w:r>
    </w:p>
    <w:p w:rsidR="00695C7C" w:rsidRDefault="00695C7C" w:rsidP="00695C7C">
      <w:pPr>
        <w:numPr>
          <w:ilvl w:val="0"/>
          <w:numId w:val="27"/>
        </w:numPr>
        <w:spacing w:before="100" w:beforeAutospacing="1" w:after="100" w:afterAutospacing="1" w:line="240" w:lineRule="auto"/>
      </w:pPr>
      <w:r>
        <w:t xml:space="preserve">Click the </w:t>
      </w:r>
      <w:r>
        <w:rPr>
          <w:rStyle w:val="ph"/>
        </w:rPr>
        <w:t>Configuration</w:t>
      </w:r>
      <w:r>
        <w:t xml:space="preserve"> tab.</w:t>
      </w:r>
    </w:p>
    <w:p w:rsidR="00695C7C" w:rsidRDefault="00695C7C" w:rsidP="00695C7C">
      <w:pPr>
        <w:numPr>
          <w:ilvl w:val="0"/>
          <w:numId w:val="27"/>
        </w:numPr>
        <w:spacing w:before="100" w:beforeAutospacing="1" w:after="100" w:afterAutospacing="1" w:line="240" w:lineRule="auto"/>
      </w:pPr>
      <w:r>
        <w:t xml:space="preserve">Select </w:t>
      </w:r>
      <w:r>
        <w:rPr>
          <w:rStyle w:val="ph"/>
        </w:rPr>
        <w:t>Scope &gt; HDFS (Service-Wide)</w:t>
      </w:r>
      <w:r>
        <w:t>.</w:t>
      </w:r>
    </w:p>
    <w:p w:rsidR="00695C7C" w:rsidRDefault="00695C7C" w:rsidP="00695C7C">
      <w:pPr>
        <w:numPr>
          <w:ilvl w:val="0"/>
          <w:numId w:val="27"/>
        </w:numPr>
        <w:spacing w:before="100" w:beforeAutospacing="1" w:after="100" w:afterAutospacing="1" w:line="240" w:lineRule="auto"/>
      </w:pPr>
      <w:r>
        <w:t xml:space="preserve">Select </w:t>
      </w:r>
      <w:r>
        <w:rPr>
          <w:rStyle w:val="ph"/>
        </w:rPr>
        <w:t>Category &gt; Security</w:t>
      </w:r>
      <w:r>
        <w:t>.</w:t>
      </w:r>
    </w:p>
    <w:p w:rsidR="00695C7C" w:rsidRDefault="00695C7C" w:rsidP="00695C7C">
      <w:pPr>
        <w:numPr>
          <w:ilvl w:val="0"/>
          <w:numId w:val="27"/>
        </w:numPr>
        <w:spacing w:before="100" w:beforeAutospacing="1" w:after="100" w:afterAutospacing="1" w:line="240" w:lineRule="auto"/>
      </w:pPr>
      <w:r>
        <w:t xml:space="preserve">Locate the </w:t>
      </w:r>
      <w:proofErr w:type="spellStart"/>
      <w:r>
        <w:rPr>
          <w:rStyle w:val="Strong"/>
        </w:rPr>
        <w:t>Superuser</w:t>
      </w:r>
      <w:proofErr w:type="spellEnd"/>
      <w:r>
        <w:rPr>
          <w:rStyle w:val="Strong"/>
        </w:rPr>
        <w:t xml:space="preserve"> Group</w:t>
      </w:r>
      <w:r>
        <w:t xml:space="preserve"> property and change the value to the appropriate group name for your environment. For example, </w:t>
      </w:r>
      <w:proofErr w:type="spellStart"/>
      <w:r>
        <w:rPr>
          <w:rStyle w:val="HTMLVariable"/>
        </w:rPr>
        <w:t>superuser</w:t>
      </w:r>
      <w:proofErr w:type="spellEnd"/>
      <w:r>
        <w:t>.</w:t>
      </w:r>
    </w:p>
    <w:p w:rsidR="00695C7C" w:rsidRDefault="00695C7C" w:rsidP="00695C7C">
      <w:pPr>
        <w:numPr>
          <w:ilvl w:val="0"/>
          <w:numId w:val="27"/>
        </w:numPr>
        <w:spacing w:before="100" w:beforeAutospacing="1" w:after="100" w:afterAutospacing="1" w:line="240" w:lineRule="auto"/>
      </w:pPr>
      <w:r>
        <w:t xml:space="preserve">Click </w:t>
      </w:r>
      <w:r>
        <w:rPr>
          <w:rStyle w:val="ph"/>
        </w:rPr>
        <w:t>Save Changes</w:t>
      </w:r>
      <w:r>
        <w:t>.</w:t>
      </w:r>
    </w:p>
    <w:p w:rsidR="00695C7C" w:rsidRDefault="00695C7C" w:rsidP="00695C7C">
      <w:pPr>
        <w:numPr>
          <w:ilvl w:val="0"/>
          <w:numId w:val="27"/>
        </w:numPr>
        <w:spacing w:before="100" w:beforeAutospacing="1" w:after="100" w:afterAutospacing="1" w:line="240" w:lineRule="auto"/>
      </w:pPr>
      <w:r>
        <w:t xml:space="preserve">Restart the HDFS service. </w:t>
      </w:r>
    </w:p>
    <w:p w:rsidR="00695C7C" w:rsidRDefault="00695C7C" w:rsidP="00695C7C">
      <w:pPr>
        <w:pStyle w:val="p"/>
        <w:ind w:left="720"/>
      </w:pPr>
      <w:r>
        <w:t xml:space="preserve">To enable your access to the </w:t>
      </w:r>
      <w:proofErr w:type="spellStart"/>
      <w:r>
        <w:t>superuser</w:t>
      </w:r>
      <w:proofErr w:type="spellEnd"/>
      <w:r>
        <w:t xml:space="preserve"> account now that Kerberos is enabled, you must now create a Kerberos principal or an Active Directory user whose first component is </w:t>
      </w:r>
      <w:proofErr w:type="spellStart"/>
      <w:r>
        <w:rPr>
          <w:rStyle w:val="HTMLVariable"/>
        </w:rPr>
        <w:t>superuser</w:t>
      </w:r>
      <w:proofErr w:type="spellEnd"/>
      <w:r>
        <w:t>:</w:t>
      </w:r>
    </w:p>
    <w:p w:rsidR="00695C7C" w:rsidRDefault="00695C7C" w:rsidP="00695C7C">
      <w:pPr>
        <w:pStyle w:val="Heading4"/>
      </w:pPr>
      <w:r>
        <w:t>For Active Directory</w:t>
      </w:r>
    </w:p>
    <w:p w:rsidR="00695C7C" w:rsidRDefault="00695C7C" w:rsidP="00695C7C">
      <w:pPr>
        <w:pStyle w:val="p"/>
      </w:pPr>
      <w:r>
        <w:t xml:space="preserve">Add a new user account to Active Directory, </w:t>
      </w:r>
      <w:r>
        <w:rPr>
          <w:rStyle w:val="HTMLVariable"/>
          <w:rFonts w:ascii="Courier New" w:hAnsi="Courier New" w:cs="Courier New"/>
        </w:rPr>
        <w:t>superuser</w:t>
      </w:r>
      <w:r>
        <w:rPr>
          <w:rStyle w:val="HTMLSample"/>
        </w:rPr>
        <w:t>@</w:t>
      </w:r>
      <w:r>
        <w:rPr>
          <w:rStyle w:val="HTMLVariable"/>
          <w:rFonts w:ascii="Courier New" w:hAnsi="Courier New" w:cs="Courier New"/>
        </w:rPr>
        <w:t>YOUR-</w:t>
      </w:r>
      <w:proofErr w:type="gramStart"/>
      <w:r>
        <w:rPr>
          <w:rStyle w:val="HTMLVariable"/>
          <w:rFonts w:ascii="Courier New" w:hAnsi="Courier New" w:cs="Courier New"/>
        </w:rPr>
        <w:t>REALM.EXAMPLE.COM</w:t>
      </w:r>
      <w:r>
        <w:t xml:space="preserve"> .</w:t>
      </w:r>
      <w:proofErr w:type="gramEnd"/>
      <w:r>
        <w:t xml:space="preserve"> The password for this account should be set to never expire.</w:t>
      </w:r>
    </w:p>
    <w:p w:rsidR="00695C7C" w:rsidRDefault="00695C7C" w:rsidP="00695C7C">
      <w:pPr>
        <w:pStyle w:val="Heading4"/>
      </w:pPr>
      <w:r>
        <w:lastRenderedPageBreak/>
        <w:t>For MIT KDC</w:t>
      </w:r>
    </w:p>
    <w:p w:rsidR="00695C7C" w:rsidRDefault="00695C7C" w:rsidP="00695C7C">
      <w:pPr>
        <w:numPr>
          <w:ilvl w:val="0"/>
          <w:numId w:val="28"/>
        </w:numPr>
        <w:spacing w:before="100" w:beforeAutospacing="1" w:after="100" w:afterAutospacing="1" w:line="240" w:lineRule="auto"/>
      </w:pPr>
      <w:r>
        <w:t xml:space="preserve">In the </w:t>
      </w:r>
      <w:proofErr w:type="spellStart"/>
      <w:r>
        <w:rPr>
          <w:rStyle w:val="HTMLSample"/>
          <w:rFonts w:eastAsiaTheme="minorHAnsi"/>
        </w:rPr>
        <w:t>kadmin.local</w:t>
      </w:r>
      <w:proofErr w:type="spellEnd"/>
      <w:r>
        <w:t xml:space="preserve"> or </w:t>
      </w:r>
      <w:proofErr w:type="spellStart"/>
      <w:r>
        <w:rPr>
          <w:rStyle w:val="HTMLSample"/>
          <w:rFonts w:eastAsiaTheme="minorHAnsi"/>
        </w:rPr>
        <w:t>kadmin</w:t>
      </w:r>
      <w:proofErr w:type="spellEnd"/>
      <w:r>
        <w:t xml:space="preserve"> shell, type the following command to create a Kerberos principal called </w:t>
      </w:r>
      <w:proofErr w:type="spellStart"/>
      <w:r>
        <w:rPr>
          <w:rStyle w:val="HTMLVariable"/>
        </w:rPr>
        <w:t>superuser</w:t>
      </w:r>
      <w:proofErr w:type="spellEnd"/>
      <w:r>
        <w:t xml:space="preserve">: </w:t>
      </w:r>
    </w:p>
    <w:p w:rsidR="00695C7C" w:rsidRDefault="00695C7C" w:rsidP="00695C7C">
      <w:pPr>
        <w:pStyle w:val="HTMLPreformatted"/>
        <w:ind w:left="720"/>
      </w:pPr>
      <w:proofErr w:type="spellStart"/>
      <w:proofErr w:type="gramStart"/>
      <w:r>
        <w:t>kadmin</w:t>
      </w:r>
      <w:proofErr w:type="spellEnd"/>
      <w:proofErr w:type="gramEnd"/>
      <w:r>
        <w:t xml:space="preserve">:  </w:t>
      </w:r>
      <w:proofErr w:type="spellStart"/>
      <w:r>
        <w:t>addprinc</w:t>
      </w:r>
      <w:proofErr w:type="spellEnd"/>
      <w:r>
        <w:t xml:space="preserve"> </w:t>
      </w:r>
      <w:r>
        <w:rPr>
          <w:rStyle w:val="HTMLVariable"/>
        </w:rPr>
        <w:t>superuser</w:t>
      </w:r>
      <w:r>
        <w:t>@</w:t>
      </w:r>
      <w:r>
        <w:rPr>
          <w:rStyle w:val="HTMLVariable"/>
        </w:rPr>
        <w:t>YOUR-REALM.EXAMPLE.COM</w:t>
      </w:r>
    </w:p>
    <w:p w:rsidR="00695C7C" w:rsidRDefault="00695C7C" w:rsidP="00695C7C">
      <w:pPr>
        <w:spacing w:beforeAutospacing="1" w:afterAutospacing="1"/>
        <w:ind w:left="720"/>
      </w:pPr>
      <w:r>
        <w:t xml:space="preserve">This command prompts you to create a password for the </w:t>
      </w:r>
      <w:proofErr w:type="spellStart"/>
      <w:r>
        <w:rPr>
          <w:rStyle w:val="HTMLVariable"/>
        </w:rPr>
        <w:t>superuser</w:t>
      </w:r>
      <w:proofErr w:type="spellEnd"/>
      <w:r>
        <w:t xml:space="preserve"> principal. You should use a strong password because having access to this principal provides </w:t>
      </w:r>
      <w:proofErr w:type="spellStart"/>
      <w:r>
        <w:t>superuser</w:t>
      </w:r>
      <w:proofErr w:type="spellEnd"/>
      <w:r>
        <w:t xml:space="preserve"> access to all of the files in HDFS.</w:t>
      </w:r>
    </w:p>
    <w:p w:rsidR="00695C7C" w:rsidRDefault="00695C7C" w:rsidP="00695C7C">
      <w:pPr>
        <w:numPr>
          <w:ilvl w:val="0"/>
          <w:numId w:val="28"/>
        </w:numPr>
        <w:spacing w:before="100" w:beforeAutospacing="1" w:after="100" w:afterAutospacing="1" w:line="240" w:lineRule="auto"/>
      </w:pPr>
      <w:r>
        <w:t xml:space="preserve">To run commands as the HDFS </w:t>
      </w:r>
      <w:proofErr w:type="spellStart"/>
      <w:r>
        <w:t>superuser</w:t>
      </w:r>
      <w:proofErr w:type="spellEnd"/>
      <w:r>
        <w:t xml:space="preserve">, you must obtain Kerberos credentials for the </w:t>
      </w:r>
      <w:proofErr w:type="spellStart"/>
      <w:r>
        <w:rPr>
          <w:rStyle w:val="HTMLVariable"/>
        </w:rPr>
        <w:t>superuser</w:t>
      </w:r>
      <w:proofErr w:type="spellEnd"/>
      <w:r>
        <w:t xml:space="preserve"> principal. To do so, run the following command and provide the appropriate password when prompted. </w:t>
      </w:r>
    </w:p>
    <w:p w:rsidR="00695C7C" w:rsidRDefault="00695C7C" w:rsidP="00695C7C">
      <w:pPr>
        <w:pStyle w:val="HTMLPreformatted"/>
        <w:ind w:left="720"/>
      </w:pPr>
      <w:proofErr w:type="spellStart"/>
      <w:proofErr w:type="gramStart"/>
      <w:r>
        <w:rPr>
          <w:rStyle w:val="cdoc-line"/>
        </w:rPr>
        <w:t>kinit</w:t>
      </w:r>
      <w:proofErr w:type="spellEnd"/>
      <w:proofErr w:type="gramEnd"/>
      <w:r>
        <w:rPr>
          <w:rStyle w:val="cdoc-line"/>
        </w:rPr>
        <w:t xml:space="preserve"> </w:t>
      </w:r>
      <w:r>
        <w:rPr>
          <w:rStyle w:val="HTMLVariable"/>
        </w:rPr>
        <w:t>superuser</w:t>
      </w:r>
      <w:r>
        <w:rPr>
          <w:rStyle w:val="cdoc-line"/>
        </w:rPr>
        <w:t>@</w:t>
      </w:r>
      <w:r>
        <w:rPr>
          <w:rStyle w:val="HTMLVariable"/>
        </w:rPr>
        <w:t>YOUR-REALM.EXAMPLE.COM</w:t>
      </w:r>
    </w:p>
    <w:p w:rsidR="00695C7C" w:rsidRDefault="00695C7C" w:rsidP="00695C7C">
      <w:pPr>
        <w:pStyle w:val="Heading3"/>
      </w:pPr>
      <w:r>
        <w:t>Step 10: Get or Create a Kerberos Principal for Each User Account</w:t>
      </w:r>
    </w:p>
    <w:p w:rsidR="00695C7C" w:rsidRDefault="00695C7C" w:rsidP="00695C7C">
      <w:pPr>
        <w:pStyle w:val="p"/>
      </w:pPr>
      <w:r>
        <w:t xml:space="preserve">Now that Kerberos is configured and enabled on your cluster, you and every other </w:t>
      </w:r>
      <w:proofErr w:type="spellStart"/>
      <w:r>
        <w:t>Hadoop</w:t>
      </w:r>
      <w:proofErr w:type="spellEnd"/>
      <w:r>
        <w:t xml:space="preserve"> user must have a Kerberos principal or </w:t>
      </w:r>
      <w:proofErr w:type="spellStart"/>
      <w:r>
        <w:t>keytab</w:t>
      </w:r>
      <w:proofErr w:type="spellEnd"/>
      <w:r>
        <w:t xml:space="preserve"> to obtain Kerberos credentials to be allowed to access the cluster and use the </w:t>
      </w:r>
      <w:proofErr w:type="spellStart"/>
      <w:r>
        <w:t>Hadoop</w:t>
      </w:r>
      <w:proofErr w:type="spellEnd"/>
      <w:r>
        <w:t xml:space="preserve"> services. In the next step of this procedure, you need to create your own Kerberos principals to verify that Kerberos security is working on your cluster. If you and the other </w:t>
      </w:r>
      <w:proofErr w:type="spellStart"/>
      <w:r>
        <w:t>Hadoop</w:t>
      </w:r>
      <w:proofErr w:type="spellEnd"/>
      <w:r>
        <w:t xml:space="preserve"> users already have a Kerberos principal or </w:t>
      </w:r>
      <w:proofErr w:type="spellStart"/>
      <w:r>
        <w:t>keytab</w:t>
      </w:r>
      <w:proofErr w:type="spellEnd"/>
      <w:r>
        <w:t>, or if your Kerberos administrator can provide them, you can skip ahead to the next step.</w:t>
      </w:r>
    </w:p>
    <w:p w:rsidR="00695C7C" w:rsidRDefault="00695C7C" w:rsidP="00695C7C">
      <w:pPr>
        <w:pStyle w:val="p"/>
      </w:pPr>
      <w:r>
        <w:t>To create Kerberos principals for all users:</w:t>
      </w:r>
    </w:p>
    <w:p w:rsidR="00695C7C" w:rsidRDefault="00695C7C" w:rsidP="00695C7C">
      <w:pPr>
        <w:pStyle w:val="Heading4"/>
      </w:pPr>
      <w:r>
        <w:t>Active Directory</w:t>
      </w:r>
    </w:p>
    <w:p w:rsidR="00695C7C" w:rsidRDefault="00695C7C" w:rsidP="00695C7C">
      <w:pPr>
        <w:pStyle w:val="p"/>
      </w:pPr>
      <w:r>
        <w:t xml:space="preserve">Add a new AD user account, </w:t>
      </w:r>
      <w:r>
        <w:rPr>
          <w:rStyle w:val="HTMLSample"/>
        </w:rPr>
        <w:t>&lt;username&gt;@EXAMPLE.COM</w:t>
      </w:r>
      <w:r>
        <w:t xml:space="preserve"> for each </w:t>
      </w:r>
      <w:proofErr w:type="spellStart"/>
      <w:r>
        <w:t>Cloudera</w:t>
      </w:r>
      <w:proofErr w:type="spellEnd"/>
      <w:r>
        <w:t xml:space="preserve"> Manager </w:t>
      </w:r>
      <w:proofErr w:type="gramStart"/>
      <w:r>
        <w:t>service</w:t>
      </w:r>
      <w:proofErr w:type="gramEnd"/>
      <w:r>
        <w:t xml:space="preserve"> that should use Kerberos authentication. The password for these service accounts should be set to never expire.</w:t>
      </w:r>
    </w:p>
    <w:p w:rsidR="00695C7C" w:rsidRDefault="00695C7C" w:rsidP="00695C7C">
      <w:pPr>
        <w:pStyle w:val="Heading5"/>
      </w:pPr>
      <w:r>
        <w:t>MIT KDC</w:t>
      </w:r>
    </w:p>
    <w:p w:rsidR="00695C7C" w:rsidRDefault="00695C7C" w:rsidP="00695C7C">
      <w:pPr>
        <w:numPr>
          <w:ilvl w:val="0"/>
          <w:numId w:val="29"/>
        </w:numPr>
        <w:spacing w:before="100" w:beforeAutospacing="1" w:after="100" w:afterAutospacing="1" w:line="240" w:lineRule="auto"/>
      </w:pPr>
      <w:r>
        <w:t xml:space="preserve">In the </w:t>
      </w:r>
      <w:proofErr w:type="spellStart"/>
      <w:r>
        <w:t>kadmin.local</w:t>
      </w:r>
      <w:proofErr w:type="spellEnd"/>
      <w:r>
        <w:t xml:space="preserve"> or </w:t>
      </w:r>
      <w:proofErr w:type="spellStart"/>
      <w:r>
        <w:t>kadmin</w:t>
      </w:r>
      <w:proofErr w:type="spellEnd"/>
      <w:r>
        <w:t xml:space="preserve"> shell, use the following command to create a principal for your account by replacing </w:t>
      </w:r>
      <w:r>
        <w:rPr>
          <w:rStyle w:val="HTMLSample"/>
          <w:rFonts w:eastAsiaTheme="minorHAnsi"/>
        </w:rPr>
        <w:t>EXAMPLE.COM</w:t>
      </w:r>
      <w:r>
        <w:t xml:space="preserve"> with the name of your realm, and replacing </w:t>
      </w:r>
      <w:r>
        <w:rPr>
          <w:rStyle w:val="HTMLSample"/>
          <w:rFonts w:eastAsiaTheme="minorHAnsi"/>
        </w:rPr>
        <w:t>username</w:t>
      </w:r>
      <w:r>
        <w:t xml:space="preserve"> with a username: </w:t>
      </w:r>
    </w:p>
    <w:p w:rsidR="00695C7C" w:rsidRDefault="00695C7C" w:rsidP="00695C7C">
      <w:pPr>
        <w:pStyle w:val="HTMLPreformatted"/>
        <w:ind w:left="720"/>
      </w:pPr>
      <w:proofErr w:type="spellStart"/>
      <w:proofErr w:type="gramStart"/>
      <w:r>
        <w:t>kadmin</w:t>
      </w:r>
      <w:proofErr w:type="spellEnd"/>
      <w:proofErr w:type="gramEnd"/>
      <w:r>
        <w:t xml:space="preserve">:  </w:t>
      </w:r>
      <w:proofErr w:type="spellStart"/>
      <w:r>
        <w:t>addprinc</w:t>
      </w:r>
      <w:proofErr w:type="spellEnd"/>
      <w:r>
        <w:t xml:space="preserve"> username@EXAMPLE.COM </w:t>
      </w:r>
    </w:p>
    <w:p w:rsidR="00695C7C" w:rsidRDefault="00695C7C" w:rsidP="00695C7C">
      <w:pPr>
        <w:numPr>
          <w:ilvl w:val="0"/>
          <w:numId w:val="29"/>
        </w:numPr>
        <w:spacing w:before="100" w:beforeAutospacing="1" w:after="100" w:afterAutospacing="1" w:line="240" w:lineRule="auto"/>
      </w:pPr>
      <w:r>
        <w:t>When prompted, enter the password twice.</w:t>
      </w:r>
    </w:p>
    <w:p w:rsidR="00695C7C" w:rsidRDefault="00695C7C" w:rsidP="00695C7C">
      <w:pPr>
        <w:pStyle w:val="Heading2"/>
      </w:pPr>
      <w:r>
        <w:t>Step 11: Prepare the Cluster for Each User</w:t>
      </w:r>
    </w:p>
    <w:p w:rsidR="00695C7C" w:rsidRDefault="00695C7C" w:rsidP="00695C7C">
      <w:r>
        <w:lastRenderedPageBreak/>
        <w:t xml:space="preserve">Before you and other business users can access the cluster, the hosts must be prepared for each user. Perform the following tasks to prepare the hosts for each user: </w:t>
      </w:r>
    </w:p>
    <w:p w:rsidR="00695C7C" w:rsidRDefault="00695C7C" w:rsidP="00695C7C">
      <w:pPr>
        <w:numPr>
          <w:ilvl w:val="0"/>
          <w:numId w:val="30"/>
        </w:numPr>
        <w:spacing w:before="100" w:beforeAutospacing="1" w:after="100" w:afterAutospacing="1" w:line="240" w:lineRule="auto"/>
      </w:pPr>
      <w:r>
        <w:t xml:space="preserve">Each host in the cluster must have a </w:t>
      </w:r>
      <w:proofErr w:type="gramStart"/>
      <w:r>
        <w:t>Unix</w:t>
      </w:r>
      <w:proofErr w:type="gramEnd"/>
      <w:r>
        <w:t xml:space="preserve"> user account with the same name as primary component of the user's principal name. For example, the principal </w:t>
      </w:r>
      <w:r>
        <w:rPr>
          <w:rStyle w:val="HTMLSample"/>
          <w:rFonts w:eastAsiaTheme="minorHAnsi"/>
        </w:rPr>
        <w:t>jcarlos@YOUR-REALM.EXAMPLE.COM</w:t>
      </w:r>
      <w:r>
        <w:t xml:space="preserve"> needs the Linux account </w:t>
      </w:r>
      <w:proofErr w:type="spellStart"/>
      <w:r>
        <w:rPr>
          <w:rStyle w:val="HTMLSample"/>
          <w:rFonts w:eastAsiaTheme="minorHAnsi"/>
        </w:rPr>
        <w:t>jcarlos</w:t>
      </w:r>
      <w:proofErr w:type="spellEnd"/>
      <w:r>
        <w:t xml:space="preserve"> on each host system. Use LDAP (</w:t>
      </w:r>
      <w:proofErr w:type="spellStart"/>
      <w:r>
        <w:t>OpenLDAP</w:t>
      </w:r>
      <w:proofErr w:type="spellEnd"/>
      <w:r>
        <w:t xml:space="preserve">, Microsoft Active Directory) for this step if possible. </w:t>
      </w:r>
      <w:r>
        <w:rPr>
          <w:rStyle w:val="title"/>
        </w:rPr>
        <w:t>Note:</w:t>
      </w:r>
      <w:r>
        <w:t xml:space="preserve"> Each account must have a user ID that is greater than or equal to 1000. In the </w:t>
      </w:r>
      <w:r>
        <w:rPr>
          <w:rStyle w:val="HTMLSample"/>
          <w:rFonts w:eastAsiaTheme="minorHAnsi"/>
        </w:rPr>
        <w:t>/etc/</w:t>
      </w:r>
      <w:proofErr w:type="spellStart"/>
      <w:r>
        <w:rPr>
          <w:rStyle w:val="HTMLSample"/>
          <w:rFonts w:eastAsiaTheme="minorHAnsi"/>
        </w:rPr>
        <w:t>hadoop</w:t>
      </w:r>
      <w:proofErr w:type="spellEnd"/>
      <w:r>
        <w:rPr>
          <w:rStyle w:val="HTMLSample"/>
          <w:rFonts w:eastAsiaTheme="minorHAnsi"/>
        </w:rPr>
        <w:t>/conf/taskcontroller.cfg</w:t>
      </w:r>
      <w:r>
        <w:t xml:space="preserve"> file, the default setting for the </w:t>
      </w:r>
      <w:proofErr w:type="spellStart"/>
      <w:r>
        <w:rPr>
          <w:rStyle w:val="HTMLSample"/>
          <w:rFonts w:eastAsiaTheme="minorHAnsi"/>
        </w:rPr>
        <w:t>banned.users</w:t>
      </w:r>
      <w:proofErr w:type="spellEnd"/>
      <w:r>
        <w:t xml:space="preserve"> property is </w:t>
      </w:r>
      <w:proofErr w:type="spellStart"/>
      <w:r>
        <w:rPr>
          <w:rStyle w:val="HTMLSample"/>
          <w:rFonts w:eastAsiaTheme="minorHAnsi"/>
        </w:rPr>
        <w:t>mapred</w:t>
      </w:r>
      <w:proofErr w:type="spellEnd"/>
      <w:r>
        <w:t xml:space="preserve">, </w:t>
      </w:r>
      <w:proofErr w:type="spellStart"/>
      <w:r>
        <w:rPr>
          <w:rStyle w:val="HTMLSample"/>
          <w:rFonts w:eastAsiaTheme="minorHAnsi"/>
        </w:rPr>
        <w:t>hdfs</w:t>
      </w:r>
      <w:proofErr w:type="spellEnd"/>
      <w:r>
        <w:t xml:space="preserve">, and </w:t>
      </w:r>
      <w:r>
        <w:rPr>
          <w:rStyle w:val="HTMLSample"/>
          <w:rFonts w:eastAsiaTheme="minorHAnsi"/>
        </w:rPr>
        <w:t>bin</w:t>
      </w:r>
      <w:r>
        <w:t xml:space="preserve"> to prevent jobs from being submitted from those user accounts. The default setting for the </w:t>
      </w:r>
      <w:r>
        <w:rPr>
          <w:rStyle w:val="HTMLSample"/>
          <w:rFonts w:eastAsiaTheme="minorHAnsi"/>
        </w:rPr>
        <w:t>min.user.id</w:t>
      </w:r>
      <w:r>
        <w:t xml:space="preserve"> property is </w:t>
      </w:r>
      <w:r>
        <w:rPr>
          <w:rStyle w:val="HTMLSample"/>
          <w:rFonts w:eastAsiaTheme="minorHAnsi"/>
        </w:rPr>
        <w:t>1000</w:t>
      </w:r>
      <w:r>
        <w:t xml:space="preserve"> to prevent jobs from being submitted with a user ID less than 1000, which are conventionally </w:t>
      </w:r>
      <w:proofErr w:type="gramStart"/>
      <w:r>
        <w:t>Unix</w:t>
      </w:r>
      <w:proofErr w:type="gramEnd"/>
      <w:r>
        <w:t xml:space="preserve"> super users.</w:t>
      </w:r>
    </w:p>
    <w:p w:rsidR="00695C7C" w:rsidRDefault="00695C7C" w:rsidP="00695C7C">
      <w:pPr>
        <w:numPr>
          <w:ilvl w:val="0"/>
          <w:numId w:val="30"/>
        </w:numPr>
        <w:spacing w:before="100" w:beforeAutospacing="1" w:after="100" w:afterAutospacing="1" w:line="240" w:lineRule="auto"/>
      </w:pPr>
      <w:r>
        <w:t xml:space="preserve">Create a subdirectory under </w:t>
      </w:r>
      <w:r>
        <w:rPr>
          <w:rStyle w:val="HTMLSample"/>
          <w:rFonts w:eastAsiaTheme="minorHAnsi"/>
        </w:rPr>
        <w:t>/user</w:t>
      </w:r>
      <w:r>
        <w:t xml:space="preserve"> on HDFS for each user account (for example, </w:t>
      </w:r>
      <w:r>
        <w:rPr>
          <w:rStyle w:val="HTMLSample"/>
          <w:rFonts w:eastAsiaTheme="minorHAnsi"/>
        </w:rPr>
        <w:t>/user/</w:t>
      </w:r>
      <w:proofErr w:type="spellStart"/>
      <w:r>
        <w:rPr>
          <w:rStyle w:val="HTMLSample"/>
          <w:rFonts w:eastAsiaTheme="minorHAnsi"/>
        </w:rPr>
        <w:t>jcarlos</w:t>
      </w:r>
      <w:proofErr w:type="spellEnd"/>
      <w:r>
        <w:t xml:space="preserve">). Change the owner and group of that directory to be the user. </w:t>
      </w:r>
    </w:p>
    <w:p w:rsidR="00695C7C" w:rsidRDefault="00695C7C" w:rsidP="00695C7C">
      <w:pPr>
        <w:pStyle w:val="HTMLPreformatted"/>
        <w:numPr>
          <w:ilvl w:val="0"/>
          <w:numId w:val="30"/>
        </w:numPr>
        <w:tabs>
          <w:tab w:val="clear" w:pos="720"/>
        </w:tabs>
      </w:pPr>
      <w:proofErr w:type="spellStart"/>
      <w:r>
        <w:rPr>
          <w:rStyle w:val="cdoc-line"/>
        </w:rPr>
        <w:t>hadoop</w:t>
      </w:r>
      <w:proofErr w:type="spellEnd"/>
      <w:r>
        <w:rPr>
          <w:rStyle w:val="cdoc-line"/>
        </w:rPr>
        <w:t xml:space="preserve"> </w:t>
      </w:r>
      <w:proofErr w:type="spellStart"/>
      <w:r>
        <w:rPr>
          <w:rStyle w:val="cdoc-line"/>
        </w:rPr>
        <w:t>fs</w:t>
      </w:r>
      <w:proofErr w:type="spellEnd"/>
      <w:r>
        <w:rPr>
          <w:rStyle w:val="cdoc-line"/>
        </w:rPr>
        <w:t xml:space="preserve"> -</w:t>
      </w:r>
      <w:proofErr w:type="spellStart"/>
      <w:r>
        <w:rPr>
          <w:rStyle w:val="cdoc-line"/>
        </w:rPr>
        <w:t>mkdir</w:t>
      </w:r>
      <w:proofErr w:type="spellEnd"/>
      <w:r>
        <w:rPr>
          <w:rStyle w:val="cdoc-line"/>
        </w:rPr>
        <w:t xml:space="preserve"> /user/</w:t>
      </w:r>
      <w:proofErr w:type="spellStart"/>
      <w:r>
        <w:rPr>
          <w:rStyle w:val="cdoc-line"/>
        </w:rPr>
        <w:t>jcarlos</w:t>
      </w:r>
      <w:proofErr w:type="spellEnd"/>
    </w:p>
    <w:p w:rsidR="00695C7C" w:rsidRDefault="00695C7C" w:rsidP="00695C7C">
      <w:pPr>
        <w:pStyle w:val="HTMLPreformatted"/>
        <w:ind w:left="720"/>
      </w:pPr>
      <w:proofErr w:type="spellStart"/>
      <w:proofErr w:type="gramStart"/>
      <w:r>
        <w:rPr>
          <w:rStyle w:val="cdoc-line"/>
        </w:rPr>
        <w:t>hadoop</w:t>
      </w:r>
      <w:proofErr w:type="spellEnd"/>
      <w:proofErr w:type="gramEnd"/>
      <w:r>
        <w:rPr>
          <w:rStyle w:val="cdoc-line"/>
        </w:rPr>
        <w:t xml:space="preserve"> </w:t>
      </w:r>
      <w:proofErr w:type="spellStart"/>
      <w:r>
        <w:rPr>
          <w:rStyle w:val="cdoc-line"/>
        </w:rPr>
        <w:t>fs</w:t>
      </w:r>
      <w:proofErr w:type="spellEnd"/>
      <w:r>
        <w:rPr>
          <w:rStyle w:val="cdoc-line"/>
        </w:rPr>
        <w:t xml:space="preserve"> -</w:t>
      </w:r>
      <w:proofErr w:type="spellStart"/>
      <w:r>
        <w:rPr>
          <w:rStyle w:val="cdoc-line"/>
        </w:rPr>
        <w:t>chown</w:t>
      </w:r>
      <w:proofErr w:type="spellEnd"/>
      <w:r>
        <w:rPr>
          <w:rStyle w:val="cdoc-line"/>
        </w:rPr>
        <w:t xml:space="preserve"> </w:t>
      </w:r>
      <w:proofErr w:type="spellStart"/>
      <w:r>
        <w:rPr>
          <w:rStyle w:val="cdoc-line"/>
        </w:rPr>
        <w:t>jcarlos</w:t>
      </w:r>
      <w:proofErr w:type="spellEnd"/>
      <w:r>
        <w:rPr>
          <w:rStyle w:val="cdoc-line"/>
        </w:rPr>
        <w:t xml:space="preserve"> /user/</w:t>
      </w:r>
      <w:proofErr w:type="spellStart"/>
      <w:r>
        <w:rPr>
          <w:rStyle w:val="cdoc-line"/>
        </w:rPr>
        <w:t>jcarlos</w:t>
      </w:r>
      <w:proofErr w:type="spellEnd"/>
    </w:p>
    <w:p w:rsidR="00695C7C" w:rsidRDefault="00695C7C" w:rsidP="00695C7C">
      <w:r>
        <w:rPr>
          <w:rStyle w:val="title"/>
        </w:rPr>
        <w:t>Note:</w:t>
      </w:r>
      <w:r>
        <w:t xml:space="preserve"> The commands above do not include </w:t>
      </w:r>
      <w:proofErr w:type="spellStart"/>
      <w:r>
        <w:rPr>
          <w:rStyle w:val="HTMLSample"/>
          <w:rFonts w:eastAsiaTheme="minorHAnsi"/>
        </w:rPr>
        <w:t>sudo</w:t>
      </w:r>
      <w:proofErr w:type="spellEnd"/>
      <w:r>
        <w:rPr>
          <w:rStyle w:val="HTMLSample"/>
          <w:rFonts w:eastAsiaTheme="minorHAnsi"/>
        </w:rPr>
        <w:t xml:space="preserve"> -u </w:t>
      </w:r>
      <w:proofErr w:type="spellStart"/>
      <w:r>
        <w:rPr>
          <w:rStyle w:val="HTMLSample"/>
          <w:rFonts w:eastAsiaTheme="minorHAnsi"/>
        </w:rPr>
        <w:t>hdfs</w:t>
      </w:r>
      <w:proofErr w:type="spellEnd"/>
      <w:r>
        <w:t xml:space="preserve"> because it is not required with Kerberos configured for the cluster (assuming you created the Kerberos credentials for the HDFS super user as detailed in </w:t>
      </w:r>
      <w:hyperlink r:id="rId66" w:anchor="create-hdfs-superuser" w:history="1">
        <w:r>
          <w:rPr>
            <w:rStyle w:val="Hyperlink"/>
          </w:rPr>
          <w:t xml:space="preserve">Step 9: Create the HDFS </w:t>
        </w:r>
        <w:proofErr w:type="spellStart"/>
        <w:r>
          <w:rPr>
            <w:rStyle w:val="Hyperlink"/>
          </w:rPr>
          <w:t>Superuser</w:t>
        </w:r>
        <w:proofErr w:type="spellEnd"/>
        <w:r>
          <w:rPr>
            <w:rStyle w:val="Hyperlink"/>
          </w:rPr>
          <w:t xml:space="preserve"> Principal</w:t>
        </w:r>
      </w:hyperlink>
      <w:r>
        <w:t>).</w:t>
      </w:r>
    </w:p>
    <w:p w:rsidR="00695C7C" w:rsidRDefault="00695C7C" w:rsidP="00695C7C">
      <w:pPr>
        <w:pStyle w:val="Heading2"/>
      </w:pPr>
      <w:r>
        <w:t>Step 12: Verify Successful Kerberos Integration</w:t>
      </w:r>
    </w:p>
    <w:p w:rsidR="00695C7C" w:rsidRDefault="00695C7C" w:rsidP="00695C7C">
      <w:r>
        <w:t xml:space="preserve">To verify that Kerberos has been successfully integrated for the cluster, try running one of the </w:t>
      </w:r>
      <w:proofErr w:type="gramStart"/>
      <w:r>
        <w:t>sample</w:t>
      </w:r>
      <w:proofErr w:type="gramEnd"/>
      <w:r>
        <w:t xml:space="preserve"> </w:t>
      </w:r>
      <w:proofErr w:type="spellStart"/>
      <w:r>
        <w:t>MapReduce</w:t>
      </w:r>
      <w:proofErr w:type="spellEnd"/>
      <w:r>
        <w:t xml:space="preserve"> jobs (</w:t>
      </w:r>
      <w:r>
        <w:rPr>
          <w:rStyle w:val="HTMLSample"/>
          <w:rFonts w:eastAsiaTheme="minorHAnsi"/>
        </w:rPr>
        <w:t>sleep</w:t>
      </w:r>
      <w:r>
        <w:t xml:space="preserve"> or </w:t>
      </w:r>
      <w:r>
        <w:rPr>
          <w:rStyle w:val="HTMLSample"/>
          <w:rFonts w:eastAsiaTheme="minorHAnsi"/>
        </w:rPr>
        <w:t>pi</w:t>
      </w:r>
      <w:r>
        <w:t xml:space="preserve">, for example) provided at: </w:t>
      </w:r>
    </w:p>
    <w:p w:rsidR="00695C7C" w:rsidRDefault="00695C7C" w:rsidP="00695C7C">
      <w:pPr>
        <w:pStyle w:val="HTMLPreformatted"/>
      </w:pPr>
      <w:r>
        <w:t>/</w:t>
      </w:r>
      <w:proofErr w:type="spellStart"/>
      <w:r>
        <w:t>usr</w:t>
      </w:r>
      <w:proofErr w:type="spellEnd"/>
      <w:r>
        <w:t>/lib/</w:t>
      </w:r>
      <w:proofErr w:type="spellStart"/>
      <w:r>
        <w:t>hadoop</w:t>
      </w:r>
      <w:proofErr w:type="spellEnd"/>
      <w:r>
        <w:t>/hadoop-examples.jar</w:t>
      </w:r>
    </w:p>
    <w:p w:rsidR="00695C7C" w:rsidRDefault="00695C7C" w:rsidP="00695C7C">
      <w:pPr>
        <w:pStyle w:val="p"/>
      </w:pPr>
      <w:r>
        <w:t xml:space="preserve">This assumes you have the fully-functional cluster as recommended in </w:t>
      </w:r>
      <w:hyperlink r:id="rId67" w:anchor="requirements-assumptions" w:history="1">
        <w:r>
          <w:rPr>
            <w:rStyle w:val="Hyperlink"/>
          </w:rPr>
          <w:t>Step 1: Verify Requirements and Assumptions</w:t>
        </w:r>
      </w:hyperlink>
      <w:r>
        <w:t xml:space="preserve"> and that the client configure files have been generated as detailed in </w:t>
      </w:r>
      <w:hyperlink r:id="rId68" w:anchor="deploy-client-cfgs" w:history="1">
        <w:r>
          <w:rPr>
            <w:rStyle w:val="Hyperlink"/>
          </w:rPr>
          <w:t>Step 8: Deploying Client Configuration Files</w:t>
        </w:r>
      </w:hyperlink>
      <w:r>
        <w:t>.</w:t>
      </w:r>
    </w:p>
    <w:p w:rsidR="00695C7C" w:rsidRDefault="00695C7C" w:rsidP="00695C7C">
      <w:pPr>
        <w:pStyle w:val="p"/>
      </w:pPr>
      <w:r>
        <w:rPr>
          <w:rStyle w:val="Strong"/>
        </w:rPr>
        <w:t>To verify that Kerberos security is working:</w:t>
      </w:r>
    </w:p>
    <w:p w:rsidR="00695C7C" w:rsidRDefault="00695C7C" w:rsidP="00695C7C">
      <w:pPr>
        <w:numPr>
          <w:ilvl w:val="0"/>
          <w:numId w:val="31"/>
        </w:numPr>
        <w:spacing w:before="100" w:beforeAutospacing="1" w:after="100" w:afterAutospacing="1" w:line="240" w:lineRule="auto"/>
      </w:pPr>
      <w:r>
        <w:t xml:space="preserve">Obtain Kerberos credentials for your user account. </w:t>
      </w:r>
    </w:p>
    <w:p w:rsidR="00695C7C" w:rsidRDefault="00695C7C" w:rsidP="00695C7C">
      <w:pPr>
        <w:pStyle w:val="HTMLPreformatted"/>
        <w:numPr>
          <w:ilvl w:val="0"/>
          <w:numId w:val="31"/>
        </w:numPr>
        <w:tabs>
          <w:tab w:val="clear" w:pos="720"/>
        </w:tabs>
      </w:pPr>
      <w:r>
        <w:t xml:space="preserve">$ </w:t>
      </w:r>
      <w:proofErr w:type="spellStart"/>
      <w:r>
        <w:t>kinit</w:t>
      </w:r>
      <w:proofErr w:type="spellEnd"/>
    </w:p>
    <w:p w:rsidR="00695C7C" w:rsidRDefault="00695C7C" w:rsidP="00695C7C">
      <w:pPr>
        <w:pStyle w:val="HTMLPreformatted"/>
        <w:ind w:left="720"/>
      </w:pPr>
      <w:r>
        <w:t xml:space="preserve">            </w:t>
      </w:r>
      <w:r>
        <w:rPr>
          <w:rStyle w:val="HTMLVariable"/>
        </w:rPr>
        <w:t>youruserid</w:t>
      </w:r>
      <w:r>
        <w:t>@</w:t>
      </w:r>
      <w:r>
        <w:rPr>
          <w:rStyle w:val="HTMLVariable"/>
        </w:rPr>
        <w:t>YOUR-REALM.EXAMPLE.COM</w:t>
      </w:r>
    </w:p>
    <w:p w:rsidR="00695C7C" w:rsidRDefault="00695C7C" w:rsidP="00695C7C">
      <w:pPr>
        <w:numPr>
          <w:ilvl w:val="0"/>
          <w:numId w:val="31"/>
        </w:numPr>
        <w:spacing w:before="100" w:beforeAutospacing="1" w:after="100" w:afterAutospacing="1" w:line="240" w:lineRule="auto"/>
      </w:pPr>
      <w:r>
        <w:t>Enter a password when prompted.</w:t>
      </w:r>
    </w:p>
    <w:p w:rsidR="00695C7C" w:rsidRDefault="00695C7C" w:rsidP="00695C7C">
      <w:pPr>
        <w:numPr>
          <w:ilvl w:val="0"/>
          <w:numId w:val="31"/>
        </w:numPr>
        <w:spacing w:before="100" w:beforeAutospacing="1" w:after="100" w:afterAutospacing="1" w:line="240" w:lineRule="auto"/>
      </w:pPr>
      <w:r>
        <w:t xml:space="preserve">Submit a sample pi calculation as a test </w:t>
      </w:r>
      <w:proofErr w:type="spellStart"/>
      <w:r>
        <w:t>MapReduce</w:t>
      </w:r>
      <w:proofErr w:type="spellEnd"/>
      <w:r>
        <w:t xml:space="preserve"> job. Use the following command if you use a package-based setup for </w:t>
      </w:r>
      <w:proofErr w:type="spellStart"/>
      <w:r>
        <w:t>Cloudera</w:t>
      </w:r>
      <w:proofErr w:type="spellEnd"/>
      <w:r>
        <w:t xml:space="preserve"> Manager: </w:t>
      </w:r>
    </w:p>
    <w:p w:rsidR="00695C7C" w:rsidRDefault="00695C7C" w:rsidP="00695C7C">
      <w:pPr>
        <w:pStyle w:val="HTMLPreformatted"/>
        <w:numPr>
          <w:ilvl w:val="0"/>
          <w:numId w:val="31"/>
        </w:numPr>
        <w:tabs>
          <w:tab w:val="clear" w:pos="720"/>
        </w:tabs>
      </w:pPr>
      <w:r>
        <w:t xml:space="preserve">$ </w:t>
      </w:r>
      <w:proofErr w:type="spellStart"/>
      <w:r>
        <w:t>hadoop</w:t>
      </w:r>
      <w:proofErr w:type="spellEnd"/>
      <w:r>
        <w:t xml:space="preserve"> jar /</w:t>
      </w:r>
      <w:proofErr w:type="spellStart"/>
      <w:r>
        <w:t>usr</w:t>
      </w:r>
      <w:proofErr w:type="spellEnd"/>
      <w:r>
        <w:t>/lib/hadoop-0.20/hadoop-0.20.2*</w:t>
      </w:r>
      <w:proofErr w:type="spellStart"/>
      <w:r>
        <w:t>examples.jar</w:t>
      </w:r>
      <w:proofErr w:type="spellEnd"/>
      <w:r>
        <w:t xml:space="preserve"> pi 10 10000</w:t>
      </w:r>
    </w:p>
    <w:p w:rsidR="00695C7C" w:rsidRDefault="00695C7C" w:rsidP="00695C7C">
      <w:pPr>
        <w:pStyle w:val="HTMLPreformatted"/>
        <w:numPr>
          <w:ilvl w:val="0"/>
          <w:numId w:val="31"/>
        </w:numPr>
        <w:tabs>
          <w:tab w:val="clear" w:pos="720"/>
        </w:tabs>
      </w:pPr>
      <w:r>
        <w:t>Number of Maps = 10</w:t>
      </w:r>
    </w:p>
    <w:p w:rsidR="00695C7C" w:rsidRDefault="00695C7C" w:rsidP="00695C7C">
      <w:pPr>
        <w:pStyle w:val="HTMLPreformatted"/>
        <w:numPr>
          <w:ilvl w:val="0"/>
          <w:numId w:val="31"/>
        </w:numPr>
        <w:tabs>
          <w:tab w:val="clear" w:pos="720"/>
        </w:tabs>
      </w:pPr>
      <w:r>
        <w:t>Samples per Map = 10000</w:t>
      </w:r>
    </w:p>
    <w:p w:rsidR="00695C7C" w:rsidRDefault="00695C7C" w:rsidP="00695C7C">
      <w:pPr>
        <w:pStyle w:val="HTMLPreformatted"/>
        <w:numPr>
          <w:ilvl w:val="0"/>
          <w:numId w:val="31"/>
        </w:numPr>
        <w:tabs>
          <w:tab w:val="clear" w:pos="720"/>
        </w:tabs>
      </w:pPr>
      <w:r>
        <w:t>...</w:t>
      </w:r>
    </w:p>
    <w:p w:rsidR="00695C7C" w:rsidRDefault="00695C7C" w:rsidP="00695C7C">
      <w:pPr>
        <w:pStyle w:val="HTMLPreformatted"/>
        <w:numPr>
          <w:ilvl w:val="0"/>
          <w:numId w:val="31"/>
        </w:numPr>
        <w:tabs>
          <w:tab w:val="clear" w:pos="720"/>
        </w:tabs>
      </w:pPr>
      <w:r>
        <w:t>Job Finished in 38.572 seconds</w:t>
      </w:r>
    </w:p>
    <w:p w:rsidR="00695C7C" w:rsidRDefault="00695C7C" w:rsidP="00695C7C">
      <w:pPr>
        <w:pStyle w:val="HTMLPreformatted"/>
        <w:ind w:left="720"/>
      </w:pPr>
      <w:r>
        <w:t>Estimated value of Pi is 3.14120000000000000000</w:t>
      </w:r>
    </w:p>
    <w:p w:rsidR="00695C7C" w:rsidRDefault="00695C7C" w:rsidP="00695C7C">
      <w:pPr>
        <w:spacing w:beforeAutospacing="1" w:afterAutospacing="1"/>
        <w:ind w:left="720"/>
      </w:pPr>
      <w:r>
        <w:lastRenderedPageBreak/>
        <w:t xml:space="preserve">If you have a parcel-based setup, use the following command instead: </w:t>
      </w:r>
    </w:p>
    <w:p w:rsidR="00695C7C" w:rsidRDefault="00695C7C" w:rsidP="00695C7C">
      <w:pPr>
        <w:pStyle w:val="HTMLPreformatted"/>
        <w:ind w:left="720"/>
      </w:pPr>
      <w:r>
        <w:t xml:space="preserve">$ </w:t>
      </w:r>
      <w:proofErr w:type="spellStart"/>
      <w:proofErr w:type="gramStart"/>
      <w:r>
        <w:t>hadoop</w:t>
      </w:r>
      <w:proofErr w:type="spellEnd"/>
      <w:proofErr w:type="gramEnd"/>
      <w:r>
        <w:t xml:space="preserve"> jar /opt/cloudera/parcels/CDH/lib/hadoop-0.20-mapreduce/hadoop-examples.jar pi 10 10000</w:t>
      </w:r>
    </w:p>
    <w:p w:rsidR="00695C7C" w:rsidRDefault="00695C7C" w:rsidP="00695C7C">
      <w:pPr>
        <w:pStyle w:val="HTMLPreformatted"/>
        <w:ind w:left="720"/>
      </w:pPr>
      <w:r>
        <w:t>Number of Maps = 10</w:t>
      </w:r>
    </w:p>
    <w:p w:rsidR="00695C7C" w:rsidRDefault="00695C7C" w:rsidP="00695C7C">
      <w:pPr>
        <w:pStyle w:val="HTMLPreformatted"/>
        <w:ind w:left="720"/>
      </w:pPr>
      <w:r>
        <w:t>Samples per Map = 10000</w:t>
      </w:r>
    </w:p>
    <w:p w:rsidR="00695C7C" w:rsidRDefault="00695C7C" w:rsidP="00695C7C">
      <w:pPr>
        <w:pStyle w:val="HTMLPreformatted"/>
        <w:ind w:left="720"/>
      </w:pPr>
      <w:r>
        <w:t>...</w:t>
      </w:r>
    </w:p>
    <w:p w:rsidR="00695C7C" w:rsidRDefault="00695C7C" w:rsidP="00695C7C">
      <w:pPr>
        <w:pStyle w:val="HTMLPreformatted"/>
        <w:ind w:left="720"/>
      </w:pPr>
      <w:r>
        <w:t>Job Finished in 30.958 seconds</w:t>
      </w:r>
    </w:p>
    <w:p w:rsidR="00695C7C" w:rsidRDefault="00695C7C" w:rsidP="00695C7C">
      <w:pPr>
        <w:pStyle w:val="HTMLPreformatted"/>
        <w:ind w:left="720"/>
      </w:pPr>
      <w:r>
        <w:t>Estimated value of Pi is 3.14120000000000000000</w:t>
      </w:r>
    </w:p>
    <w:p w:rsidR="00695C7C" w:rsidRDefault="00695C7C" w:rsidP="00695C7C">
      <w:pPr>
        <w:pStyle w:val="p"/>
      </w:pPr>
      <w:r>
        <w:t>You have now verified that Kerberos security is working on your cluster.</w:t>
      </w:r>
    </w:p>
    <w:p w:rsidR="00695C7C" w:rsidRDefault="00695C7C" w:rsidP="00695C7C">
      <w:r>
        <w:rPr>
          <w:rStyle w:val="title"/>
        </w:rPr>
        <w:t>Important:</w:t>
      </w:r>
      <w:r>
        <w:t xml:space="preserve"> </w:t>
      </w:r>
    </w:p>
    <w:p w:rsidR="00695C7C" w:rsidRDefault="00695C7C" w:rsidP="00695C7C">
      <w:r>
        <w:t xml:space="preserve">Running a </w:t>
      </w:r>
      <w:proofErr w:type="spellStart"/>
      <w:r>
        <w:t>MapReduce</w:t>
      </w:r>
      <w:proofErr w:type="spellEnd"/>
      <w:r>
        <w:t xml:space="preserve"> job will fail if you do not have a valid Kerberos ticket in your credentials cache. You can examine the Kerberos tickets currently in your credentials cache by running the </w:t>
      </w:r>
      <w:proofErr w:type="spellStart"/>
      <w:r>
        <w:rPr>
          <w:rStyle w:val="HTMLSample"/>
          <w:rFonts w:eastAsiaTheme="minorHAnsi"/>
        </w:rPr>
        <w:t>klist</w:t>
      </w:r>
      <w:proofErr w:type="spellEnd"/>
      <w:r>
        <w:t xml:space="preserve"> command. You can obtain a ticket by running the </w:t>
      </w:r>
      <w:proofErr w:type="spellStart"/>
      <w:r>
        <w:rPr>
          <w:rStyle w:val="HTMLSample"/>
          <w:rFonts w:eastAsiaTheme="minorHAnsi"/>
        </w:rPr>
        <w:t>kinit</w:t>
      </w:r>
      <w:proofErr w:type="spellEnd"/>
      <w:r>
        <w:t xml:space="preserve"> command and either specifying a </w:t>
      </w:r>
      <w:proofErr w:type="spellStart"/>
      <w:r>
        <w:t>keytab</w:t>
      </w:r>
      <w:proofErr w:type="spellEnd"/>
      <w:r>
        <w:t xml:space="preserve"> file containing credentials, or entering the password for your principal. If you do not have a valid ticket, you will receive an error such as: </w:t>
      </w:r>
    </w:p>
    <w:p w:rsidR="00695C7C" w:rsidRDefault="00695C7C" w:rsidP="00695C7C">
      <w:pPr>
        <w:pStyle w:val="HTMLPreformatted"/>
      </w:pPr>
      <w:r>
        <w:t xml:space="preserve">11/01/04 12:08:12 WARN </w:t>
      </w:r>
      <w:proofErr w:type="spellStart"/>
      <w:r>
        <w:t>ipc.Client</w:t>
      </w:r>
      <w:proofErr w:type="spellEnd"/>
      <w:r>
        <w:t>:</w:t>
      </w:r>
    </w:p>
    <w:p w:rsidR="00695C7C" w:rsidRDefault="00695C7C" w:rsidP="00695C7C">
      <w:pPr>
        <w:pStyle w:val="HTMLPreformatted"/>
      </w:pPr>
      <w:r>
        <w:t xml:space="preserve">Exception encountered while connecting to the </w:t>
      </w:r>
      <w:proofErr w:type="gramStart"/>
      <w:r>
        <w:t>server :</w:t>
      </w:r>
      <w:proofErr w:type="gramEnd"/>
    </w:p>
    <w:p w:rsidR="00695C7C" w:rsidRDefault="00695C7C" w:rsidP="00695C7C">
      <w:pPr>
        <w:pStyle w:val="HTMLPreformatted"/>
      </w:pPr>
      <w:proofErr w:type="spellStart"/>
      <w:r>
        <w:t>javax.security.sasl.SaslException</w:t>
      </w:r>
      <w:proofErr w:type="gramStart"/>
      <w:r>
        <w:t>:GSS</w:t>
      </w:r>
      <w:proofErr w:type="spellEnd"/>
      <w:proofErr w:type="gramEnd"/>
      <w:r>
        <w:t xml:space="preserve"> initiate failed </w:t>
      </w:r>
    </w:p>
    <w:p w:rsidR="00695C7C" w:rsidRDefault="00695C7C" w:rsidP="00695C7C">
      <w:pPr>
        <w:pStyle w:val="HTMLPreformatted"/>
      </w:pPr>
      <w:r>
        <w:t xml:space="preserve">[Caused by </w:t>
      </w:r>
      <w:proofErr w:type="spellStart"/>
      <w:r>
        <w:t>GSSException</w:t>
      </w:r>
      <w:proofErr w:type="spellEnd"/>
      <w:r>
        <w:t>: No valid credentials provided (Mechanism level: Failed to find any</w:t>
      </w:r>
    </w:p>
    <w:p w:rsidR="00695C7C" w:rsidRDefault="00695C7C" w:rsidP="00695C7C">
      <w:pPr>
        <w:pStyle w:val="HTMLPreformatted"/>
      </w:pPr>
      <w:r>
        <w:t xml:space="preserve">Kerberos </w:t>
      </w:r>
      <w:proofErr w:type="spellStart"/>
      <w:r>
        <w:t>tgt</w:t>
      </w:r>
      <w:proofErr w:type="spellEnd"/>
      <w:r>
        <w:t>)]</w:t>
      </w:r>
    </w:p>
    <w:p w:rsidR="00695C7C" w:rsidRDefault="00695C7C" w:rsidP="00695C7C">
      <w:pPr>
        <w:pStyle w:val="HTMLPreformatted"/>
      </w:pPr>
      <w:proofErr w:type="gramStart"/>
      <w:r>
        <w:t>Bad connection to FS.</w:t>
      </w:r>
      <w:proofErr w:type="gramEnd"/>
      <w:r>
        <w:t xml:space="preserve"> </w:t>
      </w:r>
      <w:proofErr w:type="gramStart"/>
      <w:r>
        <w:t>command</w:t>
      </w:r>
      <w:proofErr w:type="gramEnd"/>
      <w:r>
        <w:t xml:space="preserve"> aborted. </w:t>
      </w:r>
      <w:proofErr w:type="gramStart"/>
      <w:r>
        <w:t>exception</w:t>
      </w:r>
      <w:proofErr w:type="gramEnd"/>
      <w:r>
        <w:t xml:space="preserve">: Call to </w:t>
      </w:r>
      <w:proofErr w:type="spellStart"/>
      <w:r>
        <w:t>nn</w:t>
      </w:r>
      <w:proofErr w:type="spellEnd"/>
      <w:r>
        <w:t>-host/10.0.0.2:8020 failed on local exception:</w:t>
      </w:r>
    </w:p>
    <w:p w:rsidR="00695C7C" w:rsidRDefault="00695C7C" w:rsidP="00695C7C">
      <w:pPr>
        <w:pStyle w:val="HTMLPreformatted"/>
      </w:pPr>
      <w:proofErr w:type="spellStart"/>
      <w:r>
        <w:t>java.io.IOException:javax.security.sasl.SaslException</w:t>
      </w:r>
      <w:proofErr w:type="spellEnd"/>
      <w:r>
        <w:t>: GSS initiate failed</w:t>
      </w:r>
    </w:p>
    <w:p w:rsidR="00695C7C" w:rsidRDefault="00695C7C" w:rsidP="00695C7C">
      <w:pPr>
        <w:pStyle w:val="HTMLPreformatted"/>
      </w:pPr>
      <w:r>
        <w:t xml:space="preserve">[Caused by </w:t>
      </w:r>
      <w:proofErr w:type="spellStart"/>
      <w:r>
        <w:t>GSSException</w:t>
      </w:r>
      <w:proofErr w:type="spellEnd"/>
      <w:r>
        <w:t>: No valid credentials provided</w:t>
      </w:r>
    </w:p>
    <w:p w:rsidR="00695C7C" w:rsidRDefault="00695C7C" w:rsidP="00695C7C">
      <w:pPr>
        <w:pStyle w:val="HTMLPreformatted"/>
      </w:pPr>
      <w:r>
        <w:t xml:space="preserve">(Mechanism level: Failed to find any Kerberos </w:t>
      </w:r>
      <w:proofErr w:type="spellStart"/>
      <w:r>
        <w:t>tgt</w:t>
      </w:r>
      <w:proofErr w:type="spellEnd"/>
      <w:r>
        <w:t>)]</w:t>
      </w:r>
    </w:p>
    <w:p w:rsidR="00695C7C" w:rsidRDefault="00695C7C" w:rsidP="00986583">
      <w:pPr>
        <w:spacing w:after="120" w:line="240" w:lineRule="auto"/>
        <w:rPr>
          <w:rFonts w:ascii="Times New Roman" w:hAnsi="Times New Roman" w:cs="Times New Roman"/>
          <w:sz w:val="24"/>
          <w:szCs w:val="24"/>
        </w:rPr>
      </w:pPr>
    </w:p>
    <w:p w:rsidR="00695C7C" w:rsidRDefault="00695C7C" w:rsidP="00986583">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highlight w:val="yellow"/>
        </w:rPr>
        <w:t xml:space="preserve">Q </w:t>
      </w:r>
      <w:r w:rsidRPr="00695C7C">
        <w:rPr>
          <w:rFonts w:ascii="Times New Roman" w:hAnsi="Times New Roman" w:cs="Times New Roman"/>
          <w:sz w:val="24"/>
          <w:szCs w:val="24"/>
          <w:highlight w:val="yellow"/>
        </w:rPr>
        <w:t>7.</w:t>
      </w:r>
      <w:proofErr w:type="gramEnd"/>
      <w:r>
        <w:rPr>
          <w:rFonts w:ascii="Times New Roman" w:hAnsi="Times New Roman" w:cs="Times New Roman"/>
          <w:sz w:val="24"/>
          <w:szCs w:val="24"/>
          <w:highlight w:val="yellow"/>
        </w:rPr>
        <w:t xml:space="preserve"> </w:t>
      </w:r>
      <w:proofErr w:type="gramStart"/>
      <w:r w:rsidRPr="00695C7C">
        <w:rPr>
          <w:rFonts w:ascii="Times New Roman" w:hAnsi="Times New Roman" w:cs="Times New Roman"/>
          <w:sz w:val="24"/>
          <w:szCs w:val="24"/>
          <w:highlight w:val="yellow"/>
        </w:rPr>
        <w:t>what</w:t>
      </w:r>
      <w:proofErr w:type="gramEnd"/>
      <w:r w:rsidRPr="00695C7C">
        <w:rPr>
          <w:rFonts w:ascii="Times New Roman" w:hAnsi="Times New Roman" w:cs="Times New Roman"/>
          <w:sz w:val="24"/>
          <w:szCs w:val="24"/>
          <w:highlight w:val="yellow"/>
        </w:rPr>
        <w:t xml:space="preserve"> type of project you currently working on</w:t>
      </w:r>
      <w:r>
        <w:rPr>
          <w:rFonts w:ascii="Times New Roman" w:hAnsi="Times New Roman" w:cs="Times New Roman"/>
          <w:sz w:val="24"/>
          <w:szCs w:val="24"/>
        </w:rPr>
        <w:t xml:space="preserve"> : - ask to sir</w:t>
      </w:r>
    </w:p>
    <w:p w:rsidR="00695C7C" w:rsidRDefault="00695C7C" w:rsidP="00986583">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highlight w:val="yellow"/>
        </w:rPr>
        <w:t xml:space="preserve">Q </w:t>
      </w:r>
      <w:r w:rsidRPr="00695C7C">
        <w:rPr>
          <w:rFonts w:ascii="Times New Roman" w:hAnsi="Times New Roman" w:cs="Times New Roman"/>
          <w:sz w:val="24"/>
          <w:szCs w:val="24"/>
          <w:highlight w:val="yellow"/>
        </w:rPr>
        <w:t>8.</w:t>
      </w:r>
      <w:proofErr w:type="gramEnd"/>
      <w:r>
        <w:rPr>
          <w:rFonts w:ascii="Times New Roman" w:hAnsi="Times New Roman" w:cs="Times New Roman"/>
          <w:sz w:val="24"/>
          <w:szCs w:val="24"/>
          <w:highlight w:val="yellow"/>
        </w:rPr>
        <w:t xml:space="preserve"> </w:t>
      </w:r>
      <w:proofErr w:type="gramStart"/>
      <w:r w:rsidRPr="00695C7C">
        <w:rPr>
          <w:rFonts w:ascii="Times New Roman" w:hAnsi="Times New Roman" w:cs="Times New Roman"/>
          <w:sz w:val="24"/>
          <w:szCs w:val="24"/>
          <w:highlight w:val="yellow"/>
        </w:rPr>
        <w:t>what</w:t>
      </w:r>
      <w:proofErr w:type="gramEnd"/>
      <w:r w:rsidRPr="00695C7C">
        <w:rPr>
          <w:rFonts w:ascii="Times New Roman" w:hAnsi="Times New Roman" w:cs="Times New Roman"/>
          <w:sz w:val="24"/>
          <w:szCs w:val="24"/>
          <w:highlight w:val="yellow"/>
        </w:rPr>
        <w:t xml:space="preserve"> type of data you working on</w:t>
      </w:r>
      <w:r>
        <w:rPr>
          <w:rFonts w:ascii="Times New Roman" w:hAnsi="Times New Roman" w:cs="Times New Roman"/>
          <w:sz w:val="24"/>
          <w:szCs w:val="24"/>
        </w:rPr>
        <w:t xml:space="preserve"> :-  ask to sir </w:t>
      </w:r>
    </w:p>
    <w:p w:rsidR="00695C7C" w:rsidRDefault="00695C7C" w:rsidP="00986583">
      <w:pPr>
        <w:spacing w:after="120" w:line="240" w:lineRule="auto"/>
        <w:rPr>
          <w:rFonts w:ascii="Times New Roman" w:hAnsi="Times New Roman" w:cs="Times New Roman"/>
          <w:sz w:val="24"/>
          <w:szCs w:val="24"/>
        </w:rPr>
      </w:pPr>
    </w:p>
    <w:p w:rsidR="00695C7C" w:rsidRDefault="00695C7C" w:rsidP="00986583">
      <w:pPr>
        <w:spacing w:after="120" w:line="240" w:lineRule="auto"/>
        <w:rPr>
          <w:rFonts w:ascii="Times New Roman" w:hAnsi="Times New Roman" w:cs="Times New Roman"/>
          <w:sz w:val="24"/>
          <w:szCs w:val="24"/>
        </w:rPr>
      </w:pPr>
      <w:r w:rsidRPr="00695C7C">
        <w:rPr>
          <w:rFonts w:ascii="Times New Roman" w:hAnsi="Times New Roman" w:cs="Times New Roman"/>
          <w:sz w:val="24"/>
          <w:szCs w:val="24"/>
          <w:highlight w:val="yellow"/>
        </w:rPr>
        <w:t xml:space="preserve">Q 9.how do you import that </w:t>
      </w:r>
      <w:proofErr w:type="gramStart"/>
      <w:r w:rsidRPr="00695C7C">
        <w:rPr>
          <w:rFonts w:ascii="Times New Roman" w:hAnsi="Times New Roman" w:cs="Times New Roman"/>
          <w:sz w:val="24"/>
          <w:szCs w:val="24"/>
          <w:highlight w:val="yellow"/>
        </w:rPr>
        <w:t>data</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630072" w:rsidRDefault="00630072" w:rsidP="00986583">
      <w:pPr>
        <w:spacing w:after="120" w:line="240" w:lineRule="auto"/>
        <w:rPr>
          <w:rFonts w:ascii="Times New Roman" w:hAnsi="Times New Roman" w:cs="Times New Roman"/>
          <w:sz w:val="24"/>
          <w:szCs w:val="24"/>
        </w:rPr>
      </w:pPr>
    </w:p>
    <w:p w:rsidR="00630072" w:rsidRDefault="00630072" w:rsidP="00630072">
      <w:pPr>
        <w:pStyle w:val="NormalWeb"/>
        <w:spacing w:before="0" w:beforeAutospacing="0" w:after="240" w:afterAutospacing="0"/>
        <w:textAlignment w:val="baseline"/>
        <w:rPr>
          <w:rFonts w:ascii="inherit" w:hAnsi="inherit"/>
          <w:color w:val="242729"/>
        </w:rPr>
      </w:pPr>
      <w:r>
        <w:rPr>
          <w:rFonts w:ascii="inherit" w:hAnsi="inherit"/>
          <w:color w:val="242729"/>
        </w:rPr>
        <w:t>Your company may use CRM</w:t>
      </w:r>
      <w:proofErr w:type="gramStart"/>
      <w:r>
        <w:rPr>
          <w:rFonts w:ascii="inherit" w:hAnsi="inherit"/>
          <w:color w:val="242729"/>
        </w:rPr>
        <w:t>,ERP</w:t>
      </w:r>
      <w:proofErr w:type="gramEnd"/>
      <w:r>
        <w:rPr>
          <w:rFonts w:ascii="inherit" w:hAnsi="inherit"/>
          <w:color w:val="242729"/>
        </w:rPr>
        <w:t xml:space="preserve"> tools. But we don't exactly know how the data is organized &amp; structured. </w:t>
      </w:r>
    </w:p>
    <w:p w:rsidR="00630072" w:rsidRDefault="00630072" w:rsidP="00630072">
      <w:pPr>
        <w:pStyle w:val="NormalWeb"/>
        <w:spacing w:before="0" w:beforeAutospacing="0" w:after="240" w:afterAutospacing="0"/>
        <w:textAlignment w:val="baseline"/>
        <w:rPr>
          <w:rFonts w:ascii="inherit" w:hAnsi="inherit"/>
          <w:color w:val="242729"/>
        </w:rPr>
      </w:pPr>
      <w:r>
        <w:rPr>
          <w:rFonts w:ascii="inherit" w:hAnsi="inherit"/>
          <w:color w:val="242729"/>
        </w:rPr>
        <w:t xml:space="preserve">If we leave simple HDFS commands like put, </w:t>
      </w:r>
      <w:proofErr w:type="spellStart"/>
      <w:r>
        <w:rPr>
          <w:rFonts w:ascii="inherit" w:hAnsi="inherit"/>
          <w:color w:val="242729"/>
        </w:rPr>
        <w:t>copyFromLocal</w:t>
      </w:r>
      <w:proofErr w:type="spellEnd"/>
      <w:r>
        <w:rPr>
          <w:rFonts w:ascii="inherit" w:hAnsi="inherit"/>
          <w:color w:val="242729"/>
        </w:rPr>
        <w:t xml:space="preserve"> etc to load data into HDFS compatible format, below are the main tools to load data into HDFS</w:t>
      </w:r>
    </w:p>
    <w:p w:rsidR="00630072" w:rsidRDefault="00850911" w:rsidP="00630072">
      <w:pPr>
        <w:pStyle w:val="NormalWeb"/>
        <w:spacing w:before="0" w:beforeAutospacing="0" w:after="0" w:afterAutospacing="0"/>
        <w:textAlignment w:val="baseline"/>
        <w:rPr>
          <w:rFonts w:ascii="inherit" w:hAnsi="inherit"/>
          <w:color w:val="242729"/>
        </w:rPr>
      </w:pPr>
      <w:hyperlink r:id="rId69" w:history="1">
        <w:r w:rsidR="00630072">
          <w:rPr>
            <w:rStyle w:val="Strong"/>
            <w:rFonts w:ascii="inherit" w:hAnsi="inherit"/>
            <w:color w:val="005999"/>
            <w:u w:val="single"/>
            <w:bdr w:val="none" w:sz="0" w:space="0" w:color="auto" w:frame="1"/>
          </w:rPr>
          <w:t xml:space="preserve">Apache </w:t>
        </w:r>
        <w:proofErr w:type="spellStart"/>
        <w:r w:rsidR="00630072">
          <w:rPr>
            <w:rStyle w:val="Strong"/>
            <w:rFonts w:ascii="inherit" w:hAnsi="inherit"/>
            <w:color w:val="005999"/>
            <w:u w:val="single"/>
            <w:bdr w:val="none" w:sz="0" w:space="0" w:color="auto" w:frame="1"/>
          </w:rPr>
          <w:t>Sqoop</w:t>
        </w:r>
        <w:proofErr w:type="spellEnd"/>
        <w:r w:rsidR="00630072">
          <w:rPr>
            <w:rStyle w:val="Strong"/>
            <w:rFonts w:ascii="inherit" w:hAnsi="inherit"/>
            <w:color w:val="005999"/>
            <w:u w:val="single"/>
            <w:bdr w:val="none" w:sz="0" w:space="0" w:color="auto" w:frame="1"/>
          </w:rPr>
          <w:t>(TM)</w:t>
        </w:r>
      </w:hyperlink>
      <w:r w:rsidR="00630072">
        <w:rPr>
          <w:rFonts w:ascii="inherit" w:hAnsi="inherit"/>
          <w:color w:val="242729"/>
        </w:rPr>
        <w:t xml:space="preserve"> is a tool designed for efficiently transferring bulk data between Apache </w:t>
      </w:r>
      <w:proofErr w:type="spellStart"/>
      <w:r w:rsidR="00630072">
        <w:rPr>
          <w:rFonts w:ascii="inherit" w:hAnsi="inherit"/>
          <w:color w:val="242729"/>
        </w:rPr>
        <w:t>Hadoop</w:t>
      </w:r>
      <w:proofErr w:type="spellEnd"/>
      <w:r w:rsidR="00630072">
        <w:rPr>
          <w:rFonts w:ascii="inherit" w:hAnsi="inherit"/>
          <w:color w:val="242729"/>
        </w:rPr>
        <w:t xml:space="preserve"> and structured </w:t>
      </w:r>
      <w:proofErr w:type="spellStart"/>
      <w:r w:rsidR="00630072">
        <w:rPr>
          <w:rFonts w:ascii="inherit" w:hAnsi="inherit"/>
          <w:color w:val="242729"/>
        </w:rPr>
        <w:t>datastores</w:t>
      </w:r>
      <w:proofErr w:type="spellEnd"/>
      <w:r w:rsidR="00630072">
        <w:rPr>
          <w:rFonts w:ascii="inherit" w:hAnsi="inherit"/>
          <w:color w:val="242729"/>
        </w:rPr>
        <w:t xml:space="preserve"> such as relational databases. Data from </w:t>
      </w:r>
      <w:proofErr w:type="spellStart"/>
      <w:r w:rsidR="00630072">
        <w:rPr>
          <w:rFonts w:ascii="inherit" w:hAnsi="inherit"/>
          <w:color w:val="242729"/>
        </w:rPr>
        <w:t>MySQL</w:t>
      </w:r>
      <w:proofErr w:type="spellEnd"/>
      <w:r w:rsidR="00630072">
        <w:rPr>
          <w:rFonts w:ascii="inherit" w:hAnsi="inherit"/>
          <w:color w:val="242729"/>
        </w:rPr>
        <w:t>, SQL Server &amp; Oracle tables can be loaded into HDFS with this tool.</w:t>
      </w:r>
    </w:p>
    <w:p w:rsidR="00630072" w:rsidRDefault="00850911" w:rsidP="00630072">
      <w:pPr>
        <w:pStyle w:val="NormalWeb"/>
        <w:spacing w:before="0" w:beforeAutospacing="0" w:after="0" w:afterAutospacing="0"/>
        <w:textAlignment w:val="baseline"/>
        <w:rPr>
          <w:rFonts w:ascii="inherit" w:hAnsi="inherit"/>
          <w:color w:val="242729"/>
        </w:rPr>
      </w:pPr>
      <w:hyperlink r:id="rId70" w:history="1">
        <w:r w:rsidR="00630072">
          <w:rPr>
            <w:rStyle w:val="Strong"/>
            <w:rFonts w:ascii="inherit" w:hAnsi="inherit"/>
            <w:color w:val="0077CC"/>
            <w:u w:val="single"/>
            <w:bdr w:val="none" w:sz="0" w:space="0" w:color="auto" w:frame="1"/>
          </w:rPr>
          <w:t>Apache Flume</w:t>
        </w:r>
      </w:hyperlink>
      <w:r w:rsidR="00630072">
        <w:rPr>
          <w:rFonts w:ascii="inherit" w:hAnsi="inherit"/>
          <w:color w:val="242729"/>
        </w:rPr>
        <w:t xml:space="preserve"> is a distributed, reliable, and available service for efficiently collecting, aggregating, and moving large amounts of log data. It has a simple and flexible architecture based on streaming data flows. It is robust and fault tolerant with tunable reliability mechanisms and many failover and recovery mechanisms. </w:t>
      </w:r>
    </w:p>
    <w:p w:rsidR="00630072" w:rsidRDefault="00850911" w:rsidP="00630072">
      <w:pPr>
        <w:pStyle w:val="NormalWeb"/>
        <w:spacing w:before="0" w:beforeAutospacing="0" w:after="0" w:afterAutospacing="0"/>
        <w:textAlignment w:val="baseline"/>
        <w:rPr>
          <w:rFonts w:ascii="inherit" w:hAnsi="inherit"/>
          <w:color w:val="242729"/>
        </w:rPr>
      </w:pPr>
      <w:hyperlink r:id="rId71" w:history="1">
        <w:r w:rsidR="00630072">
          <w:rPr>
            <w:rStyle w:val="Strong"/>
            <w:rFonts w:ascii="inherit" w:hAnsi="inherit"/>
            <w:color w:val="0077CC"/>
            <w:u w:val="single"/>
            <w:bdr w:val="none" w:sz="0" w:space="0" w:color="auto" w:frame="1"/>
          </w:rPr>
          <w:t>Other tools</w:t>
        </w:r>
      </w:hyperlink>
      <w:r w:rsidR="00630072">
        <w:rPr>
          <w:rFonts w:ascii="inherit" w:hAnsi="inherit"/>
          <w:color w:val="242729"/>
        </w:rPr>
        <w:t xml:space="preserve"> include </w:t>
      </w:r>
      <w:proofErr w:type="spellStart"/>
      <w:r w:rsidR="00630072">
        <w:rPr>
          <w:rStyle w:val="Strong"/>
          <w:rFonts w:ascii="inherit" w:hAnsi="inherit"/>
          <w:color w:val="242729"/>
          <w:bdr w:val="none" w:sz="0" w:space="0" w:color="auto" w:frame="1"/>
        </w:rPr>
        <w:t>Chukwa</w:t>
      </w:r>
      <w:proofErr w:type="gramStart"/>
      <w:r w:rsidR="00630072">
        <w:rPr>
          <w:rStyle w:val="Strong"/>
          <w:rFonts w:ascii="inherit" w:hAnsi="inherit"/>
          <w:color w:val="242729"/>
          <w:bdr w:val="none" w:sz="0" w:space="0" w:color="auto" w:frame="1"/>
        </w:rPr>
        <w:t>,Storm</w:t>
      </w:r>
      <w:proofErr w:type="spellEnd"/>
      <w:proofErr w:type="gramEnd"/>
      <w:r w:rsidR="00630072">
        <w:rPr>
          <w:rStyle w:val="Strong"/>
          <w:rFonts w:ascii="inherit" w:hAnsi="inherit"/>
          <w:color w:val="242729"/>
          <w:bdr w:val="none" w:sz="0" w:space="0" w:color="auto" w:frame="1"/>
        </w:rPr>
        <w:t xml:space="preserve"> and Kafka</w:t>
      </w:r>
    </w:p>
    <w:p w:rsidR="00630072" w:rsidRDefault="00630072" w:rsidP="00630072">
      <w:pPr>
        <w:pStyle w:val="NormalWeb"/>
        <w:spacing w:before="0" w:beforeAutospacing="0" w:after="240" w:afterAutospacing="0"/>
        <w:textAlignment w:val="baseline"/>
        <w:rPr>
          <w:rFonts w:ascii="inherit" w:hAnsi="inherit"/>
          <w:color w:val="242729"/>
        </w:rPr>
      </w:pPr>
      <w:r>
        <w:rPr>
          <w:rFonts w:ascii="inherit" w:hAnsi="inherit"/>
          <w:color w:val="242729"/>
        </w:rPr>
        <w:t xml:space="preserve">But other important technology, which is becoming very </w:t>
      </w:r>
      <w:proofErr w:type="gramStart"/>
      <w:r>
        <w:rPr>
          <w:rFonts w:ascii="inherit" w:hAnsi="inherit"/>
          <w:color w:val="242729"/>
        </w:rPr>
        <w:t>popular</w:t>
      </w:r>
      <w:proofErr w:type="gramEnd"/>
      <w:r>
        <w:rPr>
          <w:rFonts w:ascii="inherit" w:hAnsi="inherit"/>
          <w:color w:val="242729"/>
        </w:rPr>
        <w:t xml:space="preserve"> is Spark. It is a Friend &amp; Foe for </w:t>
      </w:r>
      <w:proofErr w:type="spellStart"/>
      <w:r>
        <w:rPr>
          <w:rFonts w:ascii="inherit" w:hAnsi="inherit"/>
          <w:color w:val="242729"/>
        </w:rPr>
        <w:t>Hadoop</w:t>
      </w:r>
      <w:proofErr w:type="spellEnd"/>
      <w:r>
        <w:rPr>
          <w:rFonts w:ascii="inherit" w:hAnsi="inherit"/>
          <w:color w:val="242729"/>
        </w:rPr>
        <w:t>.</w:t>
      </w:r>
    </w:p>
    <w:p w:rsidR="00630072" w:rsidRDefault="00850911" w:rsidP="00630072">
      <w:pPr>
        <w:pStyle w:val="NormalWeb"/>
        <w:spacing w:before="0" w:beforeAutospacing="0" w:after="0" w:afterAutospacing="0"/>
        <w:textAlignment w:val="baseline"/>
        <w:rPr>
          <w:rFonts w:ascii="inherit" w:hAnsi="inherit"/>
          <w:color w:val="242729"/>
        </w:rPr>
      </w:pPr>
      <w:hyperlink r:id="rId72" w:history="1">
        <w:r w:rsidR="00630072">
          <w:rPr>
            <w:rStyle w:val="Strong"/>
            <w:rFonts w:ascii="inherit" w:hAnsi="inherit"/>
            <w:color w:val="0077CC"/>
            <w:u w:val="single"/>
            <w:bdr w:val="none" w:sz="0" w:space="0" w:color="auto" w:frame="1"/>
          </w:rPr>
          <w:t>Spark</w:t>
        </w:r>
        <w:r w:rsidR="00630072">
          <w:rPr>
            <w:rStyle w:val="Hyperlink"/>
            <w:rFonts w:ascii="inherit" w:hAnsi="inherit"/>
            <w:color w:val="0077CC"/>
            <w:bdr w:val="none" w:sz="0" w:space="0" w:color="auto" w:frame="1"/>
          </w:rPr>
          <w:t xml:space="preserve"> </w:t>
        </w:r>
      </w:hyperlink>
      <w:r w:rsidR="00630072">
        <w:rPr>
          <w:rFonts w:ascii="inherit" w:hAnsi="inherit"/>
          <w:color w:val="242729"/>
        </w:rPr>
        <w:t xml:space="preserve">is emerging </w:t>
      </w:r>
      <w:proofErr w:type="gramStart"/>
      <w:r w:rsidR="00630072">
        <w:rPr>
          <w:rFonts w:ascii="inherit" w:hAnsi="inherit"/>
          <w:color w:val="242729"/>
        </w:rPr>
        <w:t>an</w:t>
      </w:r>
      <w:proofErr w:type="gramEnd"/>
      <w:r w:rsidR="00630072">
        <w:rPr>
          <w:rFonts w:ascii="inherit" w:hAnsi="inherit"/>
          <w:color w:val="242729"/>
        </w:rPr>
        <w:t xml:space="preserve"> good alternative to </w:t>
      </w:r>
      <w:proofErr w:type="spellStart"/>
      <w:r w:rsidR="00630072">
        <w:rPr>
          <w:rFonts w:ascii="inherit" w:hAnsi="inherit"/>
          <w:color w:val="242729"/>
        </w:rPr>
        <w:t>Hadoop</w:t>
      </w:r>
      <w:proofErr w:type="spellEnd"/>
      <w:r w:rsidR="00630072">
        <w:rPr>
          <w:rFonts w:ascii="inherit" w:hAnsi="inherit"/>
          <w:color w:val="242729"/>
        </w:rPr>
        <w:t xml:space="preserve"> for real time data processing, which may or may not use HDFS as data source. </w:t>
      </w:r>
    </w:p>
    <w:p w:rsidR="00630072" w:rsidRDefault="00630072" w:rsidP="00986583">
      <w:pPr>
        <w:spacing w:after="120" w:line="240" w:lineRule="auto"/>
        <w:rPr>
          <w:rFonts w:ascii="Times New Roman" w:hAnsi="Times New Roman" w:cs="Times New Roman"/>
          <w:sz w:val="24"/>
          <w:szCs w:val="24"/>
        </w:rPr>
      </w:pPr>
    </w:p>
    <w:p w:rsidR="00695C7C" w:rsidRDefault="00695C7C" w:rsidP="00986583">
      <w:pPr>
        <w:spacing w:after="120" w:line="240" w:lineRule="auto"/>
        <w:rPr>
          <w:rFonts w:ascii="Times New Roman" w:hAnsi="Times New Roman" w:cs="Times New Roman"/>
          <w:sz w:val="24"/>
          <w:szCs w:val="24"/>
        </w:rPr>
      </w:pPr>
      <w:r w:rsidRPr="005554D8">
        <w:rPr>
          <w:rFonts w:ascii="Times New Roman" w:hAnsi="Times New Roman" w:cs="Times New Roman"/>
          <w:sz w:val="24"/>
          <w:szCs w:val="24"/>
          <w:highlight w:val="yellow"/>
        </w:rPr>
        <w:t xml:space="preserve">Q 10 </w:t>
      </w:r>
      <w:proofErr w:type="gramStart"/>
      <w:r w:rsidR="005554D8" w:rsidRPr="005554D8">
        <w:rPr>
          <w:rFonts w:ascii="Times New Roman" w:hAnsi="Times New Roman" w:cs="Times New Roman"/>
          <w:sz w:val="24"/>
          <w:szCs w:val="24"/>
          <w:highlight w:val="yellow"/>
        </w:rPr>
        <w:t>Is</w:t>
      </w:r>
      <w:proofErr w:type="gramEnd"/>
      <w:r w:rsidR="005554D8" w:rsidRPr="005554D8">
        <w:rPr>
          <w:rFonts w:ascii="Times New Roman" w:hAnsi="Times New Roman" w:cs="Times New Roman"/>
          <w:sz w:val="24"/>
          <w:szCs w:val="24"/>
          <w:highlight w:val="yellow"/>
        </w:rPr>
        <w:t xml:space="preserve"> it by using streaming or batch processing</w:t>
      </w:r>
    </w:p>
    <w:p w:rsidR="005554D8" w:rsidRPr="005554D8" w:rsidRDefault="005554D8" w:rsidP="005554D8">
      <w:pPr>
        <w:spacing w:after="150" w:line="240" w:lineRule="auto"/>
        <w:textAlignment w:val="baseline"/>
        <w:outlineLvl w:val="1"/>
        <w:rPr>
          <w:rFonts w:ascii="&amp;quot" w:eastAsia="Times New Roman" w:hAnsi="&amp;quot" w:cs="Times New Roman"/>
          <w:color w:val="232323"/>
          <w:sz w:val="36"/>
          <w:szCs w:val="36"/>
        </w:rPr>
      </w:pPr>
      <w:r w:rsidRPr="005554D8">
        <w:rPr>
          <w:rFonts w:ascii="&amp;quot" w:eastAsia="Times New Roman" w:hAnsi="&amp;quot" w:cs="Times New Roman"/>
          <w:color w:val="232323"/>
          <w:sz w:val="36"/>
          <w:szCs w:val="36"/>
        </w:rPr>
        <w:t>Real-Time Operating Systems</w:t>
      </w:r>
    </w:p>
    <w:p w:rsidR="005554D8" w:rsidRPr="005554D8" w:rsidRDefault="005554D8" w:rsidP="005554D8">
      <w:pPr>
        <w:spacing w:after="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 xml:space="preserve">Real-time operating systems typically refer to the </w:t>
      </w:r>
      <w:r w:rsidRPr="005554D8">
        <w:rPr>
          <w:rFonts w:ascii="&amp;quot" w:eastAsia="Times New Roman" w:hAnsi="&amp;quot" w:cs="Times New Roman"/>
          <w:i/>
          <w:iCs/>
          <w:color w:val="444444"/>
          <w:sz w:val="24"/>
          <w:szCs w:val="24"/>
        </w:rPr>
        <w:t>reactions</w:t>
      </w:r>
      <w:r w:rsidRPr="005554D8">
        <w:rPr>
          <w:rFonts w:ascii="&amp;quot" w:eastAsia="Times New Roman" w:hAnsi="&amp;quot" w:cs="Times New Roman"/>
          <w:color w:val="444444"/>
          <w:sz w:val="24"/>
          <w:szCs w:val="24"/>
        </w:rPr>
        <w:t xml:space="preserve"> to data. A system can be categorized as real-time if it can guarantee that the reaction will be within a tight real-world deadline, usually in a matter of seconds or milliseconds.</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 xml:space="preserve">One of the best examples of a real-time system </w:t>
      </w:r>
      <w:proofErr w:type="gramStart"/>
      <w:r w:rsidRPr="005554D8">
        <w:rPr>
          <w:rFonts w:ascii="&amp;quot" w:eastAsia="Times New Roman" w:hAnsi="&amp;quot" w:cs="Times New Roman"/>
          <w:color w:val="444444"/>
          <w:sz w:val="24"/>
          <w:szCs w:val="24"/>
        </w:rPr>
        <w:t>are</w:t>
      </w:r>
      <w:proofErr w:type="gramEnd"/>
      <w:r w:rsidRPr="005554D8">
        <w:rPr>
          <w:rFonts w:ascii="&amp;quot" w:eastAsia="Times New Roman" w:hAnsi="&amp;quot" w:cs="Times New Roman"/>
          <w:color w:val="444444"/>
          <w:sz w:val="24"/>
          <w:szCs w:val="24"/>
        </w:rPr>
        <w:t xml:space="preserve"> those used in the stock market. If a stock quote should come from the network within 10 milliseconds of being placed, this would be considered a real-time process. Whether this was achieved by using a software architecture that utilized stream processing or just processing in hardware is irrelevant; the guarantee of the tight deadline is what makes it real-time. Some other samples of when using real-time systems would be beneficial are bank ATMs, air traffic control, and anti-lock braking systems.</w:t>
      </w:r>
    </w:p>
    <w:p w:rsidR="005554D8" w:rsidRPr="005554D8" w:rsidRDefault="005554D8" w:rsidP="005554D8">
      <w:pPr>
        <w:spacing w:after="150" w:line="240" w:lineRule="auto"/>
        <w:textAlignment w:val="baseline"/>
        <w:outlineLvl w:val="2"/>
        <w:rPr>
          <w:rFonts w:ascii="&amp;quot" w:eastAsia="Times New Roman" w:hAnsi="&amp;quot" w:cs="Times New Roman"/>
          <w:color w:val="232323"/>
          <w:sz w:val="27"/>
          <w:szCs w:val="27"/>
        </w:rPr>
      </w:pPr>
      <w:r w:rsidRPr="005554D8">
        <w:rPr>
          <w:rFonts w:ascii="&amp;quot" w:eastAsia="Times New Roman" w:hAnsi="&amp;quot" w:cs="Times New Roman"/>
          <w:color w:val="232323"/>
          <w:sz w:val="27"/>
          <w:szCs w:val="27"/>
        </w:rPr>
        <w:t>Challenges</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 xml:space="preserve">While </w:t>
      </w:r>
      <w:proofErr w:type="gramStart"/>
      <w:r w:rsidRPr="005554D8">
        <w:rPr>
          <w:rFonts w:ascii="&amp;quot" w:eastAsia="Times New Roman" w:hAnsi="&amp;quot" w:cs="Times New Roman"/>
          <w:color w:val="444444"/>
          <w:sz w:val="24"/>
          <w:szCs w:val="24"/>
        </w:rPr>
        <w:t>this type of system sounds like</w:t>
      </w:r>
      <w:proofErr w:type="gramEnd"/>
      <w:r w:rsidRPr="005554D8">
        <w:rPr>
          <w:rFonts w:ascii="&amp;quot" w:eastAsia="Times New Roman" w:hAnsi="&amp;quot" w:cs="Times New Roman"/>
          <w:color w:val="444444"/>
          <w:sz w:val="24"/>
          <w:szCs w:val="24"/>
        </w:rPr>
        <w:t xml:space="preserve"> a game changer, the reality is that real-time systems can be extremely hard to implement through the use of common software systems. As these systems take control over the program execution, it brings an entirely new level of abstraction. What this means is that the distinction between the control-flow of your program and the source code is no longer apparent because the real-time system chooses which task to execute at that moment. This is beneficial, as it allows for higher productivity using higher abstraction and can make it easier to design complex systems, but it means less control overall, which can be difficult to debug and validate.</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Another common challenge with real-time operating systems is that the tasks are not isolated entities. The system decides which to schedule and sends out higher priority tasks before lower priority ones, thereby delaying their execution until all the higher priority tasks are completed.</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More and more, some software systems are starting to go for a flavor of real-time processing where the deadline is not such an absolute as it is a probability. Known as soft real-time systems, they are able to usually or generally meet their deadline, although performance will begin to degrade if too many deadlines are missed.</w:t>
      </w:r>
    </w:p>
    <w:p w:rsidR="005554D8" w:rsidRPr="005554D8" w:rsidRDefault="005554D8" w:rsidP="005554D8">
      <w:pPr>
        <w:spacing w:after="150" w:line="240" w:lineRule="auto"/>
        <w:textAlignment w:val="baseline"/>
        <w:outlineLvl w:val="1"/>
        <w:rPr>
          <w:rFonts w:ascii="&amp;quot" w:eastAsia="Times New Roman" w:hAnsi="&amp;quot" w:cs="Times New Roman"/>
          <w:color w:val="232323"/>
          <w:sz w:val="36"/>
          <w:szCs w:val="36"/>
        </w:rPr>
      </w:pPr>
      <w:r w:rsidRPr="005554D8">
        <w:rPr>
          <w:rFonts w:ascii="&amp;quot" w:eastAsia="Times New Roman" w:hAnsi="&amp;quot" w:cs="Times New Roman"/>
          <w:color w:val="232323"/>
          <w:sz w:val="36"/>
          <w:szCs w:val="36"/>
        </w:rPr>
        <w:lastRenderedPageBreak/>
        <w:t>Batch Processing</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Batch processing is the processing of a large volume of data all at once. The data easily consists of millions of records for a day and can be stored in a variety of ways (file, record, etc). The jobs are typically completed simultaneously in non-stop, sequential order. An example of a batch processing job is all of the transactions a financial firm might submit over the course of a week. It can also be used in payroll processes, line item invoices, and supply chain and fulfillment.</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Batch data processing is an extremely efficient way to process large amounts of data that is collected over a period of time. It also helps to reduce the operational costs that businesses might spend on labor as it doesn’t require specialized data entry clerks to support its functioning. It can be used offline and gives managers complete control as to when to start the processing, whether it be overnight or at the end of a week or pay period.</w:t>
      </w:r>
    </w:p>
    <w:p w:rsidR="005554D8" w:rsidRPr="005554D8" w:rsidRDefault="005554D8" w:rsidP="005554D8">
      <w:pPr>
        <w:spacing w:after="150" w:line="240" w:lineRule="auto"/>
        <w:textAlignment w:val="baseline"/>
        <w:outlineLvl w:val="2"/>
        <w:rPr>
          <w:rFonts w:ascii="&amp;quot" w:eastAsia="Times New Roman" w:hAnsi="&amp;quot" w:cs="Times New Roman"/>
          <w:color w:val="232323"/>
          <w:sz w:val="27"/>
          <w:szCs w:val="27"/>
        </w:rPr>
      </w:pPr>
      <w:r w:rsidRPr="005554D8">
        <w:rPr>
          <w:rFonts w:ascii="&amp;quot" w:eastAsia="Times New Roman" w:hAnsi="&amp;quot" w:cs="Times New Roman"/>
          <w:color w:val="232323"/>
          <w:sz w:val="27"/>
          <w:szCs w:val="27"/>
        </w:rPr>
        <w:t>Challenges</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As with anything, there are a few disadvantages to utilizing batch processing software. One of the biggest issues that businesses see is that debugging these systems can be tricky. If you don’t have a dedicated IT team or professional, trying to fix the system when an error occurs could be detrimental, causing the need for an outside consultant to assist.</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Another problem with batch processing is that companies usually implement it to save money, but the software and training requires a decent amount of expenses in the beginning. Managers will need to be trained to understand how to schedule a batch, what triggers them, and what certain notifications mean.</w:t>
      </w:r>
    </w:p>
    <w:p w:rsidR="005554D8" w:rsidRPr="005554D8" w:rsidRDefault="005554D8" w:rsidP="005554D8">
      <w:pPr>
        <w:spacing w:after="150" w:line="240" w:lineRule="auto"/>
        <w:textAlignment w:val="baseline"/>
        <w:outlineLvl w:val="1"/>
        <w:rPr>
          <w:rFonts w:ascii="&amp;quot" w:eastAsia="Times New Roman" w:hAnsi="&amp;quot" w:cs="Times New Roman"/>
          <w:color w:val="232323"/>
          <w:sz w:val="36"/>
          <w:szCs w:val="36"/>
        </w:rPr>
      </w:pPr>
      <w:r w:rsidRPr="005554D8">
        <w:rPr>
          <w:rFonts w:ascii="&amp;quot" w:eastAsia="Times New Roman" w:hAnsi="&amp;quot" w:cs="Times New Roman"/>
          <w:color w:val="232323"/>
          <w:sz w:val="36"/>
          <w:szCs w:val="36"/>
        </w:rPr>
        <w:t>Stream Processing</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Stream processing is the process of being able to almost instantaneously analyze data that is streaming from one device to another. This method of continuous computation happens as data flows through the system with no compulsory time limitations on the output. With the almost instant flow, systems do not require large amounts of data to be stored.</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 xml:space="preserve">Stream processing is highly beneficial if the events you wish to track are happening frequently and close together in time. It is also best to utilize if the event needs to be detected right away and responded to quickly. Stream processing, then, is useful for tasks like fraud detection and </w:t>
      </w:r>
      <w:proofErr w:type="spellStart"/>
      <w:r w:rsidRPr="005554D8">
        <w:rPr>
          <w:rFonts w:ascii="&amp;quot" w:eastAsia="Times New Roman" w:hAnsi="&amp;quot" w:cs="Times New Roman"/>
          <w:color w:val="444444"/>
          <w:sz w:val="24"/>
          <w:szCs w:val="24"/>
        </w:rPr>
        <w:t>cybersecurity</w:t>
      </w:r>
      <w:proofErr w:type="spellEnd"/>
      <w:r w:rsidRPr="005554D8">
        <w:rPr>
          <w:rFonts w:ascii="&amp;quot" w:eastAsia="Times New Roman" w:hAnsi="&amp;quot" w:cs="Times New Roman"/>
          <w:color w:val="444444"/>
          <w:sz w:val="24"/>
          <w:szCs w:val="24"/>
        </w:rPr>
        <w:t>. If transaction data is stream-processed, fraudulent transactions can be identified and stopped before they are even complete.</w:t>
      </w:r>
    </w:p>
    <w:p w:rsidR="005554D8" w:rsidRPr="005554D8" w:rsidRDefault="005554D8" w:rsidP="005554D8">
      <w:pPr>
        <w:spacing w:after="150" w:line="240" w:lineRule="auto"/>
        <w:textAlignment w:val="baseline"/>
        <w:outlineLvl w:val="2"/>
        <w:rPr>
          <w:rFonts w:ascii="&amp;quot" w:eastAsia="Times New Roman" w:hAnsi="&amp;quot" w:cs="Times New Roman"/>
          <w:color w:val="232323"/>
          <w:sz w:val="27"/>
          <w:szCs w:val="27"/>
        </w:rPr>
      </w:pPr>
      <w:r w:rsidRPr="005554D8">
        <w:rPr>
          <w:rFonts w:ascii="&amp;quot" w:eastAsia="Times New Roman" w:hAnsi="&amp;quot" w:cs="Times New Roman"/>
          <w:color w:val="232323"/>
          <w:sz w:val="27"/>
          <w:szCs w:val="27"/>
        </w:rPr>
        <w:t>Challenges</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lastRenderedPageBreak/>
        <w:t>One of the biggest challenges that organizations face with stream processing is that the system’s long-term data output rate must be just as fast or faster than the long-term data input rate otherwise the system will begin to have issues with storage and memory.</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Another challenge is trying to figure out the best way to cope with the huge amount of data that is being generated and moved. In order to keep the flow of data through the system operating at the highest optimal level, it is necessary for organizations to create a plan for how to reduce the number of copies, how to target compute kernels, and how to utilize the cache hierarchy in the best way possible.</w:t>
      </w:r>
    </w:p>
    <w:p w:rsidR="005554D8" w:rsidRPr="005554D8" w:rsidRDefault="005554D8" w:rsidP="005554D8">
      <w:pPr>
        <w:spacing w:after="150" w:line="240" w:lineRule="auto"/>
        <w:textAlignment w:val="baseline"/>
        <w:outlineLvl w:val="1"/>
        <w:rPr>
          <w:rFonts w:ascii="&amp;quot" w:eastAsia="Times New Roman" w:hAnsi="&amp;quot" w:cs="Times New Roman"/>
          <w:color w:val="232323"/>
          <w:sz w:val="36"/>
          <w:szCs w:val="36"/>
        </w:rPr>
      </w:pPr>
      <w:r w:rsidRPr="005554D8">
        <w:rPr>
          <w:rFonts w:ascii="&amp;quot" w:eastAsia="Times New Roman" w:hAnsi="&amp;quot" w:cs="Times New Roman"/>
          <w:color w:val="232323"/>
          <w:sz w:val="36"/>
          <w:szCs w:val="36"/>
        </w:rPr>
        <w:t>Conclusion</w:t>
      </w:r>
    </w:p>
    <w:p w:rsidR="005554D8" w:rsidRPr="005554D8" w:rsidRDefault="005554D8" w:rsidP="005554D8">
      <w:pPr>
        <w:spacing w:after="450" w:line="240" w:lineRule="auto"/>
        <w:textAlignment w:val="baseline"/>
        <w:rPr>
          <w:rFonts w:ascii="&amp;quot" w:eastAsia="Times New Roman" w:hAnsi="&amp;quot" w:cs="Times New Roman"/>
          <w:color w:val="444444"/>
          <w:sz w:val="24"/>
          <w:szCs w:val="24"/>
        </w:rPr>
      </w:pPr>
      <w:r w:rsidRPr="005554D8">
        <w:rPr>
          <w:rFonts w:ascii="&amp;quot" w:eastAsia="Times New Roman" w:hAnsi="&amp;quot" w:cs="Times New Roman"/>
          <w:color w:val="444444"/>
          <w:sz w:val="24"/>
          <w:szCs w:val="24"/>
        </w:rPr>
        <w:t>While all of these systems have advantages, at the end of the day organizations should consider the potential benefits of each to decide which method is best suited for the use-case.</w:t>
      </w:r>
    </w:p>
    <w:p w:rsidR="00176A9B" w:rsidRPr="00176A9B" w:rsidRDefault="00176A9B" w:rsidP="00176A9B">
      <w:pPr>
        <w:spacing w:after="300"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 xml:space="preserve">Although people use the word in different ways, </w:t>
      </w:r>
      <w:proofErr w:type="spellStart"/>
      <w:r w:rsidRPr="00176A9B">
        <w:rPr>
          <w:rFonts w:ascii="Times New Roman" w:eastAsia="Times New Roman" w:hAnsi="Times New Roman" w:cs="Times New Roman"/>
          <w:color w:val="000000"/>
          <w:sz w:val="30"/>
          <w:szCs w:val="30"/>
        </w:rPr>
        <w:t>Hadoop</w:t>
      </w:r>
      <w:proofErr w:type="spellEnd"/>
      <w:r w:rsidRPr="00176A9B">
        <w:rPr>
          <w:rFonts w:ascii="Times New Roman" w:eastAsia="Times New Roman" w:hAnsi="Times New Roman" w:cs="Times New Roman"/>
          <w:color w:val="000000"/>
          <w:sz w:val="30"/>
          <w:szCs w:val="30"/>
        </w:rPr>
        <w:t xml:space="preserve"> refers to an ecosystem of projects, most of which are not processing systems at all. It contains </w:t>
      </w:r>
      <w:proofErr w:type="spellStart"/>
      <w:r w:rsidRPr="00176A9B">
        <w:rPr>
          <w:rFonts w:ascii="Times New Roman" w:eastAsia="Times New Roman" w:hAnsi="Times New Roman" w:cs="Times New Roman"/>
          <w:color w:val="000000"/>
          <w:sz w:val="30"/>
          <w:szCs w:val="30"/>
        </w:rPr>
        <w:t>MapReduce</w:t>
      </w:r>
      <w:proofErr w:type="spellEnd"/>
      <w:r w:rsidRPr="00176A9B">
        <w:rPr>
          <w:rFonts w:ascii="Times New Roman" w:eastAsia="Times New Roman" w:hAnsi="Times New Roman" w:cs="Times New Roman"/>
          <w:color w:val="000000"/>
          <w:sz w:val="30"/>
          <w:szCs w:val="30"/>
        </w:rPr>
        <w:t>, which is a very batch-oriented data processing paradigm.</w:t>
      </w:r>
    </w:p>
    <w:p w:rsidR="00176A9B" w:rsidRPr="00176A9B" w:rsidRDefault="00176A9B" w:rsidP="00176A9B">
      <w:pPr>
        <w:spacing w:after="300"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 xml:space="preserve">Spark is also part of the </w:t>
      </w:r>
      <w:proofErr w:type="spellStart"/>
      <w:r w:rsidRPr="00176A9B">
        <w:rPr>
          <w:rFonts w:ascii="Times New Roman" w:eastAsia="Times New Roman" w:hAnsi="Times New Roman" w:cs="Times New Roman"/>
          <w:color w:val="000000"/>
          <w:sz w:val="30"/>
          <w:szCs w:val="30"/>
        </w:rPr>
        <w:t>Hadoop</w:t>
      </w:r>
      <w:proofErr w:type="spellEnd"/>
      <w:r w:rsidRPr="00176A9B">
        <w:rPr>
          <w:rFonts w:ascii="Times New Roman" w:eastAsia="Times New Roman" w:hAnsi="Times New Roman" w:cs="Times New Roman"/>
          <w:color w:val="000000"/>
          <w:sz w:val="30"/>
          <w:szCs w:val="30"/>
        </w:rPr>
        <w:t xml:space="preserve"> ecosystem, I’d say, although it can be used separately from things we would call </w:t>
      </w:r>
      <w:proofErr w:type="spellStart"/>
      <w:r w:rsidRPr="00176A9B">
        <w:rPr>
          <w:rFonts w:ascii="Times New Roman" w:eastAsia="Times New Roman" w:hAnsi="Times New Roman" w:cs="Times New Roman"/>
          <w:color w:val="000000"/>
          <w:sz w:val="30"/>
          <w:szCs w:val="30"/>
        </w:rPr>
        <w:t>Hadoop</w:t>
      </w:r>
      <w:proofErr w:type="spellEnd"/>
      <w:r w:rsidRPr="00176A9B">
        <w:rPr>
          <w:rFonts w:ascii="Times New Roman" w:eastAsia="Times New Roman" w:hAnsi="Times New Roman" w:cs="Times New Roman"/>
          <w:color w:val="000000"/>
          <w:sz w:val="30"/>
          <w:szCs w:val="30"/>
        </w:rPr>
        <w:t xml:space="preserve">. Spark is a batch processing system at heart too. Spark </w:t>
      </w:r>
      <w:proofErr w:type="gramStart"/>
      <w:r w:rsidRPr="00176A9B">
        <w:rPr>
          <w:rFonts w:ascii="Times New Roman" w:eastAsia="Times New Roman" w:hAnsi="Times New Roman" w:cs="Times New Roman"/>
          <w:i/>
          <w:iCs/>
          <w:color w:val="000000"/>
          <w:sz w:val="30"/>
          <w:szCs w:val="30"/>
        </w:rPr>
        <w:t>Streaming</w:t>
      </w:r>
      <w:proofErr w:type="gramEnd"/>
      <w:r w:rsidRPr="00176A9B">
        <w:rPr>
          <w:rFonts w:ascii="Times New Roman" w:eastAsia="Times New Roman" w:hAnsi="Times New Roman" w:cs="Times New Roman"/>
          <w:color w:val="000000"/>
          <w:sz w:val="30"/>
          <w:szCs w:val="30"/>
        </w:rPr>
        <w:t xml:space="preserve"> is a stream processing system.</w:t>
      </w:r>
    </w:p>
    <w:p w:rsidR="00176A9B" w:rsidRPr="00176A9B" w:rsidRDefault="00176A9B" w:rsidP="00176A9B">
      <w:pPr>
        <w:spacing w:after="300"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To me a stream processing system:</w:t>
      </w:r>
    </w:p>
    <w:p w:rsidR="00176A9B" w:rsidRPr="00176A9B" w:rsidRDefault="00176A9B" w:rsidP="00176A9B">
      <w:pPr>
        <w:numPr>
          <w:ilvl w:val="0"/>
          <w:numId w:val="32"/>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Computes a function of one data element, or a smallish window of recent data</w:t>
      </w:r>
    </w:p>
    <w:p w:rsidR="00176A9B" w:rsidRPr="00176A9B" w:rsidRDefault="00176A9B" w:rsidP="00176A9B">
      <w:pPr>
        <w:numPr>
          <w:ilvl w:val="0"/>
          <w:numId w:val="32"/>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Computes something relatively simple</w:t>
      </w:r>
    </w:p>
    <w:p w:rsidR="00176A9B" w:rsidRPr="00176A9B" w:rsidRDefault="00176A9B" w:rsidP="00176A9B">
      <w:pPr>
        <w:numPr>
          <w:ilvl w:val="0"/>
          <w:numId w:val="32"/>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Needs to complete each computation in near-real-time — probably seconds at most</w:t>
      </w:r>
    </w:p>
    <w:p w:rsidR="00176A9B" w:rsidRPr="00176A9B" w:rsidRDefault="00176A9B" w:rsidP="00176A9B">
      <w:pPr>
        <w:numPr>
          <w:ilvl w:val="0"/>
          <w:numId w:val="32"/>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Computations are generally independent</w:t>
      </w:r>
    </w:p>
    <w:p w:rsidR="00176A9B" w:rsidRPr="00176A9B" w:rsidRDefault="00176A9B" w:rsidP="00176A9B">
      <w:pPr>
        <w:numPr>
          <w:ilvl w:val="0"/>
          <w:numId w:val="32"/>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Asynchronous – source of data doesn’t interact with the stream processing directly, like by waiting for an answer</w:t>
      </w:r>
    </w:p>
    <w:p w:rsidR="00176A9B" w:rsidRPr="00176A9B" w:rsidRDefault="00176A9B" w:rsidP="00176A9B">
      <w:pPr>
        <w:spacing w:after="300"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A batch processing system to me is just the general case, rather than a special type of processing, but I suppose you could say that a batch processing system:</w:t>
      </w:r>
    </w:p>
    <w:p w:rsidR="00176A9B" w:rsidRPr="00176A9B" w:rsidRDefault="00176A9B" w:rsidP="00176A9B">
      <w:pPr>
        <w:numPr>
          <w:ilvl w:val="0"/>
          <w:numId w:val="33"/>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lastRenderedPageBreak/>
        <w:t>Has access to all data</w:t>
      </w:r>
    </w:p>
    <w:p w:rsidR="00176A9B" w:rsidRPr="00176A9B" w:rsidRDefault="00176A9B" w:rsidP="00176A9B">
      <w:pPr>
        <w:numPr>
          <w:ilvl w:val="0"/>
          <w:numId w:val="33"/>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Might compute something big and complex</w:t>
      </w:r>
    </w:p>
    <w:p w:rsidR="00176A9B" w:rsidRPr="00176A9B" w:rsidRDefault="00176A9B" w:rsidP="00176A9B">
      <w:pPr>
        <w:numPr>
          <w:ilvl w:val="0"/>
          <w:numId w:val="33"/>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Is generally more concerned with throughput than latency of individual components of the computation</w:t>
      </w:r>
    </w:p>
    <w:p w:rsidR="00176A9B" w:rsidRPr="00176A9B" w:rsidRDefault="00176A9B" w:rsidP="00176A9B">
      <w:pPr>
        <w:numPr>
          <w:ilvl w:val="0"/>
          <w:numId w:val="33"/>
        </w:numPr>
        <w:spacing w:before="100" w:beforeAutospacing="1" w:after="100" w:afterAutospacing="1"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Has latency measured in minutes or more</w:t>
      </w:r>
    </w:p>
    <w:p w:rsidR="00176A9B" w:rsidRPr="00176A9B" w:rsidRDefault="00176A9B" w:rsidP="00176A9B">
      <w:pPr>
        <w:spacing w:after="300" w:line="240" w:lineRule="auto"/>
        <w:rPr>
          <w:rFonts w:ascii="Times New Roman" w:eastAsia="Times New Roman" w:hAnsi="Times New Roman" w:cs="Times New Roman"/>
          <w:color w:val="000000"/>
          <w:sz w:val="30"/>
          <w:szCs w:val="30"/>
        </w:rPr>
      </w:pPr>
      <w:r w:rsidRPr="00176A9B">
        <w:rPr>
          <w:rFonts w:ascii="Times New Roman" w:eastAsia="Times New Roman" w:hAnsi="Times New Roman" w:cs="Times New Roman"/>
          <w:color w:val="000000"/>
          <w:sz w:val="30"/>
          <w:szCs w:val="30"/>
        </w:rPr>
        <w:t xml:space="preserve">I sometimes hear </w:t>
      </w:r>
      <w:r w:rsidRPr="00176A9B">
        <w:rPr>
          <w:rFonts w:ascii="Times New Roman" w:eastAsia="Times New Roman" w:hAnsi="Times New Roman" w:cs="Times New Roman"/>
          <w:i/>
          <w:iCs/>
          <w:color w:val="000000"/>
          <w:sz w:val="30"/>
          <w:szCs w:val="30"/>
        </w:rPr>
        <w:t>streaming</w:t>
      </w:r>
      <w:r w:rsidRPr="00176A9B">
        <w:rPr>
          <w:rFonts w:ascii="Times New Roman" w:eastAsia="Times New Roman" w:hAnsi="Times New Roman" w:cs="Times New Roman"/>
          <w:color w:val="000000"/>
          <w:sz w:val="30"/>
          <w:szCs w:val="30"/>
        </w:rPr>
        <w:t xml:space="preserve"> used as a sort of synonym for </w:t>
      </w:r>
      <w:r w:rsidRPr="00176A9B">
        <w:rPr>
          <w:rFonts w:ascii="Times New Roman" w:eastAsia="Times New Roman" w:hAnsi="Times New Roman" w:cs="Times New Roman"/>
          <w:i/>
          <w:iCs/>
          <w:color w:val="000000"/>
          <w:sz w:val="30"/>
          <w:szCs w:val="30"/>
        </w:rPr>
        <w:t>real-</w:t>
      </w:r>
      <w:proofErr w:type="gramStart"/>
      <w:r w:rsidRPr="00176A9B">
        <w:rPr>
          <w:rFonts w:ascii="Times New Roman" w:eastAsia="Times New Roman" w:hAnsi="Times New Roman" w:cs="Times New Roman"/>
          <w:i/>
          <w:iCs/>
          <w:color w:val="000000"/>
          <w:sz w:val="30"/>
          <w:szCs w:val="30"/>
        </w:rPr>
        <w:t>time</w:t>
      </w:r>
      <w:r w:rsidRPr="00176A9B">
        <w:rPr>
          <w:rFonts w:ascii="Times New Roman" w:eastAsia="Times New Roman" w:hAnsi="Times New Roman" w:cs="Times New Roman"/>
          <w:color w:val="000000"/>
          <w:sz w:val="30"/>
          <w:szCs w:val="30"/>
        </w:rPr>
        <w:t xml:space="preserve"> .</w:t>
      </w:r>
      <w:proofErr w:type="gramEnd"/>
      <w:r w:rsidRPr="00176A9B">
        <w:rPr>
          <w:rFonts w:ascii="Times New Roman" w:eastAsia="Times New Roman" w:hAnsi="Times New Roman" w:cs="Times New Roman"/>
          <w:color w:val="000000"/>
          <w:sz w:val="30"/>
          <w:szCs w:val="30"/>
        </w:rPr>
        <w:t xml:space="preserve"> Real-time stuff usually takes the form of needing to respond to an event in milliseconds, as in a synchronous API. This isn’t </w:t>
      </w:r>
      <w:r w:rsidRPr="00176A9B">
        <w:rPr>
          <w:rFonts w:ascii="Times New Roman" w:eastAsia="Times New Roman" w:hAnsi="Times New Roman" w:cs="Times New Roman"/>
          <w:i/>
          <w:iCs/>
          <w:color w:val="000000"/>
          <w:sz w:val="30"/>
          <w:szCs w:val="30"/>
        </w:rPr>
        <w:t>streaming</w:t>
      </w:r>
      <w:r w:rsidRPr="00176A9B">
        <w:rPr>
          <w:rFonts w:ascii="Times New Roman" w:eastAsia="Times New Roman" w:hAnsi="Times New Roman" w:cs="Times New Roman"/>
          <w:color w:val="000000"/>
          <w:sz w:val="30"/>
          <w:szCs w:val="30"/>
        </w:rPr>
        <w:t xml:space="preserve"> to me.</w:t>
      </w:r>
    </w:p>
    <w:p w:rsidR="005554D8" w:rsidRDefault="00176A9B" w:rsidP="00986583">
      <w:pPr>
        <w:spacing w:after="120" w:line="240" w:lineRule="auto"/>
        <w:rPr>
          <w:rFonts w:ascii="Times New Roman" w:hAnsi="Times New Roman" w:cs="Times New Roman"/>
          <w:sz w:val="24"/>
          <w:szCs w:val="24"/>
        </w:rPr>
      </w:pPr>
      <w:proofErr w:type="gramStart"/>
      <w:r w:rsidRPr="00176A9B">
        <w:rPr>
          <w:rFonts w:ascii="Times New Roman" w:hAnsi="Times New Roman" w:cs="Times New Roman"/>
          <w:sz w:val="24"/>
          <w:szCs w:val="24"/>
          <w:highlight w:val="yellow"/>
        </w:rPr>
        <w:t>Q 11.</w:t>
      </w:r>
      <w:proofErr w:type="gramEnd"/>
      <w:r w:rsidRPr="00176A9B">
        <w:rPr>
          <w:rFonts w:ascii="Times New Roman" w:hAnsi="Times New Roman" w:cs="Times New Roman"/>
          <w:sz w:val="24"/>
          <w:szCs w:val="24"/>
          <w:highlight w:val="yellow"/>
        </w:rPr>
        <w:t xml:space="preserve"> Is </w:t>
      </w:r>
      <w:proofErr w:type="spellStart"/>
      <w:r w:rsidRPr="00176A9B">
        <w:rPr>
          <w:rFonts w:ascii="Times New Roman" w:hAnsi="Times New Roman" w:cs="Times New Roman"/>
          <w:sz w:val="24"/>
          <w:szCs w:val="24"/>
          <w:highlight w:val="yellow"/>
        </w:rPr>
        <w:t>fulume</w:t>
      </w:r>
      <w:proofErr w:type="spellEnd"/>
      <w:r w:rsidRPr="00176A9B">
        <w:rPr>
          <w:rFonts w:ascii="Times New Roman" w:hAnsi="Times New Roman" w:cs="Times New Roman"/>
          <w:sz w:val="24"/>
          <w:szCs w:val="24"/>
          <w:highlight w:val="yellow"/>
        </w:rPr>
        <w:t xml:space="preserve"> running </w:t>
      </w:r>
      <w:proofErr w:type="spellStart"/>
      <w:proofErr w:type="gramStart"/>
      <w:r w:rsidRPr="00176A9B">
        <w:rPr>
          <w:rFonts w:ascii="Times New Roman" w:hAnsi="Times New Roman" w:cs="Times New Roman"/>
          <w:sz w:val="24"/>
          <w:szCs w:val="24"/>
          <w:highlight w:val="yellow"/>
        </w:rPr>
        <w:t>continuesly</w:t>
      </w:r>
      <w:proofErr w:type="spellEnd"/>
      <w:proofErr w:type="gramEnd"/>
    </w:p>
    <w:p w:rsidR="00834EF5" w:rsidRDefault="00850911" w:rsidP="00834EF5">
      <w:pPr>
        <w:spacing w:after="120" w:line="240" w:lineRule="auto"/>
        <w:rPr>
          <w:rFonts w:ascii="Times New Roman" w:hAnsi="Times New Roman" w:cs="Times New Roman"/>
          <w:sz w:val="24"/>
          <w:szCs w:val="24"/>
        </w:rPr>
      </w:pPr>
      <w:hyperlink r:id="rId73" w:history="1">
        <w:r w:rsidR="00834EF5" w:rsidRPr="0081474E">
          <w:rPr>
            <w:rStyle w:val="Hyperlink"/>
            <w:rFonts w:ascii="Times New Roman" w:hAnsi="Times New Roman" w:cs="Times New Roman"/>
            <w:sz w:val="24"/>
            <w:szCs w:val="24"/>
          </w:rPr>
          <w:t>https://data-flair.training/blogs/flume-sink/</w:t>
        </w:r>
      </w:hyperlink>
    </w:p>
    <w:p w:rsidR="00834EF5" w:rsidRDefault="00834EF5" w:rsidP="00986583">
      <w:pPr>
        <w:spacing w:after="120" w:line="240" w:lineRule="auto"/>
        <w:rPr>
          <w:rFonts w:ascii="Times New Roman" w:hAnsi="Times New Roman" w:cs="Times New Roman"/>
          <w:sz w:val="24"/>
          <w:szCs w:val="24"/>
        </w:rPr>
      </w:pPr>
    </w:p>
    <w:p w:rsidR="00176A9B" w:rsidRDefault="00834EF5" w:rsidP="00986583">
      <w:pPr>
        <w:spacing w:after="120" w:line="240" w:lineRule="auto"/>
        <w:rPr>
          <w:rFonts w:ascii="Times New Roman" w:hAnsi="Times New Roman" w:cs="Times New Roman"/>
          <w:sz w:val="24"/>
          <w:szCs w:val="24"/>
        </w:rPr>
      </w:pPr>
      <w:r>
        <w:rPr>
          <w:rFonts w:ascii="Times New Roman" w:hAnsi="Times New Roman" w:cs="Times New Roman"/>
          <w:sz w:val="24"/>
          <w:szCs w:val="24"/>
          <w:highlight w:val="yellow"/>
        </w:rPr>
        <w:t xml:space="preserve">Q </w:t>
      </w:r>
      <w:r w:rsidR="00C53C5A" w:rsidRPr="00C53C5A">
        <w:rPr>
          <w:rFonts w:ascii="Times New Roman" w:hAnsi="Times New Roman" w:cs="Times New Roman"/>
          <w:sz w:val="24"/>
          <w:szCs w:val="24"/>
          <w:highlight w:val="yellow"/>
        </w:rPr>
        <w:t>12.what type of configurations do you have for flume sink</w:t>
      </w:r>
    </w:p>
    <w:p w:rsidR="00834EF5" w:rsidRDefault="00834EF5" w:rsidP="00834EF5">
      <w:pPr>
        <w:pStyle w:val="NormalWeb"/>
        <w:spacing w:before="0" w:beforeAutospacing="0" w:after="240" w:afterAutospacing="0"/>
        <w:textAlignment w:val="baseline"/>
        <w:rPr>
          <w:rFonts w:ascii="inherit" w:hAnsi="inherit"/>
          <w:color w:val="000000"/>
        </w:rPr>
      </w:pPr>
      <w:r>
        <w:rPr>
          <w:rFonts w:ascii="inherit" w:hAnsi="inherit"/>
          <w:color w:val="000000"/>
        </w:rPr>
        <w:t>The 3 different built in channel types available in Flume are-</w:t>
      </w:r>
    </w:p>
    <w:p w:rsidR="00834EF5" w:rsidRDefault="00834EF5" w:rsidP="00834EF5">
      <w:pPr>
        <w:pStyle w:val="NormalWeb"/>
        <w:spacing w:before="0" w:beforeAutospacing="0" w:after="240" w:afterAutospacing="0"/>
        <w:textAlignment w:val="baseline"/>
        <w:rPr>
          <w:rFonts w:ascii="inherit" w:hAnsi="inherit"/>
          <w:color w:val="000000"/>
        </w:rPr>
      </w:pPr>
      <w:r>
        <w:rPr>
          <w:rFonts w:ascii="inherit" w:hAnsi="inherit"/>
          <w:color w:val="000000"/>
        </w:rPr>
        <w:t>MEMORY Channel – Events are read from the source into memory and passed to the sink.</w:t>
      </w:r>
    </w:p>
    <w:p w:rsidR="00834EF5" w:rsidRDefault="00834EF5" w:rsidP="00834EF5">
      <w:pPr>
        <w:pStyle w:val="NormalWeb"/>
        <w:spacing w:before="0" w:beforeAutospacing="0" w:after="240" w:afterAutospacing="0"/>
        <w:textAlignment w:val="baseline"/>
        <w:rPr>
          <w:rFonts w:ascii="inherit" w:hAnsi="inherit"/>
          <w:color w:val="000000"/>
        </w:rPr>
      </w:pPr>
      <w:r>
        <w:rPr>
          <w:rFonts w:ascii="inherit" w:hAnsi="inherit"/>
          <w:color w:val="000000"/>
        </w:rPr>
        <w:t>JDBC Channel – JDBC Channel stores the events in an embedded Derby database.</w:t>
      </w:r>
    </w:p>
    <w:p w:rsidR="00834EF5" w:rsidRDefault="00834EF5" w:rsidP="00834EF5">
      <w:pPr>
        <w:pStyle w:val="NormalWeb"/>
        <w:spacing w:before="0" w:beforeAutospacing="0" w:after="240" w:afterAutospacing="0"/>
        <w:textAlignment w:val="baseline"/>
        <w:rPr>
          <w:rFonts w:ascii="inherit" w:hAnsi="inherit"/>
          <w:color w:val="000000"/>
        </w:rPr>
      </w:pPr>
      <w:r>
        <w:rPr>
          <w:rFonts w:ascii="inherit" w:hAnsi="inherit"/>
          <w:color w:val="000000"/>
        </w:rPr>
        <w:t xml:space="preserve">FILE Channel –File Channel writes the contents to a file on the file system after reading the event from a source. The file is deleted </w:t>
      </w:r>
      <w:proofErr w:type="gramStart"/>
      <w:r>
        <w:rPr>
          <w:rFonts w:ascii="inherit" w:hAnsi="inherit"/>
          <w:color w:val="000000"/>
        </w:rPr>
        <w:t>only  after</w:t>
      </w:r>
      <w:proofErr w:type="gramEnd"/>
      <w:r>
        <w:rPr>
          <w:rFonts w:ascii="inherit" w:hAnsi="inherit"/>
          <w:color w:val="000000"/>
        </w:rPr>
        <w:t xml:space="preserve"> the contents are successfully delivered to the sink.</w:t>
      </w:r>
    </w:p>
    <w:p w:rsidR="00834EF5" w:rsidRDefault="00834EF5" w:rsidP="00834EF5">
      <w:pPr>
        <w:pStyle w:val="NormalWeb"/>
        <w:spacing w:before="0" w:beforeAutospacing="0" w:after="240" w:afterAutospacing="0"/>
        <w:textAlignment w:val="baseline"/>
        <w:rPr>
          <w:rFonts w:ascii="inherit" w:hAnsi="inherit"/>
          <w:color w:val="000000"/>
        </w:rPr>
      </w:pPr>
      <w:r>
        <w:rPr>
          <w:rFonts w:ascii="inherit" w:hAnsi="inherit"/>
          <w:color w:val="000000"/>
        </w:rPr>
        <w:t>MEMORY Channel is the fastest channel among the three however has the risk of data loss. The channel that you choose completely depends on the nature of the big data application and the value of each event.</w:t>
      </w:r>
    </w:p>
    <w:p w:rsidR="00834EF5" w:rsidRDefault="00834EF5" w:rsidP="00986583">
      <w:pPr>
        <w:spacing w:after="120" w:line="240" w:lineRule="auto"/>
        <w:rPr>
          <w:rFonts w:ascii="Times New Roman" w:hAnsi="Times New Roman" w:cs="Times New Roman"/>
          <w:sz w:val="24"/>
          <w:szCs w:val="24"/>
        </w:rPr>
      </w:pPr>
    </w:p>
    <w:p w:rsidR="00C53C5A" w:rsidRDefault="00834EF5" w:rsidP="00986583">
      <w:pPr>
        <w:spacing w:after="120" w:line="240" w:lineRule="auto"/>
        <w:rPr>
          <w:rFonts w:ascii="Times New Roman" w:hAnsi="Times New Roman" w:cs="Times New Roman"/>
          <w:sz w:val="24"/>
          <w:szCs w:val="24"/>
        </w:rPr>
      </w:pPr>
      <w:r w:rsidRPr="00834EF5">
        <w:rPr>
          <w:rFonts w:ascii="Times New Roman" w:hAnsi="Times New Roman" w:cs="Times New Roman"/>
          <w:sz w:val="24"/>
          <w:szCs w:val="24"/>
          <w:highlight w:val="yellow"/>
        </w:rPr>
        <w:t>13.</w:t>
      </w:r>
      <w:r w:rsidR="004F4C0C">
        <w:rPr>
          <w:rFonts w:ascii="Times New Roman" w:hAnsi="Times New Roman" w:cs="Times New Roman"/>
          <w:sz w:val="24"/>
          <w:szCs w:val="24"/>
          <w:highlight w:val="yellow"/>
        </w:rPr>
        <w:t xml:space="preserve"> </w:t>
      </w:r>
      <w:proofErr w:type="gramStart"/>
      <w:r w:rsidRPr="00834EF5">
        <w:rPr>
          <w:rFonts w:ascii="Times New Roman" w:hAnsi="Times New Roman" w:cs="Times New Roman"/>
          <w:sz w:val="24"/>
          <w:szCs w:val="24"/>
          <w:highlight w:val="yellow"/>
        </w:rPr>
        <w:t>if</w:t>
      </w:r>
      <w:proofErr w:type="gramEnd"/>
      <w:r w:rsidRPr="00834EF5">
        <w:rPr>
          <w:rFonts w:ascii="Times New Roman" w:hAnsi="Times New Roman" w:cs="Times New Roman"/>
          <w:sz w:val="24"/>
          <w:szCs w:val="24"/>
          <w:highlight w:val="yellow"/>
        </w:rPr>
        <w:t xml:space="preserve"> incoming data is much more than data size configured in channel what will you do</w:t>
      </w:r>
    </w:p>
    <w:p w:rsidR="00834EF5" w:rsidRDefault="00834EF5" w:rsidP="00986583">
      <w:pPr>
        <w:spacing w:after="120" w:line="240" w:lineRule="auto"/>
        <w:rPr>
          <w:rFonts w:ascii="Times New Roman" w:hAnsi="Times New Roman" w:cs="Times New Roman"/>
          <w:sz w:val="24"/>
          <w:szCs w:val="24"/>
        </w:rPr>
      </w:pPr>
    </w:p>
    <w:p w:rsidR="004F4C0C" w:rsidRDefault="004F4C0C" w:rsidP="00986583">
      <w:pPr>
        <w:spacing w:after="120" w:line="240" w:lineRule="auto"/>
        <w:rPr>
          <w:rFonts w:ascii="Times New Roman" w:hAnsi="Times New Roman" w:cs="Times New Roman"/>
          <w:sz w:val="24"/>
          <w:szCs w:val="24"/>
        </w:rPr>
      </w:pPr>
    </w:p>
    <w:p w:rsidR="004F4C0C" w:rsidRDefault="004F4C0C" w:rsidP="00986583">
      <w:pPr>
        <w:spacing w:after="120" w:line="240" w:lineRule="auto"/>
        <w:rPr>
          <w:rFonts w:ascii="Times New Roman" w:hAnsi="Times New Roman" w:cs="Times New Roman"/>
          <w:sz w:val="24"/>
          <w:szCs w:val="24"/>
        </w:rPr>
      </w:pPr>
      <w:r w:rsidRPr="004F4C0C">
        <w:rPr>
          <w:rFonts w:ascii="Times New Roman" w:hAnsi="Times New Roman" w:cs="Times New Roman"/>
          <w:sz w:val="24"/>
          <w:szCs w:val="24"/>
          <w:highlight w:val="yellow"/>
        </w:rPr>
        <w:t>14</w:t>
      </w:r>
      <w:proofErr w:type="gramStart"/>
      <w:r w:rsidRPr="004F4C0C">
        <w:rPr>
          <w:rFonts w:ascii="Times New Roman" w:hAnsi="Times New Roman" w:cs="Times New Roman"/>
          <w:sz w:val="24"/>
          <w:szCs w:val="24"/>
          <w:highlight w:val="yellow"/>
        </w:rPr>
        <w:t>.suppose</w:t>
      </w:r>
      <w:proofErr w:type="gramEnd"/>
      <w:r w:rsidRPr="004F4C0C">
        <w:rPr>
          <w:rFonts w:ascii="Times New Roman" w:hAnsi="Times New Roman" w:cs="Times New Roman"/>
          <w:sz w:val="24"/>
          <w:szCs w:val="24"/>
          <w:highlight w:val="yellow"/>
        </w:rPr>
        <w:t xml:space="preserve"> we want to stream 2TB of data what will be the configurations of the flume</w:t>
      </w:r>
      <w:r w:rsidRPr="004F4C0C">
        <w:rPr>
          <w:rFonts w:ascii="Times New Roman" w:hAnsi="Times New Roman" w:cs="Times New Roman"/>
          <w:sz w:val="24"/>
          <w:szCs w:val="24"/>
        </w:rPr>
        <w:t xml:space="preserve">  </w:t>
      </w:r>
    </w:p>
    <w:p w:rsidR="005830CF" w:rsidRDefault="004F4C0C" w:rsidP="00986583">
      <w:pPr>
        <w:spacing w:after="120" w:line="240" w:lineRule="auto"/>
        <w:rPr>
          <w:rFonts w:ascii="Times New Roman" w:hAnsi="Times New Roman" w:cs="Times New Roman"/>
          <w:sz w:val="24"/>
          <w:szCs w:val="24"/>
        </w:rPr>
      </w:pPr>
      <w:r>
        <w:rPr>
          <w:rFonts w:ascii="Times New Roman" w:hAnsi="Times New Roman" w:cs="Times New Roman"/>
          <w:sz w:val="24"/>
          <w:szCs w:val="24"/>
        </w:rPr>
        <w:t>T</w:t>
      </w:r>
      <w:r w:rsidRPr="004F4C0C">
        <w:rPr>
          <w:rFonts w:ascii="Times New Roman" w:hAnsi="Times New Roman" w:cs="Times New Roman"/>
          <w:sz w:val="24"/>
          <w:szCs w:val="24"/>
        </w:rPr>
        <w:t xml:space="preserve">o make partition use </w:t>
      </w:r>
      <w:proofErr w:type="spellStart"/>
      <w:proofErr w:type="gramStart"/>
      <w:r w:rsidRPr="004F4C0C">
        <w:rPr>
          <w:rFonts w:ascii="Times New Roman" w:hAnsi="Times New Roman" w:cs="Times New Roman"/>
          <w:sz w:val="24"/>
          <w:szCs w:val="24"/>
        </w:rPr>
        <w:t>kafka</w:t>
      </w:r>
      <w:proofErr w:type="spellEnd"/>
      <w:proofErr w:type="gramEnd"/>
      <w:r w:rsidRPr="004F4C0C">
        <w:rPr>
          <w:rFonts w:ascii="Times New Roman" w:hAnsi="Times New Roman" w:cs="Times New Roman"/>
          <w:sz w:val="24"/>
          <w:szCs w:val="24"/>
        </w:rPr>
        <w:t xml:space="preserve"> cluster for this</w:t>
      </w:r>
    </w:p>
    <w:p w:rsidR="003B148A" w:rsidRDefault="003B148A" w:rsidP="00986583">
      <w:pPr>
        <w:spacing w:after="120" w:line="240" w:lineRule="auto"/>
        <w:rPr>
          <w:rFonts w:ascii="Times New Roman" w:hAnsi="Times New Roman" w:cs="Times New Roman"/>
          <w:sz w:val="24"/>
          <w:szCs w:val="24"/>
        </w:rPr>
      </w:pPr>
    </w:p>
    <w:p w:rsidR="003B148A" w:rsidRDefault="003B148A" w:rsidP="00986583">
      <w:pPr>
        <w:spacing w:after="120" w:line="240" w:lineRule="auto"/>
        <w:rPr>
          <w:rFonts w:ascii="Times New Roman" w:hAnsi="Times New Roman" w:cs="Times New Roman"/>
          <w:sz w:val="24"/>
          <w:szCs w:val="24"/>
        </w:rPr>
      </w:pPr>
      <w:r w:rsidRPr="003B148A">
        <w:rPr>
          <w:rFonts w:ascii="Times New Roman" w:hAnsi="Times New Roman" w:cs="Times New Roman"/>
          <w:sz w:val="24"/>
          <w:szCs w:val="24"/>
          <w:highlight w:val="yellow"/>
        </w:rPr>
        <w:t>20</w:t>
      </w:r>
      <w:proofErr w:type="gramStart"/>
      <w:r w:rsidRPr="003B148A">
        <w:rPr>
          <w:rFonts w:ascii="Times New Roman" w:hAnsi="Times New Roman" w:cs="Times New Roman"/>
          <w:sz w:val="24"/>
          <w:szCs w:val="24"/>
          <w:highlight w:val="yellow"/>
        </w:rPr>
        <w:t>.how</w:t>
      </w:r>
      <w:proofErr w:type="gramEnd"/>
      <w:r w:rsidRPr="003B148A">
        <w:rPr>
          <w:rFonts w:ascii="Times New Roman" w:hAnsi="Times New Roman" w:cs="Times New Roman"/>
          <w:sz w:val="24"/>
          <w:szCs w:val="24"/>
          <w:highlight w:val="yellow"/>
        </w:rPr>
        <w:t xml:space="preserve"> much resources you given to yarn</w:t>
      </w:r>
    </w:p>
    <w:p w:rsidR="003B148A" w:rsidRDefault="003B148A" w:rsidP="00986583">
      <w:pPr>
        <w:spacing w:after="120" w:line="240" w:lineRule="auto"/>
        <w:rPr>
          <w:rFonts w:ascii="Times New Roman" w:hAnsi="Times New Roman" w:cs="Times New Roman"/>
          <w:sz w:val="24"/>
          <w:szCs w:val="24"/>
        </w:rPr>
      </w:pPr>
    </w:p>
    <w:p w:rsidR="00C53C5A" w:rsidRDefault="00C53C5A" w:rsidP="00986583">
      <w:pPr>
        <w:spacing w:after="120" w:line="240" w:lineRule="auto"/>
        <w:rPr>
          <w:rFonts w:ascii="Times New Roman" w:hAnsi="Times New Roman" w:cs="Times New Roman"/>
          <w:sz w:val="24"/>
          <w:szCs w:val="24"/>
        </w:rPr>
      </w:pPr>
    </w:p>
    <w:p w:rsidR="00695C7C" w:rsidRDefault="00695C7C" w:rsidP="00986583">
      <w:pPr>
        <w:spacing w:after="120" w:line="240" w:lineRule="auto"/>
        <w:rPr>
          <w:rFonts w:ascii="Times New Roman" w:hAnsi="Times New Roman" w:cs="Times New Roman"/>
          <w:sz w:val="24"/>
          <w:szCs w:val="24"/>
        </w:rPr>
      </w:pPr>
    </w:p>
    <w:p w:rsidR="00695C7C" w:rsidRPr="00986583" w:rsidRDefault="00695C7C" w:rsidP="00986583">
      <w:pPr>
        <w:spacing w:after="120" w:line="240" w:lineRule="auto"/>
        <w:rPr>
          <w:rFonts w:ascii="Times New Roman" w:hAnsi="Times New Roman" w:cs="Times New Roman"/>
          <w:sz w:val="24"/>
          <w:szCs w:val="24"/>
        </w:rPr>
      </w:pPr>
    </w:p>
    <w:sectPr w:rsidR="00695C7C" w:rsidRPr="00986583" w:rsidSect="00047B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C62"/>
    <w:multiLevelType w:val="multilevel"/>
    <w:tmpl w:val="1328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D5F13"/>
    <w:multiLevelType w:val="multilevel"/>
    <w:tmpl w:val="402E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C5E3C"/>
    <w:multiLevelType w:val="multilevel"/>
    <w:tmpl w:val="0214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22C43"/>
    <w:multiLevelType w:val="multilevel"/>
    <w:tmpl w:val="A536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77188"/>
    <w:multiLevelType w:val="multilevel"/>
    <w:tmpl w:val="9DB6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460781"/>
    <w:multiLevelType w:val="multilevel"/>
    <w:tmpl w:val="29BE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406A00"/>
    <w:multiLevelType w:val="multilevel"/>
    <w:tmpl w:val="BDB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45ADA"/>
    <w:multiLevelType w:val="multilevel"/>
    <w:tmpl w:val="3C7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736D9B"/>
    <w:multiLevelType w:val="multilevel"/>
    <w:tmpl w:val="5DB6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9E128D"/>
    <w:multiLevelType w:val="multilevel"/>
    <w:tmpl w:val="E25E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65E6D"/>
    <w:multiLevelType w:val="multilevel"/>
    <w:tmpl w:val="6BA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43696"/>
    <w:multiLevelType w:val="multilevel"/>
    <w:tmpl w:val="9C10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7E26A7"/>
    <w:multiLevelType w:val="multilevel"/>
    <w:tmpl w:val="0656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AD7CFA"/>
    <w:multiLevelType w:val="multilevel"/>
    <w:tmpl w:val="AF64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8A6518"/>
    <w:multiLevelType w:val="multilevel"/>
    <w:tmpl w:val="2F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10332"/>
    <w:multiLevelType w:val="multilevel"/>
    <w:tmpl w:val="6FF8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D508E"/>
    <w:multiLevelType w:val="multilevel"/>
    <w:tmpl w:val="60D0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005D99"/>
    <w:multiLevelType w:val="multilevel"/>
    <w:tmpl w:val="264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F81BD6"/>
    <w:multiLevelType w:val="multilevel"/>
    <w:tmpl w:val="269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D107E"/>
    <w:multiLevelType w:val="multilevel"/>
    <w:tmpl w:val="DD70A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D649CC"/>
    <w:multiLevelType w:val="multilevel"/>
    <w:tmpl w:val="9C9E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F23D83"/>
    <w:multiLevelType w:val="multilevel"/>
    <w:tmpl w:val="23A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236FC0"/>
    <w:multiLevelType w:val="multilevel"/>
    <w:tmpl w:val="BE1A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6F47C4"/>
    <w:multiLevelType w:val="multilevel"/>
    <w:tmpl w:val="B5C6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C865DE"/>
    <w:multiLevelType w:val="multilevel"/>
    <w:tmpl w:val="60C8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6372B9"/>
    <w:multiLevelType w:val="multilevel"/>
    <w:tmpl w:val="E300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1B2147"/>
    <w:multiLevelType w:val="multilevel"/>
    <w:tmpl w:val="96A0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8A1590"/>
    <w:multiLevelType w:val="multilevel"/>
    <w:tmpl w:val="BBAE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AD01B7"/>
    <w:multiLevelType w:val="multilevel"/>
    <w:tmpl w:val="DD34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ED7660"/>
    <w:multiLevelType w:val="multilevel"/>
    <w:tmpl w:val="3DE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EF706E"/>
    <w:multiLevelType w:val="multilevel"/>
    <w:tmpl w:val="F84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F15B26"/>
    <w:multiLevelType w:val="multilevel"/>
    <w:tmpl w:val="3422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195A18"/>
    <w:multiLevelType w:val="multilevel"/>
    <w:tmpl w:val="28EC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EB6FF8"/>
    <w:multiLevelType w:val="multilevel"/>
    <w:tmpl w:val="7442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8"/>
  </w:num>
  <w:num w:numId="4">
    <w:abstractNumId w:val="3"/>
  </w:num>
  <w:num w:numId="5">
    <w:abstractNumId w:val="9"/>
  </w:num>
  <w:num w:numId="6">
    <w:abstractNumId w:val="21"/>
  </w:num>
  <w:num w:numId="7">
    <w:abstractNumId w:val="26"/>
  </w:num>
  <w:num w:numId="8">
    <w:abstractNumId w:val="32"/>
  </w:num>
  <w:num w:numId="9">
    <w:abstractNumId w:val="29"/>
  </w:num>
  <w:num w:numId="10">
    <w:abstractNumId w:val="22"/>
  </w:num>
  <w:num w:numId="11">
    <w:abstractNumId w:val="28"/>
  </w:num>
  <w:num w:numId="12">
    <w:abstractNumId w:val="24"/>
  </w:num>
  <w:num w:numId="13">
    <w:abstractNumId w:val="14"/>
  </w:num>
  <w:num w:numId="14">
    <w:abstractNumId w:val="33"/>
  </w:num>
  <w:num w:numId="15">
    <w:abstractNumId w:val="15"/>
  </w:num>
  <w:num w:numId="16">
    <w:abstractNumId w:val="17"/>
  </w:num>
  <w:num w:numId="17">
    <w:abstractNumId w:val="25"/>
  </w:num>
  <w:num w:numId="18">
    <w:abstractNumId w:val="1"/>
  </w:num>
  <w:num w:numId="19">
    <w:abstractNumId w:val="8"/>
  </w:num>
  <w:num w:numId="20">
    <w:abstractNumId w:val="10"/>
  </w:num>
  <w:num w:numId="21">
    <w:abstractNumId w:val="19"/>
  </w:num>
  <w:num w:numId="22">
    <w:abstractNumId w:val="11"/>
  </w:num>
  <w:num w:numId="23">
    <w:abstractNumId w:val="0"/>
  </w:num>
  <w:num w:numId="24">
    <w:abstractNumId w:val="4"/>
  </w:num>
  <w:num w:numId="25">
    <w:abstractNumId w:val="12"/>
  </w:num>
  <w:num w:numId="26">
    <w:abstractNumId w:val="5"/>
  </w:num>
  <w:num w:numId="27">
    <w:abstractNumId w:val="31"/>
  </w:num>
  <w:num w:numId="28">
    <w:abstractNumId w:val="13"/>
  </w:num>
  <w:num w:numId="29">
    <w:abstractNumId w:val="23"/>
  </w:num>
  <w:num w:numId="30">
    <w:abstractNumId w:val="16"/>
  </w:num>
  <w:num w:numId="31">
    <w:abstractNumId w:val="2"/>
  </w:num>
  <w:num w:numId="32">
    <w:abstractNumId w:val="6"/>
  </w:num>
  <w:num w:numId="33">
    <w:abstractNumId w:val="30"/>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583"/>
    <w:rsid w:val="00047B9A"/>
    <w:rsid w:val="00176A9B"/>
    <w:rsid w:val="00324531"/>
    <w:rsid w:val="003B148A"/>
    <w:rsid w:val="004F4C0C"/>
    <w:rsid w:val="005554D8"/>
    <w:rsid w:val="005830CF"/>
    <w:rsid w:val="005919A6"/>
    <w:rsid w:val="00630072"/>
    <w:rsid w:val="00695C7C"/>
    <w:rsid w:val="00712BD3"/>
    <w:rsid w:val="00834EF5"/>
    <w:rsid w:val="00850911"/>
    <w:rsid w:val="00851286"/>
    <w:rsid w:val="00874273"/>
    <w:rsid w:val="00986583"/>
    <w:rsid w:val="009D4EFF"/>
    <w:rsid w:val="00C53C5A"/>
    <w:rsid w:val="00EA7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9A"/>
  </w:style>
  <w:style w:type="paragraph" w:styleId="Heading1">
    <w:name w:val="heading 1"/>
    <w:basedOn w:val="Normal"/>
    <w:link w:val="Heading1Char"/>
    <w:uiPriority w:val="9"/>
    <w:qFormat/>
    <w:rsid w:val="00986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6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65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95C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65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658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86583"/>
    <w:rPr>
      <w:color w:val="0000FF"/>
      <w:u w:val="single"/>
    </w:rPr>
  </w:style>
  <w:style w:type="paragraph" w:customStyle="1" w:styleId="p">
    <w:name w:val="p"/>
    <w:basedOn w:val="Normal"/>
    <w:rsid w:val="00986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583"/>
    <w:rPr>
      <w:b/>
      <w:bCs/>
    </w:rPr>
  </w:style>
  <w:style w:type="character" w:customStyle="1" w:styleId="figcap">
    <w:name w:val="figcap"/>
    <w:basedOn w:val="DefaultParagraphFont"/>
    <w:rsid w:val="00986583"/>
  </w:style>
  <w:style w:type="character" w:styleId="Emphasis">
    <w:name w:val="Emphasis"/>
    <w:basedOn w:val="DefaultParagraphFont"/>
    <w:uiPriority w:val="20"/>
    <w:qFormat/>
    <w:rsid w:val="00986583"/>
    <w:rPr>
      <w:i/>
      <w:iCs/>
    </w:rPr>
  </w:style>
  <w:style w:type="character" w:customStyle="1" w:styleId="title">
    <w:name w:val="title"/>
    <w:basedOn w:val="DefaultParagraphFont"/>
    <w:rsid w:val="00986583"/>
  </w:style>
  <w:style w:type="character" w:customStyle="1" w:styleId="ph">
    <w:name w:val="ph"/>
    <w:basedOn w:val="DefaultParagraphFont"/>
    <w:rsid w:val="00986583"/>
  </w:style>
  <w:style w:type="character" w:styleId="HTMLSample">
    <w:name w:val="HTML Sample"/>
    <w:basedOn w:val="DefaultParagraphFont"/>
    <w:uiPriority w:val="99"/>
    <w:semiHidden/>
    <w:unhideWhenUsed/>
    <w:rsid w:val="00986583"/>
    <w:rPr>
      <w:rFonts w:ascii="Courier New" w:eastAsia="Times New Roman" w:hAnsi="Courier New" w:cs="Courier New"/>
    </w:rPr>
  </w:style>
  <w:style w:type="paragraph" w:styleId="BalloonText">
    <w:name w:val="Balloon Text"/>
    <w:basedOn w:val="Normal"/>
    <w:link w:val="BalloonTextChar"/>
    <w:uiPriority w:val="99"/>
    <w:semiHidden/>
    <w:unhideWhenUsed/>
    <w:rsid w:val="0098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583"/>
    <w:rPr>
      <w:rFonts w:ascii="Tahoma" w:hAnsi="Tahoma" w:cs="Tahoma"/>
      <w:sz w:val="16"/>
      <w:szCs w:val="16"/>
    </w:rPr>
  </w:style>
  <w:style w:type="paragraph" w:styleId="NormalWeb">
    <w:name w:val="Normal (Web)"/>
    <w:basedOn w:val="Normal"/>
    <w:uiPriority w:val="99"/>
    <w:semiHidden/>
    <w:unhideWhenUsed/>
    <w:rsid w:val="009865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38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95C7C"/>
    <w:rPr>
      <w:rFonts w:asciiTheme="majorHAnsi" w:eastAsiaTheme="majorEastAsia" w:hAnsiTheme="majorHAnsi" w:cstheme="majorBidi"/>
      <w:color w:val="243F60" w:themeColor="accent1" w:themeShade="7F"/>
    </w:rPr>
  </w:style>
  <w:style w:type="character" w:styleId="HTMLVariable">
    <w:name w:val="HTML Variable"/>
    <w:basedOn w:val="DefaultParagraphFont"/>
    <w:uiPriority w:val="99"/>
    <w:semiHidden/>
    <w:unhideWhenUsed/>
    <w:rsid w:val="00695C7C"/>
    <w:rPr>
      <w:i/>
      <w:iCs/>
    </w:rPr>
  </w:style>
  <w:style w:type="character" w:customStyle="1" w:styleId="cdoc-line">
    <w:name w:val="cdoc-line"/>
    <w:basedOn w:val="DefaultParagraphFont"/>
    <w:rsid w:val="00695C7C"/>
  </w:style>
</w:styles>
</file>

<file path=word/webSettings.xml><?xml version="1.0" encoding="utf-8"?>
<w:webSettings xmlns:r="http://schemas.openxmlformats.org/officeDocument/2006/relationships" xmlns:w="http://schemas.openxmlformats.org/wordprocessingml/2006/main">
  <w:divs>
    <w:div w:id="16469156">
      <w:bodyDiv w:val="1"/>
      <w:marLeft w:val="0"/>
      <w:marRight w:val="0"/>
      <w:marTop w:val="0"/>
      <w:marBottom w:val="0"/>
      <w:divBdr>
        <w:top w:val="none" w:sz="0" w:space="0" w:color="auto"/>
        <w:left w:val="none" w:sz="0" w:space="0" w:color="auto"/>
        <w:bottom w:val="none" w:sz="0" w:space="0" w:color="auto"/>
        <w:right w:val="none" w:sz="0" w:space="0" w:color="auto"/>
      </w:divBdr>
    </w:div>
    <w:div w:id="141315142">
      <w:bodyDiv w:val="1"/>
      <w:marLeft w:val="0"/>
      <w:marRight w:val="0"/>
      <w:marTop w:val="0"/>
      <w:marBottom w:val="0"/>
      <w:divBdr>
        <w:top w:val="none" w:sz="0" w:space="0" w:color="auto"/>
        <w:left w:val="none" w:sz="0" w:space="0" w:color="auto"/>
        <w:bottom w:val="none" w:sz="0" w:space="0" w:color="auto"/>
        <w:right w:val="none" w:sz="0" w:space="0" w:color="auto"/>
      </w:divBdr>
      <w:divsChild>
        <w:div w:id="2064790158">
          <w:marLeft w:val="0"/>
          <w:marRight w:val="0"/>
          <w:marTop w:val="0"/>
          <w:marBottom w:val="0"/>
          <w:divBdr>
            <w:top w:val="none" w:sz="0" w:space="0" w:color="auto"/>
            <w:left w:val="none" w:sz="0" w:space="0" w:color="auto"/>
            <w:bottom w:val="none" w:sz="0" w:space="0" w:color="auto"/>
            <w:right w:val="none" w:sz="0" w:space="0" w:color="auto"/>
          </w:divBdr>
          <w:divsChild>
            <w:div w:id="1396469034">
              <w:marLeft w:val="0"/>
              <w:marRight w:val="0"/>
              <w:marTop w:val="0"/>
              <w:marBottom w:val="0"/>
              <w:divBdr>
                <w:top w:val="none" w:sz="0" w:space="0" w:color="auto"/>
                <w:left w:val="none" w:sz="0" w:space="0" w:color="auto"/>
                <w:bottom w:val="none" w:sz="0" w:space="0" w:color="auto"/>
                <w:right w:val="none" w:sz="0" w:space="0" w:color="auto"/>
              </w:divBdr>
              <w:divsChild>
                <w:div w:id="1637880205">
                  <w:marLeft w:val="0"/>
                  <w:marRight w:val="0"/>
                  <w:marTop w:val="0"/>
                  <w:marBottom w:val="0"/>
                  <w:divBdr>
                    <w:top w:val="none" w:sz="0" w:space="0" w:color="auto"/>
                    <w:left w:val="none" w:sz="0" w:space="0" w:color="auto"/>
                    <w:bottom w:val="none" w:sz="0" w:space="0" w:color="auto"/>
                    <w:right w:val="none" w:sz="0" w:space="0" w:color="auto"/>
                  </w:divBdr>
                  <w:divsChild>
                    <w:div w:id="488251447">
                      <w:marLeft w:val="0"/>
                      <w:marRight w:val="0"/>
                      <w:marTop w:val="0"/>
                      <w:marBottom w:val="0"/>
                      <w:divBdr>
                        <w:top w:val="none" w:sz="0" w:space="0" w:color="auto"/>
                        <w:left w:val="none" w:sz="0" w:space="0" w:color="auto"/>
                        <w:bottom w:val="none" w:sz="0" w:space="0" w:color="auto"/>
                        <w:right w:val="none" w:sz="0" w:space="0" w:color="auto"/>
                      </w:divBdr>
                      <w:divsChild>
                        <w:div w:id="873154696">
                          <w:marLeft w:val="0"/>
                          <w:marRight w:val="0"/>
                          <w:marTop w:val="0"/>
                          <w:marBottom w:val="0"/>
                          <w:divBdr>
                            <w:top w:val="none" w:sz="0" w:space="0" w:color="auto"/>
                            <w:left w:val="none" w:sz="0" w:space="0" w:color="auto"/>
                            <w:bottom w:val="none" w:sz="0" w:space="0" w:color="auto"/>
                            <w:right w:val="none" w:sz="0" w:space="0" w:color="auto"/>
                          </w:divBdr>
                          <w:divsChild>
                            <w:div w:id="91291">
                              <w:marLeft w:val="0"/>
                              <w:marRight w:val="0"/>
                              <w:marTop w:val="0"/>
                              <w:marBottom w:val="0"/>
                              <w:divBdr>
                                <w:top w:val="none" w:sz="0" w:space="0" w:color="auto"/>
                                <w:left w:val="none" w:sz="0" w:space="0" w:color="auto"/>
                                <w:bottom w:val="none" w:sz="0" w:space="0" w:color="auto"/>
                                <w:right w:val="none" w:sz="0" w:space="0" w:color="auto"/>
                              </w:divBdr>
                              <w:divsChild>
                                <w:div w:id="237177450">
                                  <w:marLeft w:val="0"/>
                                  <w:marRight w:val="0"/>
                                  <w:marTop w:val="0"/>
                                  <w:marBottom w:val="0"/>
                                  <w:divBdr>
                                    <w:top w:val="none" w:sz="0" w:space="0" w:color="auto"/>
                                    <w:left w:val="none" w:sz="0" w:space="0" w:color="auto"/>
                                    <w:bottom w:val="none" w:sz="0" w:space="0" w:color="auto"/>
                                    <w:right w:val="none" w:sz="0" w:space="0" w:color="auto"/>
                                  </w:divBdr>
                                </w:div>
                              </w:divsChild>
                            </w:div>
                            <w:div w:id="108357769">
                              <w:marLeft w:val="0"/>
                              <w:marRight w:val="0"/>
                              <w:marTop w:val="0"/>
                              <w:marBottom w:val="0"/>
                              <w:divBdr>
                                <w:top w:val="none" w:sz="0" w:space="0" w:color="auto"/>
                                <w:left w:val="none" w:sz="0" w:space="0" w:color="auto"/>
                                <w:bottom w:val="none" w:sz="0" w:space="0" w:color="auto"/>
                                <w:right w:val="none" w:sz="0" w:space="0" w:color="auto"/>
                              </w:divBdr>
                              <w:divsChild>
                                <w:div w:id="2139252563">
                                  <w:marLeft w:val="0"/>
                                  <w:marRight w:val="0"/>
                                  <w:marTop w:val="0"/>
                                  <w:marBottom w:val="0"/>
                                  <w:divBdr>
                                    <w:top w:val="none" w:sz="0" w:space="0" w:color="auto"/>
                                    <w:left w:val="none" w:sz="0" w:space="0" w:color="auto"/>
                                    <w:bottom w:val="none" w:sz="0" w:space="0" w:color="auto"/>
                                    <w:right w:val="none" w:sz="0" w:space="0" w:color="auto"/>
                                  </w:divBdr>
                                </w:div>
                              </w:divsChild>
                            </w:div>
                            <w:div w:id="198051737">
                              <w:marLeft w:val="0"/>
                              <w:marRight w:val="0"/>
                              <w:marTop w:val="0"/>
                              <w:marBottom w:val="0"/>
                              <w:divBdr>
                                <w:top w:val="none" w:sz="0" w:space="0" w:color="auto"/>
                                <w:left w:val="none" w:sz="0" w:space="0" w:color="auto"/>
                                <w:bottom w:val="none" w:sz="0" w:space="0" w:color="auto"/>
                                <w:right w:val="none" w:sz="0" w:space="0" w:color="auto"/>
                              </w:divBdr>
                              <w:divsChild>
                                <w:div w:id="376708051">
                                  <w:marLeft w:val="0"/>
                                  <w:marRight w:val="0"/>
                                  <w:marTop w:val="0"/>
                                  <w:marBottom w:val="0"/>
                                  <w:divBdr>
                                    <w:top w:val="none" w:sz="0" w:space="0" w:color="auto"/>
                                    <w:left w:val="none" w:sz="0" w:space="0" w:color="auto"/>
                                    <w:bottom w:val="none" w:sz="0" w:space="0" w:color="auto"/>
                                    <w:right w:val="none" w:sz="0" w:space="0" w:color="auto"/>
                                  </w:divBdr>
                                </w:div>
                                <w:div w:id="1040857442">
                                  <w:marLeft w:val="0"/>
                                  <w:marRight w:val="0"/>
                                  <w:marTop w:val="0"/>
                                  <w:marBottom w:val="0"/>
                                  <w:divBdr>
                                    <w:top w:val="none" w:sz="0" w:space="0" w:color="auto"/>
                                    <w:left w:val="none" w:sz="0" w:space="0" w:color="auto"/>
                                    <w:bottom w:val="none" w:sz="0" w:space="0" w:color="auto"/>
                                    <w:right w:val="none" w:sz="0" w:space="0" w:color="auto"/>
                                  </w:divBdr>
                                </w:div>
                                <w:div w:id="2038848309">
                                  <w:marLeft w:val="0"/>
                                  <w:marRight w:val="0"/>
                                  <w:marTop w:val="0"/>
                                  <w:marBottom w:val="0"/>
                                  <w:divBdr>
                                    <w:top w:val="none" w:sz="0" w:space="0" w:color="auto"/>
                                    <w:left w:val="none" w:sz="0" w:space="0" w:color="auto"/>
                                    <w:bottom w:val="none" w:sz="0" w:space="0" w:color="auto"/>
                                    <w:right w:val="none" w:sz="0" w:space="0" w:color="auto"/>
                                  </w:divBdr>
                                </w:div>
                              </w:divsChild>
                            </w:div>
                            <w:div w:id="263733702">
                              <w:marLeft w:val="0"/>
                              <w:marRight w:val="0"/>
                              <w:marTop w:val="0"/>
                              <w:marBottom w:val="0"/>
                              <w:divBdr>
                                <w:top w:val="none" w:sz="0" w:space="0" w:color="auto"/>
                                <w:left w:val="none" w:sz="0" w:space="0" w:color="auto"/>
                                <w:bottom w:val="none" w:sz="0" w:space="0" w:color="auto"/>
                                <w:right w:val="none" w:sz="0" w:space="0" w:color="auto"/>
                              </w:divBdr>
                            </w:div>
                            <w:div w:id="269552094">
                              <w:marLeft w:val="0"/>
                              <w:marRight w:val="0"/>
                              <w:marTop w:val="0"/>
                              <w:marBottom w:val="0"/>
                              <w:divBdr>
                                <w:top w:val="none" w:sz="0" w:space="0" w:color="auto"/>
                                <w:left w:val="none" w:sz="0" w:space="0" w:color="auto"/>
                                <w:bottom w:val="none" w:sz="0" w:space="0" w:color="auto"/>
                                <w:right w:val="none" w:sz="0" w:space="0" w:color="auto"/>
                              </w:divBdr>
                            </w:div>
                            <w:div w:id="373894215">
                              <w:marLeft w:val="0"/>
                              <w:marRight w:val="0"/>
                              <w:marTop w:val="0"/>
                              <w:marBottom w:val="0"/>
                              <w:divBdr>
                                <w:top w:val="none" w:sz="0" w:space="0" w:color="auto"/>
                                <w:left w:val="none" w:sz="0" w:space="0" w:color="auto"/>
                                <w:bottom w:val="none" w:sz="0" w:space="0" w:color="auto"/>
                                <w:right w:val="none" w:sz="0" w:space="0" w:color="auto"/>
                              </w:divBdr>
                            </w:div>
                            <w:div w:id="376130030">
                              <w:marLeft w:val="0"/>
                              <w:marRight w:val="0"/>
                              <w:marTop w:val="0"/>
                              <w:marBottom w:val="0"/>
                              <w:divBdr>
                                <w:top w:val="none" w:sz="0" w:space="0" w:color="auto"/>
                                <w:left w:val="none" w:sz="0" w:space="0" w:color="auto"/>
                                <w:bottom w:val="none" w:sz="0" w:space="0" w:color="auto"/>
                                <w:right w:val="none" w:sz="0" w:space="0" w:color="auto"/>
                              </w:divBdr>
                            </w:div>
                            <w:div w:id="460608769">
                              <w:marLeft w:val="0"/>
                              <w:marRight w:val="0"/>
                              <w:marTop w:val="0"/>
                              <w:marBottom w:val="0"/>
                              <w:divBdr>
                                <w:top w:val="none" w:sz="0" w:space="0" w:color="auto"/>
                                <w:left w:val="none" w:sz="0" w:space="0" w:color="auto"/>
                                <w:bottom w:val="none" w:sz="0" w:space="0" w:color="auto"/>
                                <w:right w:val="none" w:sz="0" w:space="0" w:color="auto"/>
                              </w:divBdr>
                              <w:divsChild>
                                <w:div w:id="1590263270">
                                  <w:marLeft w:val="0"/>
                                  <w:marRight w:val="0"/>
                                  <w:marTop w:val="0"/>
                                  <w:marBottom w:val="0"/>
                                  <w:divBdr>
                                    <w:top w:val="none" w:sz="0" w:space="0" w:color="auto"/>
                                    <w:left w:val="none" w:sz="0" w:space="0" w:color="auto"/>
                                    <w:bottom w:val="none" w:sz="0" w:space="0" w:color="auto"/>
                                    <w:right w:val="none" w:sz="0" w:space="0" w:color="auto"/>
                                  </w:divBdr>
                                </w:div>
                              </w:divsChild>
                            </w:div>
                            <w:div w:id="669137065">
                              <w:marLeft w:val="0"/>
                              <w:marRight w:val="0"/>
                              <w:marTop w:val="0"/>
                              <w:marBottom w:val="0"/>
                              <w:divBdr>
                                <w:top w:val="none" w:sz="0" w:space="0" w:color="auto"/>
                                <w:left w:val="none" w:sz="0" w:space="0" w:color="auto"/>
                                <w:bottom w:val="none" w:sz="0" w:space="0" w:color="auto"/>
                                <w:right w:val="none" w:sz="0" w:space="0" w:color="auto"/>
                              </w:divBdr>
                              <w:divsChild>
                                <w:div w:id="918947731">
                                  <w:marLeft w:val="0"/>
                                  <w:marRight w:val="0"/>
                                  <w:marTop w:val="0"/>
                                  <w:marBottom w:val="0"/>
                                  <w:divBdr>
                                    <w:top w:val="none" w:sz="0" w:space="0" w:color="auto"/>
                                    <w:left w:val="none" w:sz="0" w:space="0" w:color="auto"/>
                                    <w:bottom w:val="none" w:sz="0" w:space="0" w:color="auto"/>
                                    <w:right w:val="none" w:sz="0" w:space="0" w:color="auto"/>
                                  </w:divBdr>
                                </w:div>
                                <w:div w:id="1226988301">
                                  <w:marLeft w:val="0"/>
                                  <w:marRight w:val="0"/>
                                  <w:marTop w:val="0"/>
                                  <w:marBottom w:val="0"/>
                                  <w:divBdr>
                                    <w:top w:val="none" w:sz="0" w:space="0" w:color="auto"/>
                                    <w:left w:val="none" w:sz="0" w:space="0" w:color="auto"/>
                                    <w:bottom w:val="none" w:sz="0" w:space="0" w:color="auto"/>
                                    <w:right w:val="none" w:sz="0" w:space="0" w:color="auto"/>
                                  </w:divBdr>
                                </w:div>
                              </w:divsChild>
                            </w:div>
                            <w:div w:id="717971962">
                              <w:marLeft w:val="0"/>
                              <w:marRight w:val="0"/>
                              <w:marTop w:val="0"/>
                              <w:marBottom w:val="0"/>
                              <w:divBdr>
                                <w:top w:val="none" w:sz="0" w:space="0" w:color="auto"/>
                                <w:left w:val="none" w:sz="0" w:space="0" w:color="auto"/>
                                <w:bottom w:val="none" w:sz="0" w:space="0" w:color="auto"/>
                                <w:right w:val="none" w:sz="0" w:space="0" w:color="auto"/>
                              </w:divBdr>
                              <w:divsChild>
                                <w:div w:id="452210892">
                                  <w:marLeft w:val="0"/>
                                  <w:marRight w:val="0"/>
                                  <w:marTop w:val="0"/>
                                  <w:marBottom w:val="0"/>
                                  <w:divBdr>
                                    <w:top w:val="none" w:sz="0" w:space="0" w:color="auto"/>
                                    <w:left w:val="none" w:sz="0" w:space="0" w:color="auto"/>
                                    <w:bottom w:val="none" w:sz="0" w:space="0" w:color="auto"/>
                                    <w:right w:val="none" w:sz="0" w:space="0" w:color="auto"/>
                                  </w:divBdr>
                                </w:div>
                                <w:div w:id="1731885345">
                                  <w:marLeft w:val="0"/>
                                  <w:marRight w:val="0"/>
                                  <w:marTop w:val="0"/>
                                  <w:marBottom w:val="0"/>
                                  <w:divBdr>
                                    <w:top w:val="none" w:sz="0" w:space="0" w:color="auto"/>
                                    <w:left w:val="none" w:sz="0" w:space="0" w:color="auto"/>
                                    <w:bottom w:val="none" w:sz="0" w:space="0" w:color="auto"/>
                                    <w:right w:val="none" w:sz="0" w:space="0" w:color="auto"/>
                                  </w:divBdr>
                                  <w:divsChild>
                                    <w:div w:id="17679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023">
                              <w:marLeft w:val="0"/>
                              <w:marRight w:val="0"/>
                              <w:marTop w:val="0"/>
                              <w:marBottom w:val="0"/>
                              <w:divBdr>
                                <w:top w:val="none" w:sz="0" w:space="0" w:color="auto"/>
                                <w:left w:val="none" w:sz="0" w:space="0" w:color="auto"/>
                                <w:bottom w:val="none" w:sz="0" w:space="0" w:color="auto"/>
                                <w:right w:val="none" w:sz="0" w:space="0" w:color="auto"/>
                              </w:divBdr>
                              <w:divsChild>
                                <w:div w:id="440493835">
                                  <w:marLeft w:val="0"/>
                                  <w:marRight w:val="0"/>
                                  <w:marTop w:val="0"/>
                                  <w:marBottom w:val="0"/>
                                  <w:divBdr>
                                    <w:top w:val="none" w:sz="0" w:space="0" w:color="auto"/>
                                    <w:left w:val="none" w:sz="0" w:space="0" w:color="auto"/>
                                    <w:bottom w:val="none" w:sz="0" w:space="0" w:color="auto"/>
                                    <w:right w:val="none" w:sz="0" w:space="0" w:color="auto"/>
                                  </w:divBdr>
                                  <w:divsChild>
                                    <w:div w:id="6417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63">
                              <w:marLeft w:val="0"/>
                              <w:marRight w:val="0"/>
                              <w:marTop w:val="0"/>
                              <w:marBottom w:val="0"/>
                              <w:divBdr>
                                <w:top w:val="none" w:sz="0" w:space="0" w:color="auto"/>
                                <w:left w:val="none" w:sz="0" w:space="0" w:color="auto"/>
                                <w:bottom w:val="none" w:sz="0" w:space="0" w:color="auto"/>
                                <w:right w:val="none" w:sz="0" w:space="0" w:color="auto"/>
                              </w:divBdr>
                            </w:div>
                            <w:div w:id="1061295282">
                              <w:marLeft w:val="0"/>
                              <w:marRight w:val="0"/>
                              <w:marTop w:val="0"/>
                              <w:marBottom w:val="0"/>
                              <w:divBdr>
                                <w:top w:val="none" w:sz="0" w:space="0" w:color="auto"/>
                                <w:left w:val="none" w:sz="0" w:space="0" w:color="auto"/>
                                <w:bottom w:val="none" w:sz="0" w:space="0" w:color="auto"/>
                                <w:right w:val="none" w:sz="0" w:space="0" w:color="auto"/>
                              </w:divBdr>
                            </w:div>
                            <w:div w:id="1246843499">
                              <w:marLeft w:val="0"/>
                              <w:marRight w:val="0"/>
                              <w:marTop w:val="0"/>
                              <w:marBottom w:val="0"/>
                              <w:divBdr>
                                <w:top w:val="none" w:sz="0" w:space="0" w:color="auto"/>
                                <w:left w:val="none" w:sz="0" w:space="0" w:color="auto"/>
                                <w:bottom w:val="none" w:sz="0" w:space="0" w:color="auto"/>
                                <w:right w:val="none" w:sz="0" w:space="0" w:color="auto"/>
                              </w:divBdr>
                            </w:div>
                            <w:div w:id="1288589782">
                              <w:marLeft w:val="0"/>
                              <w:marRight w:val="0"/>
                              <w:marTop w:val="0"/>
                              <w:marBottom w:val="0"/>
                              <w:divBdr>
                                <w:top w:val="none" w:sz="0" w:space="0" w:color="auto"/>
                                <w:left w:val="none" w:sz="0" w:space="0" w:color="auto"/>
                                <w:bottom w:val="none" w:sz="0" w:space="0" w:color="auto"/>
                                <w:right w:val="none" w:sz="0" w:space="0" w:color="auto"/>
                              </w:divBdr>
                              <w:divsChild>
                                <w:div w:id="889921610">
                                  <w:marLeft w:val="0"/>
                                  <w:marRight w:val="0"/>
                                  <w:marTop w:val="0"/>
                                  <w:marBottom w:val="0"/>
                                  <w:divBdr>
                                    <w:top w:val="none" w:sz="0" w:space="0" w:color="auto"/>
                                    <w:left w:val="none" w:sz="0" w:space="0" w:color="auto"/>
                                    <w:bottom w:val="none" w:sz="0" w:space="0" w:color="auto"/>
                                    <w:right w:val="none" w:sz="0" w:space="0" w:color="auto"/>
                                  </w:divBdr>
                                </w:div>
                              </w:divsChild>
                            </w:div>
                            <w:div w:id="1296762663">
                              <w:marLeft w:val="0"/>
                              <w:marRight w:val="0"/>
                              <w:marTop w:val="0"/>
                              <w:marBottom w:val="0"/>
                              <w:divBdr>
                                <w:top w:val="none" w:sz="0" w:space="0" w:color="auto"/>
                                <w:left w:val="none" w:sz="0" w:space="0" w:color="auto"/>
                                <w:bottom w:val="none" w:sz="0" w:space="0" w:color="auto"/>
                                <w:right w:val="none" w:sz="0" w:space="0" w:color="auto"/>
                              </w:divBdr>
                            </w:div>
                            <w:div w:id="1419134382">
                              <w:marLeft w:val="0"/>
                              <w:marRight w:val="0"/>
                              <w:marTop w:val="0"/>
                              <w:marBottom w:val="0"/>
                              <w:divBdr>
                                <w:top w:val="none" w:sz="0" w:space="0" w:color="auto"/>
                                <w:left w:val="none" w:sz="0" w:space="0" w:color="auto"/>
                                <w:bottom w:val="none" w:sz="0" w:space="0" w:color="auto"/>
                                <w:right w:val="none" w:sz="0" w:space="0" w:color="auto"/>
                              </w:divBdr>
                            </w:div>
                            <w:div w:id="1455562067">
                              <w:marLeft w:val="0"/>
                              <w:marRight w:val="0"/>
                              <w:marTop w:val="0"/>
                              <w:marBottom w:val="0"/>
                              <w:divBdr>
                                <w:top w:val="none" w:sz="0" w:space="0" w:color="auto"/>
                                <w:left w:val="none" w:sz="0" w:space="0" w:color="auto"/>
                                <w:bottom w:val="none" w:sz="0" w:space="0" w:color="auto"/>
                                <w:right w:val="none" w:sz="0" w:space="0" w:color="auto"/>
                              </w:divBdr>
                              <w:divsChild>
                                <w:div w:id="1014453746">
                                  <w:marLeft w:val="0"/>
                                  <w:marRight w:val="0"/>
                                  <w:marTop w:val="0"/>
                                  <w:marBottom w:val="0"/>
                                  <w:divBdr>
                                    <w:top w:val="none" w:sz="0" w:space="0" w:color="auto"/>
                                    <w:left w:val="none" w:sz="0" w:space="0" w:color="auto"/>
                                    <w:bottom w:val="none" w:sz="0" w:space="0" w:color="auto"/>
                                    <w:right w:val="none" w:sz="0" w:space="0" w:color="auto"/>
                                  </w:divBdr>
                                </w:div>
                              </w:divsChild>
                            </w:div>
                            <w:div w:id="1467427347">
                              <w:marLeft w:val="0"/>
                              <w:marRight w:val="0"/>
                              <w:marTop w:val="0"/>
                              <w:marBottom w:val="0"/>
                              <w:divBdr>
                                <w:top w:val="none" w:sz="0" w:space="0" w:color="auto"/>
                                <w:left w:val="none" w:sz="0" w:space="0" w:color="auto"/>
                                <w:bottom w:val="none" w:sz="0" w:space="0" w:color="auto"/>
                                <w:right w:val="none" w:sz="0" w:space="0" w:color="auto"/>
                              </w:divBdr>
                              <w:divsChild>
                                <w:div w:id="810173167">
                                  <w:marLeft w:val="0"/>
                                  <w:marRight w:val="0"/>
                                  <w:marTop w:val="0"/>
                                  <w:marBottom w:val="0"/>
                                  <w:divBdr>
                                    <w:top w:val="none" w:sz="0" w:space="0" w:color="auto"/>
                                    <w:left w:val="none" w:sz="0" w:space="0" w:color="auto"/>
                                    <w:bottom w:val="none" w:sz="0" w:space="0" w:color="auto"/>
                                    <w:right w:val="none" w:sz="0" w:space="0" w:color="auto"/>
                                  </w:divBdr>
                                </w:div>
                              </w:divsChild>
                            </w:div>
                            <w:div w:id="1537351863">
                              <w:marLeft w:val="0"/>
                              <w:marRight w:val="0"/>
                              <w:marTop w:val="0"/>
                              <w:marBottom w:val="0"/>
                              <w:divBdr>
                                <w:top w:val="none" w:sz="0" w:space="0" w:color="auto"/>
                                <w:left w:val="none" w:sz="0" w:space="0" w:color="auto"/>
                                <w:bottom w:val="none" w:sz="0" w:space="0" w:color="auto"/>
                                <w:right w:val="none" w:sz="0" w:space="0" w:color="auto"/>
                              </w:divBdr>
                            </w:div>
                            <w:div w:id="1557856778">
                              <w:marLeft w:val="0"/>
                              <w:marRight w:val="0"/>
                              <w:marTop w:val="0"/>
                              <w:marBottom w:val="0"/>
                              <w:divBdr>
                                <w:top w:val="none" w:sz="0" w:space="0" w:color="auto"/>
                                <w:left w:val="none" w:sz="0" w:space="0" w:color="auto"/>
                                <w:bottom w:val="none" w:sz="0" w:space="0" w:color="auto"/>
                                <w:right w:val="none" w:sz="0" w:space="0" w:color="auto"/>
                              </w:divBdr>
                              <w:divsChild>
                                <w:div w:id="775977245">
                                  <w:marLeft w:val="0"/>
                                  <w:marRight w:val="0"/>
                                  <w:marTop w:val="0"/>
                                  <w:marBottom w:val="0"/>
                                  <w:divBdr>
                                    <w:top w:val="none" w:sz="0" w:space="0" w:color="auto"/>
                                    <w:left w:val="none" w:sz="0" w:space="0" w:color="auto"/>
                                    <w:bottom w:val="none" w:sz="0" w:space="0" w:color="auto"/>
                                    <w:right w:val="none" w:sz="0" w:space="0" w:color="auto"/>
                                  </w:divBdr>
                                </w:div>
                                <w:div w:id="922302080">
                                  <w:marLeft w:val="0"/>
                                  <w:marRight w:val="0"/>
                                  <w:marTop w:val="0"/>
                                  <w:marBottom w:val="0"/>
                                  <w:divBdr>
                                    <w:top w:val="none" w:sz="0" w:space="0" w:color="auto"/>
                                    <w:left w:val="none" w:sz="0" w:space="0" w:color="auto"/>
                                    <w:bottom w:val="none" w:sz="0" w:space="0" w:color="auto"/>
                                    <w:right w:val="none" w:sz="0" w:space="0" w:color="auto"/>
                                  </w:divBdr>
                                </w:div>
                              </w:divsChild>
                            </w:div>
                            <w:div w:id="1656184016">
                              <w:marLeft w:val="0"/>
                              <w:marRight w:val="0"/>
                              <w:marTop w:val="0"/>
                              <w:marBottom w:val="0"/>
                              <w:divBdr>
                                <w:top w:val="none" w:sz="0" w:space="0" w:color="auto"/>
                                <w:left w:val="none" w:sz="0" w:space="0" w:color="auto"/>
                                <w:bottom w:val="none" w:sz="0" w:space="0" w:color="auto"/>
                                <w:right w:val="none" w:sz="0" w:space="0" w:color="auto"/>
                              </w:divBdr>
                              <w:divsChild>
                                <w:div w:id="244874688">
                                  <w:marLeft w:val="0"/>
                                  <w:marRight w:val="0"/>
                                  <w:marTop w:val="0"/>
                                  <w:marBottom w:val="0"/>
                                  <w:divBdr>
                                    <w:top w:val="none" w:sz="0" w:space="0" w:color="auto"/>
                                    <w:left w:val="none" w:sz="0" w:space="0" w:color="auto"/>
                                    <w:bottom w:val="none" w:sz="0" w:space="0" w:color="auto"/>
                                    <w:right w:val="none" w:sz="0" w:space="0" w:color="auto"/>
                                  </w:divBdr>
                                </w:div>
                              </w:divsChild>
                            </w:div>
                            <w:div w:id="1848208576">
                              <w:marLeft w:val="0"/>
                              <w:marRight w:val="0"/>
                              <w:marTop w:val="0"/>
                              <w:marBottom w:val="0"/>
                              <w:divBdr>
                                <w:top w:val="none" w:sz="0" w:space="0" w:color="auto"/>
                                <w:left w:val="none" w:sz="0" w:space="0" w:color="auto"/>
                                <w:bottom w:val="none" w:sz="0" w:space="0" w:color="auto"/>
                                <w:right w:val="none" w:sz="0" w:space="0" w:color="auto"/>
                              </w:divBdr>
                              <w:divsChild>
                                <w:div w:id="265423720">
                                  <w:marLeft w:val="0"/>
                                  <w:marRight w:val="0"/>
                                  <w:marTop w:val="0"/>
                                  <w:marBottom w:val="0"/>
                                  <w:divBdr>
                                    <w:top w:val="none" w:sz="0" w:space="0" w:color="auto"/>
                                    <w:left w:val="none" w:sz="0" w:space="0" w:color="auto"/>
                                    <w:bottom w:val="none" w:sz="0" w:space="0" w:color="auto"/>
                                    <w:right w:val="none" w:sz="0" w:space="0" w:color="auto"/>
                                  </w:divBdr>
                                </w:div>
                                <w:div w:id="303124869">
                                  <w:marLeft w:val="0"/>
                                  <w:marRight w:val="0"/>
                                  <w:marTop w:val="0"/>
                                  <w:marBottom w:val="0"/>
                                  <w:divBdr>
                                    <w:top w:val="none" w:sz="0" w:space="0" w:color="auto"/>
                                    <w:left w:val="none" w:sz="0" w:space="0" w:color="auto"/>
                                    <w:bottom w:val="none" w:sz="0" w:space="0" w:color="auto"/>
                                    <w:right w:val="none" w:sz="0" w:space="0" w:color="auto"/>
                                  </w:divBdr>
                                </w:div>
                              </w:divsChild>
                            </w:div>
                            <w:div w:id="2015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44308">
      <w:bodyDiv w:val="1"/>
      <w:marLeft w:val="0"/>
      <w:marRight w:val="0"/>
      <w:marTop w:val="0"/>
      <w:marBottom w:val="0"/>
      <w:divBdr>
        <w:top w:val="none" w:sz="0" w:space="0" w:color="auto"/>
        <w:left w:val="none" w:sz="0" w:space="0" w:color="auto"/>
        <w:bottom w:val="none" w:sz="0" w:space="0" w:color="auto"/>
        <w:right w:val="none" w:sz="0" w:space="0" w:color="auto"/>
      </w:divBdr>
    </w:div>
    <w:div w:id="575625337">
      <w:bodyDiv w:val="1"/>
      <w:marLeft w:val="0"/>
      <w:marRight w:val="0"/>
      <w:marTop w:val="0"/>
      <w:marBottom w:val="0"/>
      <w:divBdr>
        <w:top w:val="none" w:sz="0" w:space="0" w:color="auto"/>
        <w:left w:val="none" w:sz="0" w:space="0" w:color="auto"/>
        <w:bottom w:val="none" w:sz="0" w:space="0" w:color="auto"/>
        <w:right w:val="none" w:sz="0" w:space="0" w:color="auto"/>
      </w:divBdr>
    </w:div>
    <w:div w:id="661271779">
      <w:bodyDiv w:val="1"/>
      <w:marLeft w:val="0"/>
      <w:marRight w:val="0"/>
      <w:marTop w:val="0"/>
      <w:marBottom w:val="0"/>
      <w:divBdr>
        <w:top w:val="none" w:sz="0" w:space="0" w:color="auto"/>
        <w:left w:val="none" w:sz="0" w:space="0" w:color="auto"/>
        <w:bottom w:val="none" w:sz="0" w:space="0" w:color="auto"/>
        <w:right w:val="none" w:sz="0" w:space="0" w:color="auto"/>
      </w:divBdr>
    </w:div>
    <w:div w:id="1272083417">
      <w:bodyDiv w:val="1"/>
      <w:marLeft w:val="0"/>
      <w:marRight w:val="0"/>
      <w:marTop w:val="0"/>
      <w:marBottom w:val="0"/>
      <w:divBdr>
        <w:top w:val="none" w:sz="0" w:space="0" w:color="auto"/>
        <w:left w:val="none" w:sz="0" w:space="0" w:color="auto"/>
        <w:bottom w:val="none" w:sz="0" w:space="0" w:color="auto"/>
        <w:right w:val="none" w:sz="0" w:space="0" w:color="auto"/>
      </w:divBdr>
    </w:div>
    <w:div w:id="1439642261">
      <w:bodyDiv w:val="1"/>
      <w:marLeft w:val="0"/>
      <w:marRight w:val="0"/>
      <w:marTop w:val="0"/>
      <w:marBottom w:val="0"/>
      <w:divBdr>
        <w:top w:val="none" w:sz="0" w:space="0" w:color="auto"/>
        <w:left w:val="none" w:sz="0" w:space="0" w:color="auto"/>
        <w:bottom w:val="none" w:sz="0" w:space="0" w:color="auto"/>
        <w:right w:val="none" w:sz="0" w:space="0" w:color="auto"/>
      </w:divBdr>
      <w:divsChild>
        <w:div w:id="275867120">
          <w:marLeft w:val="0"/>
          <w:marRight w:val="0"/>
          <w:marTop w:val="0"/>
          <w:marBottom w:val="0"/>
          <w:divBdr>
            <w:top w:val="none" w:sz="0" w:space="0" w:color="auto"/>
            <w:left w:val="none" w:sz="0" w:space="0" w:color="auto"/>
            <w:bottom w:val="none" w:sz="0" w:space="0" w:color="auto"/>
            <w:right w:val="none" w:sz="0" w:space="0" w:color="auto"/>
          </w:divBdr>
        </w:div>
        <w:div w:id="1096634783">
          <w:marLeft w:val="0"/>
          <w:marRight w:val="0"/>
          <w:marTop w:val="0"/>
          <w:marBottom w:val="0"/>
          <w:divBdr>
            <w:top w:val="none" w:sz="0" w:space="0" w:color="auto"/>
            <w:left w:val="none" w:sz="0" w:space="0" w:color="auto"/>
            <w:bottom w:val="none" w:sz="0" w:space="0" w:color="auto"/>
            <w:right w:val="none" w:sz="0" w:space="0" w:color="auto"/>
          </w:divBdr>
          <w:divsChild>
            <w:div w:id="9996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260">
      <w:bodyDiv w:val="1"/>
      <w:marLeft w:val="0"/>
      <w:marRight w:val="0"/>
      <w:marTop w:val="0"/>
      <w:marBottom w:val="0"/>
      <w:divBdr>
        <w:top w:val="none" w:sz="0" w:space="0" w:color="auto"/>
        <w:left w:val="none" w:sz="0" w:space="0" w:color="auto"/>
        <w:bottom w:val="none" w:sz="0" w:space="0" w:color="auto"/>
        <w:right w:val="none" w:sz="0" w:space="0" w:color="auto"/>
      </w:divBdr>
    </w:div>
    <w:div w:id="1733191893">
      <w:bodyDiv w:val="1"/>
      <w:marLeft w:val="0"/>
      <w:marRight w:val="0"/>
      <w:marTop w:val="0"/>
      <w:marBottom w:val="0"/>
      <w:divBdr>
        <w:top w:val="none" w:sz="0" w:space="0" w:color="auto"/>
        <w:left w:val="none" w:sz="0" w:space="0" w:color="auto"/>
        <w:bottom w:val="none" w:sz="0" w:space="0" w:color="auto"/>
        <w:right w:val="none" w:sz="0" w:space="0" w:color="auto"/>
      </w:divBdr>
      <w:divsChild>
        <w:div w:id="52044555">
          <w:marLeft w:val="0"/>
          <w:marRight w:val="0"/>
          <w:marTop w:val="0"/>
          <w:marBottom w:val="0"/>
          <w:divBdr>
            <w:top w:val="none" w:sz="0" w:space="0" w:color="auto"/>
            <w:left w:val="none" w:sz="0" w:space="0" w:color="auto"/>
            <w:bottom w:val="none" w:sz="0" w:space="0" w:color="auto"/>
            <w:right w:val="none" w:sz="0" w:space="0" w:color="auto"/>
          </w:divBdr>
        </w:div>
        <w:div w:id="98259943">
          <w:marLeft w:val="0"/>
          <w:marRight w:val="0"/>
          <w:marTop w:val="0"/>
          <w:marBottom w:val="0"/>
          <w:divBdr>
            <w:top w:val="none" w:sz="0" w:space="0" w:color="auto"/>
            <w:left w:val="none" w:sz="0" w:space="0" w:color="auto"/>
            <w:bottom w:val="none" w:sz="0" w:space="0" w:color="auto"/>
            <w:right w:val="none" w:sz="0" w:space="0" w:color="auto"/>
          </w:divBdr>
        </w:div>
        <w:div w:id="420763567">
          <w:marLeft w:val="0"/>
          <w:marRight w:val="0"/>
          <w:marTop w:val="0"/>
          <w:marBottom w:val="0"/>
          <w:divBdr>
            <w:top w:val="none" w:sz="0" w:space="0" w:color="auto"/>
            <w:left w:val="none" w:sz="0" w:space="0" w:color="auto"/>
            <w:bottom w:val="none" w:sz="0" w:space="0" w:color="auto"/>
            <w:right w:val="none" w:sz="0" w:space="0" w:color="auto"/>
          </w:divBdr>
          <w:divsChild>
            <w:div w:id="1764951117">
              <w:marLeft w:val="0"/>
              <w:marRight w:val="0"/>
              <w:marTop w:val="0"/>
              <w:marBottom w:val="0"/>
              <w:divBdr>
                <w:top w:val="none" w:sz="0" w:space="0" w:color="auto"/>
                <w:left w:val="none" w:sz="0" w:space="0" w:color="auto"/>
                <w:bottom w:val="none" w:sz="0" w:space="0" w:color="auto"/>
                <w:right w:val="none" w:sz="0" w:space="0" w:color="auto"/>
              </w:divBdr>
              <w:divsChild>
                <w:div w:id="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6051">
          <w:marLeft w:val="0"/>
          <w:marRight w:val="0"/>
          <w:marTop w:val="0"/>
          <w:marBottom w:val="0"/>
          <w:divBdr>
            <w:top w:val="none" w:sz="0" w:space="0" w:color="auto"/>
            <w:left w:val="none" w:sz="0" w:space="0" w:color="auto"/>
            <w:bottom w:val="none" w:sz="0" w:space="0" w:color="auto"/>
            <w:right w:val="none" w:sz="0" w:space="0" w:color="auto"/>
          </w:divBdr>
          <w:divsChild>
            <w:div w:id="217480693">
              <w:marLeft w:val="0"/>
              <w:marRight w:val="0"/>
              <w:marTop w:val="0"/>
              <w:marBottom w:val="0"/>
              <w:divBdr>
                <w:top w:val="none" w:sz="0" w:space="0" w:color="auto"/>
                <w:left w:val="none" w:sz="0" w:space="0" w:color="auto"/>
                <w:bottom w:val="none" w:sz="0" w:space="0" w:color="auto"/>
                <w:right w:val="none" w:sz="0" w:space="0" w:color="auto"/>
              </w:divBdr>
            </w:div>
            <w:div w:id="768353633">
              <w:marLeft w:val="0"/>
              <w:marRight w:val="0"/>
              <w:marTop w:val="0"/>
              <w:marBottom w:val="0"/>
              <w:divBdr>
                <w:top w:val="none" w:sz="0" w:space="0" w:color="auto"/>
                <w:left w:val="none" w:sz="0" w:space="0" w:color="auto"/>
                <w:bottom w:val="none" w:sz="0" w:space="0" w:color="auto"/>
                <w:right w:val="none" w:sz="0" w:space="0" w:color="auto"/>
              </w:divBdr>
              <w:divsChild>
                <w:div w:id="712660225">
                  <w:marLeft w:val="0"/>
                  <w:marRight w:val="0"/>
                  <w:marTop w:val="0"/>
                  <w:marBottom w:val="0"/>
                  <w:divBdr>
                    <w:top w:val="none" w:sz="0" w:space="0" w:color="auto"/>
                    <w:left w:val="none" w:sz="0" w:space="0" w:color="auto"/>
                    <w:bottom w:val="none" w:sz="0" w:space="0" w:color="auto"/>
                    <w:right w:val="none" w:sz="0" w:space="0" w:color="auto"/>
                  </w:divBdr>
                  <w:divsChild>
                    <w:div w:id="358315734">
                      <w:marLeft w:val="0"/>
                      <w:marRight w:val="0"/>
                      <w:marTop w:val="0"/>
                      <w:marBottom w:val="0"/>
                      <w:divBdr>
                        <w:top w:val="none" w:sz="0" w:space="0" w:color="auto"/>
                        <w:left w:val="none" w:sz="0" w:space="0" w:color="auto"/>
                        <w:bottom w:val="none" w:sz="0" w:space="0" w:color="auto"/>
                        <w:right w:val="none" w:sz="0" w:space="0" w:color="auto"/>
                      </w:divBdr>
                      <w:divsChild>
                        <w:div w:id="3122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42791">
              <w:marLeft w:val="0"/>
              <w:marRight w:val="0"/>
              <w:marTop w:val="0"/>
              <w:marBottom w:val="0"/>
              <w:divBdr>
                <w:top w:val="none" w:sz="0" w:space="0" w:color="auto"/>
                <w:left w:val="none" w:sz="0" w:space="0" w:color="auto"/>
                <w:bottom w:val="none" w:sz="0" w:space="0" w:color="auto"/>
                <w:right w:val="none" w:sz="0" w:space="0" w:color="auto"/>
              </w:divBdr>
            </w:div>
            <w:div w:id="1728458756">
              <w:marLeft w:val="0"/>
              <w:marRight w:val="0"/>
              <w:marTop w:val="0"/>
              <w:marBottom w:val="0"/>
              <w:divBdr>
                <w:top w:val="none" w:sz="0" w:space="0" w:color="auto"/>
                <w:left w:val="none" w:sz="0" w:space="0" w:color="auto"/>
                <w:bottom w:val="none" w:sz="0" w:space="0" w:color="auto"/>
                <w:right w:val="none" w:sz="0" w:space="0" w:color="auto"/>
              </w:divBdr>
              <w:divsChild>
                <w:div w:id="303854976">
                  <w:marLeft w:val="0"/>
                  <w:marRight w:val="0"/>
                  <w:marTop w:val="0"/>
                  <w:marBottom w:val="0"/>
                  <w:divBdr>
                    <w:top w:val="none" w:sz="0" w:space="0" w:color="auto"/>
                    <w:left w:val="none" w:sz="0" w:space="0" w:color="auto"/>
                    <w:bottom w:val="none" w:sz="0" w:space="0" w:color="auto"/>
                    <w:right w:val="none" w:sz="0" w:space="0" w:color="auto"/>
                  </w:divBdr>
                  <w:divsChild>
                    <w:div w:id="2098551214">
                      <w:marLeft w:val="0"/>
                      <w:marRight w:val="0"/>
                      <w:marTop w:val="0"/>
                      <w:marBottom w:val="0"/>
                      <w:divBdr>
                        <w:top w:val="none" w:sz="0" w:space="0" w:color="auto"/>
                        <w:left w:val="none" w:sz="0" w:space="0" w:color="auto"/>
                        <w:bottom w:val="none" w:sz="0" w:space="0" w:color="auto"/>
                        <w:right w:val="none" w:sz="0" w:space="0" w:color="auto"/>
                      </w:divBdr>
                      <w:divsChild>
                        <w:div w:id="1836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70571">
          <w:marLeft w:val="0"/>
          <w:marRight w:val="0"/>
          <w:marTop w:val="0"/>
          <w:marBottom w:val="0"/>
          <w:divBdr>
            <w:top w:val="none" w:sz="0" w:space="0" w:color="auto"/>
            <w:left w:val="none" w:sz="0" w:space="0" w:color="auto"/>
            <w:bottom w:val="none" w:sz="0" w:space="0" w:color="auto"/>
            <w:right w:val="none" w:sz="0" w:space="0" w:color="auto"/>
          </w:divBdr>
          <w:divsChild>
            <w:div w:id="338972994">
              <w:marLeft w:val="0"/>
              <w:marRight w:val="0"/>
              <w:marTop w:val="0"/>
              <w:marBottom w:val="0"/>
              <w:divBdr>
                <w:top w:val="none" w:sz="0" w:space="0" w:color="auto"/>
                <w:left w:val="none" w:sz="0" w:space="0" w:color="auto"/>
                <w:bottom w:val="none" w:sz="0" w:space="0" w:color="auto"/>
                <w:right w:val="none" w:sz="0" w:space="0" w:color="auto"/>
              </w:divBdr>
            </w:div>
            <w:div w:id="534851965">
              <w:marLeft w:val="0"/>
              <w:marRight w:val="0"/>
              <w:marTop w:val="0"/>
              <w:marBottom w:val="0"/>
              <w:divBdr>
                <w:top w:val="none" w:sz="0" w:space="0" w:color="auto"/>
                <w:left w:val="none" w:sz="0" w:space="0" w:color="auto"/>
                <w:bottom w:val="none" w:sz="0" w:space="0" w:color="auto"/>
                <w:right w:val="none" w:sz="0" w:space="0" w:color="auto"/>
              </w:divBdr>
            </w:div>
            <w:div w:id="1997146484">
              <w:marLeft w:val="0"/>
              <w:marRight w:val="0"/>
              <w:marTop w:val="0"/>
              <w:marBottom w:val="0"/>
              <w:divBdr>
                <w:top w:val="none" w:sz="0" w:space="0" w:color="auto"/>
                <w:left w:val="none" w:sz="0" w:space="0" w:color="auto"/>
                <w:bottom w:val="none" w:sz="0" w:space="0" w:color="auto"/>
                <w:right w:val="none" w:sz="0" w:space="0" w:color="auto"/>
              </w:divBdr>
            </w:div>
          </w:divsChild>
        </w:div>
        <w:div w:id="1495947373">
          <w:marLeft w:val="0"/>
          <w:marRight w:val="0"/>
          <w:marTop w:val="0"/>
          <w:marBottom w:val="0"/>
          <w:divBdr>
            <w:top w:val="none" w:sz="0" w:space="0" w:color="auto"/>
            <w:left w:val="none" w:sz="0" w:space="0" w:color="auto"/>
            <w:bottom w:val="none" w:sz="0" w:space="0" w:color="auto"/>
            <w:right w:val="none" w:sz="0" w:space="0" w:color="auto"/>
          </w:divBdr>
          <w:divsChild>
            <w:div w:id="655571117">
              <w:marLeft w:val="0"/>
              <w:marRight w:val="0"/>
              <w:marTop w:val="0"/>
              <w:marBottom w:val="0"/>
              <w:divBdr>
                <w:top w:val="none" w:sz="0" w:space="0" w:color="auto"/>
                <w:left w:val="none" w:sz="0" w:space="0" w:color="auto"/>
                <w:bottom w:val="none" w:sz="0" w:space="0" w:color="auto"/>
                <w:right w:val="none" w:sz="0" w:space="0" w:color="auto"/>
              </w:divBdr>
              <w:divsChild>
                <w:div w:id="1665888785">
                  <w:marLeft w:val="0"/>
                  <w:marRight w:val="0"/>
                  <w:marTop w:val="0"/>
                  <w:marBottom w:val="0"/>
                  <w:divBdr>
                    <w:top w:val="none" w:sz="0" w:space="0" w:color="auto"/>
                    <w:left w:val="none" w:sz="0" w:space="0" w:color="auto"/>
                    <w:bottom w:val="none" w:sz="0" w:space="0" w:color="auto"/>
                    <w:right w:val="none" w:sz="0" w:space="0" w:color="auto"/>
                  </w:divBdr>
                </w:div>
              </w:divsChild>
            </w:div>
            <w:div w:id="1146121389">
              <w:marLeft w:val="0"/>
              <w:marRight w:val="0"/>
              <w:marTop w:val="0"/>
              <w:marBottom w:val="0"/>
              <w:divBdr>
                <w:top w:val="none" w:sz="0" w:space="0" w:color="auto"/>
                <w:left w:val="none" w:sz="0" w:space="0" w:color="auto"/>
                <w:bottom w:val="none" w:sz="0" w:space="0" w:color="auto"/>
                <w:right w:val="none" w:sz="0" w:space="0" w:color="auto"/>
              </w:divBdr>
            </w:div>
          </w:divsChild>
        </w:div>
        <w:div w:id="1868834261">
          <w:marLeft w:val="0"/>
          <w:marRight w:val="0"/>
          <w:marTop w:val="0"/>
          <w:marBottom w:val="0"/>
          <w:divBdr>
            <w:top w:val="none" w:sz="0" w:space="0" w:color="auto"/>
            <w:left w:val="none" w:sz="0" w:space="0" w:color="auto"/>
            <w:bottom w:val="none" w:sz="0" w:space="0" w:color="auto"/>
            <w:right w:val="none" w:sz="0" w:space="0" w:color="auto"/>
          </w:divBdr>
        </w:div>
        <w:div w:id="1953320334">
          <w:marLeft w:val="0"/>
          <w:marRight w:val="0"/>
          <w:marTop w:val="0"/>
          <w:marBottom w:val="0"/>
          <w:divBdr>
            <w:top w:val="none" w:sz="0" w:space="0" w:color="auto"/>
            <w:left w:val="none" w:sz="0" w:space="0" w:color="auto"/>
            <w:bottom w:val="none" w:sz="0" w:space="0" w:color="auto"/>
            <w:right w:val="none" w:sz="0" w:space="0" w:color="auto"/>
          </w:divBdr>
        </w:div>
      </w:divsChild>
    </w:div>
    <w:div w:id="1920098941">
      <w:bodyDiv w:val="1"/>
      <w:marLeft w:val="0"/>
      <w:marRight w:val="0"/>
      <w:marTop w:val="0"/>
      <w:marBottom w:val="0"/>
      <w:divBdr>
        <w:top w:val="none" w:sz="0" w:space="0" w:color="auto"/>
        <w:left w:val="none" w:sz="0" w:space="0" w:color="auto"/>
        <w:bottom w:val="none" w:sz="0" w:space="0" w:color="auto"/>
        <w:right w:val="none" w:sz="0" w:space="0" w:color="auto"/>
      </w:divBdr>
    </w:div>
    <w:div w:id="19795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era.com/documentation/enterprise/upgrade/topics/ug_overview.html" TargetMode="External"/><Relationship Id="rId18" Type="http://schemas.openxmlformats.org/officeDocument/2006/relationships/hyperlink" Target="https://www.cloudera.com/documentation/enterprise/upgrade/topics/rg_release_notes.html" TargetMode="External"/><Relationship Id="rId26" Type="http://schemas.openxmlformats.org/officeDocument/2006/relationships/hyperlink" Target="https://www.cloudera.com/documentation/enterprise/5/latest/topics/cm_ag_ug_cm5_tarballs.html" TargetMode="External"/><Relationship Id="rId39" Type="http://schemas.openxmlformats.org/officeDocument/2006/relationships/hyperlink" Target="https://www.cloudera.com/documentation/enterprise/5-7-x/topics/cdh_ig_hbase_cluster_deploy.html" TargetMode="External"/><Relationship Id="rId21" Type="http://schemas.openxmlformats.org/officeDocument/2006/relationships/hyperlink" Target="https://www.cloudera.com/documentation/enterprise/upgrade/topics/ug_upgrade_paths.html" TargetMode="External"/><Relationship Id="rId34" Type="http://schemas.openxmlformats.org/officeDocument/2006/relationships/hyperlink" Target="https://www.cloudera.com/documentation/enterprise/release-notes/topics/rn_consolidated_pcm.html" TargetMode="External"/><Relationship Id="rId42" Type="http://schemas.openxmlformats.org/officeDocument/2006/relationships/hyperlink" Target="https://www.cloudera.com/documentation/enterprise/5-7-x/topics/cdh_ig_mapreduce_hbase.html" TargetMode="External"/><Relationship Id="rId47" Type="http://schemas.openxmlformats.org/officeDocument/2006/relationships/hyperlink" Target="https://www.cloudera.com/documentation/enterprise/latest/topics/cm_sg_using_cm_sec_config.html" TargetMode="External"/><Relationship Id="rId50" Type="http://schemas.openxmlformats.org/officeDocument/2006/relationships/hyperlink" Target="https://www.cloudera.com/documentation/enterprise/latest/topics/cm_sg_using_cm_sec_config.html" TargetMode="External"/><Relationship Id="rId55" Type="http://schemas.openxmlformats.org/officeDocument/2006/relationships/hyperlink" Target="https://www.cloudera.com/documentation/enterprise/latest/topics/cm_sg_using_cm_sec_config.html" TargetMode="External"/><Relationship Id="rId63" Type="http://schemas.openxmlformats.org/officeDocument/2006/relationships/image" Target="media/image6.png"/><Relationship Id="rId68" Type="http://schemas.openxmlformats.org/officeDocument/2006/relationships/hyperlink" Target="https://www.cloudera.com/documentation/enterprise/latest/topics/cm_sg_using_cm_sec_config.html" TargetMode="External"/><Relationship Id="rId7" Type="http://schemas.openxmlformats.org/officeDocument/2006/relationships/hyperlink" Target="https://www.cloudera.com/documentation/enterprise/upgrade/topics/ug_overview.html" TargetMode="External"/><Relationship Id="rId71" Type="http://schemas.openxmlformats.org/officeDocument/2006/relationships/hyperlink" Target="http://thinkbig.teradata.com/leading_big_data_technologies/ingestion-and-streaming-with-storm-kafka-flume/" TargetMode="External"/><Relationship Id="rId2" Type="http://schemas.openxmlformats.org/officeDocument/2006/relationships/styles" Target="styles.xml"/><Relationship Id="rId16" Type="http://schemas.openxmlformats.org/officeDocument/2006/relationships/hyperlink" Target="https://www.cloudera.com/documentation/enterprise/upgrade/topics/ug_overview.html" TargetMode="External"/><Relationship Id="rId29" Type="http://schemas.openxmlformats.org/officeDocument/2006/relationships/hyperlink" Target="https://www.cloudera.com/documentation/enterprise/upgrade/topics/cdh_hag_hdfs_ha_config.html" TargetMode="Externa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s://www.cloudera.com/documentation/enterprise/upgrade/topics/cm_ig_migrating_packages_to_parcels.html" TargetMode="External"/><Relationship Id="rId37" Type="http://schemas.openxmlformats.org/officeDocument/2006/relationships/hyperlink" Target="https://www.cloudera.com/documentation/enterprise/5-7-x/topics/cdh_ig_hbase_standalone_start.html" TargetMode="External"/><Relationship Id="rId40" Type="http://schemas.openxmlformats.org/officeDocument/2006/relationships/hyperlink" Target="http://hbase.apache.org/book/zookeeper.html" TargetMode="External"/><Relationship Id="rId45" Type="http://schemas.openxmlformats.org/officeDocument/2006/relationships/hyperlink" Target="https://www.cloudera.com/documentation/enterprise/latest/topics/cm_sg_authentication.html" TargetMode="External"/><Relationship Id="rId53" Type="http://schemas.openxmlformats.org/officeDocument/2006/relationships/hyperlink" Target="https://www.cloudera.com/documentation/enterprise/latest/topics/cm_sg_using_cm_sec_config.html" TargetMode="External"/><Relationship Id="rId58" Type="http://schemas.openxmlformats.org/officeDocument/2006/relationships/hyperlink" Target="https://www.cloudera.com/documentation/enterprise/latest/topics/cm_sg_s2_jce_policy.html" TargetMode="External"/><Relationship Id="rId66" Type="http://schemas.openxmlformats.org/officeDocument/2006/relationships/hyperlink" Target="https://www.cloudera.com/documentation/enterprise/latest/topics/cm_sg_using_cm_sec_config.html" TargetMode="External"/><Relationship Id="rId74" Type="http://schemas.openxmlformats.org/officeDocument/2006/relationships/fontTable" Target="fontTable.xml"/><Relationship Id="rId5" Type="http://schemas.openxmlformats.org/officeDocument/2006/relationships/hyperlink" Target="https://gemfire.docs.pivotal.io/98/geode/tools_modules/gfsh/command-pages/import.html" TargetMode="External"/><Relationship Id="rId15" Type="http://schemas.openxmlformats.org/officeDocument/2006/relationships/hyperlink" Target="https://www.cloudera.com/documentation/enterprise/upgrade/topics/ug_overview.html" TargetMode="External"/><Relationship Id="rId23" Type="http://schemas.openxmlformats.org/officeDocument/2006/relationships/hyperlink" Target="https://www.cloudera.com/documentation/enterprise/upgrade/topics/cm_mc_client_config.html" TargetMode="External"/><Relationship Id="rId28" Type="http://schemas.openxmlformats.org/officeDocument/2006/relationships/hyperlink" Target="https://www.cloudera.com/documentation/enterprise/upgrade/topics/cm_ig_managing_software.html" TargetMode="External"/><Relationship Id="rId36" Type="http://schemas.openxmlformats.org/officeDocument/2006/relationships/hyperlink" Target="https://www.cloudera.com/documentation/enterprise/5-7-x/topics/cdh_ig_hbase_pseudo_configure.html" TargetMode="External"/><Relationship Id="rId49" Type="http://schemas.openxmlformats.org/officeDocument/2006/relationships/hyperlink" Target="https://www.cloudera.com/documentation/enterprise/latest/topics/cm_sg_using_cm_sec_config.html" TargetMode="External"/><Relationship Id="rId57" Type="http://schemas.openxmlformats.org/officeDocument/2006/relationships/hyperlink" Target="http://www.oracle.com/technetwork/java/javase/downloads/index.html" TargetMode="External"/><Relationship Id="rId61" Type="http://schemas.openxmlformats.org/officeDocument/2006/relationships/hyperlink" Target="https://www.cloudera.com/documentation/enterprise/latest/topics/sg_keytab_retrieval_script.html" TargetMode="External"/><Relationship Id="rId10" Type="http://schemas.openxmlformats.org/officeDocument/2006/relationships/hyperlink" Target="https://www.cloudera.com/documentation/director/latest/topics/director_upgrade.html" TargetMode="External"/><Relationship Id="rId19" Type="http://schemas.openxmlformats.org/officeDocument/2006/relationships/hyperlink" Target="https://www.cloudera.com/documentation/enterprise/release-notes/topics/rg_release_notes.html" TargetMode="External"/><Relationship Id="rId31" Type="http://schemas.openxmlformats.org/officeDocument/2006/relationships/image" Target="media/image5.png"/><Relationship Id="rId44" Type="http://schemas.openxmlformats.org/officeDocument/2006/relationships/hyperlink" Target="https://www.cloudera.com/documentation/enterprise/5-7-x/topics/cdh_admin_performance.html" TargetMode="External"/><Relationship Id="rId52" Type="http://schemas.openxmlformats.org/officeDocument/2006/relationships/hyperlink" Target="https://www.cloudera.com/documentation/enterprise/latest/topics/cm_sg_using_cm_sec_config.html" TargetMode="External"/><Relationship Id="rId60" Type="http://schemas.openxmlformats.org/officeDocument/2006/relationships/hyperlink" Target="https://www.cloudera.com/documentation/enterprise/latest/topics/cm_sg_user_roles.html" TargetMode="External"/><Relationship Id="rId65" Type="http://schemas.openxmlformats.org/officeDocument/2006/relationships/image" Target="media/image8.png"/><Relationship Id="rId73" Type="http://schemas.openxmlformats.org/officeDocument/2006/relationships/hyperlink" Target="https://data-flair.training/blogs/flume-sink/" TargetMode="External"/><Relationship Id="rId4" Type="http://schemas.openxmlformats.org/officeDocument/2006/relationships/webSettings" Target="webSettings.xml"/><Relationship Id="rId9" Type="http://schemas.openxmlformats.org/officeDocument/2006/relationships/hyperlink" Target="https://www.cloudera.com/documentation/enterprise/upgrade/topics/ug_cdh_upgrading_top.html" TargetMode="External"/><Relationship Id="rId14" Type="http://schemas.openxmlformats.org/officeDocument/2006/relationships/hyperlink" Target="https://www.cloudera.com/documentation/enterprise/upgrade/topics/ug_overview.html" TargetMode="External"/><Relationship Id="rId22" Type="http://schemas.openxmlformats.org/officeDocument/2006/relationships/hyperlink" Target="https://www.cloudera.com/documentation/enterprise/upgrade/topics/cm_mc_client_config.html" TargetMode="External"/><Relationship Id="rId27" Type="http://schemas.openxmlformats.org/officeDocument/2006/relationships/hyperlink" Target="https://www.cloudera.com/documentation/enterprise/upgrade/topics/ug_overview.html" TargetMode="External"/><Relationship Id="rId30" Type="http://schemas.openxmlformats.org/officeDocument/2006/relationships/hyperlink" Target="https://www.cloudera.com/documentation/enterprise/upgrade/topics/ug_cdh_upgrade.html" TargetMode="External"/><Relationship Id="rId35" Type="http://schemas.openxmlformats.org/officeDocument/2006/relationships/hyperlink" Target="https://www.cloudera.com/documentation/enterprise/5-7-x/topics/cdh_ig_hbase_standalone_start.html" TargetMode="External"/><Relationship Id="rId43" Type="http://schemas.openxmlformats.org/officeDocument/2006/relationships/hyperlink" Target="https://www.cloudera.com/documentation/enterprise/5-7-x/topics/cdh_ig_hbase_troubleshooting.html" TargetMode="External"/><Relationship Id="rId48" Type="http://schemas.openxmlformats.org/officeDocument/2006/relationships/hyperlink" Target="https://www.cloudera.com/documentation/enterprise/latest/topics/cm_sg_using_cm_sec_config.html" TargetMode="External"/><Relationship Id="rId56" Type="http://schemas.openxmlformats.org/officeDocument/2006/relationships/hyperlink" Target="https://www.cloudera.com/documentation/enterprise/latest/topics/cm_sg_using_cm_sec_config.html" TargetMode="External"/><Relationship Id="rId64" Type="http://schemas.openxmlformats.org/officeDocument/2006/relationships/image" Target="media/image7.png"/><Relationship Id="rId69" Type="http://schemas.openxmlformats.org/officeDocument/2006/relationships/hyperlink" Target="http://sqoop.apache.org/" TargetMode="External"/><Relationship Id="rId8" Type="http://schemas.openxmlformats.org/officeDocument/2006/relationships/hyperlink" Target="https://www.cloudera.com/documentation/enterprise/upgrade/topics/ug_cm_upgrade.html" TargetMode="External"/><Relationship Id="rId51" Type="http://schemas.openxmlformats.org/officeDocument/2006/relationships/hyperlink" Target="https://www.cloudera.com/documentation/enterprise/latest/topics/cm_sg_using_cm_sec_config.html" TargetMode="External"/><Relationship Id="rId72" Type="http://schemas.openxmlformats.org/officeDocument/2006/relationships/hyperlink" Target="http://spark.apache.or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cloudera.com/documentation/enterprise/upgrade/topics/ug_overview.html" TargetMode="External"/><Relationship Id="rId25" Type="http://schemas.openxmlformats.org/officeDocument/2006/relationships/hyperlink" Target="https://www.cloudera.com/documentation/enterprise/upgrade/topics/ug_cm_upgrade.html" TargetMode="External"/><Relationship Id="rId33" Type="http://schemas.openxmlformats.org/officeDocument/2006/relationships/hyperlink" Target="https://www.cloudera.com/documentation/enterprise/upgrade/topics/rg_pcm_navigator_encryption.html" TargetMode="External"/><Relationship Id="rId38" Type="http://schemas.openxmlformats.org/officeDocument/2006/relationships/hyperlink" Target="https://www.cloudera.com/documentation/enterprise/5-7-x/topics/cdh_ig_hbase_pseudo_configure.html" TargetMode="External"/><Relationship Id="rId46" Type="http://schemas.openxmlformats.org/officeDocument/2006/relationships/hyperlink" Target="https://www.cloudera.com/documentation/enterprise/latest/topics/cm_sg_using_cm_sec_config.html" TargetMode="External"/><Relationship Id="rId59" Type="http://schemas.openxmlformats.org/officeDocument/2006/relationships/hyperlink" Target="https://www.cloudera.com/documentation/enterprise/latest/topics/cm_sg_user_roles.html" TargetMode="External"/><Relationship Id="rId67" Type="http://schemas.openxmlformats.org/officeDocument/2006/relationships/hyperlink" Target="https://www.cloudera.com/documentation/enterprise/latest/topics/cm_sg_using_cm_sec_config.html" TargetMode="External"/><Relationship Id="rId20" Type="http://schemas.openxmlformats.org/officeDocument/2006/relationships/hyperlink" Target="https://www.cloudera.com/documentation/enterprise/upgrade/topics/rg_requirements_supported_versions.html" TargetMode="External"/><Relationship Id="rId41" Type="http://schemas.openxmlformats.org/officeDocument/2006/relationships/hyperlink" Target="https://www.cloudera.com/documentation/enterprise/5-7-x/topics/cdh_ig_hbase_shell.html" TargetMode="External"/><Relationship Id="rId54" Type="http://schemas.openxmlformats.org/officeDocument/2006/relationships/hyperlink" Target="https://www.cloudera.com/documentation/enterprise/latest/topics/cm_sg_using_cm_sec_config.html" TargetMode="External"/><Relationship Id="rId62" Type="http://schemas.openxmlformats.org/officeDocument/2006/relationships/hyperlink" Target="https://www.cloudera.com/documentation/enterprise/latest/topics/cm_sg_using_cm_sec_config.html" TargetMode="External"/><Relationship Id="rId70" Type="http://schemas.openxmlformats.org/officeDocument/2006/relationships/hyperlink" Target="http://flume.apache.or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8747</Words>
  <Characters>49861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5</cp:revision>
  <dcterms:created xsi:type="dcterms:W3CDTF">2019-05-25T10:24:00Z</dcterms:created>
  <dcterms:modified xsi:type="dcterms:W3CDTF">2019-05-26T12:42:00Z</dcterms:modified>
</cp:coreProperties>
</file>