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76" w:rsidRDefault="007E01EE" w:rsidP="007E01EE">
      <w:pPr>
        <w:ind w:left="2160"/>
      </w:pPr>
      <w:r>
        <w:t>SingletonDesignPattren</w:t>
      </w:r>
    </w:p>
    <w:p w:rsidR="00D11D35" w:rsidRDefault="00D11D35" w:rsidP="00D11D35">
      <w:r>
        <w:t>SingletonDesignPattren</w:t>
      </w:r>
      <w:r>
        <w:t xml:space="preserve"> is one of the simplest design pattern in java.</w:t>
      </w:r>
    </w:p>
    <w:p w:rsidR="00D11D35" w:rsidRDefault="00D11D35" w:rsidP="00D11D35">
      <w:r>
        <w:t xml:space="preserve">This Pattren involves a single </w:t>
      </w:r>
      <w:r w:rsidR="004960AA">
        <w:t>class, which is responsible to create an object while making sure that only single object is created.</w:t>
      </w:r>
    </w:p>
    <w:p w:rsidR="000E5525" w:rsidRDefault="000E5525" w:rsidP="00D11D35">
      <w:r>
        <w:t>This class provides a way to access its only object, which can be</w:t>
      </w:r>
      <w:bookmarkStart w:id="0" w:name="_GoBack"/>
      <w:bookmarkEnd w:id="0"/>
      <w:r>
        <w:t xml:space="preserve"> accessed directly without nee to instantiate the object of a class.</w:t>
      </w:r>
    </w:p>
    <w:p w:rsidR="004960AA" w:rsidRDefault="004960AA" w:rsidP="00D11D35"/>
    <w:p w:rsidR="00D11D35" w:rsidRDefault="00D11D35" w:rsidP="00D11D35"/>
    <w:sectPr w:rsidR="00D1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03"/>
    <w:rsid w:val="000E5525"/>
    <w:rsid w:val="00416C76"/>
    <w:rsid w:val="004960AA"/>
    <w:rsid w:val="007E01EE"/>
    <w:rsid w:val="00997A03"/>
    <w:rsid w:val="00D1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995B"/>
  <w15:chartTrackingRefBased/>
  <w15:docId w15:val="{723DD84D-DD09-4394-A665-3D6FB092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5</cp:revision>
  <dcterms:created xsi:type="dcterms:W3CDTF">2021-12-22T12:41:00Z</dcterms:created>
  <dcterms:modified xsi:type="dcterms:W3CDTF">2021-12-22T12:45:00Z</dcterms:modified>
</cp:coreProperties>
</file>