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45E" w:rsidRPr="00EA207B" w:rsidRDefault="00A9245E" w:rsidP="00A9245E">
      <w:pPr>
        <w:rPr>
          <w:rFonts w:ascii="Times New Roman" w:hAnsi="Times New Roman" w:cs="Times New Roman"/>
          <w:b/>
          <w:sz w:val="32"/>
          <w:szCs w:val="32"/>
          <w:u w:val="single"/>
        </w:rPr>
      </w:pPr>
      <w:r w:rsidRPr="00EA207B">
        <w:rPr>
          <w:rFonts w:ascii="Times New Roman" w:hAnsi="Times New Roman" w:cs="Times New Roman"/>
          <w:b/>
          <w:sz w:val="32"/>
          <w:szCs w:val="32"/>
          <w:u w:val="single"/>
        </w:rPr>
        <w:t>CONCLUSION</w:t>
      </w:r>
    </w:p>
    <w:p w:rsidR="00A9245E" w:rsidRPr="009B6235" w:rsidRDefault="00A9245E" w:rsidP="00A9245E">
      <w:pPr>
        <w:autoSpaceDE w:val="0"/>
        <w:autoSpaceDN w:val="0"/>
        <w:adjustRightInd w:val="0"/>
        <w:spacing w:after="0" w:line="360" w:lineRule="auto"/>
        <w:jc w:val="both"/>
        <w:rPr>
          <w:rFonts w:ascii="Times New Roman" w:hAnsi="Times New Roman" w:cs="Times New Roman"/>
          <w:sz w:val="24"/>
          <w:szCs w:val="24"/>
        </w:rPr>
      </w:pPr>
    </w:p>
    <w:p w:rsidR="00CF59AB" w:rsidRPr="00AE510E" w:rsidRDefault="00AE510E" w:rsidP="00AE510E">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AE510E">
        <w:rPr>
          <w:rFonts w:ascii="Times New Roman" w:hAnsi="Times New Roman" w:cs="Times New Roman"/>
          <w:sz w:val="24"/>
          <w:szCs w:val="24"/>
        </w:rPr>
        <w:t>ulnerabilities</w:t>
      </w:r>
      <w:proofErr w:type="spellEnd"/>
      <w:proofErr w:type="gramEnd"/>
      <w:r w:rsidRPr="00AE510E">
        <w:rPr>
          <w:rFonts w:ascii="Times New Roman" w:hAnsi="Times New Roman" w:cs="Times New Roman"/>
          <w:sz w:val="24"/>
          <w:szCs w:val="24"/>
        </w:rPr>
        <w:t xml:space="preserve"> and threats appearing at any time, keeping up to date on them is a challenging but important task for analysts. Even following the best practices and applying the best controls, a new threat may bring an unusual way to subvert the defenses requiring a quick response. This way, timely information about emerging cyber threats becomes paramount to a complete </w:t>
      </w:r>
      <w:proofErr w:type="spellStart"/>
      <w:r w:rsidRPr="00AE510E">
        <w:rPr>
          <w:rFonts w:ascii="Times New Roman" w:hAnsi="Times New Roman" w:cs="Times New Roman"/>
          <w:sz w:val="24"/>
          <w:szCs w:val="24"/>
        </w:rPr>
        <w:t>cybersecurity</w:t>
      </w:r>
      <w:proofErr w:type="spellEnd"/>
      <w:r w:rsidRPr="00AE510E">
        <w:rPr>
          <w:rFonts w:ascii="Times New Roman" w:hAnsi="Times New Roman" w:cs="Times New Roman"/>
          <w:sz w:val="24"/>
          <w:szCs w:val="24"/>
        </w:rPr>
        <w:t xml:space="preserve"> system. This research proposes </w:t>
      </w:r>
      <w:proofErr w:type="gramStart"/>
      <w:r w:rsidRPr="00AE510E">
        <w:rPr>
          <w:rFonts w:ascii="Times New Roman" w:hAnsi="Times New Roman" w:cs="Times New Roman"/>
          <w:sz w:val="24"/>
          <w:szCs w:val="24"/>
        </w:rPr>
        <w:t>an automated</w:t>
      </w:r>
      <w:proofErr w:type="gramEnd"/>
      <w:r w:rsidRPr="00AE510E">
        <w:rPr>
          <w:rFonts w:ascii="Times New Roman" w:hAnsi="Times New Roman" w:cs="Times New Roman"/>
          <w:sz w:val="24"/>
          <w:szCs w:val="24"/>
        </w:rPr>
        <w:t xml:space="preserve"> cyber threat identification and profiling based on the natural language processing of Twitter messages. The objective is exactly to cooperate with the hard work of following the rich source of information that is Twitter to extract valuable information about emerging threats in a timely manner. This work differentiates itself from others by going a step beyond identifying the threat. It seeks to identify the goals of the threat by mapping the text from tweets to the procedures conducted by real threats described in MITRE ATT&amp;CK knowledge base. Taking advantage of this evolving and collaborative knowledge base to train machine learning algorithms is a way to leverage the efforts of cyber security community to automatically profile identified cyber threats in terms of their intents. To put in test our approach, in addition to the research experiment, we implemented the proposed pipeline and run it for 70 days generating online alerts for the Threat Intelligence Team of a big financial institution in Brazil. During this period, at least three threats made the team take preventive actions, such as the </w:t>
      </w:r>
      <w:proofErr w:type="spellStart"/>
      <w:r w:rsidRPr="00AE510E">
        <w:rPr>
          <w:rFonts w:ascii="Times New Roman" w:hAnsi="Times New Roman" w:cs="Times New Roman"/>
          <w:sz w:val="24"/>
          <w:szCs w:val="24"/>
        </w:rPr>
        <w:t>PetitPotam</w:t>
      </w:r>
      <w:proofErr w:type="spellEnd"/>
      <w:r w:rsidRPr="00AE510E">
        <w:rPr>
          <w:rFonts w:ascii="Times New Roman" w:hAnsi="Times New Roman" w:cs="Times New Roman"/>
          <w:sz w:val="24"/>
          <w:szCs w:val="24"/>
        </w:rPr>
        <w:t xml:space="preserve"> case, described in section V. Our system alerted the team making them aware of </w:t>
      </w:r>
      <w:proofErr w:type="spellStart"/>
      <w:r w:rsidRPr="00AE510E">
        <w:rPr>
          <w:rFonts w:ascii="Times New Roman" w:hAnsi="Times New Roman" w:cs="Times New Roman"/>
          <w:sz w:val="24"/>
          <w:szCs w:val="24"/>
        </w:rPr>
        <w:t>PetitPotam</w:t>
      </w:r>
      <w:proofErr w:type="spellEnd"/>
      <w:r w:rsidRPr="00AE510E">
        <w:rPr>
          <w:rFonts w:ascii="Times New Roman" w:hAnsi="Times New Roman" w:cs="Times New Roman"/>
          <w:sz w:val="24"/>
          <w:szCs w:val="24"/>
        </w:rPr>
        <w:t xml:space="preserve"> 17 days before the official patch was published by Microsoft. Within this period, the defense team was able to implement mitigations avoiding potential exploits and, consequently, incidents. Our experiments showed that the profiling stage reached an F1 score of 77% in correctly profiling discovered threats among 14 different tactics and the percentage of false alerts of 15%. </w:t>
      </w:r>
    </w:p>
    <w:sectPr w:rsidR="00CF59AB" w:rsidRPr="00AE510E" w:rsidSect="00CF59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savePreviewPicture/>
  <w:compat/>
  <w:rsids>
    <w:rsidRoot w:val="00A9245E"/>
    <w:rsid w:val="000D48BF"/>
    <w:rsid w:val="00124E1B"/>
    <w:rsid w:val="001E673A"/>
    <w:rsid w:val="001E7BB7"/>
    <w:rsid w:val="001F4447"/>
    <w:rsid w:val="002765D3"/>
    <w:rsid w:val="00277F06"/>
    <w:rsid w:val="002E4A8B"/>
    <w:rsid w:val="00377110"/>
    <w:rsid w:val="00450707"/>
    <w:rsid w:val="0046344E"/>
    <w:rsid w:val="004D0B3F"/>
    <w:rsid w:val="006704DF"/>
    <w:rsid w:val="0075226C"/>
    <w:rsid w:val="007A4C63"/>
    <w:rsid w:val="007A5625"/>
    <w:rsid w:val="007C21AB"/>
    <w:rsid w:val="007C523C"/>
    <w:rsid w:val="007C6C85"/>
    <w:rsid w:val="007D4AC5"/>
    <w:rsid w:val="007E5814"/>
    <w:rsid w:val="007F7360"/>
    <w:rsid w:val="0082499E"/>
    <w:rsid w:val="00832711"/>
    <w:rsid w:val="00953DF6"/>
    <w:rsid w:val="00970B2B"/>
    <w:rsid w:val="009B6235"/>
    <w:rsid w:val="009F09F8"/>
    <w:rsid w:val="00A25EAE"/>
    <w:rsid w:val="00A76ADE"/>
    <w:rsid w:val="00A9245E"/>
    <w:rsid w:val="00AC160E"/>
    <w:rsid w:val="00AE510E"/>
    <w:rsid w:val="00BE3061"/>
    <w:rsid w:val="00C218A7"/>
    <w:rsid w:val="00C6269C"/>
    <w:rsid w:val="00C95510"/>
    <w:rsid w:val="00CF59AB"/>
    <w:rsid w:val="00D26ADD"/>
    <w:rsid w:val="00DA2ECA"/>
    <w:rsid w:val="00DA5E8C"/>
    <w:rsid w:val="00E37143"/>
    <w:rsid w:val="00EA09E6"/>
    <w:rsid w:val="00EB666F"/>
    <w:rsid w:val="00EE1E94"/>
    <w:rsid w:val="00F27964"/>
    <w:rsid w:val="00F730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9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4EE14-1FBD-4000-BB64-46A7F78B6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win</cp:lastModifiedBy>
  <cp:revision>59</cp:revision>
  <dcterms:created xsi:type="dcterms:W3CDTF">2019-08-22T07:05:00Z</dcterms:created>
  <dcterms:modified xsi:type="dcterms:W3CDTF">2024-12-17T20:24:00Z</dcterms:modified>
</cp:coreProperties>
</file>