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80" w:line="240" w:lineRule="auto"/>
        <w:rPr>
          <w:rFonts w:ascii="Helvetica" w:hAnsi="Helvetica" w:eastAsia="Times New Roman" w:cs="Helvetica"/>
          <w:color w:val="262626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262626"/>
          <w:sz w:val="24"/>
          <w:szCs w:val="24"/>
          <w:lang w:eastAsia="en-IN"/>
        </w:rPr>
        <w:t>Description</w:t>
      </w:r>
    </w:p>
    <w:p>
      <w:p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The data analyst of a hospital wants to store the patient diagnosis reports with the details of the doctors and the patients for good medical practice and continuity of care.</w:t>
      </w:r>
    </w:p>
    <w:p>
      <w:p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Objective:</w:t>
      </w:r>
    </w:p>
    <w:p>
      <w:p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The database design helps to retrieve, update, and modify the patient’s details to keep track of the patient's health care routine.</w:t>
      </w:r>
    </w:p>
    <w:p>
      <w:p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br w:type="textWrapping"/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Task to be performed: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create a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patients table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with the fields such as date, patient id, patient name, age, weight, gender, location, phone number, disease, doctor name, and doctor id.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insert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values into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patients table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total number of patients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in the table.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 patient id, patient name, gender, and disease of the patient whose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age is maximum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2"/>
          <w:szCs w:val="22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patient id and patient name with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current date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old patient’s name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and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new patient's name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in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uppercase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 patient’s name along with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length of their name.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 patient’s name, and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gender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of the patient must be mentioned as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M or F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combine the names of the patient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and the doctor in a new column. 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 patients’ age along with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logarithmic value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(base 10)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of their age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extract the year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from the given date in a separate column.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return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NULL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if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patient’s name and doctor’s name are similar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else return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patient’s name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return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 Yes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if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patient’s age is greater than 40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else return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No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Write a query to display the </w:t>
      </w:r>
      <w:r>
        <w:rPr>
          <w:rFonts w:ascii="Helvetica" w:hAnsi="Helvetica" w:eastAsia="Times New Roman" w:cs="Helvetica"/>
          <w:b/>
          <w:bCs/>
          <w:color w:val="4D575D"/>
          <w:sz w:val="24"/>
          <w:szCs w:val="24"/>
          <w:lang w:eastAsia="en-IN"/>
        </w:rPr>
        <w:t>doctor’s duplicate name</w:t>
      </w:r>
      <w:r>
        <w:rPr>
          <w:rFonts w:ascii="Helvetica" w:hAnsi="Helvetica" w:eastAsia="Times New Roman" w:cs="Helvetica"/>
          <w:color w:val="4D575D"/>
          <w:sz w:val="24"/>
          <w:szCs w:val="24"/>
          <w:lang w:eastAsia="en-IN"/>
        </w:rPr>
        <w:t> from the table.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11CB7"/>
    <w:multiLevelType w:val="multilevel"/>
    <w:tmpl w:val="23F11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B5"/>
    <w:rsid w:val="000F7A56"/>
    <w:rsid w:val="003B16FA"/>
    <w:rsid w:val="00874DA9"/>
    <w:rsid w:val="00B11CB5"/>
    <w:rsid w:val="00FE4F96"/>
    <w:rsid w:val="286E200D"/>
    <w:rsid w:val="61C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1435</Characters>
  <Lines>11</Lines>
  <Paragraphs>3</Paragraphs>
  <TotalTime>365</TotalTime>
  <ScaleCrop>false</ScaleCrop>
  <LinksUpToDate>false</LinksUpToDate>
  <CharactersWithSpaces>1683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2023-12-01T08:12:00Z</dcterms:created>
  <dc:creator>vijay kumar</dc:creator>
  <cp:lastModifiedBy>VIJAY KUMAR</cp:lastModifiedBy>
  <dcterms:modified xsi:type="dcterms:W3CDTF">2024-02-07T06:05:58Z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E0C4A2F7D8A14D698920F56DE5574EDB_12</vt:lpwstr>
  </property>
</Properties>
</file>