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90" w:rsidRPr="001D7495" w:rsidRDefault="00925DE1">
      <w:pPr>
        <w:rPr>
          <w:rFonts w:ascii="Roboto" w:hAnsi="Roboto"/>
          <w:b/>
          <w:spacing w:val="2"/>
          <w:sz w:val="28"/>
          <w:szCs w:val="28"/>
          <w:lang w:val="en"/>
        </w:rPr>
      </w:pPr>
      <w:r w:rsidRPr="001D7495">
        <w:rPr>
          <w:rFonts w:ascii="Roboto" w:hAnsi="Roboto"/>
          <w:b/>
          <w:spacing w:val="2"/>
          <w:sz w:val="28"/>
          <w:szCs w:val="28"/>
          <w:lang w:val="en"/>
        </w:rPr>
        <w:t>Handler</w:t>
      </w:r>
    </w:p>
    <w:p w:rsidR="001D7495" w:rsidRPr="00993A25" w:rsidRDefault="001D7495" w:rsidP="001D7495">
      <w:pPr>
        <w:pStyle w:val="NormalWeb"/>
        <w:spacing w:line="360" w:lineRule="atLeast"/>
        <w:rPr>
          <w:rFonts w:ascii="Segoe UI" w:hAnsi="Segoe UI" w:cs="Segoe UI"/>
          <w:color w:val="000000" w:themeColor="text1"/>
          <w:spacing w:val="2"/>
          <w:lang w:val="en"/>
        </w:rPr>
      </w:pPr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A Handler allows you to send and process </w:t>
      </w:r>
      <w:hyperlink r:id="rId4" w:history="1"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Message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 and Runnable objects associated with a thread's </w:t>
      </w:r>
      <w:hyperlink r:id="rId5" w:history="1"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MessageQueue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>. Each Handler instance is associated with a single thread and that thread's message queue. When you create a new Handler, it is bound to the thread / message queue of the thread that is creating it -- from that point on, it will deliver messages and runnables to that mes</w:t>
      </w:r>
      <w:bookmarkStart w:id="0" w:name="_GoBack"/>
      <w:bookmarkEnd w:id="0"/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sage queue and execute them as they come out of the message queue. </w:t>
      </w:r>
    </w:p>
    <w:p w:rsidR="00993A25" w:rsidRPr="00993A25" w:rsidRDefault="00993A25" w:rsidP="001D7495">
      <w:pPr>
        <w:pStyle w:val="NormalWeb"/>
        <w:spacing w:line="360" w:lineRule="atLeast"/>
        <w:rPr>
          <w:rFonts w:ascii="Segoe UI" w:hAnsi="Segoe UI" w:cs="Segoe UI"/>
          <w:color w:val="000000" w:themeColor="text1"/>
          <w:spacing w:val="2"/>
          <w:lang w:val="en"/>
        </w:rPr>
      </w:pPr>
      <w:r w:rsidRPr="00993A25">
        <w:rPr>
          <w:rFonts w:ascii="Segoe UI" w:hAnsi="Segoe UI" w:cs="Segoe UI"/>
          <w:color w:val="000000" w:themeColor="text1"/>
          <w:spacing w:val="2"/>
          <w:lang w:val="en"/>
        </w:rPr>
        <w:t>Handler is the message processor on the worker thread</w:t>
      </w:r>
      <w:r>
        <w:rPr>
          <w:rFonts w:ascii="Segoe UI" w:hAnsi="Segoe UI" w:cs="Segoe UI"/>
          <w:color w:val="000000" w:themeColor="text1"/>
          <w:spacing w:val="2"/>
          <w:lang w:val="en"/>
        </w:rPr>
        <w:t>.</w:t>
      </w:r>
    </w:p>
    <w:p w:rsidR="001D7495" w:rsidRPr="00993A25" w:rsidRDefault="001D7495" w:rsidP="001D7495">
      <w:pPr>
        <w:pStyle w:val="NormalWeb"/>
        <w:spacing w:line="360" w:lineRule="atLeast"/>
        <w:rPr>
          <w:rFonts w:ascii="Segoe UI" w:hAnsi="Segoe UI" w:cs="Segoe UI"/>
          <w:color w:val="000000" w:themeColor="text1"/>
          <w:spacing w:val="2"/>
          <w:lang w:val="en"/>
        </w:rPr>
      </w:pPr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There are two main uses for a Handler: (1) to schedule messages and runnables to be executed as some point in the future; and (2) to enqueue an action to be performed on a different thread than your own. </w:t>
      </w:r>
    </w:p>
    <w:p w:rsidR="001D7495" w:rsidRPr="00993A25" w:rsidRDefault="001D7495" w:rsidP="001D7495">
      <w:pPr>
        <w:pStyle w:val="NormalWeb"/>
        <w:spacing w:line="360" w:lineRule="atLeast"/>
        <w:rPr>
          <w:rFonts w:ascii="Segoe UI" w:hAnsi="Segoe UI" w:cs="Segoe UI"/>
          <w:color w:val="000000" w:themeColor="text1"/>
          <w:spacing w:val="2"/>
          <w:lang w:val="en"/>
        </w:rPr>
      </w:pPr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Scheduling messages is accomplished with the </w:t>
      </w:r>
      <w:hyperlink r:id="rId6" w:anchor="post(java.lang.Runnable)" w:history="1"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post(Runnable)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</w:t>
      </w:r>
      <w:hyperlink r:id="rId7" w:anchor="postAtTime(java.lang.Runnable, long)" w:history="1"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postAtTime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(Runnable, long)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</w:t>
      </w:r>
      <w:hyperlink r:id="rId8" w:anchor="postDelayed(java.lang.Runnable, long)" w:history="1"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postDelayed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(Runnable, long)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</w:t>
      </w:r>
      <w:hyperlink r:id="rId9" w:anchor="sendEmptyMessage(int)" w:history="1"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sendEmptyMessage(</w:t>
        </w:r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int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</w:t>
      </w:r>
      <w:hyperlink r:id="rId10" w:anchor="sendMessage(android.os.Message)" w:history="1"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sendMessage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(Message)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</w:t>
      </w:r>
      <w:hyperlink r:id="rId11" w:anchor="sendMessageAtTime(android.os.Message, long)" w:history="1"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sendMessageAtTime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(Message, long)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, and </w:t>
      </w:r>
      <w:hyperlink r:id="rId12" w:anchor="sendMessageDelayed(android.os.Message, long)" w:history="1">
        <w:proofErr w:type="spellStart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sendMessageDelayed</w:t>
        </w:r>
        <w:proofErr w:type="spellEnd"/>
        <w:r w:rsidRPr="00993A25">
          <w:rPr>
            <w:rStyle w:val="Hyperlink"/>
            <w:rFonts w:ascii="Segoe UI" w:hAnsi="Segoe UI" w:cs="Segoe UI"/>
            <w:color w:val="000000" w:themeColor="text1"/>
            <w:spacing w:val="2"/>
            <w:lang w:val="en"/>
          </w:rPr>
          <w:t>(Message, long)</w:t>
        </w:r>
      </w:hyperlink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 methods. </w:t>
      </w:r>
    </w:p>
    <w:p w:rsidR="001D7495" w:rsidRPr="00993A25" w:rsidRDefault="0095182A" w:rsidP="001D7495">
      <w:pPr>
        <w:pStyle w:val="NormalWeb"/>
        <w:spacing w:line="360" w:lineRule="atLeast"/>
        <w:rPr>
          <w:rFonts w:ascii="Segoe UI" w:hAnsi="Segoe UI" w:cs="Segoe UI"/>
          <w:color w:val="000000" w:themeColor="text1"/>
          <w:spacing w:val="2"/>
          <w:lang w:val="en"/>
        </w:rPr>
      </w:pPr>
      <w:r w:rsidRPr="00993A25">
        <w:rPr>
          <w:rFonts w:ascii="Segoe UI" w:hAnsi="Segoe UI" w:cs="Segoe UI"/>
          <w:color w:val="000000" w:themeColor="text1"/>
          <w:spacing w:val="2"/>
          <w:lang w:val="en"/>
        </w:rPr>
        <w:t xml:space="preserve">When a process is created for your application, its main thread is dedicated to running a message queue that takes care of managing the top-level application objects (activities, broadcast receivers, </w:t>
      </w:r>
      <w:proofErr w:type="spellStart"/>
      <w:r w:rsidRPr="00993A25">
        <w:rPr>
          <w:rFonts w:ascii="Segoe UI" w:hAnsi="Segoe UI" w:cs="Segoe UI"/>
          <w:color w:val="000000" w:themeColor="text1"/>
          <w:spacing w:val="2"/>
          <w:lang w:val="en"/>
        </w:rPr>
        <w:t>etc</w:t>
      </w:r>
      <w:proofErr w:type="spellEnd"/>
      <w:r w:rsidRPr="00993A25">
        <w:rPr>
          <w:rFonts w:ascii="Segoe UI" w:hAnsi="Segoe UI" w:cs="Segoe UI"/>
          <w:color w:val="000000" w:themeColor="text1"/>
          <w:spacing w:val="2"/>
          <w:lang w:val="en"/>
        </w:rPr>
        <w:t>) and any windows they create. You can create your own threads, and communicate back with the main application thread through a Handler.</w:t>
      </w:r>
    </w:p>
    <w:p w:rsidR="0095182A" w:rsidRDefault="0095182A" w:rsidP="001D7495">
      <w:pPr>
        <w:pStyle w:val="NormalWeb"/>
        <w:spacing w:line="360" w:lineRule="atLeast"/>
        <w:rPr>
          <w:rFonts w:ascii="Roboto" w:hAnsi="Roboto"/>
          <w:color w:val="515151"/>
          <w:spacing w:val="2"/>
          <w:sz w:val="21"/>
          <w:szCs w:val="21"/>
          <w:lang w:val="en"/>
        </w:rPr>
      </w:pPr>
    </w:p>
    <w:p w:rsidR="001D7495" w:rsidRDefault="001D7495"/>
    <w:sectPr w:rsidR="001D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E1"/>
    <w:rsid w:val="001D7495"/>
    <w:rsid w:val="00497148"/>
    <w:rsid w:val="008B72E6"/>
    <w:rsid w:val="00925DE1"/>
    <w:rsid w:val="0095182A"/>
    <w:rsid w:val="00993A25"/>
    <w:rsid w:val="00D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F5FE3-DCA0-40AC-9B40-B4E5FD9D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495"/>
    <w:rPr>
      <w:strike w:val="0"/>
      <w:dstrike w:val="0"/>
      <w:color w:val="039BE5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1D7495"/>
    <w:rPr>
      <w:rFonts w:ascii="Consolas" w:eastAsia="Times New Roman" w:hAnsi="Consolas" w:cs="Courier New" w:hint="default"/>
      <w:color w:val="0066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7495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os/Handl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os/Handler.html" TargetMode="External"/><Relationship Id="rId12" Type="http://schemas.openxmlformats.org/officeDocument/2006/relationships/hyperlink" Target="https://developer.android.com/reference/android/os/Handl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os/Handler.html" TargetMode="External"/><Relationship Id="rId11" Type="http://schemas.openxmlformats.org/officeDocument/2006/relationships/hyperlink" Target="https://developer.android.com/reference/android/os/Handler.html" TargetMode="External"/><Relationship Id="rId5" Type="http://schemas.openxmlformats.org/officeDocument/2006/relationships/hyperlink" Target="https://developer.android.com/reference/android/os/MessageQueue.html" TargetMode="External"/><Relationship Id="rId10" Type="http://schemas.openxmlformats.org/officeDocument/2006/relationships/hyperlink" Target="https://developer.android.com/reference/android/os/Handler.html" TargetMode="External"/><Relationship Id="rId4" Type="http://schemas.openxmlformats.org/officeDocument/2006/relationships/hyperlink" Target="https://developer.android.com/reference/android/os/Message.html" TargetMode="External"/><Relationship Id="rId9" Type="http://schemas.openxmlformats.org/officeDocument/2006/relationships/hyperlink" Target="https://developer.android.com/reference/android/os/Handl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1963</Characters>
  <Application>Microsoft Office Word</Application>
  <DocSecurity>0</DocSecurity>
  <Lines>16</Lines>
  <Paragraphs>4</Paragraphs>
  <ScaleCrop>false</ScaleCrop>
  <Company>kpit.com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(DT)</dc:creator>
  <cp:keywords/>
  <dc:description/>
  <cp:lastModifiedBy>Vijay Kumar (DT)</cp:lastModifiedBy>
  <cp:revision>6</cp:revision>
  <dcterms:created xsi:type="dcterms:W3CDTF">2018-03-01T08:17:00Z</dcterms:created>
  <dcterms:modified xsi:type="dcterms:W3CDTF">2018-03-20T07:44:00Z</dcterms:modified>
</cp:coreProperties>
</file>