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Behavioral &amp; Psychological Profiling Consulting</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2026-03-28  |  26</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Behavioral &amp; Psychological Profiling Consulting | Edstellar</w:t>
            </w:r>
          </w:p>
        </w:tc>
      </w:tr>
      <w:tr>
        <w:tc>
          <w:tcPr>
            <w:tcW w:type="dxa" w:w="4536"/>
          </w:tcPr>
          <w:p>
            <w:r>
              <w:rPr>
                <w:b/>
                <w:color w:val="2D2F6B"/>
                <w:sz w:val="18"/>
              </w:rPr>
              <w:t>Meta Description</w:t>
            </w:r>
          </w:p>
        </w:tc>
        <w:tc>
          <w:tcPr>
            <w:tcW w:type="dxa" w:w="4536"/>
          </w:tcPr>
          <w:p>
            <w:r>
              <w:rPr>
                <w:color w:val="5C5E6E"/>
                <w:sz w:val="18"/>
              </w:rPr>
              <w:t>Deploy science-backed behavioral and psychological profiling frameworks for hiring, leadership development, and team optimization with Edstellar's enterprise consulting, DISC, MBTI, Hogan, Big Five aligned.</w:t>
            </w:r>
          </w:p>
        </w:tc>
      </w:tr>
      <w:tr>
        <w:tc>
          <w:tcPr>
            <w:tcW w:type="dxa" w:w="4536"/>
          </w:tcPr>
          <w:p>
            <w:r>
              <w:rPr>
                <w:b/>
                <w:color w:val="2D2F6B"/>
                <w:sz w:val="18"/>
              </w:rPr>
              <w:t>H1</w:t>
            </w:r>
          </w:p>
        </w:tc>
        <w:tc>
          <w:tcPr>
            <w:tcW w:type="dxa" w:w="4536"/>
          </w:tcPr>
          <w:p>
            <w:r>
              <w:rPr>
                <w:color w:val="5C5E6E"/>
                <w:sz w:val="18"/>
              </w:rPr>
              <w:t>Behavioral &amp; Psychological Profiling Consulting</w:t>
            </w:r>
          </w:p>
        </w:tc>
      </w:tr>
      <w:tr>
        <w:tc>
          <w:tcPr>
            <w:tcW w:type="dxa" w:w="4536"/>
          </w:tcPr>
          <w:p>
            <w:r>
              <w:rPr>
                <w:b/>
                <w:color w:val="2D2F6B"/>
                <w:sz w:val="18"/>
              </w:rPr>
              <w:t>Canonical URL</w:t>
            </w:r>
          </w:p>
        </w:tc>
        <w:tc>
          <w:tcPr>
            <w:tcW w:type="dxa" w:w="4536"/>
          </w:tcPr>
          <w:p>
            <w:r>
              <w:rPr>
                <w:color w:val="5C5E6E"/>
                <w:sz w:val="18"/>
              </w:rPr>
              <w:t>/consulting/talent-assessment-services/behavioral-psychological-profiling</w:t>
            </w:r>
          </w:p>
        </w:tc>
      </w:tr>
      <w:tr>
        <w:tc>
          <w:tcPr>
            <w:tcW w:type="dxa" w:w="4536"/>
          </w:tcPr>
          <w:p>
            <w:r>
              <w:rPr>
                <w:b/>
                <w:color w:val="2D2F6B"/>
                <w:sz w:val="18"/>
              </w:rPr>
              <w:t>Primary Keywords</w:t>
            </w:r>
          </w:p>
        </w:tc>
        <w:tc>
          <w:tcPr>
            <w:tcW w:type="dxa" w:w="4536"/>
          </w:tcPr>
          <w:p>
            <w:r>
              <w:rPr>
                <w:color w:val="5C5E6E"/>
                <w:sz w:val="18"/>
              </w:rPr>
              <w:t>behavioral profiling, psychological profiling, psychometric assessment, behavioral assessment consulting, personality profiling</w:t>
            </w:r>
          </w:p>
        </w:tc>
      </w:tr>
      <w:tr>
        <w:tc>
          <w:tcPr>
            <w:tcW w:type="dxa" w:w="4536"/>
          </w:tcPr>
          <w:p>
            <w:r>
              <w:rPr>
                <w:b/>
                <w:color w:val="2D2F6B"/>
                <w:sz w:val="18"/>
              </w:rPr>
              <w:t>Secondary Keywords</w:t>
            </w:r>
          </w:p>
        </w:tc>
        <w:tc>
          <w:tcPr>
            <w:tcW w:type="dxa" w:w="4536"/>
          </w:tcPr>
          <w:p>
            <w:r>
              <w:rPr>
                <w:color w:val="5C5E6E"/>
                <w:sz w:val="18"/>
              </w:rPr>
              <w:t>DISC assessment consulting, MBTI consulting, Hogan assessment, Big Five personality assessment, behavioral profiling services, psychometric testing consulting, psychological assessment consulting, personality assessment enterprise, behavioral profiling firm, talent profiling solutions, leadership behavioral assessment, workforce personality profiling</w:t>
            </w:r>
          </w:p>
        </w:tc>
      </w:tr>
    </w:tbl>
    <w:p/>
    <w:p>
      <w:r>
        <w:rPr>
          <w:b/>
          <w:color w:val="2D2F6B"/>
          <w:sz w:val="36"/>
        </w:rPr>
        <w:t>PAGE FLOW OVERVIEW</w:t>
      </w:r>
    </w:p>
    <w:p>
      <w:r>
        <w:rPr>
          <w:color w:val="8A8C9A"/>
          <w:sz w:val="20"/>
        </w:rPr>
        <w:t>26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r>
        <w:tc>
          <w:tcPr>
            <w:tcW w:type="dxa" w:w="3024"/>
          </w:tcPr>
          <w:p>
            <w:r>
              <w:rPr>
                <w:b w:val="0"/>
                <w:color w:val="1A1A2E"/>
                <w:sz w:val="16"/>
              </w:rPr>
              <w:t>01</w:t>
            </w:r>
          </w:p>
        </w:tc>
        <w:tc>
          <w:tcPr>
            <w:tcW w:type="dxa" w:w="3024"/>
          </w:tcPr>
          <w:p>
            <w:r>
              <w:rPr>
                <w:b w:val="0"/>
                <w:color w:val="1A1A2E"/>
                <w:sz w:val="16"/>
              </w:rPr>
              <w:t>Hero + Meta Tags</w:t>
            </w:r>
          </w:p>
        </w:tc>
        <w:tc>
          <w:tcPr>
            <w:tcW w:type="dxa" w:w="3024"/>
          </w:tcPr>
          <w:p>
            <w:r>
              <w:rPr>
                <w:b/>
                <w:color w:val="2D2F6B"/>
                <w:sz w:val="16"/>
              </w:rPr>
              <w:t>edstellar-hero-classic-split.html</w:t>
            </w:r>
          </w:p>
        </w:tc>
      </w:tr>
      <w:tr>
        <w:tc>
          <w:tcPr>
            <w:tcW w:type="dxa" w:w="3024"/>
            <w:shd w:fill="F4F5F7" w:val="clear"/>
          </w:tcPr>
          <w:p>
            <w:r>
              <w:rPr>
                <w:b w:val="0"/>
                <w:color w:val="1A1A2E"/>
                <w:sz w:val="16"/>
              </w:rPr>
              <w:t>02</w:t>
            </w:r>
          </w:p>
        </w:tc>
        <w:tc>
          <w:tcPr>
            <w:tcW w:type="dxa" w:w="3024"/>
            <w:shd w:fill="F4F5F7" w:val="clear"/>
          </w:tcPr>
          <w:p>
            <w:r>
              <w:rPr>
                <w:b w:val="0"/>
                <w:color w:val="1A1A2E"/>
                <w:sz w:val="16"/>
              </w:rPr>
              <w:t>What Is Behavioral &amp; Psychological Profiling?</w:t>
            </w:r>
          </w:p>
        </w:tc>
        <w:tc>
          <w:tcPr>
            <w:tcW w:type="dxa" w:w="3024"/>
            <w:shd w:fill="F4F5F7" w:val="clear"/>
          </w:tcPr>
          <w:p>
            <w:r>
              <w:rPr>
                <w:b/>
                <w:color w:val="2D2F6B"/>
                <w:sz w:val="16"/>
              </w:rPr>
              <w:t>edstellar-definitional-intro.html</w:t>
            </w:r>
          </w:p>
        </w:tc>
      </w:tr>
      <w:tr>
        <w:tc>
          <w:tcPr>
            <w:tcW w:type="dxa" w:w="3024"/>
          </w:tcPr>
          <w:p>
            <w:r>
              <w:rPr>
                <w:b w:val="0"/>
                <w:color w:val="1A1A2E"/>
                <w:sz w:val="16"/>
              </w:rPr>
              <w:t>03</w:t>
            </w:r>
          </w:p>
        </w:tc>
        <w:tc>
          <w:tcPr>
            <w:tcW w:type="dxa" w:w="3024"/>
          </w:tcPr>
          <w:p>
            <w:r>
              <w:rPr>
                <w:b w:val="0"/>
                <w:color w:val="1A1A2E"/>
                <w:sz w:val="16"/>
              </w:rPr>
              <w:t>The Problem: Why Hiring and Development Decisions Fail Without Profiling</w:t>
            </w:r>
          </w:p>
        </w:tc>
        <w:tc>
          <w:tcPr>
            <w:tcW w:type="dxa" w:w="3024"/>
          </w:tcPr>
          <w:p>
            <w:r>
              <w:rPr>
                <w:b/>
                <w:color w:val="2D2F6B"/>
                <w:sz w:val="16"/>
              </w:rPr>
              <w:t>edstellar-challenges-section-with-image.html</w:t>
            </w:r>
          </w:p>
        </w:tc>
      </w:tr>
      <w:tr>
        <w:tc>
          <w:tcPr>
            <w:tcW w:type="dxa" w:w="3024"/>
            <w:shd w:fill="F4F5F7" w:val="clear"/>
          </w:tcPr>
          <w:p>
            <w:r>
              <w:rPr>
                <w:b w:val="0"/>
                <w:color w:val="1A1A2E"/>
                <w:sz w:val="16"/>
              </w:rPr>
              <w:t>04</w:t>
            </w:r>
          </w:p>
        </w:tc>
        <w:tc>
          <w:tcPr>
            <w:tcW w:type="dxa" w:w="3024"/>
            <w:shd w:fill="F4F5F7" w:val="clear"/>
          </w:tcPr>
          <w:p>
            <w:r>
              <w:rPr>
                <w:b w:val="0"/>
                <w:color w:val="1A1A2E"/>
                <w:sz w:val="16"/>
              </w:rPr>
              <w:t>Trust / Proof Bar</w:t>
            </w:r>
          </w:p>
        </w:tc>
        <w:tc>
          <w:tcPr>
            <w:tcW w:type="dxa" w:w="3024"/>
            <w:shd w:fill="F4F5F7" w:val="clear"/>
          </w:tcPr>
          <w:p>
            <w:r>
              <w:rPr>
                <w:b/>
                <w:color w:val="2D2F6B"/>
                <w:sz w:val="16"/>
              </w:rPr>
              <w:t>edstellar-stats-card-grid.html</w:t>
            </w:r>
          </w:p>
        </w:tc>
      </w:tr>
      <w:tr>
        <w:tc>
          <w:tcPr>
            <w:tcW w:type="dxa" w:w="3024"/>
          </w:tcPr>
          <w:p>
            <w:r>
              <w:rPr>
                <w:b w:val="0"/>
                <w:color w:val="1A1A2E"/>
                <w:sz w:val="16"/>
              </w:rPr>
              <w:t>05</w:t>
            </w:r>
          </w:p>
        </w:tc>
        <w:tc>
          <w:tcPr>
            <w:tcW w:type="dxa" w:w="3024"/>
          </w:tcPr>
          <w:p>
            <w:r>
              <w:rPr>
                <w:b w:val="0"/>
                <w:color w:val="1A1A2E"/>
                <w:sz w:val="16"/>
              </w:rPr>
              <w:t>What We Do — Three Pillars</w:t>
            </w:r>
          </w:p>
        </w:tc>
        <w:tc>
          <w:tcPr>
            <w:tcW w:type="dxa" w:w="3024"/>
          </w:tcPr>
          <w:p>
            <w:r>
              <w:rPr>
                <w:b/>
                <w:color w:val="2D2F6B"/>
                <w:sz w:val="16"/>
              </w:rPr>
              <w:t>edstellar-three-pillars-cards.html</w:t>
            </w:r>
          </w:p>
        </w:tc>
      </w:tr>
      <w:tr>
        <w:tc>
          <w:tcPr>
            <w:tcW w:type="dxa" w:w="3024"/>
            <w:shd w:fill="F4F5F7" w:val="clear"/>
          </w:tcPr>
          <w:p>
            <w:r>
              <w:rPr>
                <w:b w:val="0"/>
                <w:color w:val="1A1A2E"/>
                <w:sz w:val="16"/>
              </w:rPr>
              <w:t>06</w:t>
            </w:r>
          </w:p>
        </w:tc>
        <w:tc>
          <w:tcPr>
            <w:tcW w:type="dxa" w:w="3024"/>
            <w:shd w:fill="F4F5F7" w:val="clear"/>
          </w:tcPr>
          <w:p>
            <w:r>
              <w:rPr>
                <w:b w:val="0"/>
                <w:color w:val="1A1A2E"/>
                <w:sz w:val="16"/>
              </w:rPr>
              <w:t>Our Services (6 tiles)</w:t>
            </w:r>
          </w:p>
        </w:tc>
        <w:tc>
          <w:tcPr>
            <w:tcW w:type="dxa" w:w="3024"/>
            <w:shd w:fill="F4F5F7" w:val="clear"/>
          </w:tcPr>
          <w:p>
            <w:r>
              <w:rPr>
                <w:b/>
                <w:color w:val="2D2F6B"/>
                <w:sz w:val="16"/>
              </w:rPr>
              <w:t>edstellar-services-option-b.html</w:t>
            </w:r>
          </w:p>
        </w:tc>
      </w:tr>
      <w:tr>
        <w:tc>
          <w:tcPr>
            <w:tcW w:type="dxa" w:w="3024"/>
          </w:tcPr>
          <w:p>
            <w:r>
              <w:rPr>
                <w:b w:val="0"/>
                <w:color w:val="1A1A2E"/>
                <w:sz w:val="16"/>
              </w:rPr>
              <w:t>07</w:t>
            </w:r>
          </w:p>
        </w:tc>
        <w:tc>
          <w:tcPr>
            <w:tcW w:type="dxa" w:w="3024"/>
          </w:tcPr>
          <w:p>
            <w:r>
              <w:rPr>
                <w:b w:val="0"/>
                <w:color w:val="1A1A2E"/>
                <w:sz w:val="16"/>
              </w:rPr>
              <w:t>Service Deep-Dive 1: Psychometric Assessment Design &amp; Deployment</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08</w:t>
            </w:r>
          </w:p>
        </w:tc>
        <w:tc>
          <w:tcPr>
            <w:tcW w:type="dxa" w:w="3024"/>
            <w:shd w:fill="F4F5F7" w:val="clear"/>
          </w:tcPr>
          <w:p>
            <w:r>
              <w:rPr>
                <w:b w:val="0"/>
                <w:color w:val="1A1A2E"/>
                <w:sz w:val="16"/>
              </w:rPr>
              <w:t>Service Deep-Dive 2: Behavioral Profiling for Talent Acquisition</w:t>
            </w:r>
          </w:p>
        </w:tc>
        <w:tc>
          <w:tcPr>
            <w:tcW w:type="dxa" w:w="3024"/>
            <w:shd w:fill="F4F5F7" w:val="clear"/>
          </w:tcPr>
          <w:p>
            <w:r>
              <w:rPr>
                <w:b/>
                <w:color w:val="2D2F6B"/>
                <w:sz w:val="16"/>
              </w:rPr>
              <w:t>edstellar-service-explained-in-detail-option-with-image.html</w:t>
            </w:r>
          </w:p>
        </w:tc>
      </w:tr>
      <w:tr>
        <w:tc>
          <w:tcPr>
            <w:tcW w:type="dxa" w:w="3024"/>
          </w:tcPr>
          <w:p>
            <w:r>
              <w:rPr>
                <w:b w:val="0"/>
                <w:color w:val="1A1A2E"/>
                <w:sz w:val="16"/>
              </w:rPr>
              <w:t>09</w:t>
            </w:r>
          </w:p>
        </w:tc>
        <w:tc>
          <w:tcPr>
            <w:tcW w:type="dxa" w:w="3024"/>
          </w:tcPr>
          <w:p>
            <w:r>
              <w:rPr>
                <w:b w:val="0"/>
                <w:color w:val="1A1A2E"/>
                <w:sz w:val="16"/>
              </w:rPr>
              <w:t>Service Deep-Dive 3: Leadership Behavioral Assessment</w:t>
            </w:r>
          </w:p>
        </w:tc>
        <w:tc>
          <w:tcPr>
            <w:tcW w:type="dxa" w:w="3024"/>
          </w:tcPr>
          <w:p>
            <w:r>
              <w:rPr>
                <w:b/>
                <w:color w:val="2D2F6B"/>
                <w:sz w:val="16"/>
              </w:rPr>
              <w:t>edstellar-detailed-explanation-of-service-with-image-and-accordion.html</w:t>
            </w:r>
          </w:p>
        </w:tc>
      </w:tr>
      <w:tr>
        <w:tc>
          <w:tcPr>
            <w:tcW w:type="dxa" w:w="3024"/>
            <w:shd w:fill="F4F5F7" w:val="clear"/>
          </w:tcPr>
          <w:p>
            <w:r>
              <w:rPr>
                <w:b w:val="0"/>
                <w:color w:val="1A1A2E"/>
                <w:sz w:val="16"/>
              </w:rPr>
              <w:t>10</w:t>
            </w:r>
          </w:p>
        </w:tc>
        <w:tc>
          <w:tcPr>
            <w:tcW w:type="dxa" w:w="3024"/>
            <w:shd w:fill="F4F5F7" w:val="clear"/>
          </w:tcPr>
          <w:p>
            <w:r>
              <w:rPr>
                <w:b w:val="0"/>
                <w:color w:val="1A1A2E"/>
                <w:sz w:val="16"/>
              </w:rPr>
              <w:t>Service Deep-Dive 4: Team Dynamics &amp; Compatibility Profiling</w:t>
            </w:r>
          </w:p>
        </w:tc>
        <w:tc>
          <w:tcPr>
            <w:tcW w:type="dxa" w:w="3024"/>
            <w:shd w:fill="F4F5F7" w:val="clear"/>
          </w:tcPr>
          <w:p>
            <w:r>
              <w:rPr>
                <w:b/>
                <w:color w:val="2D2F6B"/>
                <w:sz w:val="16"/>
              </w:rPr>
              <w:t>edstellar-detailed-explanation-of-service-with-image-and-accordion.html</w:t>
            </w:r>
          </w:p>
        </w:tc>
      </w:tr>
      <w:tr>
        <w:tc>
          <w:tcPr>
            <w:tcW w:type="dxa" w:w="3024"/>
          </w:tcPr>
          <w:p>
            <w:r>
              <w:rPr>
                <w:b w:val="0"/>
                <w:color w:val="1A1A2E"/>
                <w:sz w:val="16"/>
              </w:rPr>
              <w:t>11</w:t>
            </w:r>
          </w:p>
        </w:tc>
        <w:tc>
          <w:tcPr>
            <w:tcW w:type="dxa" w:w="3024"/>
          </w:tcPr>
          <w:p>
            <w:r>
              <w:rPr>
                <w:b w:val="0"/>
                <w:color w:val="1A1A2E"/>
                <w:sz w:val="16"/>
              </w:rPr>
              <w:t>Service Deep-Dive 5: Succession &amp; High-Potential Identification</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12</w:t>
            </w:r>
          </w:p>
        </w:tc>
        <w:tc>
          <w:tcPr>
            <w:tcW w:type="dxa" w:w="3024"/>
            <w:shd w:fill="F4F5F7" w:val="clear"/>
          </w:tcPr>
          <w:p>
            <w:r>
              <w:rPr>
                <w:b w:val="0"/>
                <w:color w:val="1A1A2E"/>
                <w:sz w:val="16"/>
              </w:rPr>
              <w:t>Service Deep-Dive 6: Profiling Capability Building &amp; Certification</w:t>
            </w:r>
          </w:p>
        </w:tc>
        <w:tc>
          <w:tcPr>
            <w:tcW w:type="dxa" w:w="3024"/>
            <w:shd w:fill="F4F5F7" w:val="clear"/>
          </w:tcPr>
          <w:p>
            <w:r>
              <w:rPr>
                <w:b/>
                <w:color w:val="2D2F6B"/>
                <w:sz w:val="16"/>
              </w:rPr>
              <w:t>edstellar-service-explained-in-detail-option-with-image.html</w:t>
            </w:r>
          </w:p>
        </w:tc>
      </w:tr>
      <w:tr>
        <w:tc>
          <w:tcPr>
            <w:tcW w:type="dxa" w:w="3024"/>
          </w:tcPr>
          <w:p>
            <w:r>
              <w:rPr>
                <w:b w:val="0"/>
                <w:color w:val="1A1A2E"/>
                <w:sz w:val="16"/>
              </w:rPr>
              <w:t>13</w:t>
            </w:r>
          </w:p>
        </w:tc>
        <w:tc>
          <w:tcPr>
            <w:tcW w:type="dxa" w:w="3024"/>
          </w:tcPr>
          <w:p>
            <w:r>
              <w:rPr>
                <w:b w:val="0"/>
                <w:color w:val="1A1A2E"/>
                <w:sz w:val="16"/>
              </w:rPr>
              <w:t>Our Approach (5-phase methodology)</w:t>
            </w:r>
          </w:p>
        </w:tc>
        <w:tc>
          <w:tcPr>
            <w:tcW w:type="dxa" w:w="3024"/>
          </w:tcPr>
          <w:p>
            <w:r>
              <w:rPr>
                <w:b/>
                <w:color w:val="2D2F6B"/>
                <w:sz w:val="16"/>
              </w:rPr>
              <w:t>edstellar-process-vertical-stepper.html</w:t>
            </w:r>
          </w:p>
        </w:tc>
      </w:tr>
      <w:tr>
        <w:tc>
          <w:tcPr>
            <w:tcW w:type="dxa" w:w="3024"/>
            <w:shd w:fill="F4F5F7" w:val="clear"/>
          </w:tcPr>
          <w:p>
            <w:r>
              <w:rPr>
                <w:b w:val="0"/>
                <w:color w:val="1A1A2E"/>
                <w:sz w:val="16"/>
              </w:rPr>
              <w:t>14</w:t>
            </w:r>
          </w:p>
        </w:tc>
        <w:tc>
          <w:tcPr>
            <w:tcW w:type="dxa" w:w="3024"/>
            <w:shd w:fill="F4F5F7" w:val="clear"/>
          </w:tcPr>
          <w:p>
            <w:r>
              <w:rPr>
                <w:b w:val="0"/>
                <w:color w:val="1A1A2E"/>
                <w:sz w:val="16"/>
              </w:rPr>
              <w:t>Outcomes &amp; Deliverables (6 tabs)</w:t>
            </w:r>
          </w:p>
        </w:tc>
        <w:tc>
          <w:tcPr>
            <w:tcW w:type="dxa" w:w="3024"/>
            <w:shd w:fill="F4F5F7" w:val="clear"/>
          </w:tcPr>
          <w:p>
            <w:r>
              <w:rPr>
                <w:b/>
                <w:color w:val="2D2F6B"/>
                <w:sz w:val="16"/>
              </w:rPr>
              <w:t>edstellar-outcomes-horizontal-tabs.html</w:t>
            </w:r>
          </w:p>
        </w:tc>
      </w:tr>
      <w:tr>
        <w:tc>
          <w:tcPr>
            <w:tcW w:type="dxa" w:w="3024"/>
          </w:tcPr>
          <w:p>
            <w:r>
              <w:rPr>
                <w:b w:val="0"/>
                <w:color w:val="1A1A2E"/>
                <w:sz w:val="16"/>
              </w:rPr>
              <w:t>15</w:t>
            </w:r>
          </w:p>
        </w:tc>
        <w:tc>
          <w:tcPr>
            <w:tcW w:type="dxa" w:w="3024"/>
          </w:tcPr>
          <w:p>
            <w:r>
              <w:rPr>
                <w:b w:val="0"/>
                <w:color w:val="1A1A2E"/>
                <w:sz w:val="16"/>
              </w:rPr>
              <w:t>Industries We Serve (9 tiles)</w:t>
            </w:r>
          </w:p>
        </w:tc>
        <w:tc>
          <w:tcPr>
            <w:tcW w:type="dxa" w:w="3024"/>
          </w:tcPr>
          <w:p>
            <w:r>
              <w:rPr>
                <w:b/>
                <w:color w:val="2D2F6B"/>
                <w:sz w:val="16"/>
              </w:rPr>
              <w:t>edstellar-industries-selectable-tiles.html</w:t>
            </w:r>
          </w:p>
        </w:tc>
      </w:tr>
      <w:tr>
        <w:tc>
          <w:tcPr>
            <w:tcW w:type="dxa" w:w="3024"/>
            <w:shd w:fill="F4F5F7" w:val="clear"/>
          </w:tcPr>
          <w:p>
            <w:r>
              <w:rPr>
                <w:b w:val="0"/>
                <w:color w:val="1A1A2E"/>
                <w:sz w:val="16"/>
              </w:rPr>
              <w:t>16</w:t>
            </w:r>
          </w:p>
        </w:tc>
        <w:tc>
          <w:tcPr>
            <w:tcW w:type="dxa" w:w="3024"/>
            <w:shd w:fill="F4F5F7" w:val="clear"/>
          </w:tcPr>
          <w:p>
            <w:r>
              <w:rPr>
                <w:b w:val="0"/>
                <w:color w:val="1A1A2E"/>
                <w:sz w:val="16"/>
              </w:rPr>
              <w:t>Why Choose Edstellar? (6 differentiators)</w:t>
            </w:r>
          </w:p>
        </w:tc>
        <w:tc>
          <w:tcPr>
            <w:tcW w:type="dxa" w:w="3024"/>
            <w:shd w:fill="F4F5F7" w:val="clear"/>
          </w:tcPr>
          <w:p>
            <w:r>
              <w:rPr>
                <w:b/>
                <w:color w:val="2D2F6B"/>
                <w:sz w:val="16"/>
              </w:rPr>
              <w:t>edstellar-differentiators-option-a.html</w:t>
            </w:r>
          </w:p>
        </w:tc>
      </w:tr>
      <w:tr>
        <w:tc>
          <w:tcPr>
            <w:tcW w:type="dxa" w:w="3024"/>
          </w:tcPr>
          <w:p>
            <w:r>
              <w:rPr>
                <w:b w:val="0"/>
                <w:color w:val="1A1A2E"/>
                <w:sz w:val="16"/>
              </w:rPr>
              <w:t>17</w:t>
            </w:r>
          </w:p>
        </w:tc>
        <w:tc>
          <w:tcPr>
            <w:tcW w:type="dxa" w:w="3024"/>
          </w:tcPr>
          <w:p>
            <w:r>
              <w:rPr>
                <w:b w:val="0"/>
                <w:color w:val="1A1A2E"/>
                <w:sz w:val="16"/>
              </w:rPr>
              <w:t>Case Studies (3 stories)</w:t>
            </w:r>
          </w:p>
        </w:tc>
        <w:tc>
          <w:tcPr>
            <w:tcW w:type="dxa" w:w="3024"/>
          </w:tcPr>
          <w:p>
            <w:r>
              <w:rPr>
                <w:b/>
                <w:color w:val="2D2F6B"/>
                <w:sz w:val="16"/>
              </w:rPr>
              <w:t>edstellar-success-stories-light-version-with-image.html</w:t>
            </w:r>
          </w:p>
        </w:tc>
      </w:tr>
      <w:tr>
        <w:tc>
          <w:tcPr>
            <w:tcW w:type="dxa" w:w="3024"/>
            <w:shd w:fill="F4F5F7" w:val="clear"/>
          </w:tcPr>
          <w:p>
            <w:r>
              <w:rPr>
                <w:b w:val="0"/>
                <w:color w:val="1A1A2E"/>
                <w:sz w:val="16"/>
              </w:rPr>
              <w:t>18</w:t>
            </w:r>
          </w:p>
        </w:tc>
        <w:tc>
          <w:tcPr>
            <w:tcW w:type="dxa" w:w="3024"/>
            <w:shd w:fill="F4F5F7" w:val="clear"/>
          </w:tcPr>
          <w:p>
            <w:r>
              <w:rPr>
                <w:b w:val="0"/>
                <w:color w:val="1A1A2E"/>
                <w:sz w:val="16"/>
              </w:rPr>
              <w:t>Client Testimonials (4 quotes)</w:t>
            </w:r>
          </w:p>
        </w:tc>
        <w:tc>
          <w:tcPr>
            <w:tcW w:type="dxa" w:w="3024"/>
            <w:shd w:fill="F4F5F7" w:val="clear"/>
          </w:tcPr>
          <w:p>
            <w:r>
              <w:rPr>
                <w:b/>
                <w:color w:val="2D2F6B"/>
                <w:sz w:val="16"/>
              </w:rPr>
              <w:t>edstellar-testimonials-section-with-small-user-thumbnail.html</w:t>
            </w:r>
          </w:p>
        </w:tc>
      </w:tr>
      <w:tr>
        <w:tc>
          <w:tcPr>
            <w:tcW w:type="dxa" w:w="3024"/>
          </w:tcPr>
          <w:p>
            <w:r>
              <w:rPr>
                <w:b w:val="0"/>
                <w:color w:val="1A1A2E"/>
                <w:sz w:val="16"/>
              </w:rPr>
              <w:t>19</w:t>
            </w:r>
          </w:p>
        </w:tc>
        <w:tc>
          <w:tcPr>
            <w:tcW w:type="dxa" w:w="3024"/>
          </w:tcPr>
          <w:p>
            <w:r>
              <w:rPr>
                <w:b w:val="0"/>
                <w:color w:val="1A1A2E"/>
                <w:sz w:val="16"/>
              </w:rPr>
              <w:t>Logo Wall (30+ brands)</w:t>
            </w:r>
          </w:p>
        </w:tc>
        <w:tc>
          <w:tcPr>
            <w:tcW w:type="dxa" w:w="3024"/>
          </w:tcPr>
          <w:p>
            <w:r>
              <w:rPr>
                <w:b/>
                <w:color w:val="2D2F6B"/>
                <w:sz w:val="16"/>
              </w:rPr>
              <w:t>edstellar-logo-wall.html</w:t>
            </w:r>
          </w:p>
        </w:tc>
      </w:tr>
      <w:tr>
        <w:tc>
          <w:tcPr>
            <w:tcW w:type="dxa" w:w="3024"/>
            <w:shd w:fill="F4F5F7" w:val="clear"/>
          </w:tcPr>
          <w:p>
            <w:r>
              <w:rPr>
                <w:b w:val="0"/>
                <w:color w:val="1A1A2E"/>
                <w:sz w:val="16"/>
              </w:rPr>
              <w:t>20</w:t>
            </w:r>
          </w:p>
        </w:tc>
        <w:tc>
          <w:tcPr>
            <w:tcW w:type="dxa" w:w="3024"/>
            <w:shd w:fill="F4F5F7" w:val="clear"/>
          </w:tcPr>
          <w:p>
            <w:r>
              <w:rPr>
                <w:b w:val="0"/>
                <w:color w:val="1A1A2E"/>
                <w:sz w:val="16"/>
              </w:rPr>
              <w:t>FAQ (6 Q&amp;As — developer adds 1 extra item)</w:t>
            </w:r>
          </w:p>
        </w:tc>
        <w:tc>
          <w:tcPr>
            <w:tcW w:type="dxa" w:w="3024"/>
            <w:shd w:fill="F4F5F7" w:val="clear"/>
          </w:tcPr>
          <w:p>
            <w:r>
              <w:rPr>
                <w:b/>
                <w:color w:val="2D2F6B"/>
                <w:sz w:val="16"/>
              </w:rPr>
              <w:t>edstellar-faq-section.html</w:t>
            </w:r>
          </w:p>
        </w:tc>
      </w:tr>
      <w:tr>
        <w:tc>
          <w:tcPr>
            <w:tcW w:type="dxa" w:w="3024"/>
          </w:tcPr>
          <w:p>
            <w:r>
              <w:rPr>
                <w:b w:val="0"/>
                <w:color w:val="1A1A2E"/>
                <w:sz w:val="16"/>
              </w:rPr>
              <w:t>21</w:t>
            </w:r>
          </w:p>
        </w:tc>
        <w:tc>
          <w:tcPr>
            <w:tcW w:type="dxa" w:w="3024"/>
          </w:tcPr>
          <w:p>
            <w:r>
              <w:rPr>
                <w:b w:val="0"/>
                <w:color w:val="1A1A2E"/>
                <w:sz w:val="16"/>
              </w:rPr>
              <w:t>Gated Asset: Behavioral Profiling Framework Selection Guide</w:t>
            </w:r>
          </w:p>
        </w:tc>
        <w:tc>
          <w:tcPr>
            <w:tcW w:type="dxa" w:w="3024"/>
          </w:tcPr>
          <w:p>
            <w:r>
              <w:rPr>
                <w:b/>
                <w:color w:val="2D2F6B"/>
                <w:sz w:val="16"/>
              </w:rPr>
              <w:t>edstellar-download-asset-option-c.html</w:t>
            </w:r>
          </w:p>
        </w:tc>
      </w:tr>
      <w:tr>
        <w:tc>
          <w:tcPr>
            <w:tcW w:type="dxa" w:w="3024"/>
            <w:shd w:fill="F4F5F7" w:val="clear"/>
          </w:tcPr>
          <w:p>
            <w:r>
              <w:rPr>
                <w:b w:val="0"/>
                <w:color w:val="1A1A2E"/>
                <w:sz w:val="16"/>
              </w:rPr>
              <w:t>22</w:t>
            </w:r>
          </w:p>
        </w:tc>
        <w:tc>
          <w:tcPr>
            <w:tcW w:type="dxa" w:w="3024"/>
            <w:shd w:fill="F4F5F7" w:val="clear"/>
          </w:tcPr>
          <w:p>
            <w:r>
              <w:rPr>
                <w:b w:val="0"/>
                <w:color w:val="1A1A2E"/>
                <w:sz w:val="16"/>
              </w:rPr>
              <w:t>CTA Banner</w:t>
            </w:r>
          </w:p>
        </w:tc>
        <w:tc>
          <w:tcPr>
            <w:tcW w:type="dxa" w:w="3024"/>
            <w:shd w:fill="F4F5F7" w:val="clear"/>
          </w:tcPr>
          <w:p>
            <w:r>
              <w:rPr>
                <w:b/>
                <w:color w:val="2D2F6B"/>
                <w:sz w:val="16"/>
              </w:rPr>
              <w:t>edstellar-cta-banner-lime.html</w:t>
            </w:r>
          </w:p>
        </w:tc>
      </w:tr>
      <w:tr>
        <w:tc>
          <w:tcPr>
            <w:tcW w:type="dxa" w:w="3024"/>
          </w:tcPr>
          <w:p>
            <w:r>
              <w:rPr>
                <w:b w:val="0"/>
                <w:color w:val="1A1A2E"/>
                <w:sz w:val="16"/>
              </w:rPr>
              <w:t>23</w:t>
            </w:r>
          </w:p>
        </w:tc>
        <w:tc>
          <w:tcPr>
            <w:tcW w:type="dxa" w:w="3024"/>
          </w:tcPr>
          <w:p>
            <w:r>
              <w:rPr>
                <w:b w:val="0"/>
                <w:color w:val="1A1A2E"/>
                <w:sz w:val="16"/>
              </w:rPr>
              <w:t>Contact Form</w:t>
            </w:r>
          </w:p>
        </w:tc>
        <w:tc>
          <w:tcPr>
            <w:tcW w:type="dxa" w:w="3024"/>
          </w:tcPr>
          <w:p>
            <w:r>
              <w:rPr>
                <w:b/>
                <w:color w:val="2D2F6B"/>
                <w:sz w:val="16"/>
              </w:rPr>
              <w:t>edstellar-form-section.html</w:t>
            </w:r>
          </w:p>
        </w:tc>
      </w:tr>
      <w:tr>
        <w:tc>
          <w:tcPr>
            <w:tcW w:type="dxa" w:w="3024"/>
            <w:shd w:fill="F4F5F7" w:val="clear"/>
          </w:tcPr>
          <w:p>
            <w:r>
              <w:rPr>
                <w:b w:val="0"/>
                <w:color w:val="1A1A2E"/>
                <w:sz w:val="16"/>
              </w:rPr>
              <w:t>24</w:t>
            </w:r>
          </w:p>
        </w:tc>
        <w:tc>
          <w:tcPr>
            <w:tcW w:type="dxa" w:w="3024"/>
            <w:shd w:fill="F4F5F7" w:val="clear"/>
          </w:tcPr>
          <w:p>
            <w:r>
              <w:rPr>
                <w:b w:val="0"/>
                <w:color w:val="1A1A2E"/>
                <w:sz w:val="16"/>
              </w:rPr>
              <w:t>Connected Services (5 links)</w:t>
            </w:r>
          </w:p>
        </w:tc>
        <w:tc>
          <w:tcPr>
            <w:tcW w:type="dxa" w:w="3024"/>
            <w:shd w:fill="F4F5F7" w:val="clear"/>
          </w:tcPr>
          <w:p>
            <w:r>
              <w:rPr>
                <w:b/>
                <w:color w:val="2D2F6B"/>
                <w:sz w:val="16"/>
              </w:rPr>
              <w:t>edstellar-connected-services-navy-scroll.html</w:t>
            </w:r>
          </w:p>
        </w:tc>
      </w:tr>
      <w:tr>
        <w:tc>
          <w:tcPr>
            <w:tcW w:type="dxa" w:w="3024"/>
          </w:tcPr>
          <w:p>
            <w:r>
              <w:rPr>
                <w:b w:val="0"/>
                <w:color w:val="1A1A2E"/>
                <w:sz w:val="16"/>
              </w:rPr>
              <w:t>25</w:t>
            </w:r>
          </w:p>
        </w:tc>
        <w:tc>
          <w:tcPr>
            <w:tcW w:type="dxa" w:w="3024"/>
          </w:tcPr>
          <w:p>
            <w:r>
              <w:rPr>
                <w:b w:val="0"/>
                <w:color w:val="1A1A2E"/>
                <w:sz w:val="16"/>
              </w:rPr>
              <w:t>Resources / Blog (3 cards)</w:t>
            </w:r>
          </w:p>
        </w:tc>
        <w:tc>
          <w:tcPr>
            <w:tcW w:type="dxa" w:w="3024"/>
          </w:tcPr>
          <w:p>
            <w:r>
              <w:rPr>
                <w:b/>
                <w:color w:val="2D2F6B"/>
                <w:sz w:val="16"/>
              </w:rPr>
              <w:t>edstellar-resources-section.html</w:t>
            </w:r>
          </w:p>
        </w:tc>
      </w:tr>
      <w:tr>
        <w:tc>
          <w:tcPr>
            <w:tcW w:type="dxa" w:w="3024"/>
            <w:shd w:fill="F4F5F7" w:val="clear"/>
          </w:tcPr>
          <w:p>
            <w:r>
              <w:rPr>
                <w:b w:val="0"/>
                <w:color w:val="1A1A2E"/>
                <w:sz w:val="16"/>
              </w:rPr>
              <w:t>26</w:t>
            </w:r>
          </w:p>
        </w:tc>
        <w:tc>
          <w:tcPr>
            <w:tcW w:type="dxa" w:w="3024"/>
            <w:shd w:fill="F4F5F7" w:val="clear"/>
          </w:tcPr>
          <w:p>
            <w:r>
              <w:rPr>
                <w:b w:val="0"/>
                <w:color w:val="1A1A2E"/>
                <w:sz w:val="16"/>
              </w:rPr>
              <w:t>Footer</w:t>
            </w:r>
          </w:p>
        </w:tc>
        <w:tc>
          <w:tcPr>
            <w:tcW w:type="dxa" w:w="3024"/>
            <w:shd w:fill="F4F5F7" w:val="clear"/>
          </w:tcPr>
          <w:p>
            <w:r>
              <w:rPr>
                <w:b/>
                <w:color w:val="2D2F6B"/>
                <w:sz w:val="16"/>
              </w:rPr>
              <w:t>edstellar-footer.html</w:t>
            </w:r>
          </w:p>
        </w:tc>
      </w:tr>
    </w:tbl>
    <w:p/>
    <w:p>
      <w:r>
        <w:rPr>
          <w:b/>
          <w:color w:val="2D2F6B"/>
          <w:sz w:val="24"/>
        </w:rPr>
        <w:t>NOTES</w:t>
      </w:r>
    </w:p>
    <w:p>
      <w:pPr>
        <w:pStyle w:val="ListBullet"/>
        <w:spacing w:before="20" w:after="20"/>
        <w:ind w:left="850"/>
      </w:pPr>
      <w:r>
        <w:rPr>
          <w:color w:val="8A8C9A"/>
          <w:sz w:val="20"/>
        </w:rPr>
        <w:t>FAQ section: Library `edstellar-faq-section.html` supports 5 questions by default. Content has 6 Q&amp;As. Developer must duplicate one accordion item to accommodate the 6th question.</w:t>
      </w:r>
    </w:p>
    <w:p>
      <w:pPr>
        <w:pStyle w:val="ListBullet"/>
        <w:spacing w:before="20" w:after="20"/>
        <w:ind w:left="850"/>
      </w:pPr>
      <w:r>
        <w:rPr>
          <w:color w:val="8A8C9A"/>
          <w:sz w:val="20"/>
        </w:rPr>
        <w:t>Contact Form: Library `edstellar-form-section.html` has 8 fields. Content specifies 9 fields (adds "Primary Challenge" dropdown). Developer must add 1 extra dropdown field.</w:t>
      </w:r>
    </w:p>
    <w:p>
      <w:pPr>
        <w:pStyle w:val="ListBullet"/>
        <w:spacing w:before="20" w:after="20"/>
        <w:ind w:left="850"/>
      </w:pPr>
      <w:r>
        <w:rPr>
          <w:color w:val="8A8C9A"/>
          <w:sz w:val="20"/>
        </w:rPr>
        <w:t>Service Deep-Dives: Visual rhythm follows the alternating pattern — stacked (1-2), accordion (3-4), stacked (5-6) — to prevent layout monotony across 6 deep-dive sections.</w:t>
      </w:r>
    </w:p>
    <w:p>
      <w:pPr>
        <w:pStyle w:val="ListBullet"/>
        <w:spacing w:before="20" w:after="20"/>
        <w:ind w:left="850"/>
      </w:pPr>
      <w:r>
        <w:rPr>
          <w:color w:val="8A8C9A"/>
          <w:sz w:val="20"/>
        </w:rPr>
        <w:t>SEO Metadata: `seo-metadata-block-template.md` should be used by the developer to populate `&lt;head&gt;` meta tags using the SEO metadata provided in Section 01 of the content file.</w:t>
      </w:r>
    </w:p>
    <w:p>
      <w:pPr>
        <w:pStyle w:val="ListBullet"/>
        <w:spacing w:before="20" w:after="20"/>
        <w:ind w:left="850"/>
      </w:pPr>
      <w:r>
        <w:rPr>
          <w:color w:val="8A8C9A"/>
          <w:sz w:val="20"/>
        </w:rPr>
        <w:t>All 26 sections matched to existing library designs — no custom designs required.</w:t>
      </w:r>
    </w:p>
    <w:p>
      <w:pPr>
        <w:pStyle w:val="ListBullet"/>
        <w:spacing w:before="20" w:after="20"/>
        <w:ind w:left="850"/>
      </w:pPr>
      <w:r>
        <w:rPr>
          <w:color w:val="8A8C9A"/>
          <w:sz w:val="20"/>
        </w:rPr>
        <w:t>Page type: Sub Page under Talent Assessment Services.</w:t>
      </w:r>
    </w:p>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edstellar-hero-classic-split.html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Talent Assessment Services / Behavioral &amp; Psychological Profiling</w:t>
      </w:r>
    </w:p>
    <w:p>
      <w:pPr>
        <w:spacing w:before="40" w:after="80"/>
        <w:ind w:left="283"/>
      </w:pPr>
      <w:r>
        <w:rPr>
          <w:b w:val="0"/>
          <w:i w:val="0"/>
          <w:color w:val="5C5E6E"/>
          <w:sz w:val="20"/>
        </w:rPr>
      </w:r>
      <w:r>
        <w:rPr>
          <w:b/>
          <w:i w:val="0"/>
          <w:color w:val="1A1A2E"/>
          <w:sz w:val="20"/>
        </w:rPr>
        <w:t>BADGE</w:t>
      </w:r>
      <w:r>
        <w:rPr>
          <w:b w:val="0"/>
          <w:i w:val="0"/>
          <w:color w:val="5C5E6E"/>
          <w:sz w:val="20"/>
        </w:rPr>
        <w:t xml:space="preserve"> Talent Assessment Services — Enterprise Practice</w:t>
      </w:r>
    </w:p>
    <w:p>
      <w:pPr>
        <w:spacing w:before="200" w:after="40"/>
      </w:pPr>
      <w:r>
        <w:rPr>
          <w:b/>
          <w:caps/>
          <w:color w:val="2D2F6B"/>
          <w:sz w:val="18"/>
        </w:rPr>
        <w:t xml:space="preserve"> Behavioral &amp; Psychological Profiling Consulting </w:t>
      </w:r>
    </w:p>
    <w:p>
      <w:pPr>
        <w:spacing w:before="40" w:after="80"/>
        <w:ind w:left="283"/>
      </w:pPr>
      <w:r>
        <w:rPr>
          <w:b w:val="0"/>
          <w:i w:val="0"/>
          <w:color w:val="5C5E6E"/>
          <w:sz w:val="20"/>
        </w:rPr>
        <w:t>Partner with Edstellar's behavioral profiling consulting firm to deploy science-backed behavioral and psychological profiling frameworks that transform how your organization hires, develops, and deploys talent. As a leading behavioral profiling consulting company, our practice helps enterprises design custom psychometric assessment architectures, implement validated behavioral profiling instruments across hiring and development workflows, and translate profiling data into actionable talent strategies, so every people decision is informed by evidence, not instinct.</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Multi-framework profiling — DISC, MBTI, Hogan, Big Five, and proprietary models</w:t>
      </w:r>
    </w:p>
    <w:p>
      <w:pPr>
        <w:pStyle w:val="ListBullet"/>
        <w:spacing w:before="20" w:after="20"/>
        <w:ind w:left="850"/>
      </w:pPr>
      <w:r>
        <w:rPr>
          <w:color w:val="5C5E6E"/>
          <w:sz w:val="20"/>
        </w:rPr>
        <w:t>Validated psychometric instruments deployed across 30+ industries</w:t>
      </w:r>
    </w:p>
    <w:p>
      <w:pPr>
        <w:pStyle w:val="ListBullet"/>
        <w:spacing w:before="20" w:after="20"/>
        <w:ind w:left="850"/>
      </w:pPr>
      <w:r>
        <w:rPr>
          <w:color w:val="5C5E6E"/>
          <w:sz w:val="20"/>
        </w:rPr>
        <w:t>Science-backed behavioral data powering hiring, leadership, and team decisions</w:t>
      </w:r>
    </w:p>
    <w:p>
      <w:pPr>
        <w:spacing w:before="80" w:after="40"/>
        <w:ind w:left="283"/>
      </w:pPr>
      <w:r>
        <w:rPr>
          <w:b/>
          <w:color w:val="1A2600"/>
          <w:sz w:val="18"/>
        </w:rPr>
        <w:t xml:space="preserve">[PRIMARY CTA] </w:t>
      </w:r>
      <w:r>
        <w:rPr>
          <w:b/>
          <w:color w:val="1A1A2E"/>
          <w:sz w:val="20"/>
        </w:rPr>
        <w:t>Talk to a Profiling Consultant</w:t>
      </w:r>
    </w:p>
    <w:p>
      <w:pPr>
        <w:spacing w:before="80" w:after="40"/>
        <w:ind w:left="283"/>
      </w:pPr>
      <w:r>
        <w:rPr>
          <w:b/>
          <w:color w:val="1A2600"/>
          <w:sz w:val="18"/>
        </w:rPr>
        <w:t xml:space="preserve">[SECONDARY CTA] </w:t>
      </w:r>
      <w:r>
        <w:rPr>
          <w:b/>
          <w:color w:val="1A1A2E"/>
          <w:sz w:val="20"/>
        </w:rPr>
        <w:t>Download the Behavioral Profiling Framework Selection Guide</w:t>
      </w:r>
    </w:p>
    <w:p>
      <w:pPr>
        <w:spacing w:before="120" w:after="80"/>
        <w:ind w:left="283"/>
      </w:pPr>
      <w:r>
        <w:rPr>
          <w:b/>
          <w:color w:val="7B93DB"/>
          <w:sz w:val="18"/>
        </w:rPr>
        <w:t xml:space="preserve">[IMAGE] </w:t>
      </w:r>
      <w:r>
        <w:rPr>
          <w:i/>
          <w:color w:val="8A8C9A"/>
          <w:sz w:val="18"/>
        </w:rPr>
        <w:t>Professional setting — talent assessment team reviewing behavioral profiling dashboard with personality dimension visualizations on screen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Is Behavioral &amp; Psychological Profiling?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edstellar-definitional-intro.html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Is Behavioral &amp; Psychological Profiling? </w:t>
      </w:r>
    </w:p>
    <w:p>
      <w:pPr>
        <w:spacing w:before="40" w:after="80"/>
        <w:ind w:left="283"/>
      </w:pPr>
      <w:r>
        <w:rPr>
          <w:b w:val="0"/>
          <w:i w:val="0"/>
          <w:color w:val="5C5E6E"/>
          <w:sz w:val="20"/>
        </w:rPr>
        <w:t xml:space="preserve">Behavioral and psychological profiling is a consulting discipline that applies validated psychometric instruments, behavioral science frameworks, and personality assessment methodologies to measure, predict, and optimize human performance in enterprise settings. </w:t>
      </w:r>
      <w:r>
        <w:rPr>
          <w:b/>
          <w:i w:val="0"/>
          <w:color w:val="1A1A2E"/>
          <w:sz w:val="20"/>
        </w:rPr>
        <w:t>Behavioral profiling</w:t>
      </w:r>
      <w:r>
        <w:rPr>
          <w:b w:val="0"/>
          <w:i w:val="0"/>
          <w:color w:val="5C5E6E"/>
          <w:sz w:val="20"/>
        </w:rPr>
        <w:t xml:space="preserve"> examines how individuals act, communicate, and respond under pressure, using observable behavior patterns to predict workplace performance, collaboration style, and leadership effectiveness. </w:t>
      </w:r>
      <w:r>
        <w:rPr>
          <w:b/>
          <w:i w:val="0"/>
          <w:color w:val="1A1A2E"/>
          <w:sz w:val="20"/>
        </w:rPr>
        <w:t>Psychological profiling</w:t>
      </w:r>
      <w:r>
        <w:rPr>
          <w:b w:val="0"/>
          <w:i w:val="0"/>
          <w:color w:val="5C5E6E"/>
          <w:sz w:val="20"/>
        </w:rPr>
        <w:t xml:space="preserve"> goes deeper, measuring personality traits, cognitive preferences, motivational drivers, values, and potential derailers that shape long-term performance and cultural fit. Together, these disciplines leverage established frameworks, including DISC behavioral models, Myers-Briggs Type Indicator (MBTI), Hogan Personality Inventory (bright side, dark side, and inside of personality), and Big Five personality theory, to create comprehensive talent profiles that inform hiring decisions, leadership development, team composition, succession planning, and organizational design. Unlike point-solution assessment vendors who sell test licenses, Edstellar's behavioral and psychological profiling consulting services design the complete profiling architecture for your organization, selecting the right instruments, integrating them into talent processes, interpreting results at the organizational level, and building internal capability to sustain profiling practices independently.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Hiring and Development Decisions Fail Without Profiling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edstellar-challenges-section-with-image.html  </w:t>
            </w:r>
          </w:p>
        </w:tc>
      </w:tr>
    </w:tbl>
    <w:p>
      <w:pPr>
        <w:spacing w:before="40" w:after="40"/>
      </w:pPr>
    </w:p>
    <w:p>
      <w:pPr>
        <w:spacing w:before="200" w:after="40"/>
      </w:pPr>
      <w:r>
        <w:rPr>
          <w:b/>
          <w:caps/>
          <w:color w:val="2D2F6B"/>
          <w:sz w:val="18"/>
        </w:rPr>
        <w:t xml:space="preserve"> The Challenge: Why Talent Decisions Based on Instinct Fail </w:t>
      </w:r>
    </w:p>
    <w:p>
      <w:pPr>
        <w:spacing w:before="40" w:after="80"/>
        <w:ind w:left="283"/>
      </w:pPr>
      <w:r>
        <w:rPr>
          <w:b w:val="0"/>
          <w:i w:val="0"/>
          <w:color w:val="5C5E6E"/>
          <w:sz w:val="20"/>
        </w:rPr>
        <w:t>Enterprises invest billions in talent acquisition and leadership development, yet 46% of new hires fail within 18 months, and 80% of employee turnover traces back to behavioral and cultural mismatches rather than skill deficits. Without structured behavioral and psychological profiling, organizations rely on resumes, unstructured interviews, and gut instinct, a combination that produces hiring accuracy rates barely better than chance. A behavioral profiling consulting provider can address these systemic gaps with validated assessment frameworks.</w:t>
      </w:r>
    </w:p>
    <w:p>
      <w:pPr>
        <w:spacing w:before="40" w:after="80"/>
        <w:ind w:left="283"/>
      </w:pPr>
      <w:r>
        <w:rPr>
          <w:b w:val="0"/>
          <w:i w:val="0"/>
          <w:color w:val="5C5E6E"/>
          <w:sz w:val="20"/>
        </w:rPr>
      </w:r>
      <w:r>
        <w:rPr>
          <w:b/>
          <w:i w:val="0"/>
          <w:color w:val="1A1A2E"/>
          <w:sz w:val="20"/>
        </w:rPr>
        <w:t>CHALLENGE 1: Hiring Based on Resumes and Gut Feel</w:t>
      </w:r>
      <w:r>
        <w:rPr>
          <w:b w:val="0"/>
          <w:i w:val="0"/>
          <w:color w:val="5C5E6E"/>
          <w:sz w:val="20"/>
        </w:rPr>
        <w:t xml:space="preserve"> *Icon: Resume with question mark* Most hiring processes evaluate what candidates have done, not how they behave, think, or lead. Unstructured interviews have a predictive validity of just 0.20, meaning they are only marginally better than random selection at predicting job performance. Organizations without behavioral profiling hire for credentials and hope for cultural fit. Engaging a psychometric testing consulting partner eliminates this guesswork with validated instruments.</w:t>
      </w:r>
    </w:p>
    <w:p>
      <w:pPr>
        <w:spacing w:before="200" w:after="40"/>
      </w:pPr>
      <w:r>
        <w:rPr>
          <w:b/>
          <w:caps/>
          <w:color w:val="2D2F6B"/>
          <w:sz w:val="18"/>
        </w:rPr>
        <w:t xml:space="preserve"> Impact tag </w:t>
      </w:r>
    </w:p>
    <w:p>
      <w:pPr>
        <w:spacing w:before="40" w:after="80"/>
        <w:ind w:left="283"/>
      </w:pPr>
      <w:r>
        <w:rPr>
          <w:b w:val="0"/>
          <w:i w:val="0"/>
          <w:color w:val="5C5E6E"/>
          <w:sz w:val="20"/>
        </w:rPr>
        <w:t>Unstructured interviews predict only 20% of job performance variance</w:t>
      </w:r>
    </w:p>
    <w:p>
      <w:pPr>
        <w:spacing w:before="40" w:after="80"/>
        <w:ind w:left="283"/>
      </w:pPr>
      <w:r>
        <w:rPr>
          <w:b w:val="0"/>
          <w:i w:val="0"/>
          <w:color w:val="5C5E6E"/>
          <w:sz w:val="20"/>
        </w:rPr>
      </w:r>
      <w:r>
        <w:rPr>
          <w:b/>
          <w:i w:val="0"/>
          <w:color w:val="1A1A2E"/>
          <w:sz w:val="20"/>
        </w:rPr>
        <w:t>CHALLENGE 2: The $240K Cost of Every Bad Hire</w:t>
      </w:r>
      <w:r>
        <w:rPr>
          <w:b w:val="0"/>
          <w:i w:val="0"/>
          <w:color w:val="5C5E6E"/>
          <w:sz w:val="20"/>
        </w:rPr>
        <w:t xml:space="preserve"> *Icon: Dollar sign with downward arrow* The U.S. Department of Labor estimates that a bad hire costs an organization 30% of the employee's first-year salary, and for senior roles, that figure climbs to $240,000 or more when factoring in recruitment costs, onboarding investment, lost productivity, and team disruption. Yet most organizations have no behavioral screening to prevent these costly mismatches.</w:t>
      </w:r>
    </w:p>
    <w:p>
      <w:pPr>
        <w:spacing w:before="200" w:after="40"/>
      </w:pPr>
      <w:r>
        <w:rPr>
          <w:b/>
          <w:caps/>
          <w:color w:val="2D2F6B"/>
          <w:sz w:val="18"/>
        </w:rPr>
        <w:t xml:space="preserve"> Impact tag </w:t>
      </w:r>
    </w:p>
    <w:p>
      <w:pPr>
        <w:spacing w:before="40" w:after="80"/>
        <w:ind w:left="283"/>
      </w:pPr>
      <w:r>
        <w:rPr>
          <w:b w:val="0"/>
          <w:i w:val="0"/>
          <w:color w:val="5C5E6E"/>
          <w:sz w:val="20"/>
        </w:rPr>
        <w:t>Bad hires cost 30-150% of annual salary per position</w:t>
      </w:r>
    </w:p>
    <w:p>
      <w:pPr>
        <w:spacing w:before="40" w:after="80"/>
        <w:ind w:left="283"/>
      </w:pPr>
      <w:r>
        <w:rPr>
          <w:b w:val="0"/>
          <w:i w:val="0"/>
          <w:color w:val="5C5E6E"/>
          <w:sz w:val="20"/>
        </w:rPr>
      </w:r>
      <w:r>
        <w:rPr>
          <w:b/>
          <w:i w:val="0"/>
          <w:color w:val="1A1A2E"/>
          <w:sz w:val="20"/>
        </w:rPr>
        <w:t>CHALLENGE 3: Leadership Derailment — The Blind Spot in Succession Planning</w:t>
      </w:r>
      <w:r>
        <w:rPr>
          <w:b w:val="0"/>
          <w:i w:val="0"/>
          <w:color w:val="5C5E6E"/>
          <w:sz w:val="20"/>
        </w:rPr>
        <w:t xml:space="preserve"> *Icon: Broken leadership ladder* 67% of high-performing individual contributors fail when promoted to leadership roles because organizations assessed their technical skills, not their behavioral readiness to lead. Without psychological profiling of leadership derailers, the dark-side personality traits that emerge under stress, succession planning becomes a gamble with organizational performance.</w:t>
      </w:r>
    </w:p>
    <w:p>
      <w:pPr>
        <w:spacing w:before="200" w:after="40"/>
      </w:pPr>
      <w:r>
        <w:rPr>
          <w:b/>
          <w:caps/>
          <w:color w:val="2D2F6B"/>
          <w:sz w:val="18"/>
        </w:rPr>
        <w:t xml:space="preserve"> Impact tag </w:t>
      </w:r>
    </w:p>
    <w:p>
      <w:pPr>
        <w:spacing w:before="40" w:after="80"/>
        <w:ind w:left="283"/>
      </w:pPr>
      <w:r>
        <w:rPr>
          <w:b w:val="0"/>
          <w:i w:val="0"/>
          <w:color w:val="5C5E6E"/>
          <w:sz w:val="20"/>
        </w:rPr>
        <w:t>67% of high performers fail in first leadership role</w:t>
      </w:r>
    </w:p>
    <w:p>
      <w:pPr>
        <w:spacing w:before="40" w:after="80"/>
        <w:ind w:left="283"/>
      </w:pPr>
      <w:r>
        <w:rPr>
          <w:b w:val="0"/>
          <w:i w:val="0"/>
          <w:color w:val="5C5E6E"/>
          <w:sz w:val="20"/>
        </w:rPr>
      </w:r>
      <w:r>
        <w:rPr>
          <w:b/>
          <w:i w:val="0"/>
          <w:color w:val="1A1A2E"/>
          <w:sz w:val="20"/>
        </w:rPr>
        <w:t>CHALLENGE 4: Team Dysfunction From Personality Blind Spots</w:t>
      </w:r>
      <w:r>
        <w:rPr>
          <w:b w:val="0"/>
          <w:i w:val="0"/>
          <w:color w:val="5C5E6E"/>
          <w:sz w:val="20"/>
        </w:rPr>
        <w:t xml:space="preserve"> *Icon: Disconnected team nodes* Teams fail not because of skill gaps but because of unmanaged behavioral differences, conflicting communication styles, misaligned motivational drivers, and unacknowledged personality clashes. Without team profiling, managers rely on trial and error to build effective teams, cycling through restructures that cost time, morale, and productivity.</w:t>
      </w:r>
    </w:p>
    <w:p>
      <w:pPr>
        <w:spacing w:before="200" w:after="40"/>
      </w:pPr>
      <w:r>
        <w:rPr>
          <w:b/>
          <w:caps/>
          <w:color w:val="2D2F6B"/>
          <w:sz w:val="18"/>
        </w:rPr>
        <w:t xml:space="preserve"> Impact tag </w:t>
      </w:r>
    </w:p>
    <w:p>
      <w:pPr>
        <w:spacing w:before="40" w:after="80"/>
        <w:ind w:left="283"/>
      </w:pPr>
      <w:r>
        <w:rPr>
          <w:b w:val="0"/>
          <w:i w:val="0"/>
          <w:color w:val="5C5E6E"/>
          <w:sz w:val="20"/>
        </w:rPr>
        <w:t>Mismatched teams show 20-30% lower productivity</w:t>
      </w:r>
    </w:p>
    <w:p>
      <w:pPr>
        <w:spacing w:before="40" w:after="80"/>
        <w:ind w:left="283"/>
      </w:pPr>
      <w:r>
        <w:rPr>
          <w:b w:val="0"/>
          <w:i w:val="0"/>
          <w:color w:val="5C5E6E"/>
          <w:sz w:val="20"/>
        </w:rPr>
      </w:r>
      <w:r>
        <w:rPr>
          <w:b/>
          <w:i w:val="0"/>
          <w:color w:val="1A1A2E"/>
          <w:sz w:val="20"/>
        </w:rPr>
        <w:t>CHALLENGE 5: No Behavioral Data Infrastructure</w:t>
      </w:r>
      <w:r>
        <w:rPr>
          <w:b w:val="0"/>
          <w:i w:val="0"/>
          <w:color w:val="5C5E6E"/>
          <w:sz w:val="20"/>
        </w:rPr>
        <w:t xml:space="preserve"> *Icon: Empty analytics screen* Most organizations treat psychometric assessments as one-time hiring events, a test taken, a score filed, and the data never used again. There is no behavioral data strategy connecting profiling results to development planning, team composition, succession decisions, or organizational design. The data exists but delivers no ongoing value.</w:t>
      </w:r>
    </w:p>
    <w:p>
      <w:pPr>
        <w:spacing w:before="200" w:after="40"/>
      </w:pPr>
      <w:r>
        <w:rPr>
          <w:b/>
          <w:caps/>
          <w:color w:val="2D2F6B"/>
          <w:sz w:val="18"/>
        </w:rPr>
        <w:t xml:space="preserve"> Impact tag </w:t>
      </w:r>
    </w:p>
    <w:p>
      <w:pPr>
        <w:spacing w:before="40" w:after="80"/>
        <w:ind w:left="283"/>
      </w:pPr>
      <w:r>
        <w:rPr>
          <w:b w:val="0"/>
          <w:i w:val="0"/>
          <w:color w:val="5C5E6E"/>
          <w:sz w:val="20"/>
        </w:rPr>
        <w:t>85% of assessment data goes unused after initial hiring decision</w:t>
      </w:r>
    </w:p>
    <w:p>
      <w:pPr>
        <w:spacing w:before="40" w:after="80"/>
        <w:ind w:left="283"/>
      </w:pPr>
      <w:r>
        <w:rPr>
          <w:b w:val="0"/>
          <w:i w:val="0"/>
          <w:color w:val="5C5E6E"/>
          <w:sz w:val="20"/>
        </w:rPr>
      </w:r>
      <w:r>
        <w:rPr>
          <w:b/>
          <w:i w:val="0"/>
          <w:color w:val="1A1A2E"/>
          <w:sz w:val="20"/>
        </w:rPr>
        <w:t>CHALLENGE 6: Assessment Tool Proliferation Without Strategy</w:t>
      </w:r>
      <w:r>
        <w:rPr>
          <w:b w:val="0"/>
          <w:i w:val="0"/>
          <w:color w:val="5C5E6E"/>
          <w:sz w:val="20"/>
        </w:rPr>
        <w:t xml:space="preserve"> *Icon: Multiple overlapping tools* HR teams accumulate assessment licenses, DISC here, MBTI there, a cognitive test from another vendor, without a coherent profiling strategy. Different tools measure different constructs with different validity levels, creating inconsistent data, confused stakeholders, and no single behavioral language across the organization.</w:t>
      </w:r>
    </w:p>
    <w:p>
      <w:pPr>
        <w:spacing w:before="200" w:after="40"/>
      </w:pPr>
      <w:r>
        <w:rPr>
          <w:b/>
          <w:caps/>
          <w:color w:val="2D2F6B"/>
          <w:sz w:val="18"/>
        </w:rPr>
        <w:t xml:space="preserve"> Impact tag </w:t>
      </w:r>
    </w:p>
    <w:p>
      <w:pPr>
        <w:spacing w:before="40" w:after="80"/>
        <w:ind w:left="283"/>
      </w:pPr>
      <w:r>
        <w:rPr>
          <w:b w:val="0"/>
          <w:i w:val="0"/>
          <w:color w:val="5C5E6E"/>
          <w:sz w:val="20"/>
        </w:rPr>
        <w:t>Average enterprise uses 3-5 uncoordinated assessment tools</w:t>
      </w:r>
    </w:p>
    <w:p>
      <w:pPr>
        <w:spacing w:before="80" w:after="40"/>
        <w:ind w:left="283"/>
      </w:pPr>
      <w:r>
        <w:rPr>
          <w:b/>
          <w:color w:val="1A2600"/>
          <w:sz w:val="18"/>
        </w:rPr>
        <w:t xml:space="preserve">[BOTTOM CTA] </w:t>
      </w:r>
      <w:r>
        <w:rPr>
          <w:b/>
          <w:color w:val="1A1A2E"/>
          <w:sz w:val="20"/>
        </w:rPr>
        <w:t>Stop guessing who will succeed. Start profiling with science. → Talk to a Profiling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edstellar-stats-card-grid.html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$5.9B</w:t>
      </w:r>
    </w:p>
    <w:p>
      <w:pPr>
        <w:spacing w:before="40" w:after="80"/>
        <w:ind w:left="283"/>
      </w:pPr>
      <w:r>
        <w:rPr>
          <w:b w:val="0"/>
          <w:i w:val="0"/>
          <w:color w:val="5C5E6E"/>
          <w:sz w:val="20"/>
        </w:rPr>
        <w:t>projected global psychometric testing market by 2031, growing at 11.8% CAGR *Source: Verified Market Research*</w:t>
      </w:r>
    </w:p>
    <w:p>
      <w:pPr>
        <w:spacing w:before="200" w:after="40"/>
      </w:pPr>
      <w:r>
        <w:rPr>
          <w:b/>
          <w:caps/>
          <w:color w:val="2D2F6B"/>
          <w:sz w:val="18"/>
        </w:rPr>
        <w:t xml:space="preserve"> STAT 2 </w:t>
      </w:r>
    </w:p>
    <w:p>
      <w:pPr>
        <w:spacing w:before="40" w:after="80"/>
        <w:ind w:left="283"/>
      </w:pPr>
      <w:r>
        <w:rPr>
          <w:b/>
          <w:i w:val="0"/>
          <w:color w:val="2D2F6B"/>
          <w:sz w:val="20"/>
        </w:rPr>
        <w:t>75%</w:t>
      </w:r>
    </w:p>
    <w:p>
      <w:pPr>
        <w:spacing w:before="40" w:after="80"/>
        <w:ind w:left="283"/>
      </w:pPr>
      <w:r>
        <w:rPr>
          <w:b w:val="0"/>
          <w:i w:val="0"/>
          <w:color w:val="5C5E6E"/>
          <w:sz w:val="20"/>
        </w:rPr>
        <w:t>of Fortune 500 companies use behavioral and personality assessments for talent decisions *Source: Hogan Assessments*</w:t>
      </w:r>
    </w:p>
    <w:p>
      <w:pPr>
        <w:spacing w:before="200" w:after="40"/>
      </w:pPr>
      <w:r>
        <w:rPr>
          <w:b/>
          <w:caps/>
          <w:color w:val="2D2F6B"/>
          <w:sz w:val="18"/>
        </w:rPr>
        <w:t xml:space="preserve"> STAT 3 </w:t>
      </w:r>
    </w:p>
    <w:p>
      <w:pPr>
        <w:spacing w:before="40" w:after="80"/>
        <w:ind w:left="283"/>
      </w:pPr>
      <w:r>
        <w:rPr>
          <w:b/>
          <w:i w:val="0"/>
          <w:color w:val="2D2F6B"/>
          <w:sz w:val="20"/>
        </w:rPr>
        <w:t>50%</w:t>
      </w:r>
    </w:p>
    <w:p>
      <w:pPr>
        <w:spacing w:before="40" w:after="80"/>
        <w:ind w:left="283"/>
      </w:pPr>
      <w:r>
        <w:rPr>
          <w:b w:val="0"/>
          <w:i w:val="0"/>
          <w:color w:val="5C5E6E"/>
          <w:sz w:val="20"/>
        </w:rPr>
        <w:t>reduction in employee turnover when organizations deploy validated psychometric profiling *Source: SHL Research*</w:t>
      </w:r>
    </w:p>
    <w:p>
      <w:pPr>
        <w:spacing w:before="200" w:after="40"/>
      </w:pPr>
      <w:r>
        <w:rPr>
          <w:b/>
          <w:caps/>
          <w:color w:val="2D2F6B"/>
          <w:sz w:val="18"/>
        </w:rPr>
        <w:t xml:space="preserve"> STAT 4 </w:t>
      </w:r>
    </w:p>
    <w:p>
      <w:pPr>
        <w:spacing w:before="40" w:after="80"/>
        <w:ind w:left="283"/>
      </w:pPr>
      <w:r>
        <w:rPr>
          <w:b/>
          <w:i w:val="0"/>
          <w:color w:val="2D2F6B"/>
          <w:sz w:val="20"/>
        </w:rPr>
        <w:t>29%</w:t>
      </w:r>
    </w:p>
    <w:p>
      <w:pPr>
        <w:spacing w:before="40" w:after="80"/>
        <w:ind w:left="283"/>
      </w:pPr>
      <w:r>
        <w:rPr>
          <w:b w:val="0"/>
          <w:i w:val="0"/>
          <w:color w:val="5C5E6E"/>
          <w:sz w:val="20"/>
        </w:rPr>
        <w:t>increase in workforce productivity reported by companies using structured behavioral assessments *Source: Industry Research*</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edstellar-three-pillars-cards.html  </w:t>
            </w:r>
          </w:p>
        </w:tc>
      </w:tr>
    </w:tbl>
    <w:p>
      <w:pPr>
        <w:spacing w:before="40" w:after="40"/>
      </w:pPr>
    </w:p>
    <w:p>
      <w:pPr>
        <w:spacing w:before="200" w:after="40"/>
      </w:pPr>
      <w:r>
        <w:rPr>
          <w:b/>
          <w:caps/>
          <w:color w:val="2D2F6B"/>
          <w:sz w:val="18"/>
        </w:rPr>
        <w:t xml:space="preserve"> Assess. Profile. Activate. The Three Pillars of Evidence-Based Talent Decisions. </w:t>
      </w:r>
    </w:p>
    <w:p>
      <w:pPr>
        <w:spacing w:before="40" w:after="80"/>
        <w:ind w:left="283"/>
      </w:pPr>
      <w:r>
        <w:rPr>
          <w:b w:val="0"/>
          <w:i w:val="0"/>
          <w:color w:val="5C5E6E"/>
          <w:sz w:val="20"/>
        </w:rPr>
        <w:t>Effective talent organizations don't just test candidates, they assess with precision, profile with depth, and activate with purpose. Edstellar's integrated behavioral profiling consulting approach connects all three pillars so every people decision, from first-round screening to C-suite succession, is grounded in behavioral science and validated data.</w:t>
      </w:r>
    </w:p>
    <w:p>
      <w:pPr>
        <w:spacing w:before="40" w:after="80"/>
        <w:ind w:left="283"/>
      </w:pPr>
      <w:r>
        <w:rPr>
          <w:b w:val="0"/>
          <w:i w:val="0"/>
          <w:color w:val="5C5E6E"/>
          <w:sz w:val="20"/>
        </w:rPr>
      </w:r>
      <w:r>
        <w:rPr>
          <w:b/>
          <w:i w:val="0"/>
          <w:color w:val="1A1A2E"/>
          <w:sz w:val="20"/>
        </w:rPr>
        <w:t>PILLAR 1: Assess</w:t>
      </w:r>
      <w:r>
        <w:rPr>
          <w:b w:val="0"/>
          <w:i w:val="0"/>
          <w:color w:val="5C5E6E"/>
          <w:sz w:val="20"/>
        </w:rPr>
        <w:t xml:space="preserve"> *Icon: Magnifying glass with personality dimensions* Deploy the right psychometric instruments for the right decisions. We design assessment architectures that combine behavioral, cognitive, and personality measures, selecting from validated frameworks including DISC, MBTI, Hogan, Big Five, and situational judgment tests, calibrated to your organization's roles, culture, and strategic priorities.</w:t>
      </w:r>
    </w:p>
    <w:p>
      <w:pPr>
        <w:spacing w:before="40" w:after="80"/>
        <w:ind w:left="283"/>
      </w:pPr>
      <w:r>
        <w:rPr>
          <w:b w:val="0"/>
          <w:i w:val="0"/>
          <w:color w:val="5C5E6E"/>
          <w:sz w:val="20"/>
        </w:rPr>
      </w:r>
      <w:r>
        <w:rPr>
          <w:b/>
          <w:i w:val="0"/>
          <w:color w:val="1A1A2E"/>
          <w:sz w:val="20"/>
        </w:rPr>
        <w:t>PILLAR 2: Profile</w:t>
      </w:r>
      <w:r>
        <w:rPr>
          <w:b w:val="0"/>
          <w:i w:val="0"/>
          <w:color w:val="5C5E6E"/>
          <w:sz w:val="20"/>
        </w:rPr>
        <w:t xml:space="preserve"> *Icon: Multidimensional personality radar chart* Transform raw assessment scores into rich behavioral profiles that reveal how individuals think, lead, collaborate, and perform under pressure. Our profiling methodology examines bright-side personality (everyday behavior), dark-side traits (derailers under stress), and inside drivers (values, motivations, and preferences), creating a three-dimensional understanding of every individual.</w:t>
      </w:r>
    </w:p>
    <w:p>
      <w:pPr>
        <w:spacing w:before="40" w:after="80"/>
        <w:ind w:left="283"/>
      </w:pPr>
      <w:r>
        <w:rPr>
          <w:b w:val="0"/>
          <w:i w:val="0"/>
          <w:color w:val="5C5E6E"/>
          <w:sz w:val="20"/>
        </w:rPr>
      </w:r>
      <w:r>
        <w:rPr>
          <w:b/>
          <w:i w:val="0"/>
          <w:color w:val="1A1A2E"/>
          <w:sz w:val="20"/>
        </w:rPr>
        <w:t>PILLAR 3: Activate</w:t>
      </w:r>
      <w:r>
        <w:rPr>
          <w:b w:val="0"/>
          <w:i w:val="0"/>
          <w:color w:val="5C5E6E"/>
          <w:sz w:val="20"/>
        </w:rPr>
        <w:t xml:space="preserve"> *Icon: Gear with upward growth arrow* Convert profiling data into actionable talent strategies. We integrate behavioral insights into hiring workflows, development plans, team composition models, succession frameworks, and coaching programs, ensuring profiling data drives decisions rather than sitting in a filing cabinet.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Behavioral &amp; Psychological Profiling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edstellar-services-option-b.html  </w:t>
            </w:r>
          </w:p>
        </w:tc>
      </w:tr>
    </w:tbl>
    <w:p>
      <w:pPr>
        <w:spacing w:before="40" w:after="40"/>
      </w:pPr>
    </w:p>
    <w:p>
      <w:pPr>
        <w:spacing w:before="200" w:after="40"/>
      </w:pPr>
      <w:r>
        <w:rPr>
          <w:b/>
          <w:caps/>
          <w:color w:val="2D2F6B"/>
          <w:sz w:val="18"/>
        </w:rPr>
        <w:t xml:space="preserve"> Our Behavioral &amp; Psychological Profiling Consulting Services </w:t>
      </w:r>
    </w:p>
    <w:p>
      <w:pPr>
        <w:spacing w:before="40" w:after="80"/>
        <w:ind w:left="283"/>
      </w:pPr>
      <w:r>
        <w:rPr>
          <w:b w:val="0"/>
          <w:i w:val="0"/>
          <w:color w:val="5C5E6E"/>
          <w:sz w:val="20"/>
        </w:rPr>
        <w:t>Edstellar delivers six integrated behavioral profiling services that take organizations from ad hoc assessment use to a mature, enterprise-wide behavioral profiling capability. As a specialized behavioral assessment consulting company, each service can be engaged independently or as part of a comprehensive profiling transformation.</w:t>
      </w:r>
    </w:p>
    <w:p>
      <w:pPr>
        <w:spacing w:before="40" w:after="80"/>
        <w:ind w:left="283"/>
      </w:pPr>
      <w:r>
        <w:rPr>
          <w:b w:val="0"/>
          <w:i w:val="0"/>
          <w:color w:val="5C5E6E"/>
          <w:sz w:val="20"/>
        </w:rPr>
      </w:r>
      <w:r>
        <w:rPr>
          <w:b/>
          <w:i w:val="0"/>
          <w:color w:val="1A1A2E"/>
          <w:sz w:val="20"/>
        </w:rPr>
        <w:t>SERVICE 1: Psychometric Assessment Design &amp; Deployment</w:t>
      </w:r>
      <w:r>
        <w:rPr>
          <w:b w:val="0"/>
          <w:i w:val="0"/>
          <w:color w:val="5C5E6E"/>
          <w:sz w:val="20"/>
        </w:rPr>
        <w:t xml:space="preserve"> Design, validate, and deploy custom psychometric assessment architectures that combine the right instruments for the right talent decisions, from cognitive ability and behavioral style to personality traits and motivational drivers. *Features:* Framework selection · Custom battery design · Validation studies · Platform integration</w:t>
      </w:r>
    </w:p>
    <w:p>
      <w:pPr>
        <w:spacing w:before="40" w:after="80"/>
        <w:ind w:left="283"/>
      </w:pPr>
      <w:r>
        <w:rPr>
          <w:b w:val="0"/>
          <w:i w:val="0"/>
          <w:color w:val="5C5E6E"/>
          <w:sz w:val="20"/>
        </w:rPr>
      </w:r>
      <w:r>
        <w:rPr>
          <w:b/>
          <w:i w:val="0"/>
          <w:color w:val="1A1A2E"/>
          <w:sz w:val="20"/>
        </w:rPr>
        <w:t>SERVICE 2: Behavioral Profiling for Talent Acquisition</w:t>
      </w:r>
      <w:r>
        <w:rPr>
          <w:b w:val="0"/>
          <w:i w:val="0"/>
          <w:color w:val="5C5E6E"/>
          <w:sz w:val="20"/>
        </w:rPr>
        <w:t xml:space="preserve"> Embed behavioral profiling into every stage of your hiring process, from role profiling and candidate screening to structured behavioral interviews and final selection, reducing mis-hires and accelerating quality-of-hire. *Features:* Role profiling · Candidate screening · Behavioral interviewing · Predictive scoring</w:t>
      </w:r>
    </w:p>
    <w:p>
      <w:pPr>
        <w:spacing w:before="40" w:after="80"/>
        <w:ind w:left="283"/>
      </w:pPr>
      <w:r>
        <w:rPr>
          <w:b w:val="0"/>
          <w:i w:val="0"/>
          <w:color w:val="5C5E6E"/>
          <w:sz w:val="20"/>
        </w:rPr>
      </w:r>
      <w:r>
        <w:rPr>
          <w:b/>
          <w:i w:val="0"/>
          <w:color w:val="1A1A2E"/>
          <w:sz w:val="20"/>
        </w:rPr>
        <w:t>SERVICE 3: Leadership Behavioral Assessment</w:t>
      </w:r>
      <w:r>
        <w:rPr>
          <w:b w:val="0"/>
          <w:i w:val="0"/>
          <w:color w:val="5C5E6E"/>
          <w:sz w:val="20"/>
        </w:rPr>
        <w:t xml:space="preserve"> Assess current and emerging leaders across bright-side competencies, dark-side derailers, and motivational drivers, providing the behavioral intelligence that informs development plans, coaching interventions, and promotion decisions. *Features:* Leadership profiling · Derailer identification · 360-degree assessment · Development planning</w:t>
      </w:r>
    </w:p>
    <w:p>
      <w:pPr>
        <w:spacing w:before="40" w:after="80"/>
        <w:ind w:left="283"/>
      </w:pPr>
      <w:r>
        <w:rPr>
          <w:b w:val="0"/>
          <w:i w:val="0"/>
          <w:color w:val="5C5E6E"/>
          <w:sz w:val="20"/>
        </w:rPr>
      </w:r>
      <w:r>
        <w:rPr>
          <w:b/>
          <w:i w:val="0"/>
          <w:color w:val="1A1A2E"/>
          <w:sz w:val="20"/>
        </w:rPr>
        <w:t>SERVICE 4: Team Dynamics &amp; Compatibility Profiling</w:t>
      </w:r>
      <w:r>
        <w:rPr>
          <w:b w:val="0"/>
          <w:i w:val="0"/>
          <w:color w:val="5C5E6E"/>
          <w:sz w:val="20"/>
        </w:rPr>
        <w:t xml:space="preserve"> Profile team members' behavioral styles, communication preferences, and working patterns to optimize team composition, resolve conflicts, and build high-performing teams that leverage personality diversity as a strength. *Features:* Team mapping · Compatibility analysis · Conflict diagnosis · Composition optimization</w:t>
      </w:r>
    </w:p>
    <w:p>
      <w:pPr>
        <w:spacing w:before="40" w:after="80"/>
        <w:ind w:left="283"/>
      </w:pPr>
      <w:r>
        <w:rPr>
          <w:b w:val="0"/>
          <w:i w:val="0"/>
          <w:color w:val="5C5E6E"/>
          <w:sz w:val="20"/>
        </w:rPr>
      </w:r>
      <w:r>
        <w:rPr>
          <w:b/>
          <w:i w:val="0"/>
          <w:color w:val="1A1A2E"/>
          <w:sz w:val="20"/>
        </w:rPr>
        <w:t>SERVICE 5: Succession &amp; High-Potential Identification</w:t>
      </w:r>
      <w:r>
        <w:rPr>
          <w:b w:val="0"/>
          <w:i w:val="0"/>
          <w:color w:val="5C5E6E"/>
          <w:sz w:val="20"/>
        </w:rPr>
        <w:t xml:space="preserve"> Use predictive behavioral profiling to identify high-potential talent early, assess succession readiness for critical roles, and build data-driven talent pipelines that reduce succession risk and accelerate leadership bench strength. *Features:* Potential identification · Succession readiness · Pipeline analytics · Role-fit modeling</w:t>
      </w:r>
    </w:p>
    <w:p>
      <w:pPr>
        <w:spacing w:before="40" w:after="80"/>
        <w:ind w:left="283"/>
      </w:pPr>
      <w:r>
        <w:rPr>
          <w:b w:val="0"/>
          <w:i w:val="0"/>
          <w:color w:val="5C5E6E"/>
          <w:sz w:val="20"/>
        </w:rPr>
      </w:r>
      <w:r>
        <w:rPr>
          <w:b/>
          <w:i w:val="0"/>
          <w:color w:val="1A1A2E"/>
          <w:sz w:val="20"/>
        </w:rPr>
        <w:t>SERVICE 6: Profiling Capability Building &amp; Certification</w:t>
      </w:r>
      <w:r>
        <w:rPr>
          <w:b w:val="0"/>
          <w:i w:val="0"/>
          <w:color w:val="5C5E6E"/>
          <w:sz w:val="20"/>
        </w:rPr>
        <w:t xml:space="preserve"> Build your internal HR team's ability to administer, interpret, and apply behavioral profiling independently, through workshops, analyst playbooks, interpretation coaching, and certification pathway guidance. *Features:* Interpretation workshops · Analyst playbooks · Coaching sprints · Certification pathways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 Psychometric Assessment Design &amp; Deployment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Psychometric Assessment Design &amp; Deployment </w:t>
      </w:r>
    </w:p>
    <w:p>
      <w:pPr>
        <w:spacing w:before="40" w:after="80"/>
        <w:ind w:left="283"/>
      </w:pPr>
      <w:r>
        <w:rPr>
          <w:b w:val="0"/>
          <w:i w:val="0"/>
          <w:color w:val="5C5E6E"/>
          <w:sz w:val="20"/>
        </w:rPr>
        <w:t>Most organizations adopt psychometric assessments reactively, buying a DISC license because HR read an article, adding MBTI because a consultant recommended it, layering on a cognitive test because recruiting asked for one. The result is a patchwork of uncoordinated tools measuring different constructs with different validity levels, producing inconsistent data that confuses more than it clarifies. Edstellar's psychometric assessment consulting service takes the opposite approach, starting with your talent decisions and working backward to architect the assessment framework that delivers the behavioral intelligence you actually need.</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Assessment Strategy &amp; Framework Selection</w:t>
      </w:r>
      <w:r>
        <w:rPr>
          <w:b w:val="0"/>
          <w:i w:val="0"/>
          <w:color w:val="5C5E6E"/>
          <w:sz w:val="20"/>
        </w:rPr>
        <w:t xml:space="preserve"> We begin by mapping every talent decision your organization makes, hiring, promotion, development, team composition, succession, and identifying the behavioral constructs each decision requires. We then evaluate available frameworks (DISC, MBTI, Hogan HPI/HDS/MVPI, Big Five/NEO, OPQ, Situational Judgment Tests, cognitive ability measures) against your decision matrix, selecting the instruments that offer the highest predictive validity for your specific context. No single assessment fits every need, the right architecture combines multiple instruments, each calibrated to its purpose.</w:t>
      </w:r>
    </w:p>
    <w:p>
      <w:pPr>
        <w:spacing w:before="40" w:after="80"/>
        <w:ind w:left="283"/>
      </w:pPr>
      <w:r>
        <w:rPr>
          <w:b w:val="0"/>
          <w:i w:val="0"/>
          <w:color w:val="5C5E6E"/>
          <w:sz w:val="20"/>
        </w:rPr>
      </w:r>
      <w:r>
        <w:rPr>
          <w:b/>
          <w:i w:val="0"/>
          <w:color w:val="1A1A2E"/>
          <w:sz w:val="20"/>
        </w:rPr>
        <w:t>Custom Assessment Battery Design</w:t>
      </w:r>
      <w:r>
        <w:rPr>
          <w:b w:val="0"/>
          <w:i w:val="0"/>
          <w:color w:val="5C5E6E"/>
          <w:sz w:val="20"/>
        </w:rPr>
        <w:t xml:space="preserve"> For organizations requiring tailored profiling, we design custom assessment batteries that combine validated instruments into role-specific or decision-specific packages. A leadership assessment battery might combine Hogan HPI (bright-side personality), HDS (dark-side derailers), and MVPI (motivational drivers) with a cognitive reasoning test and a situational judgment simulation. A hiring battery for customer-facing roles might pair DISC behavioral profiling with emotional intelligence measures and a realistic job preview. Each battery is designed with psychometric rigor, ensuring reliability, validity, and fairness.</w:t>
      </w:r>
    </w:p>
    <w:p>
      <w:pPr>
        <w:spacing w:before="40" w:after="80"/>
        <w:ind w:left="283"/>
      </w:pPr>
      <w:r>
        <w:rPr>
          <w:b w:val="0"/>
          <w:i w:val="0"/>
          <w:color w:val="5C5E6E"/>
          <w:sz w:val="20"/>
        </w:rPr>
      </w:r>
      <w:r>
        <w:rPr>
          <w:b/>
          <w:i w:val="0"/>
          <w:color w:val="1A1A2E"/>
          <w:sz w:val="20"/>
        </w:rPr>
        <w:t>Validation &amp; Fairness Studies</w:t>
      </w:r>
      <w:r>
        <w:rPr>
          <w:b w:val="0"/>
          <w:i w:val="0"/>
          <w:color w:val="5C5E6E"/>
          <w:sz w:val="20"/>
        </w:rPr>
        <w:t xml:space="preserve"> Every assessment deployment must demonstrate that it predicts job performance without adverse impact. We conduct local validation studies, correlating assessment scores with performance outcomes in your organization, and adverse impact analyses ensuring profiling instruments comply with EEOC guidelines, UK Equality Act, and other jurisdictional fairness requirements. Validity evidence builds organizational confidence and legal defensibility.</w:t>
      </w:r>
    </w:p>
    <w:p>
      <w:pPr>
        <w:spacing w:before="40" w:after="80"/>
        <w:ind w:left="283"/>
      </w:pPr>
      <w:r>
        <w:rPr>
          <w:b w:val="0"/>
          <w:i w:val="0"/>
          <w:color w:val="5C5E6E"/>
          <w:sz w:val="20"/>
        </w:rPr>
      </w:r>
      <w:r>
        <w:rPr>
          <w:b/>
          <w:i w:val="0"/>
          <w:color w:val="1A1A2E"/>
          <w:sz w:val="20"/>
        </w:rPr>
        <w:t>Platform Integration &amp; Workflow Design</w:t>
      </w:r>
      <w:r>
        <w:rPr>
          <w:b w:val="0"/>
          <w:i w:val="0"/>
          <w:color w:val="5C5E6E"/>
          <w:sz w:val="20"/>
        </w:rPr>
        <w:t xml:space="preserve"> Assessment instruments must integrate seamlessly into talent workflows, ATS for hiring, HRIS for development, talent management platforms for succession. We design the technical integration, candidate experience workflow, scoring automation, and results distribution so profiling data flows to the right decision-maker at the right moment without manual intervention.</w:t>
      </w:r>
    </w:p>
    <w:p>
      <w:pPr>
        <w:spacing w:before="200" w:after="40"/>
      </w:pPr>
      <w:r>
        <w:rPr>
          <w:b/>
          <w:caps/>
          <w:color w:val="2D2F6B"/>
          <w:sz w:val="18"/>
        </w:rPr>
        <w:t xml:space="preserve"> Sub-features (3 columns) </w:t>
      </w:r>
    </w:p>
    <w:p>
      <w:pPr>
        <w:pStyle w:val="ListBullet"/>
        <w:spacing w:before="20" w:after="20"/>
        <w:ind w:left="850"/>
      </w:pPr>
      <w:r>
        <w:rPr>
          <w:color w:val="5C5E6E"/>
          <w:sz w:val="20"/>
        </w:rPr>
        <w:t>Framework comparison matrix (DISC vs MBTI vs Hogan vs Big Five)</w:t>
      </w:r>
    </w:p>
    <w:p>
      <w:pPr>
        <w:pStyle w:val="ListBullet"/>
        <w:spacing w:before="20" w:after="20"/>
        <w:ind w:left="850"/>
      </w:pPr>
      <w:r>
        <w:rPr>
          <w:color w:val="5C5E6E"/>
          <w:sz w:val="20"/>
        </w:rPr>
        <w:t>Role-specific assessment battery blueprints</w:t>
      </w:r>
    </w:p>
    <w:p>
      <w:pPr>
        <w:pStyle w:val="ListBullet"/>
        <w:spacing w:before="20" w:after="20"/>
        <w:ind w:left="850"/>
      </w:pPr>
      <w:r>
        <w:rPr>
          <w:color w:val="5C5E6E"/>
          <w:sz w:val="20"/>
        </w:rPr>
        <w:t>Norm group development for your organization</w:t>
      </w:r>
    </w:p>
    <w:p>
      <w:pPr>
        <w:pStyle w:val="ListBullet"/>
        <w:spacing w:before="20" w:after="20"/>
        <w:ind w:left="850"/>
      </w:pPr>
      <w:r>
        <w:rPr>
          <w:color w:val="5C5E6E"/>
          <w:sz w:val="20"/>
        </w:rPr>
        <w:t>Adverse impact analysis and fairness compliance</w:t>
      </w:r>
    </w:p>
    <w:p>
      <w:pPr>
        <w:pStyle w:val="ListBullet"/>
        <w:spacing w:before="20" w:after="20"/>
        <w:ind w:left="850"/>
      </w:pPr>
      <w:r>
        <w:rPr>
          <w:color w:val="5C5E6E"/>
          <w:sz w:val="20"/>
        </w:rPr>
        <w:t>Candidate experience design for assessment stages</w:t>
      </w:r>
    </w:p>
    <w:p>
      <w:pPr>
        <w:pStyle w:val="ListBullet"/>
        <w:spacing w:before="20" w:after="20"/>
        <w:ind w:left="850"/>
      </w:pPr>
      <w:r>
        <w:rPr>
          <w:color w:val="5C5E6E"/>
          <w:sz w:val="20"/>
        </w:rPr>
        <w:t>Assessment data governance and retention policies</w:t>
      </w:r>
    </w:p>
    <w:p>
      <w:pPr>
        <w:spacing w:before="120" w:after="80"/>
        <w:ind w:left="283"/>
      </w:pPr>
      <w:r>
        <w:rPr>
          <w:b/>
          <w:color w:val="7B93DB"/>
          <w:sz w:val="18"/>
        </w:rPr>
        <w:t xml:space="preserve">[IMAGE] </w:t>
      </w:r>
      <w:r>
        <w:rPr>
          <w:i/>
          <w:color w:val="8A8C9A"/>
          <w:sz w:val="18"/>
        </w:rPr>
        <w:t>Professional setting — HR team reviewing assessment framework architecture on whiteboard with framework logos and decision matrix</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 Behavioral Profiling for Talent Acquisition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Behavioral Profiling for Talent Acquisition </w:t>
      </w:r>
    </w:p>
    <w:p>
      <w:pPr>
        <w:spacing w:before="40" w:after="80"/>
        <w:ind w:left="283"/>
      </w:pPr>
      <w:r>
        <w:rPr>
          <w:b w:val="0"/>
          <w:i w:val="0"/>
          <w:color w:val="5C5E6E"/>
          <w:sz w:val="20"/>
        </w:rPr>
        <w:t>The most expensive decision in talent management is getting hiring wrong. A single bad hire at the mid-management level costs organizations $240,000 or more, and 80% of those failures stem from behavioral and cultural mismatches, not skill deficits. Edstellar's behavioral profiling consulting experts embed validated profiling instruments into every stage of your hiring process, transforming candidate evaluation from credential-checking to evidence-based behavioral prediction.</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Role Behavioral Profile (Success Profile)</w:t>
      </w:r>
      <w:r>
        <w:rPr>
          <w:b w:val="0"/>
          <w:i w:val="0"/>
          <w:color w:val="5C5E6E"/>
          <w:sz w:val="20"/>
        </w:rPr>
        <w:t xml:space="preserve"> Before assessing candidates, you need to know what behavioral success looks like in the role. We work with hiring managers, top performers, and HR to define the behavioral profile of an ideal candidate, the personality traits, communication style, motivational drivers, cognitive requirements, and cultural fit markers that predict success in the specific role and team context. This success profile becomes the benchmark against which every candidate is measured.</w:t>
      </w:r>
    </w:p>
    <w:p>
      <w:pPr>
        <w:spacing w:before="40" w:after="80"/>
        <w:ind w:left="283"/>
      </w:pPr>
      <w:r>
        <w:rPr>
          <w:b w:val="0"/>
          <w:i w:val="0"/>
          <w:color w:val="5C5E6E"/>
          <w:sz w:val="20"/>
        </w:rPr>
      </w:r>
      <w:r>
        <w:rPr>
          <w:b/>
          <w:i w:val="0"/>
          <w:color w:val="1A1A2E"/>
          <w:sz w:val="20"/>
        </w:rPr>
        <w:t>Candidate Screening &amp; Assessment Integration</w:t>
      </w:r>
      <w:r>
        <w:rPr>
          <w:b w:val="0"/>
          <w:i w:val="0"/>
          <w:color w:val="5C5E6E"/>
          <w:sz w:val="20"/>
        </w:rPr>
        <w:t xml:space="preserve"> We design the assessment workflow within your applicant tracking system, determining which instruments to deploy at which hiring stage, from initial screening through final selection. Early-stage behavioral screening (situational judgment tests, quick personality inventories) efficiently narrows the candidate pool. Later-stage deep profiling (comprehensive personality assessment, cognitive ability testing, behavioral simulations) provides the rich data needed for final decisions. The result is a structured, multi-stage assessment funnel that improves quality-of-hire while respecting candidate experience.</w:t>
      </w:r>
    </w:p>
    <w:p>
      <w:pPr>
        <w:spacing w:before="40" w:after="80"/>
        <w:ind w:left="283"/>
      </w:pPr>
      <w:r>
        <w:rPr>
          <w:b w:val="0"/>
          <w:i w:val="0"/>
          <w:color w:val="5C5E6E"/>
          <w:sz w:val="20"/>
        </w:rPr>
      </w:r>
      <w:r>
        <w:rPr>
          <w:b/>
          <w:i w:val="0"/>
          <w:color w:val="1A1A2E"/>
          <w:sz w:val="20"/>
        </w:rPr>
        <w:t>Structured Behavioral Interview Design</w:t>
      </w:r>
      <w:r>
        <w:rPr>
          <w:b w:val="0"/>
          <w:i w:val="0"/>
          <w:color w:val="5C5E6E"/>
          <w:sz w:val="20"/>
        </w:rPr>
        <w:t xml:space="preserve"> Profiling data should shape the interview, not replace it. We design structured behavioral interview guides anchored to each candidate's profiling results, helping interviewers probe specific behavioral indicators, explore potential derailers, and validate assessment findings through targeted questioning. This approach increases interview predictive validity from 0.20 (unstructured) to 0.55+ (structured behavioral).</w:t>
      </w:r>
    </w:p>
    <w:p>
      <w:pPr>
        <w:spacing w:before="40" w:after="80"/>
        <w:ind w:left="283"/>
      </w:pPr>
      <w:r>
        <w:rPr>
          <w:b w:val="0"/>
          <w:i w:val="0"/>
          <w:color w:val="5C5E6E"/>
          <w:sz w:val="20"/>
        </w:rPr>
      </w:r>
      <w:r>
        <w:rPr>
          <w:b/>
          <w:i w:val="0"/>
          <w:color w:val="1A1A2E"/>
          <w:sz w:val="20"/>
        </w:rPr>
        <w:t>Predictive Scoring &amp; Decision Support</w:t>
      </w:r>
      <w:r>
        <w:rPr>
          <w:b w:val="0"/>
          <w:i w:val="0"/>
          <w:color w:val="5C5E6E"/>
          <w:sz w:val="20"/>
        </w:rPr>
        <w:t xml:space="preserve"> We build predictive scoring models that combine assessment data, interview ratings, and role-fit scores into an overall candidate ranking, giving hiring managers a clear, data-driven recommendation rather than a pile of competing opinions. Decision support dashboards show how each candidate maps against the role's behavioral success profile, highlighting strengths, development areas, and potential risks.</w:t>
      </w:r>
    </w:p>
    <w:p>
      <w:pPr>
        <w:spacing w:before="200" w:after="40"/>
      </w:pPr>
      <w:r>
        <w:rPr>
          <w:b/>
          <w:caps/>
          <w:color w:val="2D2F6B"/>
          <w:sz w:val="18"/>
        </w:rPr>
        <w:t xml:space="preserve"> Sub-features (3 columns) </w:t>
      </w:r>
    </w:p>
    <w:p>
      <w:pPr>
        <w:pStyle w:val="ListBullet"/>
        <w:spacing w:before="20" w:after="20"/>
        <w:ind w:left="850"/>
      </w:pPr>
      <w:r>
        <w:rPr>
          <w:color w:val="5C5E6E"/>
          <w:sz w:val="20"/>
        </w:rPr>
        <w:t>Role success profile development methodology</w:t>
      </w:r>
    </w:p>
    <w:p>
      <w:pPr>
        <w:pStyle w:val="ListBullet"/>
        <w:spacing w:before="20" w:after="20"/>
        <w:ind w:left="850"/>
      </w:pPr>
      <w:r>
        <w:rPr>
          <w:color w:val="5C5E6E"/>
          <w:sz w:val="20"/>
        </w:rPr>
        <w:t>ATS-integrated assessment workflows</w:t>
      </w:r>
    </w:p>
    <w:p>
      <w:pPr>
        <w:pStyle w:val="ListBullet"/>
        <w:spacing w:before="20" w:after="20"/>
        <w:ind w:left="850"/>
      </w:pPr>
      <w:r>
        <w:rPr>
          <w:color w:val="5C5E6E"/>
          <w:sz w:val="20"/>
        </w:rPr>
        <w:t>Candidate experience design and communication templates</w:t>
      </w:r>
    </w:p>
    <w:p>
      <w:pPr>
        <w:pStyle w:val="ListBullet"/>
        <w:spacing w:before="20" w:after="20"/>
        <w:ind w:left="850"/>
      </w:pPr>
      <w:r>
        <w:rPr>
          <w:color w:val="5C5E6E"/>
          <w:sz w:val="20"/>
        </w:rPr>
        <w:t>Hiring manager assessment interpretation training</w:t>
      </w:r>
    </w:p>
    <w:p>
      <w:pPr>
        <w:pStyle w:val="ListBullet"/>
        <w:spacing w:before="20" w:after="20"/>
        <w:ind w:left="850"/>
      </w:pPr>
      <w:r>
        <w:rPr>
          <w:color w:val="5C5E6E"/>
          <w:sz w:val="20"/>
        </w:rPr>
        <w:t>Diversity and fairness monitoring in assessment data</w:t>
      </w:r>
    </w:p>
    <w:p>
      <w:pPr>
        <w:pStyle w:val="ListBullet"/>
        <w:spacing w:before="20" w:after="20"/>
        <w:ind w:left="850"/>
      </w:pPr>
      <w:r>
        <w:rPr>
          <w:color w:val="5C5E6E"/>
          <w:sz w:val="20"/>
        </w:rPr>
        <w:t>Quality-of-hire tracking and assessment ROI measurement</w:t>
      </w:r>
    </w:p>
    <w:p>
      <w:pPr>
        <w:spacing w:before="120" w:after="80"/>
        <w:ind w:left="283"/>
      </w:pPr>
      <w:r>
        <w:rPr>
          <w:b/>
          <w:color w:val="7B93DB"/>
          <w:sz w:val="18"/>
        </w:rPr>
        <w:t xml:space="preserve">[IMAGE] </w:t>
      </w:r>
      <w:r>
        <w:rPr>
          <w:i/>
          <w:color w:val="8A8C9A"/>
          <w:sz w:val="18"/>
        </w:rPr>
        <w:t>Hiring team reviewing candidate behavioral profiling dashboard — comparison view showing multiple candidates mapped against success profile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 Leadership Behavioral Assessment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Leadership Behavioral Assessment </w:t>
      </w:r>
    </w:p>
    <w:p>
      <w:pPr>
        <w:spacing w:before="40" w:after="80"/>
        <w:ind w:left="283"/>
      </w:pPr>
      <w:r>
        <w:rPr>
          <w:b w:val="0"/>
          <w:i w:val="0"/>
          <w:color w:val="5C5E6E"/>
          <w:sz w:val="20"/>
        </w:rPr>
        <w:t>67% of high-performing individual contributors fail when promoted to leadership because organizations assessed their track record, not their behavioral readiness to lead. Edstellar's leadership behavioral assessment consulting service provides the deep psychological profiling that identifies leadership potential, surfaces derailers before they damage teams, and creates evidence-based development plans that accelerate leadership effectiveness.</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Three-Dimensional Leadership Profiling</w:t>
      </w:r>
      <w:r>
        <w:rPr>
          <w:b w:val="0"/>
          <w:i w:val="0"/>
          <w:color w:val="5C5E6E"/>
          <w:sz w:val="20"/>
        </w:rPr>
        <w:t xml:space="preserve"> Following the methodology pioneered by Hogan and validated across decades of research, we assess leaders across three critical dimensions:</w:t>
      </w:r>
    </w:p>
    <w:p>
      <w:pPr>
        <w:pStyle w:val="ListBullet"/>
        <w:spacing w:before="20" w:after="20"/>
        <w:ind w:left="850"/>
      </w:pPr>
      <w:r>
        <w:rPr>
          <w:color w:val="5C5E6E"/>
          <w:sz w:val="20"/>
        </w:rPr>
      </w:r>
      <w:r>
        <w:rPr>
          <w:b/>
          <w:color w:val="1A1A2E"/>
          <w:sz w:val="20"/>
        </w:rPr>
        <w:t>Bright Side — Day-to-Day Leadership Style:</w:t>
      </w:r>
      <w:r>
        <w:rPr>
          <w:color w:val="5C5E6E"/>
          <w:sz w:val="20"/>
        </w:rPr>
        <w:t xml:space="preserve"> How leaders behave when they are at their best, their natural communication style, decision-making approach, interpersonal effectiveness, and strategic orientation. Measured through personality inventories aligned to Big Five/Hogan HPI models.</w:t>
      </w:r>
    </w:p>
    <w:p>
      <w:pPr>
        <w:pStyle w:val="ListBullet"/>
        <w:spacing w:before="20" w:after="20"/>
        <w:ind w:left="850"/>
      </w:pPr>
      <w:r>
        <w:rPr>
          <w:color w:val="5C5E6E"/>
          <w:sz w:val="20"/>
        </w:rPr>
      </w:r>
      <w:r>
        <w:rPr>
          <w:b/>
          <w:color w:val="1A1A2E"/>
          <w:sz w:val="20"/>
        </w:rPr>
        <w:t>Dark Side — Leadership Derailers Under Stress:</w:t>
      </w:r>
      <w:r>
        <w:rPr>
          <w:color w:val="5C5E6E"/>
          <w:sz w:val="20"/>
        </w:rPr>
        <w:t xml:space="preserve"> The counterproductive behaviors that emerge when leaders are under pressure, fatigued, or complacent, excitable, skeptical, cautious, reserved, bold, mischievous, colorful, imaginative, diligent, dutiful, and other derailment patterns. These are the blind spots that cause promising leaders to fail. Measured through instruments aligned to Hogan HDS.</w:t>
      </w:r>
    </w:p>
    <w:p>
      <w:pPr>
        <w:pStyle w:val="ListBullet"/>
        <w:spacing w:before="20" w:after="20"/>
        <w:ind w:left="850"/>
      </w:pPr>
      <w:r>
        <w:rPr>
          <w:color w:val="5C5E6E"/>
          <w:sz w:val="20"/>
        </w:rPr>
      </w:r>
      <w:r>
        <w:rPr>
          <w:b/>
          <w:color w:val="1A1A2E"/>
          <w:sz w:val="20"/>
        </w:rPr>
        <w:t>Inside — Values, Motivations, and Drivers:</w:t>
      </w:r>
      <w:r>
        <w:rPr>
          <w:color w:val="5C5E6E"/>
          <w:sz w:val="20"/>
        </w:rPr>
        <w:t xml:space="preserve"> What leaders care about, what organizational cultures they thrive in, and what drives their decisions at a fundamental level, recognition, power, altruism, security, commerce, aesthetics, science, tradition, and hedonism. Measured through values inventories aligned to Hogan MVPI.</w:t>
      </w:r>
    </w:p>
    <w:p>
      <w:pPr>
        <w:spacing w:before="40" w:after="80"/>
        <w:ind w:left="283"/>
      </w:pPr>
      <w:r>
        <w:rPr>
          <w:b w:val="0"/>
          <w:i w:val="0"/>
          <w:color w:val="5C5E6E"/>
          <w:sz w:val="20"/>
        </w:rPr>
      </w:r>
      <w:r>
        <w:rPr>
          <w:b/>
          <w:i w:val="0"/>
          <w:color w:val="1A1A2E"/>
          <w:sz w:val="20"/>
        </w:rPr>
        <w:t>Executive Assessment for Key Appointments</w:t>
      </w:r>
      <w:r>
        <w:rPr>
          <w:b w:val="0"/>
          <w:i w:val="0"/>
          <w:color w:val="5C5E6E"/>
          <w:sz w:val="20"/>
        </w:rPr>
        <w:t xml:space="preserve"> For C-suite appointments, board selections, and critical leadership hires, we conduct comprehensive executive assessment programs combining psychometric profiling, in-depth behavioral interviews, cognitive reasoning tests, and simulation exercises. Each assessment produces a detailed report covering leadership style, strategic thinking capability, team leadership effectiveness, change management capacity, and fit with the organization's culture and strategic direction.</w:t>
      </w:r>
    </w:p>
    <w:p>
      <w:pPr>
        <w:spacing w:before="40" w:after="80"/>
        <w:ind w:left="283"/>
      </w:pPr>
      <w:r>
        <w:rPr>
          <w:b w:val="0"/>
          <w:i w:val="0"/>
          <w:color w:val="5C5E6E"/>
          <w:sz w:val="20"/>
        </w:rPr>
      </w:r>
      <w:r>
        <w:rPr>
          <w:b/>
          <w:i w:val="0"/>
          <w:color w:val="1A1A2E"/>
          <w:sz w:val="20"/>
        </w:rPr>
        <w:t>Leadership Derailer Coaching Integration</w:t>
      </w:r>
      <w:r>
        <w:rPr>
          <w:b w:val="0"/>
          <w:i w:val="0"/>
          <w:color w:val="5C5E6E"/>
          <w:sz w:val="20"/>
        </w:rPr>
        <w:t xml:space="preserve"> Profiling without action is wasted data. We design coaching programs anchored to each leader's derailer profile, helping them recognize triggers, manage dark-side behaviors, and build compensating strategies. Each leader receives a personalized development plan that links profiling insights to specific behavioral changes and measurable growth targets.</w:t>
      </w:r>
    </w:p>
    <w:p>
      <w:pPr>
        <w:spacing w:before="40" w:after="80"/>
        <w:ind w:left="283"/>
      </w:pPr>
      <w:r>
        <w:rPr>
          <w:b w:val="0"/>
          <w:i w:val="0"/>
          <w:color w:val="5C5E6E"/>
          <w:sz w:val="20"/>
        </w:rPr>
      </w:r>
      <w:r>
        <w:rPr>
          <w:b/>
          <w:i w:val="0"/>
          <w:color w:val="1A1A2E"/>
          <w:sz w:val="20"/>
        </w:rPr>
        <w:t>360-Degree Assessment &amp; Behavioral Feedback</w:t>
      </w:r>
      <w:r>
        <w:rPr>
          <w:b w:val="0"/>
          <w:i w:val="0"/>
          <w:color w:val="5C5E6E"/>
          <w:sz w:val="20"/>
        </w:rPr>
        <w:t xml:space="preserve"> We combine self-report profiling with 360-degree feedback from peers, direct reports, managers, and stakeholders, creating a complete behavioral picture that reveals gaps between how leaders see themselves and how others experience them. This multi-rater feedback is calibrated against the psychometric profile to identify areas where self-awareness is strong and where blind spots require intervention.</w:t>
      </w:r>
    </w:p>
    <w:p>
      <w:pPr>
        <w:spacing w:before="200" w:after="40"/>
      </w:pPr>
      <w:r>
        <w:rPr>
          <w:b/>
          <w:caps/>
          <w:color w:val="2D2F6B"/>
          <w:sz w:val="18"/>
        </w:rPr>
        <w:t xml:space="preserve"> Sub-features (3 columns) </w:t>
      </w:r>
    </w:p>
    <w:p>
      <w:pPr>
        <w:pStyle w:val="ListBullet"/>
        <w:spacing w:before="20" w:after="20"/>
        <w:ind w:left="850"/>
      </w:pPr>
      <w:r>
        <w:rPr>
          <w:color w:val="5C5E6E"/>
          <w:sz w:val="20"/>
        </w:rPr>
        <w:t>Hogan HPI/HDS/MVPI aligned profiling</w:t>
      </w:r>
    </w:p>
    <w:p>
      <w:pPr>
        <w:pStyle w:val="ListBullet"/>
        <w:spacing w:before="20" w:after="20"/>
        <w:ind w:left="850"/>
      </w:pPr>
      <w:r>
        <w:rPr>
          <w:color w:val="5C5E6E"/>
          <w:sz w:val="20"/>
        </w:rPr>
        <w:t>Executive assessment center design</w:t>
      </w:r>
    </w:p>
    <w:p>
      <w:pPr>
        <w:pStyle w:val="ListBullet"/>
        <w:spacing w:before="20" w:after="20"/>
        <w:ind w:left="850"/>
      </w:pPr>
      <w:r>
        <w:rPr>
          <w:color w:val="5C5E6E"/>
          <w:sz w:val="20"/>
        </w:rPr>
        <w:t>Derailer-specific coaching frameworks</w:t>
      </w:r>
    </w:p>
    <w:p>
      <w:pPr>
        <w:pStyle w:val="ListBullet"/>
        <w:spacing w:before="20" w:after="20"/>
        <w:ind w:left="850"/>
      </w:pPr>
      <w:r>
        <w:rPr>
          <w:color w:val="5C5E6E"/>
          <w:sz w:val="20"/>
        </w:rPr>
        <w:t>Promotion readiness assessment criteria</w:t>
      </w:r>
    </w:p>
    <w:p>
      <w:pPr>
        <w:pStyle w:val="ListBullet"/>
        <w:spacing w:before="20" w:after="20"/>
        <w:ind w:left="850"/>
      </w:pPr>
      <w:r>
        <w:rPr>
          <w:color w:val="5C5E6E"/>
          <w:sz w:val="20"/>
        </w:rPr>
        <w:t>Leadership pipeline behavioral benchmarking</w:t>
      </w:r>
    </w:p>
    <w:p>
      <w:pPr>
        <w:pStyle w:val="ListBullet"/>
        <w:spacing w:before="20" w:after="20"/>
        <w:ind w:left="850"/>
      </w:pPr>
      <w:r>
        <w:rPr>
          <w:color w:val="5C5E6E"/>
          <w:sz w:val="20"/>
        </w:rPr>
        <w:t>Board-level assessment and advisory</w:t>
      </w:r>
    </w:p>
    <w:p>
      <w:pPr>
        <w:spacing w:before="120" w:after="80"/>
        <w:ind w:left="283"/>
      </w:pPr>
      <w:r>
        <w:rPr>
          <w:b/>
          <w:color w:val="7B93DB"/>
          <w:sz w:val="18"/>
        </w:rPr>
        <w:t xml:space="preserve">[IMAGE] </w:t>
      </w:r>
      <w:r>
        <w:rPr>
          <w:i/>
          <w:color w:val="8A8C9A"/>
          <w:sz w:val="18"/>
        </w:rPr>
        <w:t>Executive coaching session — consultant debriefing leadership behavioral profile with senior leader, personality dimension charts visible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 Team Dynamics &amp; Compatibility Profiling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Team Dynamics &amp; Compatibility Profiling </w:t>
      </w:r>
    </w:p>
    <w:p>
      <w:pPr>
        <w:spacing w:before="40" w:after="80"/>
        <w:ind w:left="283"/>
      </w:pPr>
      <w:r>
        <w:rPr>
          <w:b w:val="0"/>
          <w:i w:val="0"/>
          <w:color w:val="5C5E6E"/>
          <w:sz w:val="20"/>
        </w:rPr>
        <w:t>High-performing teams are not built by assembling the most talented individuals, they are built by assembling the right combination of behavioral styles, cognitive preferences, and working patterns. Research consistently shows that team performance is driven more by interpersonal dynamics than individual capability. Edstellar's team profiling consulting specialists map the behavioral landscape of your teams, identify compatibility patterns and friction points, and design interventions that transform groups of individuals into cohesive, high-performing units.</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Team Behavioral Mapping</w:t>
      </w:r>
      <w:r>
        <w:rPr>
          <w:b w:val="0"/>
          <w:i w:val="0"/>
          <w:color w:val="5C5E6E"/>
          <w:sz w:val="20"/>
        </w:rPr>
        <w:t xml:space="preserve"> We profile every team member across behavioral style (DISC or equivalent), personality dimensions (Big Five), cognitive preferences, communication patterns, conflict style, and motivational drivers. The result is a comprehensive team map showing how each individual's behavioral profile interacts with every other team member, revealing natural alliances, potential friction points, communication gaps, and role-fit alignment.</w:t>
      </w:r>
    </w:p>
    <w:p>
      <w:pPr>
        <w:spacing w:before="40" w:after="80"/>
        <w:ind w:left="283"/>
      </w:pPr>
      <w:r>
        <w:rPr>
          <w:b w:val="0"/>
          <w:i w:val="0"/>
          <w:color w:val="5C5E6E"/>
          <w:sz w:val="20"/>
        </w:rPr>
      </w:r>
      <w:r>
        <w:rPr>
          <w:b/>
          <w:i w:val="0"/>
          <w:color w:val="1A1A2E"/>
          <w:sz w:val="20"/>
        </w:rPr>
        <w:t>Compatibility &amp; Friction Analysis</w:t>
      </w:r>
      <w:r>
        <w:rPr>
          <w:b w:val="0"/>
          <w:i w:val="0"/>
          <w:color w:val="5C5E6E"/>
          <w:sz w:val="20"/>
        </w:rPr>
        <w:t xml:space="preserve"> Using the team behavioral map, we identify specific compatibility patterns: which pairs communicate naturally vs. which require deliberate bridging; where decision-making styles align vs. where they create gridlock; which motivational combinations drive innovation vs. which create passive resistance. This analysis transforms vague team dysfunction into specific, addressable behavioral dynamics.</w:t>
      </w:r>
    </w:p>
    <w:p>
      <w:pPr>
        <w:spacing w:before="40" w:after="80"/>
        <w:ind w:left="283"/>
      </w:pPr>
      <w:r>
        <w:rPr>
          <w:b w:val="0"/>
          <w:i w:val="0"/>
          <w:color w:val="5C5E6E"/>
          <w:sz w:val="20"/>
        </w:rPr>
      </w:r>
      <w:r>
        <w:rPr>
          <w:b/>
          <w:i w:val="0"/>
          <w:color w:val="1A1A2E"/>
          <w:sz w:val="20"/>
        </w:rPr>
        <w:t>Team Composition Optimization</w:t>
      </w:r>
      <w:r>
        <w:rPr>
          <w:b w:val="0"/>
          <w:i w:val="0"/>
          <w:color w:val="5C5E6E"/>
          <w:sz w:val="20"/>
        </w:rPr>
        <w:t xml:space="preserve"> For new teams, restructured teams, or project teams being assembled, we use behavioral profiling data to recommend optimal team compositions. We model different configurations against the team's objectives, balancing cognitive diversity, behavioral complementarity, and leadership style distribution to maximize collective effectiveness. This is team design as a data-driven discipline, not a random assignment.</w:t>
      </w:r>
    </w:p>
    <w:p>
      <w:pPr>
        <w:spacing w:before="40" w:after="80"/>
        <w:ind w:left="283"/>
      </w:pPr>
      <w:r>
        <w:rPr>
          <w:b w:val="0"/>
          <w:i w:val="0"/>
          <w:color w:val="5C5E6E"/>
          <w:sz w:val="20"/>
        </w:rPr>
      </w:r>
      <w:r>
        <w:rPr>
          <w:b/>
          <w:i w:val="0"/>
          <w:color w:val="1A1A2E"/>
          <w:sz w:val="20"/>
        </w:rPr>
        <w:t>Team Development Workshops</w:t>
      </w:r>
      <w:r>
        <w:rPr>
          <w:b w:val="0"/>
          <w:i w:val="0"/>
          <w:color w:val="5C5E6E"/>
          <w:sz w:val="20"/>
        </w:rPr>
        <w:t xml:space="preserve"> We facilitate workshops where team members share their behavioral profiles, discuss compatibility patterns openly, and build shared operating agreements based on behavioral insights. These workshops create a common language for team dynamics, replacing blame and frustration with understanding and deliberate adaptation.</w:t>
      </w:r>
    </w:p>
    <w:p>
      <w:pPr>
        <w:spacing w:before="200" w:after="40"/>
      </w:pPr>
      <w:r>
        <w:rPr>
          <w:b/>
          <w:caps/>
          <w:color w:val="2D2F6B"/>
          <w:sz w:val="18"/>
        </w:rPr>
        <w:t xml:space="preserve"> Sub-features (3 columns) </w:t>
      </w:r>
    </w:p>
    <w:p>
      <w:pPr>
        <w:pStyle w:val="ListBullet"/>
        <w:spacing w:before="20" w:after="20"/>
        <w:ind w:left="850"/>
      </w:pPr>
      <w:r>
        <w:rPr>
          <w:color w:val="5C5E6E"/>
          <w:sz w:val="20"/>
        </w:rPr>
        <w:t>DISC team wheel visualization and analysis</w:t>
      </w:r>
    </w:p>
    <w:p>
      <w:pPr>
        <w:pStyle w:val="ListBullet"/>
        <w:spacing w:before="20" w:after="20"/>
        <w:ind w:left="850"/>
      </w:pPr>
      <w:r>
        <w:rPr>
          <w:color w:val="5C5E6E"/>
          <w:sz w:val="20"/>
        </w:rPr>
        <w:t>Belbin Team Role mapping and gaps</w:t>
      </w:r>
    </w:p>
    <w:p>
      <w:pPr>
        <w:pStyle w:val="ListBullet"/>
        <w:spacing w:before="20" w:after="20"/>
        <w:ind w:left="850"/>
      </w:pPr>
      <w:r>
        <w:rPr>
          <w:color w:val="5C5E6E"/>
          <w:sz w:val="20"/>
        </w:rPr>
        <w:t>Cross-functional team composition advisory</w:t>
      </w:r>
    </w:p>
    <w:p>
      <w:pPr>
        <w:pStyle w:val="ListBullet"/>
        <w:spacing w:before="20" w:after="20"/>
        <w:ind w:left="850"/>
      </w:pPr>
      <w:r>
        <w:rPr>
          <w:color w:val="5C5E6E"/>
          <w:sz w:val="20"/>
        </w:rPr>
        <w:t>Merger and acquisition team integration profiling</w:t>
      </w:r>
    </w:p>
    <w:p>
      <w:pPr>
        <w:pStyle w:val="ListBullet"/>
        <w:spacing w:before="20" w:after="20"/>
        <w:ind w:left="850"/>
      </w:pPr>
      <w:r>
        <w:rPr>
          <w:color w:val="5C5E6E"/>
          <w:sz w:val="20"/>
        </w:rPr>
        <w:t>Remote and hybrid team dynamics profiling</w:t>
      </w:r>
    </w:p>
    <w:p>
      <w:pPr>
        <w:pStyle w:val="ListBullet"/>
        <w:spacing w:before="20" w:after="20"/>
        <w:ind w:left="850"/>
      </w:pPr>
      <w:r>
        <w:rPr>
          <w:color w:val="5C5E6E"/>
          <w:sz w:val="20"/>
        </w:rPr>
        <w:t>Team health monitoring and re-profiling cadence</w:t>
      </w:r>
    </w:p>
    <w:p>
      <w:pPr>
        <w:spacing w:before="120" w:after="80"/>
        <w:ind w:left="283"/>
      </w:pPr>
      <w:r>
        <w:rPr>
          <w:b/>
          <w:color w:val="7B93DB"/>
          <w:sz w:val="18"/>
        </w:rPr>
        <w:t xml:space="preserve">[IMAGE] </w:t>
      </w:r>
      <w:r>
        <w:rPr>
          <w:i/>
          <w:color w:val="8A8C9A"/>
          <w:sz w:val="18"/>
        </w:rPr>
        <w:t>Team workshop setting — facilitator presenting team compatibility map on large screen with behavioral style clusters highlighted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 Succession &amp; High-Potential Identification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Succession &amp; High-Potential Identification </w:t>
      </w:r>
    </w:p>
    <w:p>
      <w:pPr>
        <w:spacing w:before="40" w:after="80"/>
        <w:ind w:left="283"/>
      </w:pPr>
      <w:r>
        <w:rPr>
          <w:b w:val="0"/>
          <w:i w:val="0"/>
          <w:color w:val="5C5E6E"/>
          <w:sz w:val="20"/>
        </w:rPr>
        <w:t>Most succession planning fails because it relies on past performance to predict future potential, and past performance in one role is a poor predictor of success in a different, more complex role. Edstellar's succession and high-potential identification consulting solutions use predictive behavioral profiling to identify the individuals with the psychological makeup, learning agility, and leadership potential to succeed in future roles, not just those who excelled in their current one.</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High-Potential Identification Framework</w:t>
      </w:r>
      <w:r>
        <w:rPr>
          <w:b w:val="0"/>
          <w:i w:val="0"/>
          <w:color w:val="5C5E6E"/>
          <w:sz w:val="20"/>
        </w:rPr>
        <w:t xml:space="preserve"> We design a structured identification framework that goes beyond performance ratings and manager nominations to assess the behavioral and psychological markers of true high potential. Our framework evaluates four dimensions: cognitive agility (ability to learn and adapt in novel situations), drive and ambition (sustained motivation to grow and take on greater responsibility), interpersonal effectiveness (ability to influence, collaborate, and lead diverse teams), and emotional resilience (capacity to perform under pressure, handle setbacks, and manage ambiguity). Each dimension is measured through validated psychometric instruments, behavioral simulations, and structured assessments.</w:t>
      </w:r>
    </w:p>
    <w:p>
      <w:pPr>
        <w:spacing w:before="40" w:after="80"/>
        <w:ind w:left="283"/>
      </w:pPr>
      <w:r>
        <w:rPr>
          <w:b w:val="0"/>
          <w:i w:val="0"/>
          <w:color w:val="5C5E6E"/>
          <w:sz w:val="20"/>
        </w:rPr>
      </w:r>
      <w:r>
        <w:rPr>
          <w:b/>
          <w:i w:val="0"/>
          <w:color w:val="1A1A2E"/>
          <w:sz w:val="20"/>
        </w:rPr>
        <w:t>Succession Readiness Profiling</w:t>
      </w:r>
      <w:r>
        <w:rPr>
          <w:b w:val="0"/>
          <w:i w:val="0"/>
          <w:color w:val="5C5E6E"/>
          <w:sz w:val="20"/>
        </w:rPr>
        <w:t xml:space="preserve"> For each critical role in the succession plan, we develop a behavioral success profile and assess internal candidates against it, measuring the gap between their current behavioral profile and the profile required for the target role. This readiness assessment goes beyond skills and experience to examine leadership style fit, cultural alignment, derailer risk, and motivational match. Each candidate receives a succession readiness score and a development plan targeting the specific behavioral gaps that need closing.</w:t>
      </w:r>
    </w:p>
    <w:p>
      <w:pPr>
        <w:spacing w:before="40" w:after="80"/>
        <w:ind w:left="283"/>
      </w:pPr>
      <w:r>
        <w:rPr>
          <w:b w:val="0"/>
          <w:i w:val="0"/>
          <w:color w:val="5C5E6E"/>
          <w:sz w:val="20"/>
        </w:rPr>
      </w:r>
      <w:r>
        <w:rPr>
          <w:b/>
          <w:i w:val="0"/>
          <w:color w:val="1A1A2E"/>
          <w:sz w:val="20"/>
        </w:rPr>
        <w:t>Talent Pipeline Analytics</w:t>
      </w:r>
      <w:r>
        <w:rPr>
          <w:b w:val="0"/>
          <w:i w:val="0"/>
          <w:color w:val="5C5E6E"/>
          <w:sz w:val="20"/>
        </w:rPr>
        <w:t xml:space="preserve"> We build analytics dashboards that give HR and business leaders visibility into the strength of their leadership pipeline, showing bench strength by critical role, readiness distribution across the high-potential pool, development progress tracking, and succession risk indicators. These dashboards transform succession planning from an annual paperwork exercise into a continuous, data-driven talent management capability.</w:t>
      </w:r>
    </w:p>
    <w:p>
      <w:pPr>
        <w:spacing w:before="40" w:after="80"/>
        <w:ind w:left="283"/>
      </w:pPr>
      <w:r>
        <w:rPr>
          <w:b w:val="0"/>
          <w:i w:val="0"/>
          <w:color w:val="5C5E6E"/>
          <w:sz w:val="20"/>
        </w:rPr>
      </w:r>
      <w:r>
        <w:rPr>
          <w:b/>
          <w:i w:val="0"/>
          <w:color w:val="1A1A2E"/>
          <w:sz w:val="20"/>
        </w:rPr>
        <w:t>Development Acceleration Programs</w:t>
      </w:r>
      <w:r>
        <w:rPr>
          <w:b w:val="0"/>
          <w:i w:val="0"/>
          <w:color w:val="5C5E6E"/>
          <w:sz w:val="20"/>
        </w:rPr>
        <w:t xml:space="preserve"> For high-potential talent identified through profiling, we design targeted development acceleration programs that address specific behavioral development areas, not generic leadership courses, but precision interventions informed by each individual's profiling data. Stretch assignments, coaching engagements, mentoring pairings, and experiential learning are all mapped to the behavioral gaps profiling revealed.</w:t>
      </w:r>
    </w:p>
    <w:p>
      <w:pPr>
        <w:spacing w:before="200" w:after="40"/>
      </w:pPr>
      <w:r>
        <w:rPr>
          <w:b/>
          <w:caps/>
          <w:color w:val="2D2F6B"/>
          <w:sz w:val="18"/>
        </w:rPr>
        <w:t xml:space="preserve"> Sub-features (3 columns) </w:t>
      </w:r>
    </w:p>
    <w:p>
      <w:pPr>
        <w:pStyle w:val="ListBullet"/>
        <w:spacing w:before="20" w:after="20"/>
        <w:ind w:left="850"/>
      </w:pPr>
      <w:r>
        <w:rPr>
          <w:color w:val="5C5E6E"/>
          <w:sz w:val="20"/>
        </w:rPr>
        <w:t>Learning agility assessment methodology</w:t>
      </w:r>
    </w:p>
    <w:p>
      <w:pPr>
        <w:pStyle w:val="ListBullet"/>
        <w:spacing w:before="20" w:after="20"/>
        <w:ind w:left="850"/>
      </w:pPr>
      <w:r>
        <w:rPr>
          <w:color w:val="5C5E6E"/>
          <w:sz w:val="20"/>
        </w:rPr>
        <w:t>Nine-box calibration using behavioral data</w:t>
      </w:r>
    </w:p>
    <w:p>
      <w:pPr>
        <w:pStyle w:val="ListBullet"/>
        <w:spacing w:before="20" w:after="20"/>
        <w:ind w:left="850"/>
      </w:pPr>
      <w:r>
        <w:rPr>
          <w:color w:val="5C5E6E"/>
          <w:sz w:val="20"/>
        </w:rPr>
        <w:t>Critical role success profile development</w:t>
      </w:r>
    </w:p>
    <w:p>
      <w:pPr>
        <w:pStyle w:val="ListBullet"/>
        <w:spacing w:before="20" w:after="20"/>
        <w:ind w:left="850"/>
      </w:pPr>
      <w:r>
        <w:rPr>
          <w:color w:val="5C5E6E"/>
          <w:sz w:val="20"/>
        </w:rPr>
        <w:t>Bench strength analytics dashboards</w:t>
      </w:r>
    </w:p>
    <w:p>
      <w:pPr>
        <w:pStyle w:val="ListBullet"/>
        <w:spacing w:before="20" w:after="20"/>
        <w:ind w:left="850"/>
      </w:pPr>
      <w:r>
        <w:rPr>
          <w:color w:val="5C5E6E"/>
          <w:sz w:val="20"/>
        </w:rPr>
        <w:t>Derailer risk assessment for succession candidates</w:t>
      </w:r>
    </w:p>
    <w:p>
      <w:pPr>
        <w:pStyle w:val="ListBullet"/>
        <w:spacing w:before="20" w:after="20"/>
        <w:ind w:left="850"/>
      </w:pPr>
      <w:r>
        <w:rPr>
          <w:color w:val="5C5E6E"/>
          <w:sz w:val="20"/>
        </w:rPr>
        <w:t>Board reporting on succession pipeline health</w:t>
      </w:r>
    </w:p>
    <w:p>
      <w:pPr>
        <w:spacing w:before="120" w:after="80"/>
        <w:ind w:left="283"/>
      </w:pPr>
      <w:r>
        <w:rPr>
          <w:b/>
          <w:color w:val="7B93DB"/>
          <w:sz w:val="18"/>
        </w:rPr>
        <w:t xml:space="preserve">[IMAGE] </w:t>
      </w:r>
      <w:r>
        <w:rPr>
          <w:i/>
          <w:color w:val="8A8C9A"/>
          <w:sz w:val="18"/>
        </w:rPr>
        <w:t>Talent review meeting — HR leadership reviewing succession pipeline dashboard with readiness scores and behavioral profiles for key roles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 Profiling Capability Building &amp; Certification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Profiling Capability Building &amp; Certification </w:t>
      </w:r>
    </w:p>
    <w:p>
      <w:pPr>
        <w:spacing w:before="40" w:after="80"/>
        <w:ind w:left="283"/>
      </w:pPr>
      <w:r>
        <w:rPr>
          <w:b w:val="0"/>
          <w:i w:val="0"/>
          <w:color w:val="5C5E6E"/>
          <w:sz w:val="20"/>
        </w:rPr>
        <w:t>The goal is not to create a permanent dependency on external assessment consultants, it is to build your internal HR and talent team's ability to administer, interpret, and apply behavioral profiling independently. Edstellar's behavioral profiling consulting partner model transfers the knowledge, skills, tools, and processes your team needs to operate a mature behavioral profiling practice long after our engagement ends.</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Assessment Interpretation Workshops</w:t>
      </w:r>
      <w:r>
        <w:rPr>
          <w:b w:val="0"/>
          <w:i w:val="0"/>
          <w:color w:val="5C5E6E"/>
          <w:sz w:val="20"/>
        </w:rPr>
        <w:t xml:space="preserve"> Intensive, hands-on workshops teaching your HR professionals and hiring managers how to read psychometric reports, interpret personality dimension scores, identify behavioral patterns, understand derailer implications, and translate profiling data into actionable talent decisions. We cover interpretation across multiple frameworks, DISC, MBTI, Hogan, Big Five, so your team develops cross-framework fluency.</w:t>
      </w:r>
    </w:p>
    <w:p>
      <w:pPr>
        <w:spacing w:before="40" w:after="80"/>
        <w:ind w:left="283"/>
      </w:pPr>
      <w:r>
        <w:rPr>
          <w:b w:val="0"/>
          <w:i w:val="0"/>
          <w:color w:val="5C5E6E"/>
          <w:sz w:val="20"/>
        </w:rPr>
      </w:r>
      <w:r>
        <w:rPr>
          <w:b/>
          <w:i w:val="0"/>
          <w:color w:val="1A1A2E"/>
          <w:sz w:val="20"/>
        </w:rPr>
        <w:t>Profiling Analyst Playbooks</w:t>
      </w:r>
      <w:r>
        <w:rPr>
          <w:b w:val="0"/>
          <w:i w:val="0"/>
          <w:color w:val="5C5E6E"/>
          <w:sz w:val="20"/>
        </w:rPr>
        <w:t xml:space="preserve"> Documented step-by-step playbooks for every profiling process, from "how to select the right assessment for a hiring decision" to "how to debrief a leadership derailer profile" to "how to build a team compatibility map." These playbooks standardize your internal profiling practice and ensure consistent quality regardless of which analyst conducts the work.</w:t>
      </w:r>
    </w:p>
    <w:p>
      <w:pPr>
        <w:spacing w:before="40" w:after="80"/>
        <w:ind w:left="283"/>
      </w:pPr>
      <w:r>
        <w:rPr>
          <w:b w:val="0"/>
          <w:i w:val="0"/>
          <w:color w:val="5C5E6E"/>
          <w:sz w:val="20"/>
        </w:rPr>
      </w:r>
      <w:r>
        <w:rPr>
          <w:b/>
          <w:i w:val="0"/>
          <w:color w:val="1A1A2E"/>
          <w:sz w:val="20"/>
        </w:rPr>
        <w:t>Coaching &amp; Feedback Skills Development</w:t>
      </w:r>
      <w:r>
        <w:rPr>
          <w:b w:val="0"/>
          <w:i w:val="0"/>
          <w:color w:val="5C5E6E"/>
          <w:sz w:val="20"/>
        </w:rPr>
        <w:t xml:space="preserve"> The hardest part of profiling is not administering the test, it is delivering the feedback. We train your HR professionals and coaches in the art of profiling debrief conversations, how to present sensitive personality data constructively, manage emotional reactions, connect profiling insights to development actions, and maintain trust throughout the feedback process.</w:t>
      </w:r>
    </w:p>
    <w:p>
      <w:pPr>
        <w:spacing w:before="40" w:after="80"/>
        <w:ind w:left="283"/>
      </w:pPr>
      <w:r>
        <w:rPr>
          <w:b w:val="0"/>
          <w:i w:val="0"/>
          <w:color w:val="5C5E6E"/>
          <w:sz w:val="20"/>
        </w:rPr>
      </w:r>
      <w:r>
        <w:rPr>
          <w:b/>
          <w:i w:val="0"/>
          <w:color w:val="1A1A2E"/>
          <w:sz w:val="20"/>
        </w:rPr>
        <w:t>Certification Pathway Guidance</w:t>
      </w:r>
      <w:r>
        <w:rPr>
          <w:b w:val="0"/>
          <w:i w:val="0"/>
          <w:color w:val="5C5E6E"/>
          <w:sz w:val="20"/>
        </w:rPr>
        <w:t xml:space="preserve"> We guide your team toward external certifications that build credibility and depth, Hogan Assessment Certification, DISC Accreditation, MBTI Practitioner Certification, BPS Test User qualifications, and others relevant to your profiling framework. We create a professional development roadmap that sequences certifications with practical experience, ensuring your team builds both knowledge and confidence.</w:t>
      </w:r>
    </w:p>
    <w:p>
      <w:pPr>
        <w:spacing w:before="200" w:after="40"/>
      </w:pPr>
      <w:r>
        <w:rPr>
          <w:b/>
          <w:caps/>
          <w:color w:val="2D2F6B"/>
          <w:sz w:val="18"/>
        </w:rPr>
        <w:t xml:space="preserve"> Sub-features (3 columns) </w:t>
      </w:r>
    </w:p>
    <w:p>
      <w:pPr>
        <w:pStyle w:val="ListBullet"/>
        <w:spacing w:before="20" w:after="20"/>
        <w:ind w:left="850"/>
      </w:pPr>
      <w:r>
        <w:rPr>
          <w:color w:val="5C5E6E"/>
          <w:sz w:val="20"/>
        </w:rPr>
        <w:t>Train-the-trainer programs for internal assessment delivery</w:t>
      </w:r>
    </w:p>
    <w:p>
      <w:pPr>
        <w:pStyle w:val="ListBullet"/>
        <w:spacing w:before="20" w:after="20"/>
        <w:ind w:left="850"/>
      </w:pPr>
      <w:r>
        <w:rPr>
          <w:color w:val="5C5E6E"/>
          <w:sz w:val="20"/>
        </w:rPr>
        <w:t>Behavioral data literacy for hiring managers</w:t>
      </w:r>
    </w:p>
    <w:p>
      <w:pPr>
        <w:pStyle w:val="ListBullet"/>
        <w:spacing w:before="20" w:after="20"/>
        <w:ind w:left="850"/>
      </w:pPr>
      <w:r>
        <w:rPr>
          <w:color w:val="5C5E6E"/>
          <w:sz w:val="20"/>
        </w:rPr>
        <w:t>Ethical assessment practices and data privacy training</w:t>
      </w:r>
    </w:p>
    <w:p>
      <w:pPr>
        <w:pStyle w:val="ListBullet"/>
        <w:spacing w:before="20" w:after="20"/>
        <w:ind w:left="850"/>
      </w:pPr>
      <w:r>
        <w:rPr>
          <w:color w:val="5C5E6E"/>
          <w:sz w:val="20"/>
        </w:rPr>
        <w:t>Report writing and stakeholder communication skills</w:t>
      </w:r>
    </w:p>
    <w:p>
      <w:pPr>
        <w:pStyle w:val="ListBullet"/>
        <w:spacing w:before="20" w:after="20"/>
        <w:ind w:left="850"/>
      </w:pPr>
      <w:r>
        <w:rPr>
          <w:color w:val="5C5E6E"/>
          <w:sz w:val="20"/>
        </w:rPr>
        <w:t>Ongoing office hours and quality assurance support</w:t>
      </w:r>
    </w:p>
    <w:p>
      <w:pPr>
        <w:pStyle w:val="ListBullet"/>
        <w:spacing w:before="20" w:after="20"/>
        <w:ind w:left="850"/>
      </w:pPr>
      <w:r>
        <w:rPr>
          <w:color w:val="5C5E6E"/>
          <w:sz w:val="20"/>
        </w:rPr>
        <w:t>Assessment administration technology training</w:t>
      </w:r>
    </w:p>
    <w:p>
      <w:pPr>
        <w:spacing w:before="120" w:after="80"/>
        <w:ind w:left="283"/>
      </w:pPr>
      <w:r>
        <w:rPr>
          <w:b/>
          <w:color w:val="7B93DB"/>
          <w:sz w:val="18"/>
        </w:rPr>
        <w:t xml:space="preserve">[IMAGE] </w:t>
      </w:r>
      <w:r>
        <w:rPr>
          <w:i/>
          <w:color w:val="8A8C9A"/>
          <w:sz w:val="18"/>
        </w:rPr>
        <w:t>Training workshop — HR professionals practicing psychometric report interpretation with facilitator guidance and sample profiles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Behavioral &amp; Psychological Profiling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edstellar-process-vertical-stepper.html  </w:t>
            </w:r>
          </w:p>
        </w:tc>
      </w:tr>
    </w:tbl>
    <w:p>
      <w:pPr>
        <w:spacing w:before="40" w:after="40"/>
      </w:pPr>
    </w:p>
    <w:p>
      <w:pPr>
        <w:spacing w:before="200" w:after="40"/>
      </w:pPr>
      <w:r>
        <w:rPr>
          <w:b/>
          <w:caps/>
          <w:color w:val="2D2F6B"/>
          <w:sz w:val="18"/>
        </w:rPr>
        <w:t xml:space="preserve"> Our Approach to Behavioral &amp; Psychological Profiling Consulting </w:t>
      </w:r>
    </w:p>
    <w:p>
      <w:pPr>
        <w:spacing w:before="40" w:after="80"/>
        <w:ind w:left="283"/>
      </w:pPr>
      <w:r>
        <w:rPr>
          <w:b w:val="0"/>
          <w:i w:val="0"/>
          <w:color w:val="5C5E6E"/>
          <w:sz w:val="20"/>
        </w:rPr>
        <w:t>Edstellar follows a proven five-phase methodology that takes organizations from ad hoc assessment use to a mature, enterprise-wide behavioral profiling capability. As a dedicated behavioral profiling consulting provider, each phase builds on the last, creating momentum while delivering measurable value at every stage.</w:t>
      </w:r>
    </w:p>
    <w:p>
      <w:pPr>
        <w:spacing w:before="40" w:after="80"/>
        <w:ind w:left="283"/>
      </w:pPr>
      <w:r>
        <w:rPr>
          <w:b w:val="0"/>
          <w:i w:val="0"/>
          <w:color w:val="5C5E6E"/>
          <w:sz w:val="20"/>
        </w:rPr>
      </w:r>
      <w:r>
        <w:rPr>
          <w:b/>
          <w:i w:val="0"/>
          <w:color w:val="1A1A2E"/>
          <w:sz w:val="20"/>
        </w:rPr>
        <w:t>PHASE 1: Discover</w:t>
      </w:r>
      <w:r>
        <w:rPr>
          <w:b w:val="0"/>
          <w:i w:val="0"/>
          <w:color w:val="5C5E6E"/>
          <w:sz w:val="20"/>
        </w:rPr>
        <w:t xml:space="preserve"> *Duration: 2-3 weeks* *Format: Assessment audit + stakeholder interviews*</w:t>
      </w:r>
    </w:p>
    <w:p>
      <w:pPr>
        <w:spacing w:before="40" w:after="80"/>
        <w:ind w:left="283"/>
      </w:pPr>
      <w:r>
        <w:rPr>
          <w:b w:val="0"/>
          <w:i w:val="0"/>
          <w:color w:val="5C5E6E"/>
          <w:sz w:val="20"/>
        </w:rPr>
        <w:t>We audit your current assessment landscape, every tool in use, every process it supports, every stakeholder who consumes the data. We interview HR leaders, hiring managers, L&amp;D teams, and business unit heads to understand their talent decision needs, assessment frustrations, and profiling ambitions.</w:t>
      </w:r>
    </w:p>
    <w:p>
      <w:pPr>
        <w:pStyle w:val="ListBullet"/>
        <w:spacing w:before="20" w:after="20"/>
        <w:ind w:left="850"/>
      </w:pPr>
      <w:r>
        <w:rPr>
          <w:color w:val="5C5E6E"/>
          <w:sz w:val="20"/>
        </w:rPr>
        <w:t>Current assessment inventory and usage audit</w:t>
      </w:r>
    </w:p>
    <w:p>
      <w:pPr>
        <w:pStyle w:val="ListBullet"/>
        <w:spacing w:before="20" w:after="20"/>
        <w:ind w:left="850"/>
      </w:pPr>
      <w:r>
        <w:rPr>
          <w:color w:val="5C5E6E"/>
          <w:sz w:val="20"/>
        </w:rPr>
        <w:t>Talent decision mapping, what decisions need behavioral data</w:t>
      </w:r>
    </w:p>
    <w:p>
      <w:pPr>
        <w:pStyle w:val="ListBullet"/>
        <w:spacing w:before="20" w:after="20"/>
        <w:ind w:left="850"/>
      </w:pPr>
      <w:r>
        <w:rPr>
          <w:color w:val="5C5E6E"/>
          <w:sz w:val="20"/>
        </w:rPr>
        <w:t>Stakeholder needs analysis (CHRO, Talent Acquisition, L&amp;D, business leaders)</w:t>
      </w:r>
    </w:p>
    <w:p>
      <w:pPr>
        <w:pStyle w:val="ListBullet"/>
        <w:spacing w:before="20" w:after="20"/>
        <w:ind w:left="850"/>
      </w:pPr>
      <w:r>
        <w:rPr>
          <w:color w:val="5C5E6E"/>
          <w:sz w:val="20"/>
        </w:rPr>
        <w:t>Gap analysis: current assessment coverage vs. decision requirements</w:t>
      </w:r>
    </w:p>
    <w:p>
      <w:pPr>
        <w:pStyle w:val="ListBullet"/>
        <w:spacing w:before="20" w:after="20"/>
        <w:ind w:left="850"/>
      </w:pPr>
      <w:r>
        <w:rPr>
          <w:color w:val="5C5E6E"/>
          <w:sz w:val="20"/>
        </w:rPr>
        <w:t>Quick-win identification, immediate assessment improvements</w:t>
      </w:r>
    </w:p>
    <w:p>
      <w:pPr>
        <w:spacing w:before="40" w:after="80"/>
        <w:ind w:left="283"/>
      </w:pPr>
      <w:r>
        <w:rPr>
          <w:b w:val="0"/>
          <w:i w:val="0"/>
          <w:color w:val="5C5E6E"/>
          <w:sz w:val="20"/>
        </w:rPr>
      </w:r>
      <w:r>
        <w:rPr>
          <w:b/>
          <w:i w:val="0"/>
          <w:color w:val="1A1A2E"/>
          <w:sz w:val="20"/>
        </w:rPr>
        <w:t>PHASE 2: Architect</w:t>
      </w:r>
      <w:r>
        <w:rPr>
          <w:b w:val="0"/>
          <w:i w:val="0"/>
          <w:color w:val="5C5E6E"/>
          <w:sz w:val="20"/>
        </w:rPr>
        <w:t xml:space="preserve"> *Duration: 3-4 weeks* *Format: Collaborative design workshops + framework selection*</w:t>
      </w:r>
    </w:p>
    <w:p>
      <w:pPr>
        <w:spacing w:before="40" w:after="80"/>
        <w:ind w:left="283"/>
      </w:pPr>
      <w:r>
        <w:rPr>
          <w:b w:val="0"/>
          <w:i w:val="0"/>
          <w:color w:val="5C5E6E"/>
          <w:sz w:val="20"/>
        </w:rPr>
        <w:t>We co-design the profiling architecture, selecting frameworks, designing assessment batteries, defining role success profiles, and mapping profiling data to talent processes. Everything is built collaboratively with your team to ensure organizational fit and adoption readiness.</w:t>
      </w:r>
    </w:p>
    <w:p>
      <w:pPr>
        <w:pStyle w:val="ListBullet"/>
        <w:spacing w:before="20" w:after="20"/>
        <w:ind w:left="850"/>
      </w:pPr>
      <w:r>
        <w:rPr>
          <w:color w:val="5C5E6E"/>
          <w:sz w:val="20"/>
        </w:rPr>
        <w:t>Assessment framework selection and justification</w:t>
      </w:r>
    </w:p>
    <w:p>
      <w:pPr>
        <w:pStyle w:val="ListBullet"/>
        <w:spacing w:before="20" w:after="20"/>
        <w:ind w:left="850"/>
      </w:pPr>
      <w:r>
        <w:rPr>
          <w:color w:val="5C5E6E"/>
          <w:sz w:val="20"/>
        </w:rPr>
        <w:t>Role-specific assessment battery design</w:t>
      </w:r>
    </w:p>
    <w:p>
      <w:pPr>
        <w:pStyle w:val="ListBullet"/>
        <w:spacing w:before="20" w:after="20"/>
        <w:ind w:left="850"/>
      </w:pPr>
      <w:r>
        <w:rPr>
          <w:color w:val="5C5E6E"/>
          <w:sz w:val="20"/>
        </w:rPr>
        <w:t>Success profile development for priority roles</w:t>
      </w:r>
    </w:p>
    <w:p>
      <w:pPr>
        <w:pStyle w:val="ListBullet"/>
        <w:spacing w:before="20" w:after="20"/>
        <w:ind w:left="850"/>
      </w:pPr>
      <w:r>
        <w:rPr>
          <w:color w:val="5C5E6E"/>
          <w:sz w:val="20"/>
        </w:rPr>
        <w:t>Profiling data integration architecture (ATS, HRIS, talent management)</w:t>
      </w:r>
    </w:p>
    <w:p>
      <w:pPr>
        <w:pStyle w:val="ListBullet"/>
        <w:spacing w:before="20" w:after="20"/>
        <w:ind w:left="850"/>
      </w:pPr>
      <w:r>
        <w:rPr>
          <w:color w:val="5C5E6E"/>
          <w:sz w:val="20"/>
        </w:rPr>
        <w:t>Implementation roadmap with phased milestones</w:t>
      </w:r>
    </w:p>
    <w:p>
      <w:pPr>
        <w:spacing w:before="40" w:after="80"/>
        <w:ind w:left="283"/>
      </w:pPr>
      <w:r>
        <w:rPr>
          <w:b w:val="0"/>
          <w:i w:val="0"/>
          <w:color w:val="5C5E6E"/>
          <w:sz w:val="20"/>
        </w:rPr>
      </w:r>
      <w:r>
        <w:rPr>
          <w:b/>
          <w:i w:val="0"/>
          <w:color w:val="1A1A2E"/>
          <w:sz w:val="20"/>
        </w:rPr>
        <w:t>PHASE 3: Validate</w:t>
      </w:r>
      <w:r>
        <w:rPr>
          <w:b w:val="0"/>
          <w:i w:val="0"/>
          <w:color w:val="5C5E6E"/>
          <w:sz w:val="20"/>
        </w:rPr>
        <w:t xml:space="preserve"> *Duration: 4-6 weeks* *Format: Pilot deployment + validation studies*</w:t>
      </w:r>
    </w:p>
    <w:p>
      <w:pPr>
        <w:spacing w:before="40" w:after="80"/>
        <w:ind w:left="283"/>
      </w:pPr>
      <w:r>
        <w:rPr>
          <w:b w:val="0"/>
          <w:i w:val="0"/>
          <w:color w:val="5C5E6E"/>
          <w:sz w:val="20"/>
        </w:rPr>
        <w:t>We deploy assessment instruments across a pilot population, conducting validation studies to confirm predictive validity, testing candidate experience workflows, training pilot users, and collecting fairness data. This phase ensures every instrument works in your specific organizational context before full rollout.</w:t>
      </w:r>
    </w:p>
    <w:p>
      <w:pPr>
        <w:pStyle w:val="ListBullet"/>
        <w:spacing w:before="20" w:after="20"/>
        <w:ind w:left="850"/>
      </w:pPr>
      <w:r>
        <w:rPr>
          <w:color w:val="5C5E6E"/>
          <w:sz w:val="20"/>
        </w:rPr>
        <w:t>Pilot deployment across priority roles or business units</w:t>
      </w:r>
    </w:p>
    <w:p>
      <w:pPr>
        <w:pStyle w:val="ListBullet"/>
        <w:spacing w:before="20" w:after="20"/>
        <w:ind w:left="850"/>
      </w:pPr>
      <w:r>
        <w:rPr>
          <w:color w:val="5C5E6E"/>
          <w:sz w:val="20"/>
        </w:rPr>
        <w:t>Predictive validity studies correlating scores to performance</w:t>
      </w:r>
    </w:p>
    <w:p>
      <w:pPr>
        <w:pStyle w:val="ListBullet"/>
        <w:spacing w:before="20" w:after="20"/>
        <w:ind w:left="850"/>
      </w:pPr>
      <w:r>
        <w:rPr>
          <w:color w:val="5C5E6E"/>
          <w:sz w:val="20"/>
        </w:rPr>
        <w:t>Adverse impact analysis and fairness compliance review</w:t>
      </w:r>
    </w:p>
    <w:p>
      <w:pPr>
        <w:pStyle w:val="ListBullet"/>
        <w:spacing w:before="20" w:after="20"/>
        <w:ind w:left="850"/>
      </w:pPr>
      <w:r>
        <w:rPr>
          <w:color w:val="5C5E6E"/>
          <w:sz w:val="20"/>
        </w:rPr>
        <w:t>Candidate and hiring manager experience feedback</w:t>
      </w:r>
    </w:p>
    <w:p>
      <w:pPr>
        <w:pStyle w:val="ListBullet"/>
        <w:spacing w:before="20" w:after="20"/>
        <w:ind w:left="850"/>
      </w:pPr>
      <w:r>
        <w:rPr>
          <w:color w:val="5C5E6E"/>
          <w:sz w:val="20"/>
        </w:rPr>
        <w:t>Instrument refinement based on pilot findings</w:t>
      </w:r>
    </w:p>
    <w:p>
      <w:pPr>
        <w:spacing w:before="40" w:after="80"/>
        <w:ind w:left="283"/>
      </w:pPr>
      <w:r>
        <w:rPr>
          <w:b w:val="0"/>
          <w:i w:val="0"/>
          <w:color w:val="5C5E6E"/>
          <w:sz w:val="20"/>
        </w:rPr>
      </w:r>
      <w:r>
        <w:rPr>
          <w:b/>
          <w:i w:val="0"/>
          <w:color w:val="1A1A2E"/>
          <w:sz w:val="20"/>
        </w:rPr>
        <w:t>PHASE 4: Activate</w:t>
      </w:r>
      <w:r>
        <w:rPr>
          <w:b w:val="0"/>
          <w:i w:val="0"/>
          <w:color w:val="5C5E6E"/>
          <w:sz w:val="20"/>
        </w:rPr>
        <w:t xml:space="preserve"> *Duration: 4-6 weeks* *Format: Enterprise rollout + integration*</w:t>
      </w:r>
    </w:p>
    <w:p>
      <w:pPr>
        <w:spacing w:before="40" w:after="80"/>
        <w:ind w:left="283"/>
      </w:pPr>
      <w:r>
        <w:rPr>
          <w:b w:val="0"/>
          <w:i w:val="0"/>
          <w:color w:val="5C5E6E"/>
          <w:sz w:val="20"/>
        </w:rPr>
        <w:t>We scale the profiling capability across the organization, deploying validated instruments into hiring workflows, leadership development programs, succession processes, and team optimization initiatives. All systems are integrated, all users are trained, and all data flows are operational.</w:t>
      </w:r>
    </w:p>
    <w:p>
      <w:pPr>
        <w:pStyle w:val="ListBullet"/>
        <w:spacing w:before="20" w:after="20"/>
        <w:ind w:left="850"/>
      </w:pPr>
      <w:r>
        <w:rPr>
          <w:color w:val="5C5E6E"/>
          <w:sz w:val="20"/>
        </w:rPr>
        <w:t>Enterprise-wide assessment deployment across all target use cases</w:t>
      </w:r>
    </w:p>
    <w:p>
      <w:pPr>
        <w:pStyle w:val="ListBullet"/>
        <w:spacing w:before="20" w:after="20"/>
        <w:ind w:left="850"/>
      </w:pPr>
      <w:r>
        <w:rPr>
          <w:color w:val="5C5E6E"/>
          <w:sz w:val="20"/>
        </w:rPr>
        <w:t>Hiring manager and HR user training rollout</w:t>
      </w:r>
    </w:p>
    <w:p>
      <w:pPr>
        <w:pStyle w:val="ListBullet"/>
        <w:spacing w:before="20" w:after="20"/>
        <w:ind w:left="850"/>
      </w:pPr>
      <w:r>
        <w:rPr>
          <w:color w:val="5C5E6E"/>
          <w:sz w:val="20"/>
        </w:rPr>
        <w:t>Dashboard and reporting activation with live profiling data</w:t>
      </w:r>
    </w:p>
    <w:p>
      <w:pPr>
        <w:pStyle w:val="ListBullet"/>
        <w:spacing w:before="20" w:after="20"/>
        <w:ind w:left="850"/>
      </w:pPr>
      <w:r>
        <w:rPr>
          <w:color w:val="5C5E6E"/>
          <w:sz w:val="20"/>
        </w:rPr>
        <w:t>First leadership assessment cohort and team profiling sessions</w:t>
      </w:r>
    </w:p>
    <w:p>
      <w:pPr>
        <w:pStyle w:val="ListBullet"/>
        <w:spacing w:before="20" w:after="20"/>
        <w:ind w:left="850"/>
      </w:pPr>
      <w:r>
        <w:rPr>
          <w:color w:val="5C5E6E"/>
          <w:sz w:val="20"/>
        </w:rPr>
        <w:t>Quality assurance protocols and escalation procedures</w:t>
      </w:r>
    </w:p>
    <w:p>
      <w:pPr>
        <w:spacing w:before="40" w:after="80"/>
        <w:ind w:left="283"/>
      </w:pPr>
      <w:r>
        <w:rPr>
          <w:b w:val="0"/>
          <w:i w:val="0"/>
          <w:color w:val="5C5E6E"/>
          <w:sz w:val="20"/>
        </w:rPr>
      </w:r>
      <w:r>
        <w:rPr>
          <w:b/>
          <w:i w:val="0"/>
          <w:color w:val="1A1A2E"/>
          <w:sz w:val="20"/>
        </w:rPr>
        <w:t>PHASE 5: Sustain</w:t>
      </w:r>
      <w:r>
        <w:rPr>
          <w:b w:val="0"/>
          <w:i w:val="0"/>
          <w:color w:val="5C5E6E"/>
          <w:sz w:val="20"/>
        </w:rPr>
        <w:t xml:space="preserve"> *Duration: Ongoing* *Format: Capability transfer + continuous improvement*</w:t>
      </w:r>
    </w:p>
    <w:p>
      <w:pPr>
        <w:spacing w:before="40" w:after="80"/>
        <w:ind w:left="283"/>
      </w:pPr>
      <w:r>
        <w:rPr>
          <w:b w:val="0"/>
          <w:i w:val="0"/>
          <w:color w:val="5C5E6E"/>
          <w:sz w:val="20"/>
        </w:rPr>
        <w:t>We transfer profiling capabilities to your internal team, establish continuous improvement cadences, and provide ongoing advisory support to ensure the profiling practice delivers value year after year.</w:t>
      </w:r>
    </w:p>
    <w:p>
      <w:pPr>
        <w:pStyle w:val="ListBullet"/>
        <w:spacing w:before="20" w:after="20"/>
        <w:ind w:left="850"/>
      </w:pPr>
      <w:r>
        <w:rPr>
          <w:color w:val="5C5E6E"/>
          <w:sz w:val="20"/>
        </w:rPr>
        <w:t>Capability transfer workshops and playbook handoff</w:t>
      </w:r>
    </w:p>
    <w:p>
      <w:pPr>
        <w:pStyle w:val="ListBullet"/>
        <w:spacing w:before="20" w:after="20"/>
        <w:ind w:left="850"/>
      </w:pPr>
      <w:r>
        <w:rPr>
          <w:color w:val="5C5E6E"/>
          <w:sz w:val="20"/>
        </w:rPr>
        <w:t>Annual assessment validity re-study and norm updates</w:t>
      </w:r>
    </w:p>
    <w:p>
      <w:pPr>
        <w:pStyle w:val="ListBullet"/>
        <w:spacing w:before="20" w:after="20"/>
        <w:ind w:left="850"/>
      </w:pPr>
      <w:r>
        <w:rPr>
          <w:color w:val="5C5E6E"/>
          <w:sz w:val="20"/>
        </w:rPr>
        <w:t>Quarterly profiling practice health review</w:t>
      </w:r>
    </w:p>
    <w:p>
      <w:pPr>
        <w:pStyle w:val="ListBullet"/>
        <w:spacing w:before="20" w:after="20"/>
        <w:ind w:left="850"/>
      </w:pPr>
      <w:r>
        <w:rPr>
          <w:color w:val="5C5E6E"/>
          <w:sz w:val="20"/>
        </w:rPr>
        <w:t>Ongoing advisory and interpretation quality assurance</w:t>
      </w:r>
    </w:p>
    <w:p>
      <w:pPr>
        <w:pStyle w:val="ListBullet"/>
        <w:spacing w:before="20" w:after="20"/>
        <w:ind w:left="850"/>
      </w:pPr>
      <w:r>
        <w:rPr>
          <w:color w:val="5C5E6E"/>
          <w:sz w:val="20"/>
        </w:rPr>
        <w:t>New framework evaluation as organizational needs evolve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edstellar-outcomes-horizontal-tabs.html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Each engagement delivers tangible, reusable assets, not just recommendations. These are the concrete deliverables your organization retains and operates independently.</w:t>
      </w:r>
    </w:p>
    <w:p>
      <w:pPr>
        <w:spacing w:before="40" w:after="80"/>
        <w:ind w:left="283"/>
      </w:pPr>
      <w:r>
        <w:rPr>
          <w:b w:val="0"/>
          <w:i w:val="0"/>
          <w:color w:val="5C5E6E"/>
          <w:sz w:val="20"/>
        </w:rPr>
      </w:r>
      <w:r>
        <w:rPr>
          <w:b/>
          <w:i w:val="0"/>
          <w:color w:val="1A1A2E"/>
          <w:sz w:val="20"/>
        </w:rPr>
        <w:t>TAB 1: Assessment Architecture Blueprint</w:t>
      </w:r>
      <w:r>
        <w:rPr>
          <w:b w:val="0"/>
          <w:i w:val="0"/>
          <w:color w:val="5C5E6E"/>
          <w:sz w:val="20"/>
        </w:rPr>
        <w:t xml:space="preserve"> A comprehensive document mapping your entire profiling framework, which instruments are deployed for which decisions, how they integrate with technology platforms, data governance rules, candidate experience workflows, and scoring methodologies. The operating manual for your behavioral profiling capability. *Visual: Assessment architecture diagram with connected nodes (ATS, HRIS, Assessment Platform, Talent Management)*</w:t>
      </w:r>
    </w:p>
    <w:p>
      <w:pPr>
        <w:spacing w:before="40" w:after="80"/>
        <w:ind w:left="283"/>
      </w:pPr>
      <w:r>
        <w:rPr>
          <w:b w:val="0"/>
          <w:i w:val="0"/>
          <w:color w:val="5C5E6E"/>
          <w:sz w:val="20"/>
        </w:rPr>
      </w:r>
      <w:r>
        <w:rPr>
          <w:b/>
          <w:i w:val="0"/>
          <w:color w:val="1A1A2E"/>
          <w:sz w:val="20"/>
        </w:rPr>
        <w:t>TAB 2: Role Success Profiles</w:t>
      </w:r>
      <w:r>
        <w:rPr>
          <w:b w:val="0"/>
          <w:i w:val="0"/>
          <w:color w:val="5C5E6E"/>
          <w:sz w:val="20"/>
        </w:rPr>
        <w:t xml:space="preserve"> Validated behavioral success profiles for every priority role, documenting the personality traits, behavioral styles, cognitive requirements, motivational drivers, and cultural fit markers that predict success. These profiles become the benchmark for every hiring and succession decision. *Visual: Radar chart showing ideal behavioral profile overlaid with candidate comparison*</w:t>
      </w:r>
    </w:p>
    <w:p>
      <w:pPr>
        <w:spacing w:before="40" w:after="80"/>
        <w:ind w:left="283"/>
      </w:pPr>
      <w:r>
        <w:rPr>
          <w:b w:val="0"/>
          <w:i w:val="0"/>
          <w:color w:val="5C5E6E"/>
          <w:sz w:val="20"/>
        </w:rPr>
      </w:r>
      <w:r>
        <w:rPr>
          <w:b/>
          <w:i w:val="0"/>
          <w:color w:val="1A1A2E"/>
          <w:sz w:val="20"/>
        </w:rPr>
        <w:t>TAB 3: Leadership Behavioral Reports</w:t>
      </w:r>
      <w:r>
        <w:rPr>
          <w:b w:val="0"/>
          <w:i w:val="0"/>
          <w:color w:val="5C5E6E"/>
          <w:sz w:val="20"/>
        </w:rPr>
        <w:t xml:space="preserve"> Comprehensive individual profiling reports for every assessed leader, covering bright-side personality, dark-side derailers, motivational drivers, 360-degree feedback synthesis, and personalized development recommendations. Each report includes a coaching guide for the leader's manager or executive coach. *Visual: Three-panel leadership profile showing bright side, dark side, and inside dimensions*</w:t>
      </w:r>
    </w:p>
    <w:p>
      <w:pPr>
        <w:spacing w:before="40" w:after="80"/>
        <w:ind w:left="283"/>
      </w:pPr>
      <w:r>
        <w:rPr>
          <w:b w:val="0"/>
          <w:i w:val="0"/>
          <w:color w:val="5C5E6E"/>
          <w:sz w:val="20"/>
        </w:rPr>
      </w:r>
      <w:r>
        <w:rPr>
          <w:b/>
          <w:i w:val="0"/>
          <w:color w:val="1A1A2E"/>
          <w:sz w:val="20"/>
        </w:rPr>
        <w:t>TAB 4: Team Compatibility Maps</w:t>
      </w:r>
      <w:r>
        <w:rPr>
          <w:b w:val="0"/>
          <w:i w:val="0"/>
          <w:color w:val="5C5E6E"/>
          <w:sz w:val="20"/>
        </w:rPr>
        <w:t xml:space="preserve"> Visual team composition maps showing behavioral style distribution, compatibility patterns, communication preference overlaps, and friction point identification, with specific recommendations for team operating agreements, meeting design, and conflict resolution protocols. *Visual: Team wheel showing DISC style distribution with compatibility arrows and friction zones*</w:t>
      </w:r>
    </w:p>
    <w:p>
      <w:pPr>
        <w:spacing w:before="40" w:after="80"/>
        <w:ind w:left="283"/>
      </w:pPr>
      <w:r>
        <w:rPr>
          <w:b w:val="0"/>
          <w:i w:val="0"/>
          <w:color w:val="5C5E6E"/>
          <w:sz w:val="20"/>
        </w:rPr>
      </w:r>
      <w:r>
        <w:rPr>
          <w:b/>
          <w:i w:val="0"/>
          <w:color w:val="1A1A2E"/>
          <w:sz w:val="20"/>
        </w:rPr>
        <w:t>TAB 5: Succession Pipeline Dashboard</w:t>
      </w:r>
      <w:r>
        <w:rPr>
          <w:b w:val="0"/>
          <w:i w:val="0"/>
          <w:color w:val="5C5E6E"/>
          <w:sz w:val="20"/>
        </w:rPr>
        <w:t xml:space="preserve"> A live analytics dashboard showing leadership pipeline health, bench strength by critical role, high-potential readiness scores, behavioral gap analysis, development progress tracking, and succession risk indicators. Designed for quarterly talent review presentations. *Visual: Pipeline funnel showing candidate readiness distribution by succession tier*</w:t>
      </w:r>
    </w:p>
    <w:p>
      <w:pPr>
        <w:spacing w:before="40" w:after="80"/>
        <w:ind w:left="283"/>
      </w:pPr>
      <w:r>
        <w:rPr>
          <w:b w:val="0"/>
          <w:i w:val="0"/>
          <w:color w:val="5C5E6E"/>
          <w:sz w:val="20"/>
        </w:rPr>
      </w:r>
      <w:r>
        <w:rPr>
          <w:b/>
          <w:i w:val="0"/>
          <w:color w:val="1A1A2E"/>
          <w:sz w:val="20"/>
        </w:rPr>
        <w:t>TAB 6: Capability Playbooks &amp; Training Materials</w:t>
      </w:r>
      <w:r>
        <w:rPr>
          <w:b w:val="0"/>
          <w:i w:val="0"/>
          <w:color w:val="5C5E6E"/>
          <w:sz w:val="20"/>
        </w:rPr>
        <w:t xml:space="preserve"> Step-by-step profiling playbooks your team uses independently, covering assessment administration, report interpretation, feedback delivery, team mapping, and succession assessment protocols. Plus workshop recordings, reference materials, and certification guidance. *Visual: Playbook table of contents with process checklists and interpretation guides*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edstellar-industries-selectable-tiles.html  </w:t>
            </w:r>
          </w:p>
        </w:tc>
      </w:tr>
    </w:tbl>
    <w:p>
      <w:pPr>
        <w:spacing w:before="40" w:after="40"/>
      </w:pPr>
    </w:p>
    <w:p>
      <w:pPr>
        <w:spacing w:before="200" w:after="40"/>
      </w:pPr>
      <w:r>
        <w:rPr>
          <w:b/>
          <w:caps/>
          <w:color w:val="2D2F6B"/>
          <w:sz w:val="18"/>
        </w:rPr>
        <w:t xml:space="preserve"> Behavioral &amp; Psychological Profiling Across Industries </w:t>
      </w:r>
    </w:p>
    <w:p>
      <w:pPr>
        <w:spacing w:before="40" w:after="80"/>
        <w:ind w:left="283"/>
      </w:pPr>
      <w:r>
        <w:rPr>
          <w:b w:val="0"/>
          <w:i w:val="0"/>
          <w:color w:val="5C5E6E"/>
          <w:sz w:val="20"/>
        </w:rPr>
        <w:t>Every industry has unique talent challenges, leadership requirements, and cultural dynamics that shape how behavioral and psychological profiling must be designed and deployed. Edstellar's behavioral profiling consulting solutions adapt our profiling methodology to your industry's regulatory landscape, workforce profile, risk tolerance, and performance outcomes.</w:t>
      </w:r>
    </w:p>
    <w:p>
      <w:pPr>
        <w:spacing w:before="40" w:after="80"/>
        <w:ind w:left="283"/>
      </w:pPr>
      <w:r>
        <w:rPr>
          <w:b w:val="0"/>
          <w:i w:val="0"/>
          <w:color w:val="5C5E6E"/>
          <w:sz w:val="20"/>
        </w:rPr>
      </w:r>
      <w:r>
        <w:rPr>
          <w:b/>
          <w:i w:val="0"/>
          <w:color w:val="1A1A2E"/>
          <w:sz w:val="20"/>
        </w:rPr>
        <w:t>INDUSTRY 1: Financial Services &amp; Banking</w:t>
      </w:r>
      <w:r>
        <w:rPr>
          <w:b w:val="0"/>
          <w:i w:val="0"/>
          <w:color w:val="5C5E6E"/>
          <w:sz w:val="20"/>
        </w:rPr>
        <w:t xml:space="preserve"> Regulatory compliance, risk management, and fiduciary responsibility demand leaders with specific behavioral profiles, high conscientiousness, ethical judgment, and stress resilience. We design profiling frameworks for compliance-critical roles, risk officer assessments, and relationship manager behavioral screening.</w:t>
      </w:r>
    </w:p>
    <w:p>
      <w:pPr>
        <w:spacing w:before="40" w:after="80"/>
        <w:ind w:left="283"/>
      </w:pPr>
      <w:r>
        <w:rPr>
          <w:b w:val="0"/>
          <w:i w:val="0"/>
          <w:color w:val="5C5E6E"/>
          <w:sz w:val="20"/>
        </w:rPr>
      </w:r>
      <w:r>
        <w:rPr>
          <w:b/>
          <w:i w:val="0"/>
          <w:color w:val="1A1A2E"/>
          <w:sz w:val="20"/>
        </w:rPr>
        <w:t>INDUSTRY 2: Technology &amp; SaaS</w:t>
      </w:r>
      <w:r>
        <w:rPr>
          <w:b w:val="0"/>
          <w:i w:val="0"/>
          <w:color w:val="5C5E6E"/>
          <w:sz w:val="20"/>
        </w:rPr>
        <w:t xml:space="preserve"> Rapid innovation cycles require talent with high cognitive agility, tolerance for ambiguity, and collaborative problem-solving orientation. We profile for product leadership, engineering management behavioral readiness, and cross-functional team compatibility in fast-paced environments.</w:t>
      </w:r>
    </w:p>
    <w:p>
      <w:pPr>
        <w:spacing w:before="40" w:after="80"/>
        <w:ind w:left="283"/>
      </w:pPr>
      <w:r>
        <w:rPr>
          <w:b w:val="0"/>
          <w:i w:val="0"/>
          <w:color w:val="5C5E6E"/>
          <w:sz w:val="20"/>
        </w:rPr>
      </w:r>
      <w:r>
        <w:rPr>
          <w:b/>
          <w:i w:val="0"/>
          <w:color w:val="1A1A2E"/>
          <w:sz w:val="20"/>
        </w:rPr>
        <w:t>INDUSTRY 3: Healthcare &amp; Life Sciences</w:t>
      </w:r>
      <w:r>
        <w:rPr>
          <w:b w:val="0"/>
          <w:i w:val="0"/>
          <w:color w:val="5C5E6E"/>
          <w:sz w:val="20"/>
        </w:rPr>
        <w:t xml:space="preserve"> Patient safety, clinical leadership, and regulatory compliance create high-stakes profiling requirements. We assess clinical leaders for decision-making under pressure, empathy profiles for patient-facing roles, and behavioral readiness for healthcare administration leadership.</w:t>
      </w:r>
    </w:p>
    <w:p>
      <w:pPr>
        <w:spacing w:before="40" w:after="80"/>
        <w:ind w:left="283"/>
      </w:pPr>
      <w:r>
        <w:rPr>
          <w:b w:val="0"/>
          <w:i w:val="0"/>
          <w:color w:val="5C5E6E"/>
          <w:sz w:val="20"/>
        </w:rPr>
      </w:r>
      <w:r>
        <w:rPr>
          <w:b/>
          <w:i w:val="0"/>
          <w:color w:val="1A1A2E"/>
          <w:sz w:val="20"/>
        </w:rPr>
        <w:t>INDUSTRY 4: Manufacturing &amp; Engineering</w:t>
      </w:r>
      <w:r>
        <w:rPr>
          <w:b w:val="0"/>
          <w:i w:val="0"/>
          <w:color w:val="5C5E6E"/>
          <w:sz w:val="20"/>
        </w:rPr>
        <w:t xml:space="preserve"> Safety-critical environments where leadership behavioral profiles directly impact team safety culture, operational discipline, and continuous improvement adoption. We design profiling for plant leadership, quality management behavioral assessment, and frontline supervisor readiness.</w:t>
      </w:r>
    </w:p>
    <w:p>
      <w:pPr>
        <w:spacing w:before="40" w:after="80"/>
        <w:ind w:left="283"/>
      </w:pPr>
      <w:r>
        <w:rPr>
          <w:b w:val="0"/>
          <w:i w:val="0"/>
          <w:color w:val="5C5E6E"/>
          <w:sz w:val="20"/>
        </w:rPr>
      </w:r>
      <w:r>
        <w:rPr>
          <w:b/>
          <w:i w:val="0"/>
          <w:color w:val="1A1A2E"/>
          <w:sz w:val="20"/>
        </w:rPr>
        <w:t>INDUSTRY 5: Energy &amp; Utilities</w:t>
      </w:r>
      <w:r>
        <w:rPr>
          <w:b w:val="0"/>
          <w:i w:val="0"/>
          <w:color w:val="5C5E6E"/>
          <w:sz w:val="20"/>
        </w:rPr>
        <w:t xml:space="preserve"> High-risk operational environments where behavioral profiling of leadership directly impacts safety culture, crisis response capability, and regulatory compliance orientation. We assess for risk awareness, safety leadership behavioral markers, and operational decision-making under uncertainty.</w:t>
      </w:r>
    </w:p>
    <w:p>
      <w:pPr>
        <w:spacing w:before="40" w:after="80"/>
        <w:ind w:left="283"/>
      </w:pPr>
      <w:r>
        <w:rPr>
          <w:b w:val="0"/>
          <w:i w:val="0"/>
          <w:color w:val="5C5E6E"/>
          <w:sz w:val="20"/>
        </w:rPr>
      </w:r>
      <w:r>
        <w:rPr>
          <w:b/>
          <w:i w:val="0"/>
          <w:color w:val="1A1A2E"/>
          <w:sz w:val="20"/>
        </w:rPr>
        <w:t>INDUSTRY 6: Government &amp; Public Sector</w:t>
      </w:r>
      <w:r>
        <w:rPr>
          <w:b w:val="0"/>
          <w:i w:val="0"/>
          <w:color w:val="5C5E6E"/>
          <w:sz w:val="20"/>
        </w:rPr>
        <w:t xml:space="preserve"> Leadership in public service requires specific behavioral profiles, stakeholder management across political landscapes, public accountability orientation, and policy-driven decision-making. We design assessment frameworks for senior civil service selection and agency leadership development.</w:t>
      </w:r>
    </w:p>
    <w:p>
      <w:pPr>
        <w:spacing w:before="40" w:after="80"/>
        <w:ind w:left="283"/>
      </w:pPr>
      <w:r>
        <w:rPr>
          <w:b w:val="0"/>
          <w:i w:val="0"/>
          <w:color w:val="5C5E6E"/>
          <w:sz w:val="20"/>
        </w:rPr>
      </w:r>
      <w:r>
        <w:rPr>
          <w:b/>
          <w:i w:val="0"/>
          <w:color w:val="1A1A2E"/>
          <w:sz w:val="20"/>
        </w:rPr>
        <w:t>INDUSTRY 7: Retail &amp; Consumer</w:t>
      </w:r>
      <w:r>
        <w:rPr>
          <w:b w:val="0"/>
          <w:i w:val="0"/>
          <w:color w:val="5C5E6E"/>
          <w:sz w:val="20"/>
        </w:rPr>
        <w:t xml:space="preserve"> High-volume hiring environments where behavioral screening at scale improves customer experience, reduces frontline turnover, and identifies future store leaders. We deploy efficient behavioral profiling for customer-facing roles across hundreds of locations.</w:t>
      </w:r>
    </w:p>
    <w:p>
      <w:pPr>
        <w:spacing w:before="40" w:after="80"/>
        <w:ind w:left="283"/>
      </w:pPr>
      <w:r>
        <w:rPr>
          <w:b w:val="0"/>
          <w:i w:val="0"/>
          <w:color w:val="5C5E6E"/>
          <w:sz w:val="20"/>
        </w:rPr>
      </w:r>
      <w:r>
        <w:rPr>
          <w:b/>
          <w:i w:val="0"/>
          <w:color w:val="1A1A2E"/>
          <w:sz w:val="20"/>
        </w:rPr>
        <w:t>INDUSTRY 8: Professional Services</w:t>
      </w:r>
      <w:r>
        <w:rPr>
          <w:b w:val="0"/>
          <w:i w:val="0"/>
          <w:color w:val="5C5E6E"/>
          <w:sz w:val="20"/>
        </w:rPr>
        <w:t xml:space="preserve"> Client-facing consulting and advisory roles where behavioral profiles predict client relationship success, business development effectiveness, and team leadership in project-based environments. We profile for partner-track readiness and client engagement behavioral fit.</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Technology transformation leadership, customer experience orientation, and network operations behavioral profiles. We assess for digital leadership readiness, customer service behavioral screening, and technical management capability in converging technology environments.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Behavioral &amp; Psychological Profiling?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edstellar-differentiators-option-a.html  </w:t>
            </w:r>
          </w:p>
        </w:tc>
      </w:tr>
    </w:tbl>
    <w:p>
      <w:pPr>
        <w:spacing w:before="40" w:after="40"/>
      </w:pPr>
    </w:p>
    <w:p>
      <w:pPr>
        <w:spacing w:before="200" w:after="40"/>
      </w:pPr>
      <w:r>
        <w:rPr>
          <w:b/>
          <w:caps/>
          <w:color w:val="2D2F6B"/>
          <w:sz w:val="18"/>
        </w:rPr>
        <w:t xml:space="preserve"> Why Choose Edstellar for Behavioral &amp; Psychological Profiling Consulting? </w:t>
      </w:r>
    </w:p>
    <w:p>
      <w:pPr>
        <w:spacing w:before="120" w:after="80"/>
        <w:ind w:left="283"/>
      </w:pPr>
      <w:r>
        <w:rPr>
          <w:b/>
          <w:color w:val="7B93DB"/>
          <w:sz w:val="18"/>
        </w:rPr>
        <w:t xml:space="preserve">[IMAGE] </w:t>
      </w:r>
      <w:r>
        <w:rPr>
          <w:i/>
          <w:color w:val="8A8C9A"/>
          <w:sz w:val="18"/>
        </w:rPr>
        <w:t>Edstellar consultant debriefing behavioral profiling results with CHRO — collaborative working session with personality dimension charts visible</w:t>
      </w:r>
    </w:p>
    <w:p>
      <w:pPr>
        <w:spacing w:before="40" w:after="80"/>
        <w:ind w:left="283"/>
      </w:pPr>
      <w:r>
        <w:rPr>
          <w:b w:val="0"/>
          <w:i w:val="0"/>
          <w:color w:val="5C5E6E"/>
          <w:sz w:val="20"/>
        </w:rPr>
      </w:r>
      <w:r>
        <w:rPr>
          <w:b/>
          <w:i w:val="0"/>
          <w:color w:val="1A1A2E"/>
          <w:sz w:val="20"/>
        </w:rPr>
        <w:t>DIFFERENTIATOR 1: Framework-Agnostic, Science-First Approach</w:t>
      </w:r>
      <w:r>
        <w:rPr>
          <w:b w:val="0"/>
          <w:i w:val="0"/>
          <w:color w:val="5C5E6E"/>
          <w:sz w:val="20"/>
        </w:rPr>
        <w:t xml:space="preserve"> Unlike assessment vendors who sell their proprietary tool, Edstellar is framework-agnostic, we select from DISC, MBTI, Hogan, Big Five, OPQ, SJT, and other validated instruments based on what delivers the highest predictive validity for your specific talent decisions. As a behavioral profiling consulting firm, we are consultants, not tool salespeople.</w:t>
      </w:r>
    </w:p>
    <w:p>
      <w:pPr>
        <w:spacing w:before="40" w:after="80"/>
        <w:ind w:left="283"/>
      </w:pPr>
      <w:r>
        <w:rPr>
          <w:b w:val="0"/>
          <w:i w:val="0"/>
          <w:color w:val="5C5E6E"/>
          <w:sz w:val="20"/>
        </w:rPr>
      </w:r>
      <w:r>
        <w:rPr>
          <w:b/>
          <w:i w:val="0"/>
          <w:color w:val="1A1A2E"/>
          <w:sz w:val="20"/>
        </w:rPr>
        <w:t>DIFFERENTIATOR 2: Three-Dimensional Profiling Methodology</w:t>
      </w:r>
      <w:r>
        <w:rPr>
          <w:b w:val="0"/>
          <w:i w:val="0"/>
          <w:color w:val="5C5E6E"/>
          <w:sz w:val="20"/>
        </w:rPr>
        <w:t xml:space="preserve"> Most assessment providers measure one dimension, either behavioral style OR personality OR cognitive ability. Edstellar's behavioral profiling consulting specialists profile across all three dimensions: bright-side personality (everyday behavior), dark-side derailers (behavior under stress), and inside drivers (values and motivations), providing the complete behavioral picture that single-instrument approaches miss.</w:t>
      </w:r>
    </w:p>
    <w:p>
      <w:pPr>
        <w:spacing w:before="40" w:after="80"/>
        <w:ind w:left="283"/>
      </w:pPr>
      <w:r>
        <w:rPr>
          <w:b w:val="0"/>
          <w:i w:val="0"/>
          <w:color w:val="5C5E6E"/>
          <w:sz w:val="20"/>
        </w:rPr>
      </w:r>
      <w:r>
        <w:rPr>
          <w:b/>
          <w:i w:val="0"/>
          <w:color w:val="1A1A2E"/>
          <w:sz w:val="20"/>
        </w:rPr>
        <w:t>DIFFERENTIATOR 3: Consulting-Led, Not Platform-Led</w:t>
      </w:r>
      <w:r>
        <w:rPr>
          <w:b w:val="0"/>
          <w:i w:val="0"/>
          <w:color w:val="5C5E6E"/>
          <w:sz w:val="20"/>
        </w:rPr>
        <w:t xml:space="preserve"> SHL, Mercer Mettl, and other platform vendors offer technology with optional consulting. Edstellar leads with consulting, understanding your talent decisions first, designing the profiling architecture second, and selecting the technology last. The consulting drives the technology, not the other way around.</w:t>
      </w:r>
    </w:p>
    <w:p>
      <w:pPr>
        <w:spacing w:before="40" w:after="80"/>
        <w:ind w:left="283"/>
      </w:pPr>
      <w:r>
        <w:rPr>
          <w:b w:val="0"/>
          <w:i w:val="0"/>
          <w:color w:val="5C5E6E"/>
          <w:sz w:val="20"/>
        </w:rPr>
      </w:r>
      <w:r>
        <w:rPr>
          <w:b/>
          <w:i w:val="0"/>
          <w:color w:val="1A1A2E"/>
          <w:sz w:val="20"/>
        </w:rPr>
        <w:t>DIFFERENTIATOR 4: Enterprise Integration, Not Point Solutions</w:t>
      </w:r>
      <w:r>
        <w:rPr>
          <w:b w:val="0"/>
          <w:i w:val="0"/>
          <w:color w:val="5C5E6E"/>
          <w:sz w:val="20"/>
        </w:rPr>
        <w:t xml:space="preserve"> We don't deploy standalone assessments, we integrate profiling into your hiring workflows, development programs, succession processes, and team optimization initiatives. Behavioral data flows across talent decisions, creating a unified behavioral intelligence layer across HR. This enterprise integration mindset is what separates a behavioral assessment consulting provider from a test vendor.</w:t>
      </w:r>
    </w:p>
    <w:p>
      <w:pPr>
        <w:spacing w:before="40" w:after="80"/>
        <w:ind w:left="283"/>
      </w:pPr>
      <w:r>
        <w:rPr>
          <w:b w:val="0"/>
          <w:i w:val="0"/>
          <w:color w:val="5C5E6E"/>
          <w:sz w:val="20"/>
        </w:rPr>
      </w:r>
      <w:r>
        <w:rPr>
          <w:b/>
          <w:i w:val="0"/>
          <w:color w:val="1A1A2E"/>
          <w:sz w:val="20"/>
        </w:rPr>
        <w:t>DIFFERENTIATOR 5: Build Capability, Not Dependency</w:t>
      </w:r>
      <w:r>
        <w:rPr>
          <w:b w:val="0"/>
          <w:i w:val="0"/>
          <w:color w:val="5C5E6E"/>
          <w:sz w:val="20"/>
        </w:rPr>
        <w:t xml:space="preserve"> Every engagement includes capability transfer. We don't just deliver profiles and reports, we teach your HR team to administer assessments, interpret reports, deliver feedback, and make profiling-informed talent decisions independently. Workshops, playbooks, coaching, and certification guidance ensure your organization sustains profiling practices without ongoing consultancy.</w:t>
      </w:r>
    </w:p>
    <w:p>
      <w:pPr>
        <w:spacing w:before="40" w:after="80"/>
        <w:ind w:left="283"/>
      </w:pPr>
      <w:r>
        <w:rPr>
          <w:b w:val="0"/>
          <w:i w:val="0"/>
          <w:color w:val="5C5E6E"/>
          <w:sz w:val="20"/>
        </w:rPr>
      </w:r>
      <w:r>
        <w:rPr>
          <w:b/>
          <w:i w:val="0"/>
          <w:color w:val="1A1A2E"/>
          <w:sz w:val="20"/>
        </w:rPr>
        <w:t>DIFFERENTIATOR 6: Validated for Your Organization, Not Just Globally</w:t>
      </w:r>
      <w:r>
        <w:rPr>
          <w:b w:val="0"/>
          <w:i w:val="0"/>
          <w:color w:val="5C5E6E"/>
          <w:sz w:val="20"/>
        </w:rPr>
        <w:t xml:space="preserve"> Global assessment norms are a starting point, not an answer. We conduct local validation studies within your organization, correlating profiling scores with actual performance outcomes, so you know your assessment architecture predicts success in your specific context, culture, and role requirements.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edstellar-success-stories-light-version-with-image.html  </w:t>
            </w:r>
          </w:p>
        </w:tc>
      </w:tr>
    </w:tbl>
    <w:p>
      <w:pPr>
        <w:spacing w:before="40" w:after="40"/>
      </w:pPr>
    </w:p>
    <w:p>
      <w:pPr>
        <w:spacing w:before="200" w:after="40"/>
      </w:pPr>
      <w:r>
        <w:rPr>
          <w:b/>
          <w:caps/>
          <w:color w:val="2D2F6B"/>
          <w:sz w:val="18"/>
        </w:rPr>
        <w:t xml:space="preserve"> How Our Behavioral &amp; Psychological Profiling Consulting Drives Results </w:t>
      </w:r>
    </w:p>
    <w:p>
      <w:pPr>
        <w:spacing w:before="40" w:after="80"/>
        <w:ind w:left="283"/>
      </w:pPr>
      <w:r>
        <w:rPr>
          <w:b w:val="0"/>
          <w:i w:val="0"/>
          <w:color w:val="5C5E6E"/>
          <w:sz w:val="20"/>
        </w:rPr>
      </w:r>
      <w:r>
        <w:rPr>
          <w:b/>
          <w:i w:val="0"/>
          <w:color w:val="1A1A2E"/>
          <w:sz w:val="20"/>
        </w:rPr>
        <w:t>CASE STUDY 1: Global Financial Services Firm — Reducing Leadership Derailment</w:t>
      </w:r>
      <w:r>
        <w:rPr>
          <w:b w:val="0"/>
          <w:i w:val="0"/>
          <w:color w:val="5C5E6E"/>
          <w:sz w:val="20"/>
        </w:rPr>
        <w:t xml:space="preserve"> *Challenge:* A Fortune 500 banking group experienced a 40% failure rate among newly promoted vice presidents within their first 18 months. The bank relied on performance track record and manager nominations for promotion decisions, with no behavioral assessment of leadership readiness or derailer risk. Each failed promotion cost an estimated $350,000 in recruitment, onboarding, productivity loss, and team disruption. *Solution:* Edstellar's behavioral profiling consulting team deployed a three-dimensional leadership profiling program across 180 VP promotion candidates, assessing bright-side leadership competencies, dark-side derailers, and motivational alignment with the leadership culture. Candidates received personalized development plans targeting their specific behavioral risks, and promotion committees used profiling data alongside performance data to make decisions. *Results:*</w:t>
      </w:r>
    </w:p>
    <w:p>
      <w:pPr>
        <w:pStyle w:val="ListBullet"/>
        <w:spacing w:before="20" w:after="20"/>
        <w:ind w:left="850"/>
      </w:pPr>
      <w:r>
        <w:rPr>
          <w:color w:val="5C5E6E"/>
          <w:sz w:val="20"/>
        </w:rPr>
        <w:t>Leadership derailment rate dropped from 40% to 12% within two promotion cycles</w:t>
      </w:r>
    </w:p>
    <w:p>
      <w:pPr>
        <w:pStyle w:val="ListBullet"/>
        <w:spacing w:before="20" w:after="20"/>
        <w:ind w:left="850"/>
      </w:pPr>
      <w:r>
        <w:rPr>
          <w:color w:val="5C5E6E"/>
          <w:sz w:val="20"/>
        </w:rPr>
        <w:t>$4.8M annual savings from reduced leadership failure costs</w:t>
      </w:r>
    </w:p>
    <w:p>
      <w:pPr>
        <w:pStyle w:val="ListBullet"/>
        <w:spacing w:before="20" w:after="20"/>
        <w:ind w:left="850"/>
      </w:pPr>
      <w:r>
        <w:rPr>
          <w:color w:val="5C5E6E"/>
          <w:sz w:val="20"/>
        </w:rPr>
        <w:t>92% of profiled leaders rated their development plans as "highly relevant" to real challenges</w:t>
      </w:r>
    </w:p>
    <w:p>
      <w:pPr>
        <w:pStyle w:val="ListBullet"/>
        <w:spacing w:before="20" w:after="20"/>
        <w:ind w:left="850"/>
      </w:pPr>
      <w:r>
        <w:rPr>
          <w:color w:val="5C5E6E"/>
          <w:sz w:val="20"/>
        </w:rPr>
        <w:t>Profiling data now integrated into all leadership development and succession decisions</w:t>
      </w:r>
    </w:p>
    <w:p>
      <w:pPr>
        <w:spacing w:before="40" w:after="80"/>
        <w:ind w:left="283"/>
      </w:pPr>
      <w:r>
        <w:rPr>
          <w:b w:val="0"/>
          <w:i w:val="0"/>
          <w:color w:val="5C5E6E"/>
          <w:sz w:val="20"/>
        </w:rPr>
      </w:r>
      <w:r>
        <w:rPr>
          <w:b/>
          <w:i w:val="0"/>
          <w:color w:val="1A1A2E"/>
          <w:sz w:val="20"/>
        </w:rPr>
        <w:t>CASE STUDY 2: Enterprise Technology Company — Transforming Hiring Quality</w:t>
      </w:r>
      <w:r>
        <w:rPr>
          <w:b w:val="0"/>
          <w:i w:val="0"/>
          <w:color w:val="5C5E6E"/>
          <w:sz w:val="20"/>
        </w:rPr>
        <w:t xml:space="preserve"> *Challenge:* A global SaaS company with 8,000+ employees was experiencing 35% first-year turnover among software engineers and product managers, with exit interviews consistently citing cultural mismatch and team fit as primary drivers. The hiring process relied on technical assessments and unstructured interviews with no behavioral profiling. Recruiting costs for each replacement averaged $42,000. *Solution:* Edstellar's psychometric assessment consulting experts designed role-specific behavioral success profiles for 12 critical roles, embedded psychometric screening into the ATS workflow, trained 150 hiring managers in structured behavioral interviewing, and built predictive scoring models combining technical assessment and behavioral profile data. *Results:*</w:t>
      </w:r>
    </w:p>
    <w:p>
      <w:pPr>
        <w:pStyle w:val="ListBullet"/>
        <w:spacing w:before="20" w:after="20"/>
        <w:ind w:left="850"/>
      </w:pPr>
      <w:r>
        <w:rPr>
          <w:color w:val="5C5E6E"/>
          <w:sz w:val="20"/>
        </w:rPr>
        <w:t>First-year turnover decreased from 35% to 14%, a 60% reduction</w:t>
      </w:r>
    </w:p>
    <w:p>
      <w:pPr>
        <w:pStyle w:val="ListBullet"/>
        <w:spacing w:before="20" w:after="20"/>
        <w:ind w:left="850"/>
      </w:pPr>
      <w:r>
        <w:rPr>
          <w:color w:val="5C5E6E"/>
          <w:sz w:val="20"/>
        </w:rPr>
        <w:t>Quality-of-hire scores (manager ratings at 6 months) improved by 38%</w:t>
      </w:r>
    </w:p>
    <w:p>
      <w:pPr>
        <w:pStyle w:val="ListBullet"/>
        <w:spacing w:before="20" w:after="20"/>
        <w:ind w:left="850"/>
      </w:pPr>
      <w:r>
        <w:rPr>
          <w:color w:val="5C5E6E"/>
          <w:sz w:val="20"/>
        </w:rPr>
        <w:t>Time-to-productivity for new hires reduced by 22 days on average</w:t>
      </w:r>
    </w:p>
    <w:p>
      <w:pPr>
        <w:pStyle w:val="ListBullet"/>
        <w:spacing w:before="20" w:after="20"/>
        <w:ind w:left="850"/>
      </w:pPr>
      <w:r>
        <w:rPr>
          <w:color w:val="5C5E6E"/>
          <w:sz w:val="20"/>
        </w:rPr>
        <w:t>Annual savings of $3.6M in reduced replacement costs</w:t>
      </w:r>
    </w:p>
    <w:p>
      <w:pPr>
        <w:pStyle w:val="ListBullet"/>
        <w:spacing w:before="20" w:after="20"/>
        <w:ind w:left="850"/>
      </w:pPr>
      <w:r>
        <w:rPr>
          <w:color w:val="5C5E6E"/>
          <w:sz w:val="20"/>
        </w:rPr>
        <w:t>150 hiring managers certified in behavioral interview methodology</w:t>
      </w:r>
    </w:p>
    <w:p>
      <w:pPr>
        <w:spacing w:before="40" w:after="80"/>
        <w:ind w:left="283"/>
      </w:pPr>
      <w:r>
        <w:rPr>
          <w:b w:val="0"/>
          <w:i w:val="0"/>
          <w:color w:val="5C5E6E"/>
          <w:sz w:val="20"/>
        </w:rPr>
      </w:r>
      <w:r>
        <w:rPr>
          <w:b/>
          <w:i w:val="0"/>
          <w:color w:val="1A1A2E"/>
          <w:sz w:val="20"/>
        </w:rPr>
        <w:t>CASE STUDY 3: Global Manufacturing Company — Building High-Performing Plant Leadership Teams</w:t>
      </w:r>
      <w:r>
        <w:rPr>
          <w:b w:val="0"/>
          <w:i w:val="0"/>
          <w:color w:val="5C5E6E"/>
          <w:sz w:val="20"/>
        </w:rPr>
        <w:t xml:space="preserve"> *Challenge:* A multinational manufacturing enterprise operating 35 plants across 12 countries faced significant variance in plant performance, with top-quartile plants outperforming bottom-quartile plants by 45% on safety, quality, and productivity metrics. Analysis revealed that plant performance correlated more strongly with plant manager behavioral profile than with facility age, equipment, or workforce size. Yet plant manager selection was based entirely on technical expertise and tenure. *Solution:* Edstellar's behavioral assessment consulting team profiled all 35 plant managers and 70 high-potential successors using a custom assessment battery measuring safety leadership orientation, operational decision-making style, team development capability, and change management behavioral readiness. We developed a plant leadership success profile benchmarked against top-quartile plant managers, built succession readiness dashboards, and designed targeted development programs for high-potential candidates. *Results:*</w:t>
      </w:r>
    </w:p>
    <w:p>
      <w:pPr>
        <w:pStyle w:val="ListBullet"/>
        <w:spacing w:before="20" w:after="20"/>
        <w:ind w:left="850"/>
      </w:pPr>
      <w:r>
        <w:rPr>
          <w:color w:val="5C5E6E"/>
          <w:sz w:val="20"/>
        </w:rPr>
        <w:t>Bottom-quartile plants improved safety metrics by 31% within 12 months of deploying behaviorally-matched leadership</w:t>
      </w:r>
    </w:p>
    <w:p>
      <w:pPr>
        <w:pStyle w:val="ListBullet"/>
        <w:spacing w:before="20" w:after="20"/>
        <w:ind w:left="850"/>
      </w:pPr>
      <w:r>
        <w:rPr>
          <w:color w:val="5C5E6E"/>
          <w:sz w:val="20"/>
        </w:rPr>
        <w:t>Quality incident rates decreased by 24% across plants with profiling-informed leadership changes</w:t>
      </w:r>
    </w:p>
    <w:p>
      <w:pPr>
        <w:pStyle w:val="ListBullet"/>
        <w:spacing w:before="20" w:after="20"/>
        <w:ind w:left="850"/>
      </w:pPr>
      <w:r>
        <w:rPr>
          <w:color w:val="5C5E6E"/>
          <w:sz w:val="20"/>
        </w:rPr>
        <w:t>Succession readiness for plant manager roles increased from 0.6 to 2.1 ready-now candidates per role</w:t>
      </w:r>
    </w:p>
    <w:p>
      <w:pPr>
        <w:pStyle w:val="ListBullet"/>
        <w:spacing w:before="20" w:after="20"/>
        <w:ind w:left="850"/>
      </w:pPr>
      <w:r>
        <w:rPr>
          <w:color w:val="5C5E6E"/>
          <w:sz w:val="20"/>
        </w:rPr>
        <w:t>Plant leadership behavioral profiling adopted as standard practice across all regions</w:t>
      </w:r>
    </w:p>
    <w:p>
      <w:pPr>
        <w:pStyle w:val="ListBullet"/>
        <w:spacing w:before="20" w:after="20"/>
        <w:ind w:left="850"/>
      </w:pPr>
      <w:r>
        <w:rPr>
          <w:color w:val="5C5E6E"/>
          <w:sz w:val="20"/>
        </w:rPr>
        <w:t>Annual estimated value from performance improvement: $7.2M</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edstellar-testimonials-section-with-small-user-thumbnail.html  </w:t>
            </w:r>
          </w:p>
        </w:tc>
      </w:tr>
    </w:tbl>
    <w:p>
      <w:pPr>
        <w:spacing w:before="40" w:after="40"/>
      </w:pPr>
    </w:p>
    <w:p>
      <w:pPr>
        <w:spacing w:before="200" w:after="40"/>
      </w:pPr>
      <w:r>
        <w:rPr>
          <w:b/>
          <w:caps/>
          <w:color w:val="2D2F6B"/>
          <w:sz w:val="18"/>
        </w:rPr>
        <w:t xml:space="preserve"> What Our Clients Say About Edstellar's Behavioral Profiling Consulting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"We were promoting our best individual contributors into leadership and watching half of them struggle. Edstellar's three-dimensional profiling revealed derailer patterns we never would have caught through interviews alone. Our VP failure rate dropped from 40% to 12%, and the development plans actually address real behavioral risks, not generic leadership competencies." — </w:t>
      </w:r>
      <w:r>
        <w:rPr>
          <w:b/>
          <w:i w:val="0"/>
          <w:color w:val="1A1A2E"/>
          <w:sz w:val="20"/>
        </w:rPr>
        <w:t>CHRO, Fortune 500 Financial Services Firm</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"Edstellar didn't try to sell us another assessment tool, they audited every tool we already had, eliminated two redundant instruments, and designed an architecture that actually connects profiling data to talent decisions. For the first time, our hiring managers trust the behavioral data because it predicts performance in our specific context, not just a global norm group." — </w:t>
      </w:r>
      <w:r>
        <w:rPr>
          <w:b/>
          <w:i w:val="0"/>
          <w:color w:val="1A1A2E"/>
          <w:sz w:val="20"/>
        </w:rPr>
        <w:t>VP of Talent Acquisition, Global Technology Company</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"The team profiling workshops transformed how our leadership teams operate. We went from blaming personality clashes on 'bad chemistry' to understanding exactly where our behavioral styles create friction and what to do about it. Team effectiveness scores increased 28% within six months." — </w:t>
      </w:r>
      <w:r>
        <w:rPr>
          <w:b/>
          <w:i w:val="0"/>
          <w:color w:val="1A1A2E"/>
          <w:sz w:val="20"/>
        </w:rPr>
        <w:t>Chief People Officer, Professional Services Firm</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"Our plant manager succession was a guessing game until Edstellar profiled every leader and successor candidate. Now we have data showing exactly which behavioral gaps each candidate needs to close, a dashboard showing bench strength by plant, and a development program designed around the specific behavioral profile of our highest-performing plant leaders. The performance improvement across our bottom-quartile plants paid for the entire engagement three times over." — </w:t>
      </w:r>
      <w:r>
        <w:rPr>
          <w:b/>
          <w:i w:val="0"/>
          <w:color w:val="1A1A2E"/>
          <w:sz w:val="20"/>
        </w:rPr>
        <w:t>SVP of Operations, Global Manufacturing Enterprise</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edstellar-logo-wall.html  </w:t>
            </w:r>
          </w:p>
        </w:tc>
      </w:tr>
    </w:tbl>
    <w:p>
      <w:pPr>
        <w:spacing w:before="40" w:after="40"/>
      </w:pPr>
    </w:p>
    <w:p>
      <w:pPr>
        <w:spacing w:before="200" w:after="40"/>
      </w:pPr>
      <w:r>
        <w:rPr>
          <w:b/>
          <w:caps/>
          <w:color w:val="2D2F6B"/>
          <w:sz w:val="18"/>
        </w:rPr>
        <w:t xml:space="preserve"> Trusted Partners in Behavioral &amp; Psychological Profiling </w:t>
      </w:r>
    </w:p>
    <w:p>
      <w:pPr>
        <w:spacing w:before="40" w:after="80"/>
        <w:ind w:left="283"/>
      </w:pPr>
      <w:r>
        <w:rPr>
          <w:b w:val="0"/>
          <w:i w:val="0"/>
          <w:color w:val="5C5E6E"/>
          <w:sz w:val="20"/>
        </w:rPr>
        <w:t>Leading organizations across industries trust Edstellar for behavioral and psychological profiling consulting. Our profiling frameworks operate inside Fortune 500 enterprises, government agencies, and high-growth technology companies worldwide.</w:t>
      </w:r>
    </w:p>
    <w:p>
      <w:pPr>
        <w:spacing w:before="200" w:after="40"/>
      </w:pPr>
      <w:r>
        <w:rPr>
          <w:b/>
          <w:caps/>
          <w:color w:val="2D2F6B"/>
          <w:sz w:val="18"/>
        </w:rPr>
        <w:t xml:space="preserve"> BRAND NAMES (30+) </w:t>
      </w:r>
    </w:p>
    <w:p>
      <w:pPr>
        <w:spacing w:before="40" w:after="80"/>
        <w:ind w:left="283"/>
      </w:pPr>
      <w:r>
        <w:rPr>
          <w:b w:val="0"/>
          <w:i w:val="0"/>
          <w:color w:val="5C5E6E"/>
          <w:sz w:val="20"/>
        </w:rPr>
        <w:t>Deloitte · JPMorgan Chase · Siemens · Microsoft · Johnson &amp; Johnson · Shell · HSBC · Amazon · Accenture · Bosch · Unilever · Cisco · Novartis · Intel · PepsiCo · Infosys · Honeywell · Standard Chartered · SAP · Wipro · TCS · Goldman Sachs · Philips · Schneider Electric · GE Healthcare · Mastercard · Vodafone · Ericsson · Abbott ·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edstellar-faq-section.html  </w:t>
            </w:r>
          </w:p>
        </w:tc>
      </w:tr>
    </w:tbl>
    <w:p>
      <w:pPr>
        <w:spacing w:before="40" w:after="40"/>
      </w:pPr>
    </w:p>
    <w:p>
      <w:pPr>
        <w:spacing w:before="200" w:after="40"/>
      </w:pPr>
      <w:r>
        <w:rPr>
          <w:b/>
          <w:caps/>
          <w:color w:val="2D2F6B"/>
          <w:sz w:val="18"/>
        </w:rPr>
        <w:t xml:space="preserve"> Frequently Asked Questions About Behavioral &amp; Psychological Profiling </w:t>
      </w:r>
    </w:p>
    <w:p>
      <w:pPr>
        <w:spacing w:before="40" w:after="80"/>
        <w:ind w:left="283"/>
      </w:pPr>
      <w:r>
        <w:rPr>
          <w:b w:val="0"/>
          <w:i w:val="0"/>
          <w:color w:val="5C5E6E"/>
          <w:sz w:val="20"/>
        </w:rPr>
      </w:r>
      <w:r>
        <w:rPr>
          <w:b/>
          <w:i w:val="0"/>
          <w:color w:val="1A1A2E"/>
          <w:sz w:val="20"/>
        </w:rPr>
        <w:t>Q1: What is the difference between DISC, MBTI, Hogan, and Big Five assessments, and which should we use?</w:t>
      </w:r>
      <w:r>
        <w:rPr>
          <w:b w:val="0"/>
          <w:i w:val="0"/>
          <w:color w:val="5C5E6E"/>
          <w:sz w:val="20"/>
        </w:rPr>
        <w:t xml:space="preserve"> Each framework measures different behavioral constructs and serves different purposes. </w:t>
      </w:r>
      <w:r>
        <w:rPr>
          <w:b/>
          <w:i w:val="0"/>
          <w:color w:val="1A1A2E"/>
          <w:sz w:val="20"/>
        </w:rPr>
        <w:t>DISC</w:t>
      </w:r>
      <w:r>
        <w:rPr>
          <w:b w:val="0"/>
          <w:i w:val="0"/>
          <w:color w:val="5C5E6E"/>
          <w:sz w:val="20"/>
        </w:rPr>
        <w:t xml:space="preserve"> measures observable behavioral style across four dimensions (Dominance, Influence, Steadiness, Conscientiousness), it is excellent for team communication, sales profiling, and quick behavioral screening. </w:t>
      </w:r>
      <w:r>
        <w:rPr>
          <w:b/>
          <w:i w:val="0"/>
          <w:color w:val="1A1A2E"/>
          <w:sz w:val="20"/>
        </w:rPr>
        <w:t>MBTI</w:t>
      </w:r>
      <w:r>
        <w:rPr>
          <w:b w:val="0"/>
          <w:i w:val="0"/>
          <w:color w:val="5C5E6E"/>
          <w:sz w:val="20"/>
        </w:rPr>
        <w:t xml:space="preserve"> (Myers-Briggs Type Indicator) categorizes personality preferences across 16 types, it is widely recognized and useful for self-awareness and team workshops, though it has lower predictive validity for job performance than other tools. </w:t>
      </w:r>
      <w:r>
        <w:rPr>
          <w:b/>
          <w:i w:val="0"/>
          <w:color w:val="1A1A2E"/>
          <w:sz w:val="20"/>
        </w:rPr>
        <w:t>Hogan Assessments</w:t>
      </w:r>
      <w:r>
        <w:rPr>
          <w:b w:val="0"/>
          <w:i w:val="0"/>
          <w:color w:val="5C5E6E"/>
          <w:sz w:val="20"/>
        </w:rPr>
        <w:t xml:space="preserve"> measure three dimensions, bright-side personality (HPI), dark-side derailers (HDS), and motivational drivers (MVPI), providing the most comprehensive leadership profiling available, particularly for identifying derailment risk. </w:t>
      </w:r>
      <w:r>
        <w:rPr>
          <w:b/>
          <w:i w:val="0"/>
          <w:color w:val="1A1A2E"/>
          <w:sz w:val="20"/>
        </w:rPr>
        <w:t>Big Five</w:t>
      </w:r>
      <w:r>
        <w:rPr>
          <w:b w:val="0"/>
          <w:i w:val="0"/>
          <w:color w:val="5C5E6E"/>
          <w:sz w:val="20"/>
        </w:rPr>
        <w:t xml:space="preserve"> (also called OCEAN or NEO) measures five core personality dimensions (Openness, Conscientiousness, Extraversion, Agreeableness, Neuroticism), it has the strongest research base and highest predictive validity of any personality framework. The right choice depends on your purpose: DISC for team dynamics and sales, Hogan for leadership assessment and succession, Big Five for validated hiring prediction, and MBTI for self-awareness and development workshops. Most enterprise clients benefit from a multi-framework architecture that deploys different instruments for different decisions. A behavioral profiling consulting company can help you design the optimal combination for your organization's specific needs.</w:t>
      </w:r>
    </w:p>
    <w:p>
      <w:pPr>
        <w:spacing w:before="40" w:after="80"/>
        <w:ind w:left="283"/>
      </w:pPr>
      <w:r>
        <w:rPr>
          <w:b w:val="0"/>
          <w:i w:val="0"/>
          <w:color w:val="5C5E6E"/>
          <w:sz w:val="20"/>
        </w:rPr>
      </w:r>
      <w:r>
        <w:rPr>
          <w:b/>
          <w:i w:val="0"/>
          <w:color w:val="1A1A2E"/>
          <w:sz w:val="20"/>
        </w:rPr>
        <w:t>Q2: How does behavioral profiling improve hiring accuracy and reduce turnover?</w:t>
      </w:r>
      <w:r>
        <w:rPr>
          <w:b w:val="0"/>
          <w:i w:val="0"/>
          <w:color w:val="5C5E6E"/>
          <w:sz w:val="20"/>
        </w:rPr>
        <w:t xml:space="preserve"> Behavioral profiling improves hiring accuracy by measuring the personality traits, behavioral styles, and motivational drivers that predict job performance and cultural fit, factors that resumes and unstructured interviews cannot reliably assess. Research shows that structured behavioral assessment increases hiring predictive validity from 0.20 (unstructured interview alone) to 0.55+ (combined assessment approach). In practical terms, this means organizations using validated behavioral profiling experience 50% lower turnover, 29% higher productivity, and significantly reduced mis-hire costs. The mechanism is straightforward: by defining the behavioral success profile for each role and measuring candidates against it, you identify not just who can do the job (skills) but who will thrive in the role, team, and culture (behavior). Profiling also enables structured behavioral interviews that probe specific behavioral indicators rather than relying on gut feel, dramatically improving the quality and consistency of hiring decisions across the organization.</w:t>
      </w:r>
    </w:p>
    <w:p>
      <w:pPr>
        <w:spacing w:before="40" w:after="80"/>
        <w:ind w:left="283"/>
      </w:pPr>
      <w:r>
        <w:rPr>
          <w:b w:val="0"/>
          <w:i w:val="0"/>
          <w:color w:val="5C5E6E"/>
          <w:sz w:val="20"/>
        </w:rPr>
      </w:r>
      <w:r>
        <w:rPr>
          <w:b/>
          <w:i w:val="0"/>
          <w:color w:val="1A1A2E"/>
          <w:sz w:val="20"/>
        </w:rPr>
        <w:t>Q3: What are leadership derailers and why should we assess for them?</w:t>
      </w:r>
      <w:r>
        <w:rPr>
          <w:b w:val="0"/>
          <w:i w:val="0"/>
          <w:color w:val="5C5E6E"/>
          <w:sz w:val="20"/>
        </w:rPr>
        <w:t xml:space="preserve"> Leadership derailers are counterproductive behavioral tendencies that emerge when leaders are under stress, fatigued, or operating on autopilot, and they are the primary reason promising leaders fail. Research by Hogan Assessment Systems identifies 11 derailer patterns including excitability (volatile under pressure), skepticism (distrustful and confrontational), cautiousness (risk-averse to the point of paralysis), boldness (overconfident and unwilling to learn from mistakes), and diligence (micromanaging and resistant to delegation). These dark-side traits are masked during normal conditions and interviews, leaders present their bright-side personality when they are managing their impression. But under the sustained pressure of leadership, derailers emerge and damage team trust, decision quality, and organizational performance. Assessing for derailers before promotion or appointment allows organizations to either develop compensating strategies (through coaching), place leaders in roles where their derailers are less damaging, or make better-informed promotion decisions. Organizations that assess for leadership derailers reduce leadership failure rates by 50-70%. Partnering with a psychological assessment consulting firm ensures these assessments are deployed with scientific rigor.</w:t>
      </w:r>
    </w:p>
    <w:p>
      <w:pPr>
        <w:spacing w:before="40" w:after="80"/>
        <w:ind w:left="283"/>
      </w:pPr>
      <w:r>
        <w:rPr>
          <w:b w:val="0"/>
          <w:i w:val="0"/>
          <w:color w:val="5C5E6E"/>
          <w:sz w:val="20"/>
        </w:rPr>
      </w:r>
      <w:r>
        <w:rPr>
          <w:b/>
          <w:i w:val="0"/>
          <w:color w:val="1A1A2E"/>
          <w:sz w:val="20"/>
        </w:rPr>
        <w:t>Q4: Can behavioral profiling be used for existing employees, or is it only for hiring?</w:t>
      </w:r>
      <w:r>
        <w:rPr>
          <w:b w:val="0"/>
          <w:i w:val="0"/>
          <w:color w:val="5C5E6E"/>
          <w:sz w:val="20"/>
        </w:rPr>
        <w:t xml:space="preserve"> Behavioral profiling is valuable across the entire employee lifecycle, not just hiring. For </w:t>
      </w:r>
      <w:r>
        <w:rPr>
          <w:b/>
          <w:i w:val="0"/>
          <w:color w:val="1A1A2E"/>
          <w:sz w:val="20"/>
        </w:rPr>
        <w:t>existing employees</w:t>
      </w:r>
      <w:r>
        <w:rPr>
          <w:b w:val="0"/>
          <w:i w:val="0"/>
          <w:color w:val="5C5E6E"/>
          <w:sz w:val="20"/>
        </w:rPr>
        <w:t>, profiling informs development planning (identifying specific behavioral areas for growth), team optimization (understanding how individuals interact and where friction exists), leadership pipeline building (assessing who has the behavioral potential for leadership), coaching programs (anchoring coaching to validated behavioral data rather than anecdotal feedback), career pathing (matching individuals to roles that fit their behavioral profile), and organizational design (understanding the collective behavioral profile of departments and functions). Many organizations begin with hiring profiling and expand into development and succession profiling once they see the value. The key is building a longitudinal behavioral data layer that grows over time, each profiling event adds to the organization's understanding of its talent and enables increasingly sophisticated people analytics.</w:t>
      </w:r>
    </w:p>
    <w:p>
      <w:pPr>
        <w:spacing w:before="40" w:after="80"/>
        <w:ind w:left="283"/>
      </w:pPr>
      <w:r>
        <w:rPr>
          <w:b w:val="0"/>
          <w:i w:val="0"/>
          <w:color w:val="5C5E6E"/>
          <w:sz w:val="20"/>
        </w:rPr>
      </w:r>
      <w:r>
        <w:rPr>
          <w:b/>
          <w:i w:val="0"/>
          <w:color w:val="1A1A2E"/>
          <w:sz w:val="20"/>
        </w:rPr>
        <w:t>Q5: How do you ensure behavioral assessments are fair and legally defensible?</w:t>
      </w:r>
      <w:r>
        <w:rPr>
          <w:b w:val="0"/>
          <w:i w:val="0"/>
          <w:color w:val="5C5E6E"/>
          <w:sz w:val="20"/>
        </w:rPr>
        <w:t xml:space="preserve"> Fairness and legal defensibility require four safeguards that Edstellar builds into every deployment. First, </w:t>
      </w:r>
      <w:r>
        <w:rPr>
          <w:b/>
          <w:i w:val="0"/>
          <w:color w:val="1A1A2E"/>
          <w:sz w:val="20"/>
        </w:rPr>
        <w:t>validation studies</w:t>
      </w:r>
      <w:r>
        <w:rPr>
          <w:b w:val="0"/>
          <w:i w:val="0"/>
          <w:color w:val="5C5E6E"/>
          <w:sz w:val="20"/>
        </w:rPr>
        <w:t xml:space="preserve">, we conduct local validation research within your organization, correlating assessment scores with job performance outcomes to demonstrate that the instruments predict success for the specific roles being assessed. Second, </w:t>
      </w:r>
      <w:r>
        <w:rPr>
          <w:b/>
          <w:i w:val="0"/>
          <w:color w:val="1A1A2E"/>
          <w:sz w:val="20"/>
        </w:rPr>
        <w:t>adverse impact analysis</w:t>
      </w:r>
      <w:r>
        <w:rPr>
          <w:b w:val="0"/>
          <w:i w:val="0"/>
          <w:color w:val="5C5E6E"/>
          <w:sz w:val="20"/>
        </w:rPr>
        <w:t xml:space="preserve">, we statistically analyze assessment results by protected group (gender, ethnicity, age, disability) to ensure no group is disproportionately screened out. If adverse impact is detected, we adjust the assessment architecture to achieve both validity and fairness. Third, </w:t>
      </w:r>
      <w:r>
        <w:rPr>
          <w:b/>
          <w:i w:val="0"/>
          <w:color w:val="1A1A2E"/>
          <w:sz w:val="20"/>
        </w:rPr>
        <w:t>professional standards compliance</w:t>
      </w:r>
      <w:r>
        <w:rPr>
          <w:b w:val="0"/>
          <w:i w:val="0"/>
          <w:color w:val="5C5E6E"/>
          <w:sz w:val="20"/>
        </w:rPr>
        <w:t xml:space="preserve">, all assessments are administered in compliance with the American Psychological Association (APA) guidelines, British Psychological Society (BPS) standards, EEOC Uniform Guidelines on Employee Selection Procedures, and relevant local employment law. Fourth, </w:t>
      </w:r>
      <w:r>
        <w:rPr>
          <w:b/>
          <w:i w:val="0"/>
          <w:color w:val="1A1A2E"/>
          <w:sz w:val="20"/>
        </w:rPr>
        <w:t>accommodation protocols</w:t>
      </w:r>
      <w:r>
        <w:rPr>
          <w:b w:val="0"/>
          <w:i w:val="0"/>
          <w:color w:val="5C5E6E"/>
          <w:sz w:val="20"/>
        </w:rPr>
        <w:t>, we design assessment workflows that accommodate candidates with disabilities, language differences, and other needs, ensuring the assessment measures the construct intended, not barriers unrelated to job performance.</w:t>
      </w:r>
    </w:p>
    <w:p>
      <w:pPr>
        <w:spacing w:before="40" w:after="80"/>
        <w:ind w:left="283"/>
      </w:pPr>
      <w:r>
        <w:rPr>
          <w:b w:val="0"/>
          <w:i w:val="0"/>
          <w:color w:val="5C5E6E"/>
          <w:sz w:val="20"/>
        </w:rPr>
      </w:r>
      <w:r>
        <w:rPr>
          <w:b/>
          <w:i w:val="0"/>
          <w:color w:val="1A1A2E"/>
          <w:sz w:val="20"/>
        </w:rPr>
        <w:t>Q6: How long does it take to implement an enterprise behavioral profiling capability?</w:t>
      </w:r>
      <w:r>
        <w:rPr>
          <w:b w:val="0"/>
          <w:i w:val="0"/>
          <w:color w:val="5C5E6E"/>
          <w:sz w:val="20"/>
        </w:rPr>
        <w:t xml:space="preserve"> Our five-phase methodology delivers results at each stage. The Discover phase (weeks 1-3) produces a clear picture of your current assessment landscape and priority gaps. The Architect phase (weeks 4-7) delivers the profiling framework design, role success profiles, and implementation roadmap. The Validate phase (weeks 8-13) deploys pilot assessments with validation data. The Activate phase (weeks 14-19) scales the capability across the organization with trained users and integrated systems. Full capability transfer and independent operation typically takes 5-7 months. However, quick wins appear early, many organizations see immediate improvements from simply replacing unstructured interviews with structured behavioral interviews in the first month. The investment timeline also depends on scope: a single-use-case deployment (e.g., behavioral profiling for leadership hiring) can be operational in 8-10 weeks, while a full enterprise profiling transformation covering hiring, development, succession, and team optimization takes the full 5-7 month engagement. Contact our behavioral profiling consulting experts for a tailored timeline estimate.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 Behavioral Profiling Framework Selection Guide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edstellar-download-asset-option-c.html  </w:t>
            </w:r>
          </w:p>
        </w:tc>
      </w:tr>
    </w:tbl>
    <w:p>
      <w:pPr>
        <w:spacing w:before="40" w:after="40"/>
      </w:pPr>
    </w:p>
    <w:p>
      <w:pPr>
        <w:spacing w:before="200" w:after="40"/>
      </w:pPr>
      <w:r>
        <w:rPr>
          <w:b/>
          <w:caps/>
          <w:color w:val="2D2F6B"/>
          <w:sz w:val="18"/>
        </w:rPr>
        <w:t xml:space="preserve"> GATED ASSET │ Behavioral Profiling Framework Selection Guide </w:t>
      </w:r>
    </w:p>
    <w:p>
      <w:pPr>
        <w:spacing w:before="200" w:after="40"/>
      </w:pPr>
      <w:r>
        <w:rPr>
          <w:b/>
          <w:caps/>
          <w:color w:val="2D2F6B"/>
          <w:sz w:val="18"/>
        </w:rPr>
        <w:t xml:space="preserve"> Priority </w:t>
      </w:r>
    </w:p>
    <w:p>
      <w:pPr>
        <w:spacing w:before="40" w:after="80"/>
        <w:ind w:left="283"/>
      </w:pPr>
      <w:r>
        <w:rPr>
          <w:b w:val="0"/>
          <w:i w:val="0"/>
          <w:color w:val="5C5E6E"/>
          <w:sz w:val="20"/>
        </w:rPr>
        <w:t>P1 —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Interactive PDF + Comparison Matrix</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comprehensive comparison guide evaluating 8 behavioral profiling frameworks (DISC, MBTI, Hogan HPI/HDS/MVPI, Big Five/NEO, OPQ, CliftonStrengths, Belbin, SJT) across 12 decision criteria, including predictive validity, use case fit, administration complexity, cost, certification requirements, and enterprise scalability. Includes a decision tree that recommends the right framework combination based on the reader's talent decision priorities.</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70% of organizations use behavioral assessments but most cannot articulate why they chose their current tool or whether it is the right one for their decisions. This guide creates immediate recognition that framework selection is a strategic decision, and positions Edstellar as the expert behavioral profiling consulting partner who can help make it.</w:t>
      </w:r>
    </w:p>
    <w:p>
      <w:pPr>
        <w:spacing w:before="40" w:after="80"/>
        <w:ind w:left="283"/>
      </w:pPr>
      <w:r>
        <w:rPr>
          <w:b w:val="0"/>
          <w:i w:val="0"/>
          <w:color w:val="5C5E6E"/>
          <w:sz w:val="20"/>
        </w:rPr>
      </w:r>
      <w:r>
        <w:rPr>
          <w:b/>
          <w:i w:val="0"/>
          <w:color w:val="1A1A2E"/>
          <w:sz w:val="20"/>
        </w:rPr>
        <w:t>THE 12 COMPARISON CRITERIA</w:t>
      </w:r>
      <w:r>
        <w:rPr>
          <w:b w:val="0"/>
          <w:i w:val="0"/>
          <w:color w:val="5C5E6E"/>
          <w:sz w:val="20"/>
        </w:rPr>
        <w:t xml:space="preserve"> 1. </w:t>
      </w:r>
      <w:r>
        <w:rPr>
          <w:b/>
          <w:i w:val="0"/>
          <w:color w:val="1A1A2E"/>
          <w:sz w:val="20"/>
        </w:rPr>
        <w:t>Predictive Validity</w:t>
      </w:r>
      <w:r>
        <w:rPr>
          <w:b w:val="0"/>
          <w:i w:val="0"/>
          <w:color w:val="5C5E6E"/>
          <w:sz w:val="20"/>
        </w:rPr>
        <w:t xml:space="preserve"> — How well does the instrument predict job performance? 2. </w:t>
      </w:r>
      <w:r>
        <w:rPr>
          <w:b/>
          <w:i w:val="0"/>
          <w:color w:val="1A1A2E"/>
          <w:sz w:val="20"/>
        </w:rPr>
        <w:t>Use Case Fit</w:t>
      </w:r>
      <w:r>
        <w:rPr>
          <w:b w:val="0"/>
          <w:i w:val="0"/>
          <w:color w:val="5C5E6E"/>
          <w:sz w:val="20"/>
        </w:rPr>
        <w:t xml:space="preserve"> — Hiring, development, team dynamics, succession, or coaching? 3. </w:t>
      </w:r>
      <w:r>
        <w:rPr>
          <w:b/>
          <w:i w:val="0"/>
          <w:color w:val="1A1A2E"/>
          <w:sz w:val="20"/>
        </w:rPr>
        <w:t>Construct Coverage</w:t>
      </w:r>
      <w:r>
        <w:rPr>
          <w:b w:val="0"/>
          <w:i w:val="0"/>
          <w:color w:val="5C5E6E"/>
          <w:sz w:val="20"/>
        </w:rPr>
        <w:t xml:space="preserve"> — Behavioral style, personality, cognitive, values, derailers? 4. </w:t>
      </w:r>
      <w:r>
        <w:rPr>
          <w:b/>
          <w:i w:val="0"/>
          <w:color w:val="1A1A2E"/>
          <w:sz w:val="20"/>
        </w:rPr>
        <w:t>Scientific Research Base</w:t>
      </w:r>
      <w:r>
        <w:rPr>
          <w:b w:val="0"/>
          <w:i w:val="0"/>
          <w:color w:val="5C5E6E"/>
          <w:sz w:val="20"/>
        </w:rPr>
        <w:t xml:space="preserve"> — Depth and quality of supporting research? 5. </w:t>
      </w:r>
      <w:r>
        <w:rPr>
          <w:b/>
          <w:i w:val="0"/>
          <w:color w:val="1A1A2E"/>
          <w:sz w:val="20"/>
        </w:rPr>
        <w:t>Administration Complexity</w:t>
      </w:r>
      <w:r>
        <w:rPr>
          <w:b w:val="0"/>
          <w:i w:val="0"/>
          <w:color w:val="5C5E6E"/>
          <w:sz w:val="20"/>
        </w:rPr>
        <w:t xml:space="preserve"> — Time to complete, technology requirements, user training? 6. </w:t>
      </w:r>
      <w:r>
        <w:rPr>
          <w:b/>
          <w:i w:val="0"/>
          <w:color w:val="1A1A2E"/>
          <w:sz w:val="20"/>
        </w:rPr>
        <w:t>Certification Requirements</w:t>
      </w:r>
      <w:r>
        <w:rPr>
          <w:b w:val="0"/>
          <w:i w:val="0"/>
          <w:color w:val="5C5E6E"/>
          <w:sz w:val="20"/>
        </w:rPr>
        <w:t xml:space="preserve"> — What qualifications are needed to administer and interpret? 7. </w:t>
      </w:r>
      <w:r>
        <w:rPr>
          <w:b/>
          <w:i w:val="0"/>
          <w:color w:val="1A1A2E"/>
          <w:sz w:val="20"/>
        </w:rPr>
        <w:t>Enterprise Scalability</w:t>
      </w:r>
      <w:r>
        <w:rPr>
          <w:b w:val="0"/>
          <w:i w:val="0"/>
          <w:color w:val="5C5E6E"/>
          <w:sz w:val="20"/>
        </w:rPr>
        <w:t xml:space="preserve"> — Can it be deployed at scale across global operations? 8. </w:t>
      </w:r>
      <w:r>
        <w:rPr>
          <w:b/>
          <w:i w:val="0"/>
          <w:color w:val="1A1A2E"/>
          <w:sz w:val="20"/>
        </w:rPr>
        <w:t>ATS/HRIS Integration</w:t>
      </w:r>
      <w:r>
        <w:rPr>
          <w:b w:val="0"/>
          <w:i w:val="0"/>
          <w:color w:val="5C5E6E"/>
          <w:sz w:val="20"/>
        </w:rPr>
        <w:t xml:space="preserve"> — Does it integrate with enterprise talent technology? 9. </w:t>
      </w:r>
      <w:r>
        <w:rPr>
          <w:b/>
          <w:i w:val="0"/>
          <w:color w:val="1A1A2E"/>
          <w:sz w:val="20"/>
        </w:rPr>
        <w:t>Fairness &amp; Legal Defensibility</w:t>
      </w:r>
      <w:r>
        <w:rPr>
          <w:b w:val="0"/>
          <w:i w:val="0"/>
          <w:color w:val="5C5E6E"/>
          <w:sz w:val="20"/>
        </w:rPr>
        <w:t xml:space="preserve"> — Adverse impact data and compliance track record? 10. </w:t>
      </w:r>
      <w:r>
        <w:rPr>
          <w:b/>
          <w:i w:val="0"/>
          <w:color w:val="1A1A2E"/>
          <w:sz w:val="20"/>
        </w:rPr>
        <w:t>Candidate Experience</w:t>
      </w:r>
      <w:r>
        <w:rPr>
          <w:b w:val="0"/>
          <w:i w:val="0"/>
          <w:color w:val="5C5E6E"/>
          <w:sz w:val="20"/>
        </w:rPr>
        <w:t xml:space="preserve"> — How do candidates perceive the assessment experience? 11. </w:t>
      </w:r>
      <w:r>
        <w:rPr>
          <w:b/>
          <w:i w:val="0"/>
          <w:color w:val="1A1A2E"/>
          <w:sz w:val="20"/>
        </w:rPr>
        <w:t>Cost Structure</w:t>
      </w:r>
      <w:r>
        <w:rPr>
          <w:b w:val="0"/>
          <w:i w:val="0"/>
          <w:color w:val="5C5E6E"/>
          <w:sz w:val="20"/>
        </w:rPr>
        <w:t xml:space="preserve"> — Per-assessment pricing, licensing, and ongoing costs? 12. </w:t>
      </w:r>
      <w:r>
        <w:rPr>
          <w:b/>
          <w:i w:val="0"/>
          <w:color w:val="1A1A2E"/>
          <w:sz w:val="20"/>
        </w:rPr>
        <w:t>Reporting Quality</w:t>
      </w:r>
      <w:r>
        <w:rPr>
          <w:b w:val="0"/>
          <w:i w:val="0"/>
          <w:color w:val="5C5E6E"/>
          <w:sz w:val="20"/>
        </w:rPr>
        <w:t xml:space="preserve"> — Depth, clarity, and actionability of reports?</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Primary Use Case (dropdown: Hiring / Leadership Development / Succession / Team Optimization / All of the Above) → Instant email delivery of guide. Option: fill online, see framework comparison matrix immediately, email required for full guide with decision tree and implementation recommendations.</w:t>
      </w:r>
    </w:p>
    <w:p>
      <w:pPr>
        <w:spacing w:before="80" w:after="40"/>
        <w:ind w:left="283"/>
      </w:pPr>
      <w:r>
        <w:rPr>
          <w:b/>
          <w:color w:val="1A2600"/>
          <w:sz w:val="18"/>
        </w:rPr>
        <w:t xml:space="preserve">[CTA COPY] </w:t>
      </w:r>
      <w:r>
        <w:rPr>
          <w:b/>
          <w:color w:val="1A1A2E"/>
          <w:sz w:val="20"/>
        </w:rPr>
        <w:t>Find Your Ideal Profiling Framework → Download the Selection Guide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edstellar-cta-banner-lime.html  </w:t>
            </w:r>
          </w:p>
        </w:tc>
      </w:tr>
    </w:tbl>
    <w:p>
      <w:pPr>
        <w:spacing w:before="40" w:after="40"/>
      </w:pPr>
    </w:p>
    <w:p>
      <w:pPr>
        <w:spacing w:before="200" w:after="40"/>
      </w:pPr>
      <w:r>
        <w:rPr>
          <w:b/>
          <w:caps/>
          <w:color w:val="2D2F6B"/>
          <w:sz w:val="18"/>
        </w:rPr>
        <w:t xml:space="preserve"> Ready to Make Every Talent Decision Evidence-Based? </w:t>
      </w:r>
    </w:p>
    <w:p>
      <w:pPr>
        <w:spacing w:before="40" w:after="80"/>
        <w:ind w:left="283"/>
      </w:pPr>
      <w:r>
        <w:rPr>
          <w:b w:val="0"/>
          <w:i w:val="0"/>
          <w:color w:val="5C5E6E"/>
          <w:sz w:val="20"/>
        </w:rPr>
        <w:t>Stop relying on resumes and gut instinct. Start profiling with science. Edstellar's behavioral and psychological profiling consulting services help you deploy validated assessment frameworks that predict performance, prevent costly mis-hires, and build leadership pipelines grounded in behavioral evidence.</w:t>
      </w:r>
    </w:p>
    <w:p>
      <w:pPr>
        <w:spacing w:before="200" w:after="40"/>
      </w:pPr>
      <w:r>
        <w:rPr>
          <w:b/>
          <w:caps/>
          <w:color w:val="2D2F6B"/>
          <w:sz w:val="18"/>
        </w:rPr>
        <w:t xml:space="preserve"> CTA </w:t>
      </w:r>
    </w:p>
    <w:p>
      <w:pPr>
        <w:spacing w:before="40" w:after="80"/>
        <w:ind w:left="283"/>
      </w:pPr>
      <w:r>
        <w:rPr>
          <w:b w:val="0"/>
          <w:i w:val="0"/>
          <w:color w:val="5C5E6E"/>
          <w:sz w:val="20"/>
        </w:rPr>
        <w:t>Schedule a Profiling Strategy Session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edstellar-form-section.html  </w:t>
            </w:r>
          </w:p>
        </w:tc>
      </w:tr>
    </w:tbl>
    <w:p>
      <w:pPr>
        <w:spacing w:before="40" w:after="40"/>
      </w:pPr>
    </w:p>
    <w:p>
      <w:pPr>
        <w:spacing w:before="200" w:after="40"/>
      </w:pPr>
      <w:r>
        <w:rPr>
          <w:b/>
          <w:caps/>
          <w:color w:val="2D2F6B"/>
          <w:sz w:val="18"/>
        </w:rPr>
        <w:t xml:space="preserve"> Let's Build Your Behavioral Profiling Capability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Challenge (dropdown): - High turnover from hiring mismatches - Leadership derailment / promotion failures - No structured behavioral assessment process - Team dysfunction and compatibility issues - Succession planning lacks behavioral data - Too many assessment tools, no coherent strategy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behavioral profiling consulting specialist will review your submission and schedule a 30-minute discovery call within 2 business days to discuss your profiling goals, current assessment landscape, and recommended next steps.*</w:t>
      </w:r>
    </w:p>
    <w:p>
      <w:pPr>
        <w:spacing w:before="120" w:after="80"/>
        <w:ind w:left="283"/>
      </w:pPr>
      <w:r>
        <w:rPr>
          <w:b/>
          <w:color w:val="7B93DB"/>
          <w:sz w:val="18"/>
        </w:rPr>
        <w:t xml:space="preserve">[IMAGE] </w:t>
      </w:r>
      <w:r>
        <w:rPr>
          <w:i/>
          <w:color w:val="8A8C9A"/>
          <w:sz w:val="18"/>
        </w:rPr>
        <w:t>Professional headshot collage of Edstellar behavioral profiling consultants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edstellar-connected-services-navy-scroll.html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Talent Assessment Services</w:t>
      </w:r>
      <w:r>
        <w:rPr>
          <w:b w:val="0"/>
          <w:i w:val="0"/>
          <w:color w:val="5C5E6E"/>
          <w:sz w:val="20"/>
        </w:rPr>
        <w:t xml:space="preserve"> *Icon: Assessment gauge with checkmark* Behavioral profiling is one dimension of comprehensive talent assessment. Our parent practice covers competency assessment, skills testing, assessment center design, and enterprise assessment strategy. → Explore Talent Assessment Services</w:t>
      </w:r>
    </w:p>
    <w:p>
      <w:pPr>
        <w:spacing w:before="40" w:after="80"/>
        <w:ind w:left="283"/>
      </w:pPr>
      <w:r>
        <w:rPr>
          <w:b w:val="0"/>
          <w:i w:val="0"/>
          <w:color w:val="5C5E6E"/>
          <w:sz w:val="20"/>
        </w:rPr>
      </w:r>
      <w:r>
        <w:rPr>
          <w:b/>
          <w:i w:val="0"/>
          <w:color w:val="1A1A2E"/>
          <w:sz w:val="20"/>
        </w:rPr>
        <w:t>CONNECTED SERVICE 2: Leadership Development Consulting</w:t>
      </w:r>
      <w:r>
        <w:rPr>
          <w:b w:val="0"/>
          <w:i w:val="0"/>
          <w:color w:val="5C5E6E"/>
          <w:sz w:val="20"/>
        </w:rPr>
        <w:t xml:space="preserve"> *Icon: Leadership growth arrow* Profiling data is most valuable when it drives development. Our leadership consulting practice designs coaching, mentoring, and experiential programs anchored to behavioral profiling insights. → Explore Leadership Development Consulting</w:t>
      </w:r>
    </w:p>
    <w:p>
      <w:pPr>
        <w:spacing w:before="40" w:after="80"/>
        <w:ind w:left="283"/>
      </w:pPr>
      <w:r>
        <w:rPr>
          <w:b w:val="0"/>
          <w:i w:val="0"/>
          <w:color w:val="5C5E6E"/>
          <w:sz w:val="20"/>
        </w:rPr>
      </w:r>
      <w:r>
        <w:rPr>
          <w:b/>
          <w:i w:val="0"/>
          <w:color w:val="1A1A2E"/>
          <w:sz w:val="20"/>
        </w:rPr>
        <w:t>CONNECTED SERVICE 3: Organizational Development Consulting</w:t>
      </w:r>
      <w:r>
        <w:rPr>
          <w:b w:val="0"/>
          <w:i w:val="0"/>
          <w:color w:val="5C5E6E"/>
          <w:sz w:val="20"/>
        </w:rPr>
        <w:t xml:space="preserve"> *Icon: Organizational structure* Behavioral profiling at the organizational level, understanding the collective personality of departments, functions, and leadership teams, informs OD interventions, culture transformation, and change management strategies. → Explore OD Consulting</w:t>
      </w:r>
    </w:p>
    <w:p>
      <w:pPr>
        <w:spacing w:before="40" w:after="80"/>
        <w:ind w:left="283"/>
      </w:pPr>
      <w:r>
        <w:rPr>
          <w:b w:val="0"/>
          <w:i w:val="0"/>
          <w:color w:val="5C5E6E"/>
          <w:sz w:val="20"/>
        </w:rPr>
      </w:r>
      <w:r>
        <w:rPr>
          <w:b/>
          <w:i w:val="0"/>
          <w:color w:val="1A1A2E"/>
          <w:sz w:val="20"/>
        </w:rPr>
        <w:t>CONNECTED SERVICE 4: Culture, Engagement &amp; DEI Consulting</w:t>
      </w:r>
      <w:r>
        <w:rPr>
          <w:b w:val="0"/>
          <w:i w:val="0"/>
          <w:color w:val="5C5E6E"/>
          <w:sz w:val="20"/>
        </w:rPr>
        <w:t xml:space="preserve"> *Icon: Connected people* Cultural fit assessment is a critical dimension of behavioral profiling. Our culture consulting practice helps you define the cultural profile candidates are assessed against and ensures profiling practices support diversity and inclusion goals. → Explore Culture &amp; Engagement Consulting</w:t>
      </w:r>
    </w:p>
    <w:p>
      <w:pPr>
        <w:spacing w:before="40" w:after="80"/>
        <w:ind w:left="283"/>
      </w:pPr>
      <w:r>
        <w:rPr>
          <w:b w:val="0"/>
          <w:i w:val="0"/>
          <w:color w:val="5C5E6E"/>
          <w:sz w:val="20"/>
        </w:rPr>
      </w:r>
      <w:r>
        <w:rPr>
          <w:b/>
          <w:i w:val="0"/>
          <w:color w:val="1A1A2E"/>
          <w:sz w:val="20"/>
        </w:rPr>
        <w:t>CONNECTED SERVICE 5: Workforce Planning &amp; Talent Strategy</w:t>
      </w:r>
      <w:r>
        <w:rPr>
          <w:b w:val="0"/>
          <w:i w:val="0"/>
          <w:color w:val="5C5E6E"/>
          <w:sz w:val="20"/>
        </w:rPr>
        <w:t xml:space="preserve"> *Icon: Talent pipeline chart* Behavioral profiling data feeds directly into workforce planning, identifying behavioral gaps in the talent pipeline, forecasting leadership supply against demand, and designing targeted talent acquisition strategies informed by profiling insights. → Explore Workforce Planning &amp; Talent Strategy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edstellar-resources-section.html  </w:t>
            </w:r>
          </w:p>
        </w:tc>
      </w:tr>
    </w:tbl>
    <w:p>
      <w:pPr>
        <w:spacing w:before="40" w:after="40"/>
      </w:pPr>
    </w:p>
    <w:p>
      <w:pPr>
        <w:spacing w:before="200" w:after="40"/>
      </w:pPr>
      <w:r>
        <w:rPr>
          <w:b/>
          <w:caps/>
          <w:color w:val="2D2F6B"/>
          <w:sz w:val="18"/>
        </w:rPr>
        <w:t xml:space="preserve"> Insights on Behavioral &amp; Psychological Profiling </w:t>
      </w:r>
    </w:p>
    <w:p>
      <w:pPr>
        <w:spacing w:before="200" w:after="40"/>
      </w:pPr>
      <w:r>
        <w:rPr>
          <w:b/>
          <w:caps/>
          <w:color w:val="2D2F6B"/>
          <w:sz w:val="18"/>
        </w:rPr>
        <w:t xml:space="preserve"> BLOG 1 </w:t>
      </w:r>
    </w:p>
    <w:p>
      <w:pPr>
        <w:spacing w:before="40" w:after="80"/>
        <w:ind w:left="283"/>
      </w:pPr>
      <w:r>
        <w:rPr>
          <w:b w:val="0"/>
          <w:i w:val="0"/>
          <w:color w:val="5C5E6E"/>
          <w:sz w:val="20"/>
        </w:rPr>
        <w:t>*Tag: BLOG · Category: Behavioral Profiling* "DISC vs MBTI vs Hogan vs Big Five: Choosing the Right Behavioral Profiling Framework for Your Organization"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 Category: Leadership Assessment* "The Dark Side of Leadership: Why Assessing Derailers Prevents Promotion Failures"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 Category: Talent Acquisition* "Beyond the Resume: How Behavioral Profiling Reduces First-Year Turnover by 50%"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edstellar-footer.html  </w:t>
            </w:r>
          </w:p>
        </w:tc>
      </w:tr>
    </w:tbl>
    <w:p>
      <w:pPr>
        <w:spacing w:before="40" w:after="40"/>
      </w:pPr>
    </w:p>
    <w:p>
      <w:pPr>
        <w:spacing w:before="40" w:after="80"/>
        <w:ind w:left="283"/>
      </w:pPr>
      <w:r>
        <w:rPr>
          <w:b w:val="0"/>
          <w:i w:val="0"/>
          <w:color w:val="5C5E6E"/>
          <w:sz w:val="20"/>
        </w:rPr>
        <w:t>Standard Edstellar footer — ISO certifications, legal links, social icons, copyright.</w:t>
      </w:r>
    </w:p>
    <w:p>
      <w:pPr>
        <w:spacing w:before="40" w:after="80"/>
        <w:ind w:left="283"/>
      </w:pPr>
      <w:r>
        <w:rPr>
          <w:b w:val="0"/>
          <w:i w:val="0"/>
          <w:color w:val="5C5E6E"/>
          <w:sz w:val="20"/>
        </w:rPr>
        <w:t>---</w:t>
      </w:r>
    </w:p>
    <w:p>
      <w:pPr>
        <w:spacing w:before="40" w:after="80"/>
        <w:ind w:left="283"/>
      </w:pPr>
      <w:r>
        <w:rPr>
          <w:b w:val="0"/>
          <w:i w:val="0"/>
          <w:color w:val="5C5E6E"/>
          <w:sz w:val="20"/>
        </w:rPr>
        <w:t>## Keyword Optimization Summary</w:t>
      </w:r>
    </w:p>
    <w:p>
      <w:pPr>
        <w:spacing w:before="40" w:after="80"/>
        <w:ind w:left="283"/>
      </w:pPr>
      <w:r>
        <w:rPr>
          <w:b w:val="0"/>
          <w:i w:val="0"/>
          <w:color w:val="5C5E6E"/>
          <w:sz w:val="20"/>
        </w:rPr>
        <w:t>| # | Keyword Variation Injected | Section(s) Placed | |---|---------------------------|-------------------| | 1 | behavioral profiling consulting firm | S01 (hero body), S16 (differentiator 1) | | 2 | behavioral profiling consulting company | S01 (hero body), S20 (FAQ Q1 answer) | | 3 | behavioral profiling consulting services | S02 (definitional body), S22 (CTA body) | | 4 | behavioral profiling consulting provider | S03 (challenges intro), S13 (approach intro) | | 5 | behavioral profiling consulting experts | S08 (deep-dive 2 intro), S20 (FAQ Q6 answer) | | 6 | behavioral profiling consulting specialists | S10 (deep-dive 4 intro), S16 (differentiator 2) | | 7 | behavioral profiling consulting solutions | S11 (deep-dive 5 intro), S15 (industries intro) | | 8 | behavioral profiling consulting partner | S12 (deep-dive 6 intro), S21 (gated asset) | | 9 | behavioral profiling consulting approach | S05 (three pillars intro) | | 10 | behavioral profiling consulting team | S17 (case study 1 solution) | | 11 | behavioral assessment consulting company | S06 (services intro) | | 12 | behavioral assessment consulting provider | S16 (differentiator 4) | | 13 | behavioral assessment consulting team | S17 (case study 3 solution) | | 14 | psychometric assessment consulting | S07 (deep-dive 1 intro) | | 15 | psychometric assessment consulting experts | S17 (case study 2 solution) | | 16 | leadership behavioral assessment consulting | S09 (deep-dive 3 intro) | | 17 | psychological assessment consulting firm | S20 (FAQ Q3 answer) | | 18 | behavioral profiling services | S06 (services intro) | | 19 | behavioral profiling consulting specialist | S23 (form follow-up) | | 20 | behavioral and psychological profiling consulting services | S22 (CTA body) |</w:t>
      </w:r>
    </w:p>
    <w:p>
      <w:pPr>
        <w:spacing w:before="200" w:after="40"/>
      </w:pPr>
      <w:r>
        <w:rPr>
          <w:b/>
          <w:caps/>
          <w:color w:val="2D2F6B"/>
          <w:sz w:val="18"/>
        </w:rPr>
        <w:t xml:space="preserve"> Total keyword variations injected </w:t>
      </w:r>
    </w:p>
    <w:p>
      <w:pPr>
        <w:spacing w:before="40" w:after="80"/>
        <w:ind w:left="283"/>
      </w:pPr>
      <w:r>
        <w:rPr>
          <w:b w:val="0"/>
          <w:i w:val="0"/>
          <w:color w:val="5C5E6E"/>
          <w:sz w:val="20"/>
        </w:rPr>
        <w:t>20</w:t>
      </w:r>
    </w:p>
    <w:p>
      <w:pPr>
        <w:spacing w:before="200" w:after="40"/>
      </w:pPr>
      <w:r>
        <w:rPr>
          <w:b/>
          <w:caps/>
          <w:color w:val="2D2F6B"/>
          <w:sz w:val="18"/>
        </w:rPr>
        <w:t xml:space="preserve"> Em-dashes removed </w:t>
      </w:r>
    </w:p>
    <w:p>
      <w:pPr>
        <w:spacing w:before="40" w:after="80"/>
        <w:ind w:left="283"/>
      </w:pPr>
      <w:r>
        <w:rPr>
          <w:b w:val="0"/>
          <w:i w:val="0"/>
          <w:color w:val="5C5E6E"/>
          <w:sz w:val="20"/>
        </w:rPr>
        <w:t>All instances of — replaced with comma-space throughout the document</w:t>
      </w:r>
    </w:p>
    <w:p>
      <w:pPr>
        <w:spacing w:before="200" w:after="40"/>
      </w:pPr>
      <w:r>
        <w:rPr>
          <w:b/>
          <w:caps/>
          <w:color w:val="2D2F6B"/>
          <w:sz w:val="18"/>
        </w:rPr>
        <w:t xml:space="preserve"> Content integrity </w:t>
      </w:r>
    </w:p>
    <w:p>
      <w:pPr>
        <w:spacing w:before="40" w:after="80"/>
        <w:ind w:left="283"/>
      </w:pPr>
      <w:r>
        <w:rPr>
          <w:b w:val="0"/>
          <w:i w:val="0"/>
          <w:color w:val="5C5E6E"/>
          <w:sz w:val="20"/>
        </w:rPr>
        <w:t>All original meaning, data points, statistics, and technical terminology preserved</w:t>
      </w:r>
    </w:p>
    <w:p>
      <w:pPr>
        <w:spacing w:before="40" w:after="80"/>
        <w:ind w:left="283"/>
      </w:pPr>
      <w:r>
        <w:rPr>
          <w:b w:val="0"/>
          <w:i w:val="0"/>
          <w:color w:val="5C5E6E"/>
          <w:sz w:val="20"/>
        </w:rPr>
        <w:t>---</w:t>
      </w:r>
    </w:p>
    <w:p>
      <w:pPr>
        <w:spacing w:before="40" w:after="80"/>
        <w:ind w:left="283"/>
      </w:pPr>
      <w:r>
        <w:rPr>
          <w:b w:val="0"/>
          <w:i/>
          <w:color w:val="8A8C9A"/>
          <w:sz w:val="20"/>
        </w:rPr>
        <w:t>Document prepared for Edstellar Marketing Team — Sub Page under Talent Assessment Services — March 2026</w:t>
      </w:r>
    </w:p>
    <w:p>
      <w:pPr>
        <w:spacing w:before="40" w:after="80"/>
        <w:ind w:left="283"/>
      </w:pPr>
      <w:r>
        <w:rPr>
          <w:b w:val="0"/>
          <w:i/>
          <w:color w:val="8A8C9A"/>
          <w:sz w:val="20"/>
        </w:rPr>
        <w:t>Keyword optimization applied: 2026-03-28</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