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2D2F6B"/>
          <w:sz w:val="28"/>
        </w:rPr>
        <w:t>EDSTELLAR</w:t>
      </w:r>
    </w:p>
    <w:p>
      <w:pPr>
        <w:spacing w:before="320"/>
        <w:jc w:val="center"/>
      </w:pPr>
      <w:r>
        <w:rPr>
          <w:b/>
          <w:color w:val="2D2F6B"/>
          <w:sz w:val="64"/>
        </w:rPr>
        <w:t>Consulting Page</w:t>
      </w:r>
    </w:p>
    <w:p>
      <w:pPr>
        <w:spacing w:before="240"/>
        <w:jc w:val="center"/>
      </w:pPr>
      <w:r>
        <w:rPr>
          <w:b/>
          <w:color w:val="1A2600"/>
          <w:sz w:val="48"/>
        </w:rPr>
        <w:t>Consulting Services</w:t>
      </w:r>
    </w:p>
    <w:p>
      <w:pPr>
        <w:spacing w:before="640"/>
        <w:jc w:val="center"/>
      </w:pPr>
      <w:r>
        <w:rPr>
          <w:color w:val="8A8C9A"/>
          <w:sz w:val="26"/>
        </w:rPr>
        <w:t>Developer Content Reference Document</w:t>
      </w:r>
    </w:p>
    <w:p>
      <w:pPr>
        <w:spacing w:before="160"/>
        <w:jc w:val="center"/>
      </w:pPr>
      <w:r>
        <w:rPr>
          <w:color w:val="8A8C9A"/>
          <w:sz w:val="20"/>
        </w:rPr>
        <w:t>Each section tagged with its design module from the Edstellar HTML library.</w:t>
        <w:br/>
        <w:t>Use this document to build the page manually.</w:t>
      </w:r>
    </w:p>
    <w:p>
      <w:pPr>
        <w:spacing w:before="480"/>
        <w:jc w:val="center"/>
      </w:pPr>
      <w:r>
        <w:rPr>
          <w:b/>
          <w:color w:val="2D2F6B"/>
          <w:sz w:val="20"/>
        </w:rPr>
        <w:t xml:space="preserve">2026-03-28  |  </w:t>
      </w:r>
    </w:p>
    <w:p>
      <w:r>
        <w:br w:type="page"/>
      </w:r>
    </w:p>
    <w:p>
      <w:r>
        <w:rPr>
          <w:b/>
          <w:color w:val="2D2F6B"/>
          <w:sz w:val="36"/>
        </w:rPr>
        <w:t>SEO METADATA</w:t>
      </w:r>
    </w:p>
    <w:tbl>
      <w:tblPr>
        <w:tblW w:type="auto" w:w="0"/>
        <w:jc w:val="left"/>
        <w:tblLook w:firstColumn="1" w:firstRow="1" w:lastColumn="0" w:lastRow="0" w:noHBand="0" w:noVBand="1" w:val="04A0"/>
      </w:tblPr>
      <w:tblGrid>
        <w:gridCol w:w="4536"/>
        <w:gridCol w:w="4536"/>
      </w:tblGrid>
      <w:tr>
        <w:tc>
          <w:tcPr>
            <w:tcW w:type="dxa" w:w="4536"/>
            <w:shd w:fill="2D2F6B" w:val="clear"/>
          </w:tcPr>
          <w:p>
            <w:r>
              <w:rPr>
                <w:b/>
                <w:color w:val="FFFFFF"/>
                <w:sz w:val="18"/>
              </w:rPr>
              <w:t>Field</w:t>
            </w:r>
          </w:p>
        </w:tc>
        <w:tc>
          <w:tcPr>
            <w:tcW w:type="dxa" w:w="4536"/>
            <w:shd w:fill="2D2F6B" w:val="clear"/>
          </w:tcPr>
          <w:p>
            <w:r>
              <w:rPr>
                <w:b/>
                <w:color w:val="FFFFFF"/>
                <w:sz w:val="18"/>
              </w:rPr>
              <w:t>Value</w:t>
            </w:r>
          </w:p>
        </w:tc>
      </w:tr>
      <w:tr>
        <w:tc>
          <w:tcPr>
            <w:tcW w:type="dxa" w:w="4536"/>
          </w:tcPr>
          <w:p>
            <w:r>
              <w:rPr>
                <w:b/>
                <w:color w:val="2D2F6B"/>
                <w:sz w:val="18"/>
              </w:rPr>
              <w:t>Meta Title</w:t>
            </w:r>
          </w:p>
        </w:tc>
        <w:tc>
          <w:tcPr>
            <w:tcW w:type="dxa" w:w="4536"/>
          </w:tcPr>
          <w:p>
            <w:r>
              <w:rPr>
                <w:color w:val="5C5E6E"/>
                <w:sz w:val="18"/>
              </w:rPr>
              <w:t>Coaching Services Consulting | Executive &amp; Leadership Coaching | Edstellar</w:t>
            </w:r>
          </w:p>
        </w:tc>
      </w:tr>
      <w:tr>
        <w:tc>
          <w:tcPr>
            <w:tcW w:type="dxa" w:w="4536"/>
          </w:tcPr>
          <w:p>
            <w:r>
              <w:rPr>
                <w:b/>
                <w:color w:val="2D2F6B"/>
                <w:sz w:val="18"/>
              </w:rPr>
              <w:t>Meta Description</w:t>
            </w:r>
          </w:p>
        </w:tc>
        <w:tc>
          <w:tcPr>
            <w:tcW w:type="dxa" w:w="4536"/>
          </w:tcPr>
          <w:p>
            <w:r>
              <w:rPr>
                <w:color w:val="5C5E6E"/>
                <w:sz w:val="18"/>
              </w:rPr>
              <w:t>Transform leadership capability at scale with Edstellar's coaching services company. Executive coaching, leadership coaching, team coaching, and coaching culture programs powered by ICF-certified coaches.</w:t>
            </w:r>
          </w:p>
        </w:tc>
      </w:tr>
      <w:tr>
        <w:tc>
          <w:tcPr>
            <w:tcW w:type="dxa" w:w="4536"/>
          </w:tcPr>
          <w:p>
            <w:r>
              <w:rPr>
                <w:b/>
                <w:color w:val="2D2F6B"/>
                <w:sz w:val="18"/>
              </w:rPr>
              <w:t>H1</w:t>
            </w:r>
          </w:p>
        </w:tc>
        <w:tc>
          <w:tcPr>
            <w:tcW w:type="dxa" w:w="4536"/>
          </w:tcPr>
          <w:p>
            <w:r>
              <w:rPr>
                <w:color w:val="5C5E6E"/>
                <w:sz w:val="18"/>
              </w:rPr>
              <w:t>Coaching Services Consulting</w:t>
            </w:r>
          </w:p>
        </w:tc>
      </w:tr>
      <w:tr>
        <w:tc>
          <w:tcPr>
            <w:tcW w:type="dxa" w:w="4536"/>
          </w:tcPr>
          <w:p>
            <w:r>
              <w:rPr>
                <w:b/>
                <w:color w:val="2D2F6B"/>
                <w:sz w:val="18"/>
              </w:rPr>
              <w:t>Canonical URL</w:t>
            </w:r>
          </w:p>
        </w:tc>
        <w:tc>
          <w:tcPr>
            <w:tcW w:type="dxa" w:w="4536"/>
          </w:tcPr>
          <w:p>
            <w:r>
              <w:rPr>
                <w:color w:val="5C5E6E"/>
                <w:sz w:val="18"/>
              </w:rPr>
              <w:t>/consulting/coaching-services</w:t>
            </w:r>
          </w:p>
        </w:tc>
      </w:tr>
      <w:tr>
        <w:tc>
          <w:tcPr>
            <w:tcW w:type="dxa" w:w="4536"/>
          </w:tcPr>
          <w:p>
            <w:r>
              <w:rPr>
                <w:b/>
                <w:color w:val="2D2F6B"/>
                <w:sz w:val="18"/>
              </w:rPr>
              <w:t>Primary Keywords</w:t>
            </w:r>
          </w:p>
        </w:tc>
        <w:tc>
          <w:tcPr>
            <w:tcW w:type="dxa" w:w="4536"/>
          </w:tcPr>
          <w:p>
            <w:r>
              <w:rPr>
                <w:color w:val="5C5E6E"/>
                <w:sz w:val="18"/>
              </w:rPr>
              <w:t>coaching services, executive coaching, leadership coaching, coaching consulting, coaching services consulting, team coaching, coaching culture</w:t>
            </w:r>
          </w:p>
        </w:tc>
      </w:tr>
      <w:tr>
        <w:tc>
          <w:tcPr>
            <w:tcW w:type="dxa" w:w="4536"/>
          </w:tcPr>
          <w:p>
            <w:r>
              <w:rPr>
                <w:b/>
                <w:color w:val="2D2F6B"/>
                <w:sz w:val="18"/>
              </w:rPr>
              <w:t>Secondary Keywords</w:t>
            </w:r>
          </w:p>
        </w:tc>
        <w:tc>
          <w:tcPr>
            <w:tcW w:type="dxa" w:w="4536"/>
          </w:tcPr>
          <w:p>
            <w:r>
              <w:rPr>
                <w:color w:val="5C5E6E"/>
                <w:sz w:val="18"/>
              </w:rPr>
              <w:t>ICF-certified coaching, executive coaching services, leadership coaching consulting, coaching services provider, coaching services company, coaching services firm, coaching culture consulting, coaching solutions, organizational coaching, coaching program design, coaching ROI, leadership development coaching, coaching capability building, coaching services agency</w:t>
            </w:r>
          </w:p>
        </w:tc>
      </w:tr>
    </w:tbl>
    <w:p/>
    <w:p>
      <w:r>
        <w:rPr>
          <w:b/>
          <w:color w:val="2D2F6B"/>
          <w:sz w:val="36"/>
        </w:rPr>
        <w:t>PAGE FLOW OVERVIEW</w:t>
      </w:r>
    </w:p>
    <w:p>
      <w:r>
        <w:rPr>
          <w:color w:val="8A8C9A"/>
          <w:sz w:val="20"/>
        </w:rPr>
        <w:t>0 sections in order. Each row shows the section name and the HTML design module file to use from the library/ folder.</w:t>
      </w:r>
    </w:p>
    <w:tbl>
      <w:tblPr>
        <w:tblW w:type="auto" w:w="0"/>
        <w:jc w:val="left"/>
        <w:tblLook w:firstColumn="1" w:firstRow="1" w:lastColumn="0" w:lastRow="0" w:noHBand="0" w:noVBand="1" w:val="04A0"/>
      </w:tblPr>
      <w:tblGrid>
        <w:gridCol w:w="3024"/>
        <w:gridCol w:w="3024"/>
        <w:gridCol w:w="3024"/>
      </w:tblGrid>
      <w:tr>
        <w:tc>
          <w:tcPr>
            <w:tcW w:type="dxa" w:w="3024"/>
            <w:shd w:fill="2D2F6B" w:val="clear"/>
          </w:tcPr>
          <w:p>
            <w:r>
              <w:rPr>
                <w:b/>
                <w:color w:val="FFFFFF"/>
                <w:sz w:val="16"/>
              </w:rPr>
              <w:t>#</w:t>
            </w:r>
          </w:p>
        </w:tc>
        <w:tc>
          <w:tcPr>
            <w:tcW w:type="dxa" w:w="3024"/>
            <w:shd w:fill="2D2F6B" w:val="clear"/>
          </w:tcPr>
          <w:p>
            <w:r>
              <w:rPr>
                <w:b/>
                <w:color w:val="FFFFFF"/>
                <w:sz w:val="16"/>
              </w:rPr>
              <w:t>Section</w:t>
            </w:r>
          </w:p>
        </w:tc>
        <w:tc>
          <w:tcPr>
            <w:tcW w:type="dxa" w:w="3024"/>
            <w:shd w:fill="2D2F6B" w:val="clear"/>
          </w:tcPr>
          <w:p>
            <w:r>
              <w:rPr>
                <w:b/>
                <w:color w:val="FFFFFF"/>
                <w:sz w:val="16"/>
              </w:rPr>
              <w:t>Design Module / Custom</w:t>
            </w:r>
          </w:p>
        </w:tc>
      </w:tr>
    </w:tbl>
    <w:p/>
    <w:p>
      <w:r>
        <w:rPr>
          <w:b/>
          <w:color w:val="2D2F6B"/>
          <w:sz w:val="24"/>
        </w:rPr>
        <w:t>NOTES</w:t>
      </w:r>
    </w:p>
    <w:p>
      <w:pPr>
        <w:pStyle w:val="ListBullet"/>
        <w:spacing w:before="20" w:after="20"/>
        <w:ind w:left="850"/>
      </w:pPr>
      <w:r>
        <w:rPr>
          <w:color w:val="8A8C9A"/>
          <w:sz w:val="20"/>
        </w:rPr>
        <w:t>All 26 sections map to existing library designs; no custom sections needed</w:t>
      </w:r>
    </w:p>
    <w:p>
      <w:pPr>
        <w:pStyle w:val="ListBullet"/>
        <w:spacing w:before="20" w:after="20"/>
        <w:ind w:left="850"/>
      </w:pPr>
      <w:r>
        <w:rPr>
          <w:color w:val="8A8C9A"/>
          <w:sz w:val="20"/>
        </w:rPr>
        <w:t>FAQ section needs 6 items but library design supports 5 -- duplicate one accordion item during assembly</w:t>
      </w:r>
    </w:p>
    <w:p>
      <w:pPr>
        <w:pStyle w:val="ListBullet"/>
        <w:spacing w:before="20" w:after="20"/>
        <w:ind w:left="850"/>
      </w:pPr>
      <w:r>
        <w:rPr>
          <w:color w:val="8A8C9A"/>
          <w:sz w:val="20"/>
        </w:rPr>
        <w:t>Deep-dive sections alternate stacked/accordion/stacked pattern for visual rhythm</w:t>
      </w:r>
    </w:p>
    <w:p>
      <w:pPr>
        <w:pStyle w:val="ListBullet"/>
        <w:spacing w:before="20" w:after="20"/>
        <w:ind w:left="850"/>
      </w:pPr>
      <w:r>
        <w:rPr>
          <w:color w:val="8A8C9A"/>
          <w:sz w:val="20"/>
        </w:rPr>
        <w:t>Brand colors: navy (#2D2F6B), lime (#C5E826), Inter font throughout</w:t>
      </w:r>
    </w:p>
    <w:p>
      <w:r>
        <w:br w:type="page"/>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S01  |  </w:t>
      </w:r>
      <w:r>
        <w:rPr>
          <w:b/>
          <w:color w:val="2D2F6B"/>
          <w:sz w:val="32"/>
        </w:rPr>
        <w:t>Hero + Meta Tags</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(not mapped)  </w:t>
            </w:r>
          </w:p>
        </w:tc>
      </w:tr>
    </w:tbl>
    <w:p>
      <w:pPr>
        <w:spacing w:before="40" w:after="40"/>
      </w:pPr>
    </w:p>
    <w:p>
      <w:pPr>
        <w:spacing w:before="40" w:after="80"/>
        <w:ind w:left="283"/>
      </w:pPr>
      <w:r>
        <w:rPr>
          <w:b w:val="0"/>
          <w:i w:val="0"/>
          <w:color w:val="5C5E6E"/>
          <w:sz w:val="20"/>
        </w:rPr>
      </w:r>
      <w:r>
        <w:rPr>
          <w:b/>
          <w:i w:val="0"/>
          <w:color w:val="1A1A2E"/>
          <w:sz w:val="20"/>
        </w:rPr>
        <w:t>BREADCRUMB</w:t>
      </w:r>
      <w:r>
        <w:rPr>
          <w:b w:val="0"/>
          <w:i w:val="0"/>
          <w:color w:val="5C5E6E"/>
          <w:sz w:val="20"/>
        </w:rPr>
        <w:t xml:space="preserve"> Home / Consulting / Coaching Services</w:t>
      </w:r>
    </w:p>
    <w:p>
      <w:pPr>
        <w:spacing w:before="40" w:after="80"/>
        <w:ind w:left="283"/>
      </w:pPr>
      <w:r>
        <w:rPr>
          <w:b w:val="0"/>
          <w:i w:val="0"/>
          <w:color w:val="5C5E6E"/>
          <w:sz w:val="20"/>
        </w:rPr>
      </w:r>
      <w:r>
        <w:rPr>
          <w:b/>
          <w:i w:val="0"/>
          <w:color w:val="1A1A2E"/>
          <w:sz w:val="20"/>
        </w:rPr>
        <w:t>BADGE</w:t>
      </w:r>
      <w:r>
        <w:rPr>
          <w:b w:val="0"/>
          <w:i w:val="0"/>
          <w:color w:val="5C5E6E"/>
          <w:sz w:val="20"/>
        </w:rPr>
        <w:t xml:space="preserve"> Coaching Services Consulting - Enterprise Practice</w:t>
      </w:r>
    </w:p>
    <w:p>
      <w:pPr>
        <w:spacing w:before="200" w:after="40"/>
      </w:pPr>
      <w:r>
        <w:rPr>
          <w:b/>
          <w:caps/>
          <w:color w:val="2D2F6B"/>
          <w:sz w:val="18"/>
        </w:rPr>
        <w:t xml:space="preserve"> Coaching Services Consulting </w:t>
      </w:r>
    </w:p>
    <w:p>
      <w:pPr>
        <w:spacing w:before="40" w:after="80"/>
        <w:ind w:left="283"/>
      </w:pPr>
      <w:r>
        <w:rPr>
          <w:b w:val="0"/>
          <w:i w:val="0"/>
          <w:color w:val="5C5E6E"/>
          <w:sz w:val="20"/>
        </w:rPr>
        <w:t>Partner with Edstellar to design, deploy, and scale coaching programs that accelerate leadership capability, strengthen team performance, and build a self-sustaining coaching culture across your enterprise. Our coaching services consulting practice combines ICF-aligned methodologies with measurable business outcomes, delivering executive coaching, leadership coaching, team coaching, and coaching culture transformation that produces a documented 7x return on investment for organizations worldwide. As a trusted coaching services provider, Edstellar brings the strategic architecture and measurable rigor that transforms coaching from an ad hoc perk into a scalable organizational capability.</w:t>
      </w:r>
    </w:p>
    <w:p>
      <w:pPr>
        <w:spacing w:before="40" w:after="80"/>
        <w:ind w:left="283"/>
      </w:pPr>
      <w:r>
        <w:rPr>
          <w:b w:val="0"/>
          <w:i w:val="0"/>
          <w:color w:val="5C5E6E"/>
          <w:sz w:val="20"/>
        </w:rPr>
      </w:r>
      <w:r>
        <w:rPr>
          <w:b/>
          <w:i w:val="0"/>
          <w:color w:val="1A1A2E"/>
          <w:sz w:val="20"/>
        </w:rPr>
        <w:t>TRUST POINTS (checkmarks)</w:t>
      </w:r>
      <w:r>
        <w:rPr>
          <w:b w:val="0"/>
          <w:i w:val="0"/>
          <w:color w:val="5C5E6E"/>
          <w:sz w:val="20"/>
        </w:rPr>
      </w:r>
    </w:p>
    <w:p>
      <w:pPr>
        <w:pStyle w:val="ListBullet"/>
        <w:spacing w:before="20" w:after="20"/>
        <w:ind w:left="850"/>
      </w:pPr>
      <w:r>
        <w:rPr>
          <w:color w:val="5C5E6E"/>
          <w:sz w:val="20"/>
        </w:rPr>
        <w:t>ICF-aligned coaching methodologies and certified global coach network</w:t>
      </w:r>
    </w:p>
    <w:p>
      <w:pPr>
        <w:pStyle w:val="ListBullet"/>
        <w:spacing w:before="20" w:after="20"/>
        <w:ind w:left="850"/>
      </w:pPr>
      <w:r>
        <w:rPr>
          <w:color w:val="5C5E6E"/>
          <w:sz w:val="20"/>
        </w:rPr>
        <w:t>Coaching programs deployed across 30+ industries in 80+ countries</w:t>
      </w:r>
    </w:p>
    <w:p>
      <w:pPr>
        <w:pStyle w:val="ListBullet"/>
        <w:spacing w:before="20" w:after="20"/>
        <w:ind w:left="850"/>
      </w:pPr>
      <w:r>
        <w:rPr>
          <w:color w:val="5C5E6E"/>
          <w:sz w:val="20"/>
        </w:rPr>
        <w:t>Measurable coaching ROI with business outcome tracking and analytics</w:t>
      </w:r>
    </w:p>
    <w:p>
      <w:pPr>
        <w:spacing w:before="80" w:after="40"/>
        <w:ind w:left="283"/>
      </w:pPr>
      <w:r>
        <w:rPr>
          <w:b/>
          <w:color w:val="1A2600"/>
          <w:sz w:val="18"/>
        </w:rPr>
        <w:t xml:space="preserve">[PRIMARY CTA] </w:t>
      </w:r>
      <w:r>
        <w:rPr>
          <w:b/>
          <w:color w:val="1A1A2E"/>
          <w:sz w:val="20"/>
        </w:rPr>
        <w:t>Talk to a Coaching Consultant</w:t>
      </w:r>
    </w:p>
    <w:p>
      <w:pPr>
        <w:spacing w:before="80" w:after="40"/>
        <w:ind w:left="283"/>
      </w:pPr>
      <w:r>
        <w:rPr>
          <w:b/>
          <w:color w:val="1A2600"/>
          <w:sz w:val="18"/>
        </w:rPr>
        <w:t xml:space="preserve">[SECONDARY CTA] </w:t>
      </w:r>
      <w:r>
        <w:rPr>
          <w:b/>
          <w:color w:val="1A1A2E"/>
          <w:sz w:val="20"/>
        </w:rPr>
        <w:t>Download the Coaching Readiness Assessment</w:t>
      </w:r>
    </w:p>
    <w:p>
      <w:pPr>
        <w:spacing w:before="120" w:after="80"/>
        <w:ind w:left="283"/>
      </w:pPr>
      <w:r>
        <w:rPr>
          <w:b/>
          <w:color w:val="7B93DB"/>
          <w:sz w:val="18"/>
        </w:rPr>
        <w:t xml:space="preserve">[IMAGE] </w:t>
      </w:r>
      <w:r>
        <w:rPr>
          <w:i/>
          <w:color w:val="8A8C9A"/>
          <w:sz w:val="18"/>
        </w:rPr>
        <w:t>Professional setting - executive coaching session between coach and senior leader in modern office, natural lighting, collaborative posture</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S02  |  </w:t>
      </w:r>
      <w:r>
        <w:rPr>
          <w:b/>
          <w:color w:val="2D2F6B"/>
          <w:sz w:val="32"/>
        </w:rPr>
        <w:t>What Are Coaching Services?</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(not mapped)  </w:t>
            </w:r>
          </w:p>
        </w:tc>
      </w:tr>
    </w:tbl>
    <w:p>
      <w:pPr>
        <w:spacing w:before="40" w:after="40"/>
      </w:pPr>
    </w:p>
    <w:p>
      <w:pPr>
        <w:spacing w:before="200" w:after="40"/>
      </w:pPr>
      <w:r>
        <w:rPr>
          <w:b/>
          <w:caps/>
          <w:color w:val="2D2F6B"/>
          <w:sz w:val="18"/>
        </w:rPr>
        <w:t xml:space="preserve"> SECTION LABEL </w:t>
      </w:r>
    </w:p>
    <w:p>
      <w:pPr>
        <w:spacing w:before="40" w:after="80"/>
        <w:ind w:left="283"/>
      </w:pPr>
      <w:r>
        <w:rPr>
          <w:b w:val="0"/>
          <w:i w:val="0"/>
          <w:color w:val="5C5E6E"/>
          <w:sz w:val="20"/>
        </w:rPr>
        <w:t>Understanding the Discipline</w:t>
      </w:r>
    </w:p>
    <w:p>
      <w:pPr>
        <w:spacing w:before="200" w:after="40"/>
      </w:pPr>
      <w:r>
        <w:rPr>
          <w:b/>
          <w:caps/>
          <w:color w:val="2D2F6B"/>
          <w:sz w:val="18"/>
        </w:rPr>
        <w:t xml:space="preserve"> What Are Coaching Services? </w:t>
      </w:r>
    </w:p>
    <w:p>
      <w:pPr>
        <w:spacing w:before="40" w:after="80"/>
        <w:ind w:left="283"/>
      </w:pPr>
      <w:r>
        <w:rPr>
          <w:b w:val="0"/>
          <w:i w:val="0"/>
          <w:color w:val="5C5E6E"/>
          <w:sz w:val="20"/>
        </w:rPr>
        <w:t xml:space="preserve">Coaching services consulting is a strategic advisory discipline that helps organizations design, implement, and optimize professional coaching programs to develop leaders, elevate team performance, and embed coaching as a core leadership capability. Unlike ad hoc coaching engagements where individual leaders hire personal coaches, enterprise coaching solutions take a systemic approach, aligning coaching investments to business strategy, matching coaches to organizational needs, measuring outcomes against defined KPIs, and building the internal infrastructure that sustains coaching impact at scale. </w:t>
      </w:r>
      <w:r>
        <w:rPr>
          <w:b/>
          <w:i w:val="0"/>
          <w:color w:val="1A1A2E"/>
          <w:sz w:val="20"/>
        </w:rPr>
        <w:t>Executive coaching</w:t>
      </w:r>
      <w:r>
        <w:rPr>
          <w:b w:val="0"/>
          <w:i w:val="0"/>
          <w:color w:val="5C5E6E"/>
          <w:sz w:val="20"/>
        </w:rPr>
        <w:t xml:space="preserve"> develops C-suite and senior leaders through one-on-one engagements with experienced coaches who help them sharpen strategic thinking, navigate complex transitions, and amplify their organizational impact. </w:t>
      </w:r>
      <w:r>
        <w:rPr>
          <w:b/>
          <w:i w:val="0"/>
          <w:color w:val="1A1A2E"/>
          <w:sz w:val="20"/>
        </w:rPr>
        <w:t>Leadership coaching</w:t>
      </w:r>
      <w:r>
        <w:rPr>
          <w:b w:val="0"/>
          <w:i w:val="0"/>
          <w:color w:val="5C5E6E"/>
          <w:sz w:val="20"/>
        </w:rPr>
        <w:t xml:space="preserve"> extends coaching access to mid-level managers, high-potential talent, and emerging leaders, building the pipeline of capable leaders the organization needs for succession and growth. </w:t>
      </w:r>
      <w:r>
        <w:rPr>
          <w:b/>
          <w:i w:val="0"/>
          <w:color w:val="1A1A2E"/>
          <w:sz w:val="20"/>
        </w:rPr>
        <w:t>Team coaching</w:t>
      </w:r>
      <w:r>
        <w:rPr>
          <w:b w:val="0"/>
          <w:i w:val="0"/>
          <w:color w:val="5C5E6E"/>
          <w:sz w:val="20"/>
        </w:rPr>
        <w:t xml:space="preserve"> works with intact teams to improve collaboration, decision-making, accountability, and collective performance against shared objectives. </w:t>
      </w:r>
      <w:r>
        <w:rPr>
          <w:b/>
          <w:i w:val="0"/>
          <w:color w:val="1A1A2E"/>
          <w:sz w:val="20"/>
        </w:rPr>
        <w:t>Coaching culture consulting</w:t>
      </w:r>
      <w:r>
        <w:rPr>
          <w:b w:val="0"/>
          <w:i w:val="0"/>
          <w:color w:val="5C5E6E"/>
          <w:sz w:val="20"/>
        </w:rPr>
        <w:t xml:space="preserve"> transforms coaching from a program into a pervasive organizational capability, training managers to coach their direct reports, embedding coaching conversations into daily operations, and creating the systems and mindsets that make coaching how work gets done. Together, these four dimensions of organizational coaching services create a comprehensive coaching ecosystem where individual development, team effectiveness, and organizational culture reinforce each other, producing leadership development coaching that scales and sustains.</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S03  |  </w:t>
      </w:r>
      <w:r>
        <w:rPr>
          <w:b/>
          <w:color w:val="2D2F6B"/>
          <w:sz w:val="32"/>
        </w:rPr>
        <w:t>The Problem: Why Most Organizations Struggle with Coaching</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(not mapped)  </w:t>
            </w:r>
          </w:p>
        </w:tc>
      </w:tr>
    </w:tbl>
    <w:p>
      <w:pPr>
        <w:spacing w:before="40" w:after="40"/>
      </w:pPr>
    </w:p>
    <w:p>
      <w:pPr>
        <w:spacing w:before="200" w:after="40"/>
      </w:pPr>
      <w:r>
        <w:rPr>
          <w:b/>
          <w:caps/>
          <w:color w:val="2D2F6B"/>
          <w:sz w:val="18"/>
        </w:rPr>
        <w:t xml:space="preserve"> The Challenge: Why Coaching Investments Fail to Scale </w:t>
      </w:r>
    </w:p>
    <w:p>
      <w:pPr>
        <w:spacing w:before="40" w:after="80"/>
        <w:ind w:left="283"/>
      </w:pPr>
      <w:r>
        <w:rPr>
          <w:b w:val="0"/>
          <w:i w:val="0"/>
          <w:color w:val="5C5E6E"/>
          <w:sz w:val="20"/>
        </w:rPr>
        <w:t>Organizations worldwide recognize that coaching is one of the most effective leadership development interventions available, yet most struggle to move beyond fragmented, inconsistent coaching engagements that fail to produce enterprise-wide impact. Without a strategic coaching framework, structured coach selection, outcome measurement, and culture integration, coaching remains a perk for the few rather than a capability multiplier for the many. A qualified coaching services firm brings the methodology and measurement discipline needed to close these gaps.</w:t>
      </w:r>
    </w:p>
    <w:p>
      <w:pPr>
        <w:spacing w:before="40" w:after="80"/>
        <w:ind w:left="283"/>
      </w:pPr>
      <w:r>
        <w:rPr>
          <w:b w:val="0"/>
          <w:i w:val="0"/>
          <w:color w:val="5C5E6E"/>
          <w:sz w:val="20"/>
        </w:rPr>
      </w:r>
      <w:r>
        <w:rPr>
          <w:b/>
          <w:i w:val="0"/>
          <w:color w:val="1A1A2E"/>
          <w:sz w:val="20"/>
        </w:rPr>
        <w:t>CHALLENGE 1: Coaching Is a Perk, Not a Strategy</w:t>
      </w:r>
      <w:r>
        <w:rPr>
          <w:b w:val="0"/>
          <w:i w:val="0"/>
          <w:color w:val="5C5E6E"/>
          <w:sz w:val="20"/>
        </w:rPr>
        <w:t xml:space="preserve"> *Icon: Gift box with question mark* Most organizations treat coaching as a reward or remediation tool, offered to a handful of senior executives or assigned to struggling performers. There is no strategic framework connecting coaching investments to business priorities, succession planning, or talent pipeline development. Coaching happens in isolation without organizational alignment.</w:t>
      </w:r>
    </w:p>
    <w:p>
      <w:pPr>
        <w:spacing w:before="200" w:after="40"/>
      </w:pPr>
      <w:r>
        <w:rPr>
          <w:b/>
          <w:caps/>
          <w:color w:val="2D2F6B"/>
          <w:sz w:val="18"/>
        </w:rPr>
        <w:t xml:space="preserve"> Impact tag </w:t>
      </w:r>
    </w:p>
    <w:p>
      <w:pPr>
        <w:spacing w:before="40" w:after="80"/>
        <w:ind w:left="283"/>
      </w:pPr>
      <w:r>
        <w:rPr>
          <w:b w:val="0"/>
          <w:i w:val="0"/>
          <w:color w:val="5C5E6E"/>
          <w:sz w:val="20"/>
        </w:rPr>
        <w:t>Only 25% of organizations have a formal coaching strategy tied to business goals</w:t>
      </w:r>
    </w:p>
    <w:p>
      <w:pPr>
        <w:spacing w:before="40" w:after="80"/>
        <w:ind w:left="283"/>
      </w:pPr>
      <w:r>
        <w:rPr>
          <w:b w:val="0"/>
          <w:i w:val="0"/>
          <w:color w:val="5C5E6E"/>
          <w:sz w:val="20"/>
        </w:rPr>
      </w:r>
      <w:r>
        <w:rPr>
          <w:b/>
          <w:i w:val="0"/>
          <w:color w:val="1A1A2E"/>
          <w:sz w:val="20"/>
        </w:rPr>
        <w:t>CHALLENGE 2: No Quality Standards or Coach Vetting</w:t>
      </w:r>
      <w:r>
        <w:rPr>
          <w:b w:val="0"/>
          <w:i w:val="0"/>
          <w:color w:val="5C5E6E"/>
          <w:sz w:val="20"/>
        </w:rPr>
        <w:t xml:space="preserve"> *Icon: Broken shield with certification badge* Organizations hire coaches based on referrals, personal networks, or vendor convenience, without rigorous credentialing standards, matching criteria, or performance accountability. The result is inconsistent coaching quality where outcomes depend entirely on individual coach capability rather than program design.</w:t>
      </w:r>
    </w:p>
    <w:p>
      <w:pPr>
        <w:spacing w:before="200" w:after="40"/>
      </w:pPr>
      <w:r>
        <w:rPr>
          <w:b/>
          <w:caps/>
          <w:color w:val="2D2F6B"/>
          <w:sz w:val="18"/>
        </w:rPr>
        <w:t xml:space="preserve"> Impact tag </w:t>
      </w:r>
    </w:p>
    <w:p>
      <w:pPr>
        <w:spacing w:before="40" w:after="80"/>
        <w:ind w:left="283"/>
      </w:pPr>
      <w:r>
        <w:rPr>
          <w:b w:val="0"/>
          <w:i w:val="0"/>
          <w:color w:val="5C5E6E"/>
          <w:sz w:val="20"/>
        </w:rPr>
        <w:t>40% of coaching engagements end without measurable outcomes due to poor coach-client matching</w:t>
      </w:r>
    </w:p>
    <w:p>
      <w:pPr>
        <w:spacing w:before="40" w:after="80"/>
        <w:ind w:left="283"/>
      </w:pPr>
      <w:r>
        <w:rPr>
          <w:b w:val="0"/>
          <w:i w:val="0"/>
          <w:color w:val="5C5E6E"/>
          <w:sz w:val="20"/>
        </w:rPr>
      </w:r>
      <w:r>
        <w:rPr>
          <w:b/>
          <w:i w:val="0"/>
          <w:color w:val="1A1A2E"/>
          <w:sz w:val="20"/>
        </w:rPr>
        <w:t>CHALLENGE 3: Coaching Doesn't Reach the Middle</w:t>
      </w:r>
      <w:r>
        <w:rPr>
          <w:b w:val="0"/>
          <w:i w:val="0"/>
          <w:color w:val="5C5E6E"/>
          <w:sz w:val="20"/>
        </w:rPr>
        <w:t xml:space="preserve"> *Icon: Organizational pyramid with gap in middle* Executive coaching is reserved for the C-suite. Frontline training handles entry-level staff. But the critical middle layer, the directors, senior managers, and high-potential leaders who drive execution, receives little to no coaching support. This is precisely the population where coaching produces the highest organizational ROI.</w:t>
      </w:r>
    </w:p>
    <w:p>
      <w:pPr>
        <w:spacing w:before="200" w:after="40"/>
      </w:pPr>
      <w:r>
        <w:rPr>
          <w:b/>
          <w:caps/>
          <w:color w:val="2D2F6B"/>
          <w:sz w:val="18"/>
        </w:rPr>
        <w:t xml:space="preserve"> Impact tag </w:t>
      </w:r>
    </w:p>
    <w:p>
      <w:pPr>
        <w:spacing w:before="40" w:after="80"/>
        <w:ind w:left="283"/>
      </w:pPr>
      <w:r>
        <w:rPr>
          <w:b w:val="0"/>
          <w:i w:val="0"/>
          <w:color w:val="5C5E6E"/>
          <w:sz w:val="20"/>
        </w:rPr>
        <w:t>Mid-level leaders are 3.5x more likely to leave without development support</w:t>
      </w:r>
    </w:p>
    <w:p>
      <w:pPr>
        <w:spacing w:before="40" w:after="80"/>
        <w:ind w:left="283"/>
      </w:pPr>
      <w:r>
        <w:rPr>
          <w:b w:val="0"/>
          <w:i w:val="0"/>
          <w:color w:val="5C5E6E"/>
          <w:sz w:val="20"/>
        </w:rPr>
      </w:r>
      <w:r>
        <w:rPr>
          <w:b/>
          <w:i w:val="0"/>
          <w:color w:val="1A1A2E"/>
          <w:sz w:val="20"/>
        </w:rPr>
        <w:t>CHALLENGE 4: No Measurement of Coaching Impact</w:t>
      </w:r>
      <w:r>
        <w:rPr>
          <w:b w:val="0"/>
          <w:i w:val="0"/>
          <w:color w:val="5C5E6E"/>
          <w:sz w:val="20"/>
        </w:rPr>
        <w:t xml:space="preserve"> *Icon: Empty dashboard screen* When the CHRO asks "What did our coaching investment deliver?", most organizations cannot answer with data. Without structured outcome measurement, coaching remains an act of faith, vulnerable to budget cuts and impossible to optimize. Engagement satisfaction surveys are not ROI evidence. A coaching ROI consulting approach changes this entirely.</w:t>
      </w:r>
    </w:p>
    <w:p>
      <w:pPr>
        <w:spacing w:before="200" w:after="40"/>
      </w:pPr>
      <w:r>
        <w:rPr>
          <w:b/>
          <w:caps/>
          <w:color w:val="2D2F6B"/>
          <w:sz w:val="18"/>
        </w:rPr>
        <w:t xml:space="preserve"> Impact tag </w:t>
      </w:r>
    </w:p>
    <w:p>
      <w:pPr>
        <w:spacing w:before="40" w:after="80"/>
        <w:ind w:left="283"/>
      </w:pPr>
      <w:r>
        <w:rPr>
          <w:b w:val="0"/>
          <w:i w:val="0"/>
          <w:color w:val="5C5E6E"/>
          <w:sz w:val="20"/>
        </w:rPr>
        <w:t>Only 13% of organizations measure coaching ROI beyond participant satisfaction</w:t>
      </w:r>
    </w:p>
    <w:p>
      <w:pPr>
        <w:spacing w:before="40" w:after="80"/>
        <w:ind w:left="283"/>
      </w:pPr>
      <w:r>
        <w:rPr>
          <w:b w:val="0"/>
          <w:i w:val="0"/>
          <w:color w:val="5C5E6E"/>
          <w:sz w:val="20"/>
        </w:rPr>
      </w:r>
      <w:r>
        <w:rPr>
          <w:b/>
          <w:i w:val="0"/>
          <w:color w:val="1A1A2E"/>
          <w:sz w:val="20"/>
        </w:rPr>
        <w:t>CHALLENGE 5: Managers Can't Coach Their Teams</w:t>
      </w:r>
      <w:r>
        <w:rPr>
          <w:b w:val="0"/>
          <w:i w:val="0"/>
          <w:color w:val="5C5E6E"/>
          <w:sz w:val="20"/>
        </w:rPr>
        <w:t xml:space="preserve"> *Icon: Speech bubble with broken connection* Organizations invest in external coaches but neglect the most scalable coaching channel, their own managers. Research shows that managers who coach effectively drive 130% higher business performance, yet most managers lack the coaching skills, tools, and accountability structures to coach their direct reports consistently.</w:t>
      </w:r>
    </w:p>
    <w:p>
      <w:pPr>
        <w:spacing w:before="200" w:after="40"/>
      </w:pPr>
      <w:r>
        <w:rPr>
          <w:b/>
          <w:caps/>
          <w:color w:val="2D2F6B"/>
          <w:sz w:val="18"/>
        </w:rPr>
        <w:t xml:space="preserve"> Impact tag </w:t>
      </w:r>
    </w:p>
    <w:p>
      <w:pPr>
        <w:spacing w:before="40" w:after="80"/>
        <w:ind w:left="283"/>
      </w:pPr>
      <w:r>
        <w:rPr>
          <w:b w:val="0"/>
          <w:i w:val="0"/>
          <w:color w:val="5C5E6E"/>
          <w:sz w:val="20"/>
        </w:rPr>
        <w:t>69% of managers have never received coaching skills training</w:t>
      </w:r>
    </w:p>
    <w:p>
      <w:pPr>
        <w:spacing w:before="40" w:after="80"/>
        <w:ind w:left="283"/>
      </w:pPr>
      <w:r>
        <w:rPr>
          <w:b w:val="0"/>
          <w:i w:val="0"/>
          <w:color w:val="5C5E6E"/>
          <w:sz w:val="20"/>
        </w:rPr>
      </w:r>
      <w:r>
        <w:rPr>
          <w:b/>
          <w:i w:val="0"/>
          <w:color w:val="1A1A2E"/>
          <w:sz w:val="20"/>
        </w:rPr>
        <w:t>CHALLENGE 6: Coaching Culture Exists Only on Paper</w:t>
      </w:r>
      <w:r>
        <w:rPr>
          <w:b w:val="0"/>
          <w:i w:val="0"/>
          <w:color w:val="5C5E6E"/>
          <w:sz w:val="20"/>
        </w:rPr>
        <w:t xml:space="preserve"> *Icon: Document with disconnected nodes* Many organizations declare they want a "coaching culture" but have no roadmap to build one. Without systemic changes to leadership behaviors, performance conversations, feedback mechanisms, and recognition systems, coaching culture remains an aspiration rather than an operating reality.</w:t>
      </w:r>
    </w:p>
    <w:p>
      <w:pPr>
        <w:spacing w:before="200" w:after="40"/>
      </w:pPr>
      <w:r>
        <w:rPr>
          <w:b/>
          <w:caps/>
          <w:color w:val="2D2F6B"/>
          <w:sz w:val="18"/>
        </w:rPr>
        <w:t xml:space="preserve"> Impact tag </w:t>
      </w:r>
    </w:p>
    <w:p>
      <w:pPr>
        <w:spacing w:before="40" w:after="80"/>
        <w:ind w:left="283"/>
      </w:pPr>
      <w:r>
        <w:rPr>
          <w:b w:val="0"/>
          <w:i w:val="0"/>
          <w:color w:val="5C5E6E"/>
          <w:sz w:val="20"/>
        </w:rPr>
        <w:t>85% of organizations aspire to a coaching culture; fewer than 20% have one</w:t>
      </w:r>
    </w:p>
    <w:p>
      <w:pPr>
        <w:spacing w:before="80" w:after="40"/>
        <w:ind w:left="283"/>
      </w:pPr>
      <w:r>
        <w:rPr>
          <w:b/>
          <w:color w:val="1A2600"/>
          <w:sz w:val="18"/>
        </w:rPr>
        <w:t xml:space="preserve">[BOTTOM CTA] </w:t>
      </w:r>
      <w:r>
        <w:rPr>
          <w:b/>
          <w:color w:val="1A1A2E"/>
          <w:sz w:val="20"/>
        </w:rPr>
        <w:t>Stop treating coaching as a perk. Start building it as a capability. --&gt; Talk to a Coaching Consultant</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S04  |  </w:t>
      </w:r>
      <w:r>
        <w:rPr>
          <w:b/>
          <w:color w:val="2D2F6B"/>
          <w:sz w:val="32"/>
        </w:rPr>
        <w:t>Trust / Proof Bar</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(not mapped)  </w:t>
            </w:r>
          </w:p>
        </w:tc>
      </w:tr>
    </w:tbl>
    <w:p>
      <w:pPr>
        <w:spacing w:before="40" w:after="40"/>
      </w:pPr>
    </w:p>
    <w:p>
      <w:pPr>
        <w:spacing w:before="200" w:after="40"/>
      </w:pPr>
      <w:r>
        <w:rPr>
          <w:b/>
          <w:caps/>
          <w:color w:val="2D2F6B"/>
          <w:sz w:val="18"/>
        </w:rPr>
        <w:t xml:space="preserve"> STAT 1 </w:t>
      </w:r>
    </w:p>
    <w:p>
      <w:pPr>
        <w:spacing w:before="40" w:after="80"/>
        <w:ind w:left="283"/>
      </w:pPr>
      <w:r>
        <w:rPr>
          <w:b/>
          <w:i w:val="0"/>
          <w:color w:val="2D2F6B"/>
          <w:sz w:val="20"/>
        </w:rPr>
        <w:t>7x</w:t>
      </w:r>
    </w:p>
    <w:p>
      <w:pPr>
        <w:spacing w:before="40" w:after="80"/>
        <w:ind w:left="283"/>
      </w:pPr>
      <w:r>
        <w:rPr>
          <w:b w:val="0"/>
          <w:i w:val="0"/>
          <w:color w:val="5C5E6E"/>
          <w:sz w:val="20"/>
        </w:rPr>
        <w:t>Average return on investment from structured coaching programs *Source: ICF / PricewaterhouseCoopers Global Study*</w:t>
      </w:r>
    </w:p>
    <w:p>
      <w:pPr>
        <w:spacing w:before="200" w:after="40"/>
      </w:pPr>
      <w:r>
        <w:rPr>
          <w:b/>
          <w:caps/>
          <w:color w:val="2D2F6B"/>
          <w:sz w:val="18"/>
        </w:rPr>
        <w:t xml:space="preserve"> STAT 2 </w:t>
      </w:r>
    </w:p>
    <w:p>
      <w:pPr>
        <w:spacing w:before="40" w:after="80"/>
        <w:ind w:left="283"/>
      </w:pPr>
      <w:r>
        <w:rPr>
          <w:b/>
          <w:i w:val="0"/>
          <w:color w:val="2D2F6B"/>
          <w:sz w:val="20"/>
        </w:rPr>
        <w:t>$5.34B</w:t>
      </w:r>
    </w:p>
    <w:p>
      <w:pPr>
        <w:spacing w:before="40" w:after="80"/>
        <w:ind w:left="283"/>
      </w:pPr>
      <w:r>
        <w:rPr>
          <w:b w:val="0"/>
          <w:i w:val="0"/>
          <w:color w:val="5C5E6E"/>
          <w:sz w:val="20"/>
        </w:rPr>
        <w:t>Global coaching industry revenue in 2025, with 17% growth year-over-year *Source: ICF 2025 Global Coaching Study*</w:t>
      </w:r>
    </w:p>
    <w:p>
      <w:pPr>
        <w:spacing w:before="200" w:after="40"/>
      </w:pPr>
      <w:r>
        <w:rPr>
          <w:b/>
          <w:caps/>
          <w:color w:val="2D2F6B"/>
          <w:sz w:val="18"/>
        </w:rPr>
        <w:t xml:space="preserve"> STAT 3 </w:t>
      </w:r>
    </w:p>
    <w:p>
      <w:pPr>
        <w:spacing w:before="40" w:after="80"/>
        <w:ind w:left="283"/>
      </w:pPr>
      <w:r>
        <w:rPr>
          <w:b/>
          <w:i w:val="0"/>
          <w:color w:val="2D2F6B"/>
          <w:sz w:val="20"/>
        </w:rPr>
        <w:t>96%</w:t>
      </w:r>
    </w:p>
    <w:p>
      <w:pPr>
        <w:spacing w:before="40" w:after="80"/>
        <w:ind w:left="283"/>
      </w:pPr>
      <w:r>
        <w:rPr>
          <w:b w:val="0"/>
          <w:i w:val="0"/>
          <w:color w:val="5C5E6E"/>
          <w:sz w:val="20"/>
        </w:rPr>
        <w:t>of organizations with strong coaching cultures report improved individual performance *Source: ICF-HCI Building a Coaching Culture Study*</w:t>
      </w:r>
    </w:p>
    <w:p>
      <w:pPr>
        <w:spacing w:before="200" w:after="40"/>
      </w:pPr>
      <w:r>
        <w:rPr>
          <w:b/>
          <w:caps/>
          <w:color w:val="2D2F6B"/>
          <w:sz w:val="18"/>
        </w:rPr>
        <w:t xml:space="preserve"> STAT 4 </w:t>
      </w:r>
    </w:p>
    <w:p>
      <w:pPr>
        <w:spacing w:before="40" w:after="80"/>
        <w:ind w:left="283"/>
      </w:pPr>
      <w:r>
        <w:rPr>
          <w:b/>
          <w:i w:val="0"/>
          <w:color w:val="2D2F6B"/>
          <w:sz w:val="20"/>
        </w:rPr>
        <w:t>51%</w:t>
      </w:r>
    </w:p>
    <w:p>
      <w:pPr>
        <w:spacing w:before="40" w:after="80"/>
        <w:ind w:left="283"/>
      </w:pPr>
      <w:r>
        <w:rPr>
          <w:b w:val="0"/>
          <w:i w:val="0"/>
          <w:color w:val="5C5E6E"/>
          <w:sz w:val="20"/>
        </w:rPr>
        <w:t>of companies with strong coaching cultures report higher revenue than industry peers *Source: ICF-Human Capital Institute*</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S05  |  </w:t>
      </w:r>
      <w:r>
        <w:rPr>
          <w:b/>
          <w:color w:val="2D2F6B"/>
          <w:sz w:val="32"/>
        </w:rPr>
        <w:t>What We Do - Three Pillars</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(not mapped)  </w:t>
            </w:r>
          </w:p>
        </w:tc>
      </w:tr>
    </w:tbl>
    <w:p>
      <w:pPr>
        <w:spacing w:before="40" w:after="40"/>
      </w:pPr>
    </w:p>
    <w:p>
      <w:pPr>
        <w:spacing w:before="200" w:after="40"/>
      </w:pPr>
      <w:r>
        <w:rPr>
          <w:b/>
          <w:caps/>
          <w:color w:val="2D2F6B"/>
          <w:sz w:val="18"/>
        </w:rPr>
        <w:t xml:space="preserve"> Develop. Scale. Sustain. The Three Pillars of Enterprise Coaching. </w:t>
      </w:r>
    </w:p>
    <w:p>
      <w:pPr>
        <w:spacing w:before="40" w:after="80"/>
        <w:ind w:left="283"/>
      </w:pPr>
      <w:r>
        <w:rPr>
          <w:b w:val="0"/>
          <w:i w:val="0"/>
          <w:color w:val="5C5E6E"/>
          <w:sz w:val="20"/>
        </w:rPr>
        <w:t>Effective coaching programs don't just deliver individual development sessions. They develop leaders at every level, scale coaching access across the enterprise, and sustain coaching as an embedded organizational capability. Edstellar's integrated coaching services consulting approach connects all three pillars so your coaching investment produces measurable, lasting, organization-wide impact.</w:t>
      </w:r>
    </w:p>
    <w:p>
      <w:pPr>
        <w:spacing w:before="40" w:after="80"/>
        <w:ind w:left="283"/>
      </w:pPr>
      <w:r>
        <w:rPr>
          <w:b w:val="0"/>
          <w:i w:val="0"/>
          <w:color w:val="5C5E6E"/>
          <w:sz w:val="20"/>
        </w:rPr>
      </w:r>
      <w:r>
        <w:rPr>
          <w:b/>
          <w:i w:val="0"/>
          <w:color w:val="1A1A2E"/>
          <w:sz w:val="20"/>
        </w:rPr>
        <w:t>PILLAR 1: Develop Leaders at Every Level</w:t>
      </w:r>
      <w:r>
        <w:rPr>
          <w:b w:val="0"/>
          <w:i w:val="0"/>
          <w:color w:val="5C5E6E"/>
          <w:sz w:val="20"/>
        </w:rPr>
        <w:t xml:space="preserve"> *Icon: Ascending leadership figures* Design and deliver coaching programs tailored to each leadership tier, from C-suite executive coaching and senior leader transition coaching to high-potential acceleration and emerging leader readiness. Every coaching engagement is anchored to defined development objectives, assessed against competency frameworks, and measured for behavioral change and business impact.</w:t>
      </w:r>
    </w:p>
    <w:p>
      <w:pPr>
        <w:spacing w:before="40" w:after="80"/>
        <w:ind w:left="283"/>
      </w:pPr>
      <w:r>
        <w:rPr>
          <w:b w:val="0"/>
          <w:i w:val="0"/>
          <w:color w:val="5C5E6E"/>
          <w:sz w:val="20"/>
        </w:rPr>
      </w:r>
      <w:r>
        <w:rPr>
          <w:b/>
          <w:i w:val="0"/>
          <w:color w:val="1A1A2E"/>
          <w:sz w:val="20"/>
        </w:rPr>
        <w:t>PILLAR 2: Scale Coaching Across the Enterprise</w:t>
      </w:r>
      <w:r>
        <w:rPr>
          <w:b w:val="0"/>
          <w:i w:val="0"/>
          <w:color w:val="5C5E6E"/>
          <w:sz w:val="20"/>
        </w:rPr>
        <w:t xml:space="preserve"> *Icon: Network nodes expanding outward* Move coaching from a boutique service for the few to a strategic capability for the many. We architect enterprise coaching solutions that reach mid-level managers, functional leaders, project teams, and high-potential pools, using blended delivery models (one-on-one, group, team, digital, peer) that maximize reach without sacrificing quality.</w:t>
      </w:r>
    </w:p>
    <w:p>
      <w:pPr>
        <w:spacing w:before="40" w:after="80"/>
        <w:ind w:left="283"/>
      </w:pPr>
      <w:r>
        <w:rPr>
          <w:b w:val="0"/>
          <w:i w:val="0"/>
          <w:color w:val="5C5E6E"/>
          <w:sz w:val="20"/>
        </w:rPr>
      </w:r>
      <w:r>
        <w:rPr>
          <w:b/>
          <w:i w:val="0"/>
          <w:color w:val="1A1A2E"/>
          <w:sz w:val="20"/>
        </w:rPr>
        <w:t>PILLAR 3: Sustain a Coaching Culture</w:t>
      </w:r>
      <w:r>
        <w:rPr>
          <w:b w:val="0"/>
          <w:i w:val="0"/>
          <w:color w:val="5C5E6E"/>
          <w:sz w:val="20"/>
        </w:rPr>
        <w:t xml:space="preserve"> *Icon: Self-reinforcing cycle arrows* Build the internal infrastructure that makes coaching self-sustaining, training managers as coaches, embedding coaching conversations into performance management, developing internal coaching pools, and establishing the feedback systems and recognition mechanisms that make coaching how your organization operates.</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S06  |  </w:t>
      </w:r>
      <w:r>
        <w:rPr>
          <w:b/>
          <w:color w:val="2D2F6B"/>
          <w:sz w:val="32"/>
        </w:rPr>
        <w:t>Our Coaching Services</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(not mapped)  </w:t>
            </w:r>
          </w:p>
        </w:tc>
      </w:tr>
    </w:tbl>
    <w:p>
      <w:pPr>
        <w:spacing w:before="40" w:after="40"/>
      </w:pPr>
    </w:p>
    <w:p>
      <w:pPr>
        <w:spacing w:before="200" w:after="40"/>
      </w:pPr>
      <w:r>
        <w:rPr>
          <w:b/>
          <w:caps/>
          <w:color w:val="2D2F6B"/>
          <w:sz w:val="18"/>
        </w:rPr>
        <w:t xml:space="preserve"> Our Coaching Services Consulting Solutions </w:t>
      </w:r>
    </w:p>
    <w:p>
      <w:pPr>
        <w:spacing w:before="40" w:after="80"/>
        <w:ind w:left="283"/>
      </w:pPr>
      <w:r>
        <w:rPr>
          <w:b w:val="0"/>
          <w:i w:val="0"/>
          <w:color w:val="5C5E6E"/>
          <w:sz w:val="20"/>
        </w:rPr>
        <w:t>Edstellar delivers six integrated coaching services that take organizations from fragmented coaching engagements to a fully strategic, measurable, and self-sustaining coaching capability. Each service can be engaged independently or as part of a comprehensive coaching transformation. As a full-spectrum coaching services agency, we cover every dimension of the coaching ecosystem.</w:t>
      </w:r>
    </w:p>
    <w:p>
      <w:pPr>
        <w:spacing w:before="40" w:after="80"/>
        <w:ind w:left="283"/>
      </w:pPr>
      <w:r>
        <w:rPr>
          <w:b w:val="0"/>
          <w:i w:val="0"/>
          <w:color w:val="5C5E6E"/>
          <w:sz w:val="20"/>
        </w:rPr>
      </w:r>
      <w:r>
        <w:rPr>
          <w:b/>
          <w:i w:val="0"/>
          <w:color w:val="1A1A2E"/>
          <w:sz w:val="20"/>
        </w:rPr>
        <w:t>SERVICE 1: Executive Coaching</w:t>
      </w:r>
      <w:r>
        <w:rPr>
          <w:b w:val="0"/>
          <w:i w:val="0"/>
          <w:color w:val="5C5E6E"/>
          <w:sz w:val="20"/>
        </w:rPr>
        <w:t xml:space="preserve"> Personalized, one-on-one coaching for C-suite executives and senior leaders, delivered by ICF-credentialed coaches with deep industry experience. Our executive coaching services focus on strategic leadership, executive presence, stakeholder influence, and organizational transformation. *Features:* C-suite coaching - Senior leader transitions - Board readiness - Executive presence development</w:t>
      </w:r>
    </w:p>
    <w:p>
      <w:pPr>
        <w:spacing w:before="40" w:after="80"/>
        <w:ind w:left="283"/>
      </w:pPr>
      <w:r>
        <w:rPr>
          <w:b w:val="0"/>
          <w:i w:val="0"/>
          <w:color w:val="5C5E6E"/>
          <w:sz w:val="20"/>
        </w:rPr>
      </w:r>
      <w:r>
        <w:rPr>
          <w:b/>
          <w:i w:val="0"/>
          <w:color w:val="1A1A2E"/>
          <w:sz w:val="20"/>
        </w:rPr>
        <w:t>SERVICE 2: Leadership Coaching</w:t>
      </w:r>
      <w:r>
        <w:rPr>
          <w:b w:val="0"/>
          <w:i w:val="0"/>
          <w:color w:val="5C5E6E"/>
          <w:sz w:val="20"/>
        </w:rPr>
        <w:t xml:space="preserve"> Structured leadership coaching programs for mid-level managers, directors, high-potential talent, and emerging leaders, building the leadership pipeline that drives execution, innovation, and succession readiness across the enterprise. *Features:* High-potential acceleration - New manager coaching - Succession readiness - Leadership competency development</w:t>
      </w:r>
    </w:p>
    <w:p>
      <w:pPr>
        <w:spacing w:before="40" w:after="80"/>
        <w:ind w:left="283"/>
      </w:pPr>
      <w:r>
        <w:rPr>
          <w:b w:val="0"/>
          <w:i w:val="0"/>
          <w:color w:val="5C5E6E"/>
          <w:sz w:val="20"/>
        </w:rPr>
      </w:r>
      <w:r>
        <w:rPr>
          <w:b/>
          <w:i w:val="0"/>
          <w:color w:val="1A1A2E"/>
          <w:sz w:val="20"/>
        </w:rPr>
        <w:t>SERVICE 3: Team Coaching</w:t>
      </w:r>
      <w:r>
        <w:rPr>
          <w:b w:val="0"/>
          <w:i w:val="0"/>
          <w:color w:val="5C5E6E"/>
          <w:sz w:val="20"/>
        </w:rPr>
        <w:t xml:space="preserve"> Facilitated team coaching services for intact leadership teams and cross-functional groups, improving collective decision-making, accountability, trust, and performance against shared business objectives. *Features:* Leadership team alignment - Cross-functional collaboration - Team performance diagnostics - Accountability structures</w:t>
      </w:r>
    </w:p>
    <w:p>
      <w:pPr>
        <w:spacing w:before="40" w:after="80"/>
        <w:ind w:left="283"/>
      </w:pPr>
      <w:r>
        <w:rPr>
          <w:b w:val="0"/>
          <w:i w:val="0"/>
          <w:color w:val="5C5E6E"/>
          <w:sz w:val="20"/>
        </w:rPr>
      </w:r>
      <w:r>
        <w:rPr>
          <w:b/>
          <w:i w:val="0"/>
          <w:color w:val="1A1A2E"/>
          <w:sz w:val="20"/>
        </w:rPr>
        <w:t>SERVICE 4: Coaching Culture Design</w:t>
      </w:r>
      <w:r>
        <w:rPr>
          <w:b w:val="0"/>
          <w:i w:val="0"/>
          <w:color w:val="5C5E6E"/>
          <w:sz w:val="20"/>
        </w:rPr>
        <w:t xml:space="preserve"> Enterprise-wide coaching culture consulting that embeds coaching as a core leadership behavior and organizational capability, from manager-as-coach training and coaching conversation frameworks to systemic changes in performance management and feedback culture. *Features:* Manager-as-coach programs - Coaching conversation frameworks - Culture assessment - Behavioral integration</w:t>
      </w:r>
    </w:p>
    <w:p>
      <w:pPr>
        <w:spacing w:before="40" w:after="80"/>
        <w:ind w:left="283"/>
      </w:pPr>
      <w:r>
        <w:rPr>
          <w:b w:val="0"/>
          <w:i w:val="0"/>
          <w:color w:val="5C5E6E"/>
          <w:sz w:val="20"/>
        </w:rPr>
      </w:r>
      <w:r>
        <w:rPr>
          <w:b/>
          <w:i w:val="0"/>
          <w:color w:val="1A1A2E"/>
          <w:sz w:val="20"/>
        </w:rPr>
        <w:t>SERVICE 5: Coach Training &amp; Certification</w:t>
      </w:r>
      <w:r>
        <w:rPr>
          <w:b w:val="0"/>
          <w:i w:val="0"/>
          <w:color w:val="5C5E6E"/>
          <w:sz w:val="20"/>
        </w:rPr>
        <w:t xml:space="preserve"> Build your internal coaching capability by training selected leaders and HR professionals as certified internal coaches, expanding coaching access without proportional cost increases while creating a self-sustaining coaching ecosystem. Our ICF-certified coaching services ensure global credentialing standards. *Features:* Internal coach training - ICF-aligned curriculum - Supervision frameworks - Certification pathways</w:t>
      </w:r>
    </w:p>
    <w:p>
      <w:pPr>
        <w:spacing w:before="40" w:after="80"/>
        <w:ind w:left="283"/>
      </w:pPr>
      <w:r>
        <w:rPr>
          <w:b w:val="0"/>
          <w:i w:val="0"/>
          <w:color w:val="5C5E6E"/>
          <w:sz w:val="20"/>
        </w:rPr>
      </w:r>
      <w:r>
        <w:rPr>
          <w:b/>
          <w:i w:val="0"/>
          <w:color w:val="1A1A2E"/>
          <w:sz w:val="20"/>
        </w:rPr>
        <w:t>SERVICE 6: Coaching Program Design &amp; Management</w:t>
      </w:r>
      <w:r>
        <w:rPr>
          <w:b w:val="0"/>
          <w:i w:val="0"/>
          <w:color w:val="5C5E6E"/>
          <w:sz w:val="20"/>
        </w:rPr>
        <w:t xml:space="preserve"> End-to-end coaching program design services covering architecture, implementation, and management of enterprise coaching programs, from coach procurement and matching to platform selection, outcome measurement, and continuous optimization. *Features:* Program architecture - Coach procurement and vetting - Platform selection - ROI measurement</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S07  |  </w:t>
      </w:r>
      <w:r>
        <w:rPr>
          <w:b/>
          <w:color w:val="2D2F6B"/>
          <w:sz w:val="32"/>
        </w:rPr>
        <w:t>Service Deep-Dive 1 - Executive Coaching</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(not mapped)  </w:t>
            </w:r>
          </w:p>
        </w:tc>
      </w:tr>
    </w:tbl>
    <w:p>
      <w:pPr>
        <w:spacing w:before="40" w:after="40"/>
      </w:pPr>
    </w:p>
    <w:p>
      <w:pPr>
        <w:spacing w:before="200" w:after="40"/>
      </w:pPr>
      <w:r>
        <w:rPr>
          <w:b/>
          <w:caps/>
          <w:color w:val="2D2F6B"/>
          <w:sz w:val="18"/>
        </w:rPr>
        <w:t xml:space="preserve"> Executive Coaching Services </w:t>
      </w:r>
    </w:p>
    <w:p>
      <w:pPr>
        <w:spacing w:before="40" w:after="80"/>
        <w:ind w:left="283"/>
      </w:pPr>
      <w:r>
        <w:rPr>
          <w:b w:val="0"/>
          <w:i w:val="0"/>
          <w:color w:val="5C5E6E"/>
          <w:sz w:val="20"/>
        </w:rPr>
        <w:t>The most senior leaders in your organization face challenges that no training program can address, navigating board dynamics, driving enterprise transformation, managing stakeholder complexity, and making decisions with incomplete information under intense pressure. Executive coaching provides a confidential, structured partnership with an experienced coach who helps senior leaders sharpen their strategic thinking, amplify their organizational impact, and navigate the loneliest role in the enterprise. Edstellar's executive coaching consulting matches C-suite and senior leaders with ICF-credentialed coaches who have themselves held executive roles, combining coaching methodology with lived experience at the highest levels of organizational leadership.</w:t>
      </w:r>
    </w:p>
    <w:p>
      <w:pPr>
        <w:spacing w:before="200" w:after="40"/>
      </w:pPr>
      <w:r>
        <w:rPr>
          <w:b/>
          <w:caps/>
          <w:color w:val="2D2F6B"/>
          <w:sz w:val="18"/>
        </w:rPr>
        <w:t xml:space="preserve"> What we deliver </w:t>
      </w:r>
    </w:p>
    <w:p>
      <w:pPr>
        <w:spacing w:before="40" w:after="80"/>
        <w:ind w:left="283"/>
      </w:pPr>
      <w:r>
        <w:rPr>
          <w:b w:val="0"/>
          <w:i w:val="0"/>
          <w:color w:val="5C5E6E"/>
          <w:sz w:val="20"/>
        </w:rPr>
      </w:r>
      <w:r>
        <w:rPr>
          <w:b/>
          <w:i w:val="0"/>
          <w:color w:val="1A1A2E"/>
          <w:sz w:val="20"/>
        </w:rPr>
        <w:t>Strategic Leadership Coaching</w:t>
      </w:r>
      <w:r>
        <w:rPr>
          <w:b w:val="0"/>
          <w:i w:val="0"/>
          <w:color w:val="5C5E6E"/>
          <w:sz w:val="20"/>
        </w:rPr>
        <w:t xml:space="preserve"> One-on-one coaching engagements focused on the capabilities that define effective executive leadership: strategic vision, enterprise thinking, organizational influence, decision-making under ambiguity, and the ability to lead through complexity and change. Each engagement begins with a comprehensive assessment (360-degree feedback, psychometric profiling, stakeholder interviews) and progresses through a structured development plan with measurable milestones.</w:t>
      </w:r>
    </w:p>
    <w:p>
      <w:pPr>
        <w:spacing w:before="40" w:after="80"/>
        <w:ind w:left="283"/>
      </w:pPr>
      <w:r>
        <w:rPr>
          <w:b w:val="0"/>
          <w:i w:val="0"/>
          <w:color w:val="5C5E6E"/>
          <w:sz w:val="20"/>
        </w:rPr>
      </w:r>
      <w:r>
        <w:rPr>
          <w:b/>
          <w:i w:val="0"/>
          <w:color w:val="1A1A2E"/>
          <w:sz w:val="20"/>
        </w:rPr>
        <w:t>Executive Transition Coaching</w:t>
      </w:r>
      <w:r>
        <w:rPr>
          <w:b w:val="0"/>
          <w:i w:val="0"/>
          <w:color w:val="5C5E6E"/>
          <w:sz w:val="20"/>
        </w:rPr>
        <w:t xml:space="preserve"> Purpose-built coaching for leaders navigating critical transitions, including new CEO onboarding, C-suite promotions, cross-functional moves, post-merger leadership integration, and international assignments. Research shows that 40% of executives in new roles underperform in their first 18 months. Transition coaching accelerates time-to-effectiveness and reduces derailment risk.</w:t>
      </w:r>
    </w:p>
    <w:p>
      <w:pPr>
        <w:spacing w:before="40" w:after="80"/>
        <w:ind w:left="283"/>
      </w:pPr>
      <w:r>
        <w:rPr>
          <w:b w:val="0"/>
          <w:i w:val="0"/>
          <w:color w:val="5C5E6E"/>
          <w:sz w:val="20"/>
        </w:rPr>
      </w:r>
      <w:r>
        <w:rPr>
          <w:b/>
          <w:i w:val="0"/>
          <w:color w:val="1A1A2E"/>
          <w:sz w:val="20"/>
        </w:rPr>
        <w:t>Executive Presence &amp; Influence</w:t>
      </w:r>
      <w:r>
        <w:rPr>
          <w:b w:val="0"/>
          <w:i w:val="0"/>
          <w:color w:val="5C5E6E"/>
          <w:sz w:val="20"/>
        </w:rPr>
        <w:t xml:space="preserve"> Targeted coaching on the leadership behaviors that amplify executive impact: board communication, stakeholder management, presence in high-stakes settings, narrative leadership, and the ability to inspire confidence and alignment across diverse constituencies.</w:t>
      </w:r>
    </w:p>
    <w:p>
      <w:pPr>
        <w:spacing w:before="40" w:after="80"/>
        <w:ind w:left="283"/>
      </w:pPr>
      <w:r>
        <w:rPr>
          <w:b w:val="0"/>
          <w:i w:val="0"/>
          <w:color w:val="5C5E6E"/>
          <w:sz w:val="20"/>
        </w:rPr>
      </w:r>
      <w:r>
        <w:rPr>
          <w:b/>
          <w:i w:val="0"/>
          <w:color w:val="1A1A2E"/>
          <w:sz w:val="20"/>
        </w:rPr>
        <w:t>Legacy &amp; Succession Coaching</w:t>
      </w:r>
      <w:r>
        <w:rPr>
          <w:b w:val="0"/>
          <w:i w:val="0"/>
          <w:color w:val="5C5E6E"/>
          <w:sz w:val="20"/>
        </w:rPr>
        <w:t xml:space="preserve"> Coaching for senior leaders preparing to transition out of their roles, ensuring knowledge transfer, successor development, organizational continuity, and a purposeful capstone to their leadership tenure.</w:t>
      </w:r>
    </w:p>
    <w:p>
      <w:pPr>
        <w:spacing w:before="200" w:after="40"/>
      </w:pPr>
      <w:r>
        <w:rPr>
          <w:b/>
          <w:caps/>
          <w:color w:val="2D2F6B"/>
          <w:sz w:val="18"/>
        </w:rPr>
        <w:t xml:space="preserve"> Sub-features (3 columns) </w:t>
      </w:r>
    </w:p>
    <w:p>
      <w:pPr>
        <w:pStyle w:val="ListBullet"/>
        <w:spacing w:before="20" w:after="20"/>
        <w:ind w:left="850"/>
      </w:pPr>
      <w:r>
        <w:rPr>
          <w:color w:val="5C5E6E"/>
          <w:sz w:val="20"/>
        </w:rPr>
        <w:t>360-degree assessment and stakeholder feedback integration</w:t>
      </w:r>
    </w:p>
    <w:p>
      <w:pPr>
        <w:pStyle w:val="ListBullet"/>
        <w:spacing w:before="20" w:after="20"/>
        <w:ind w:left="850"/>
      </w:pPr>
      <w:r>
        <w:rPr>
          <w:color w:val="5C5E6E"/>
          <w:sz w:val="20"/>
        </w:rPr>
        <w:t>ICF-credentialed coaches with C-suite experience</w:t>
      </w:r>
    </w:p>
    <w:p>
      <w:pPr>
        <w:pStyle w:val="ListBullet"/>
        <w:spacing w:before="20" w:after="20"/>
        <w:ind w:left="850"/>
      </w:pPr>
      <w:r>
        <w:rPr>
          <w:color w:val="5C5E6E"/>
          <w:sz w:val="20"/>
        </w:rPr>
        <w:t>Confidential, psychologically safe coaching environment</w:t>
      </w:r>
    </w:p>
    <w:p>
      <w:pPr>
        <w:pStyle w:val="ListBullet"/>
        <w:spacing w:before="20" w:after="20"/>
        <w:ind w:left="850"/>
      </w:pPr>
      <w:r>
        <w:rPr>
          <w:color w:val="5C5E6E"/>
          <w:sz w:val="20"/>
        </w:rPr>
        <w:t>Structured development plans with measurable milestones</w:t>
      </w:r>
    </w:p>
    <w:p>
      <w:pPr>
        <w:pStyle w:val="ListBullet"/>
        <w:spacing w:before="20" w:after="20"/>
        <w:ind w:left="850"/>
      </w:pPr>
      <w:r>
        <w:rPr>
          <w:color w:val="5C5E6E"/>
          <w:sz w:val="20"/>
        </w:rPr>
        <w:t>Executive team dynamics and interpersonal effectiveness</w:t>
      </w:r>
    </w:p>
    <w:p>
      <w:pPr>
        <w:pStyle w:val="ListBullet"/>
        <w:spacing w:before="20" w:after="20"/>
        <w:ind w:left="850"/>
      </w:pPr>
      <w:r>
        <w:rPr>
          <w:color w:val="5C5E6E"/>
          <w:sz w:val="20"/>
        </w:rPr>
        <w:t>Quarterly progress reviews with HR sponsor alignment</w:t>
      </w:r>
    </w:p>
    <w:p>
      <w:pPr>
        <w:spacing w:before="120" w:after="80"/>
        <w:ind w:left="283"/>
      </w:pPr>
      <w:r>
        <w:rPr>
          <w:b/>
          <w:color w:val="7B93DB"/>
          <w:sz w:val="18"/>
        </w:rPr>
        <w:t xml:space="preserve">[IMAGE] </w:t>
      </w:r>
      <w:r>
        <w:rPr>
          <w:i/>
          <w:color w:val="8A8C9A"/>
          <w:sz w:val="18"/>
        </w:rPr>
        <w:t>Executive coaching session - experienced coach and senior leader in private office setting, whiteboard with strategic framework visible, professional and confidential atmosphere</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S08  |  </w:t>
      </w:r>
      <w:r>
        <w:rPr>
          <w:b/>
          <w:color w:val="2D2F6B"/>
          <w:sz w:val="32"/>
        </w:rPr>
        <w:t>Service Deep-Dive 2 - Leadership Coaching</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(not mapped)  </w:t>
            </w:r>
          </w:p>
        </w:tc>
      </w:tr>
    </w:tbl>
    <w:p>
      <w:pPr>
        <w:spacing w:before="40" w:after="40"/>
      </w:pPr>
    </w:p>
    <w:p>
      <w:pPr>
        <w:spacing w:before="200" w:after="40"/>
      </w:pPr>
      <w:r>
        <w:rPr>
          <w:b/>
          <w:caps/>
          <w:color w:val="2D2F6B"/>
          <w:sz w:val="18"/>
        </w:rPr>
        <w:t xml:space="preserve"> Leadership Coaching Services </w:t>
      </w:r>
    </w:p>
    <w:p>
      <w:pPr>
        <w:spacing w:before="40" w:after="80"/>
        <w:ind w:left="283"/>
      </w:pPr>
      <w:r>
        <w:rPr>
          <w:b w:val="0"/>
          <w:i w:val="0"/>
          <w:color w:val="5C5E6E"/>
          <w:sz w:val="20"/>
        </w:rPr>
        <w:t>Your mid-level managers, directors, and high-potential leaders are the execution engine of your organization, translating strategy into action, managing the teams that deliver results, and developing the next generation of senior leaders. Yet this critical population is chronically under-supported. They attend leadership training workshops but rarely receive the sustained, personalized coaching that converts knowledge into consistent behavioral change. Edstellar's leadership coaching consulting provides structured, measurable coaching programs that develop the leadership capabilities your organization needs at scale, from new manager effectiveness and high-potential acceleration to succession readiness and functional leadership excellence.</w:t>
      </w:r>
    </w:p>
    <w:p>
      <w:pPr>
        <w:spacing w:before="200" w:after="40"/>
      </w:pPr>
      <w:r>
        <w:rPr>
          <w:b/>
          <w:caps/>
          <w:color w:val="2D2F6B"/>
          <w:sz w:val="18"/>
        </w:rPr>
        <w:t xml:space="preserve"> What we deliver </w:t>
      </w:r>
    </w:p>
    <w:p>
      <w:pPr>
        <w:spacing w:before="40" w:after="80"/>
        <w:ind w:left="283"/>
      </w:pPr>
      <w:r>
        <w:rPr>
          <w:b w:val="0"/>
          <w:i w:val="0"/>
          <w:color w:val="5C5E6E"/>
          <w:sz w:val="20"/>
        </w:rPr>
      </w:r>
      <w:r>
        <w:rPr>
          <w:b/>
          <w:i w:val="0"/>
          <w:color w:val="1A1A2E"/>
          <w:sz w:val="20"/>
        </w:rPr>
        <w:t>High-Potential Leadership Acceleration</w:t>
      </w:r>
      <w:r>
        <w:rPr>
          <w:b w:val="0"/>
          <w:i w:val="0"/>
          <w:color w:val="5C5E6E"/>
          <w:sz w:val="20"/>
        </w:rPr>
        <w:t xml:space="preserve"> Coaching programs designed for identified high-potential talent, accelerating their readiness for senior roles through focused development of strategic thinking, cross-functional influence, executive communication, and organizational savvy. Each engagement aligns to the organization's competency framework and succession plan, ensuring coaching investments directly feed the leadership pipeline.</w:t>
      </w:r>
    </w:p>
    <w:p>
      <w:pPr>
        <w:spacing w:before="40" w:after="80"/>
        <w:ind w:left="283"/>
      </w:pPr>
      <w:r>
        <w:rPr>
          <w:b w:val="0"/>
          <w:i w:val="0"/>
          <w:color w:val="5C5E6E"/>
          <w:sz w:val="20"/>
        </w:rPr>
      </w:r>
      <w:r>
        <w:rPr>
          <w:b/>
          <w:i w:val="0"/>
          <w:color w:val="1A1A2E"/>
          <w:sz w:val="20"/>
        </w:rPr>
        <w:t>New Manager &amp; First-Time Leader Coaching</w:t>
      </w:r>
      <w:r>
        <w:rPr>
          <w:b w:val="0"/>
          <w:i w:val="0"/>
          <w:color w:val="5C5E6E"/>
          <w:sz w:val="20"/>
        </w:rPr>
        <w:t xml:space="preserve"> The transition from individual contributor to people manager is one of the most critical, and most unsupported, career shifts. Our leadership coaching services help new managers build confidence in delegation, feedback delivery, team motivation, performance management, and the identity shift from expert to leader.</w:t>
      </w:r>
    </w:p>
    <w:p>
      <w:pPr>
        <w:spacing w:before="40" w:after="80"/>
        <w:ind w:left="283"/>
      </w:pPr>
      <w:r>
        <w:rPr>
          <w:b w:val="0"/>
          <w:i w:val="0"/>
          <w:color w:val="5C5E6E"/>
          <w:sz w:val="20"/>
        </w:rPr>
      </w:r>
      <w:r>
        <w:rPr>
          <w:b/>
          <w:i w:val="0"/>
          <w:color w:val="1A1A2E"/>
          <w:sz w:val="20"/>
        </w:rPr>
        <w:t>Succession Readiness Coaching</w:t>
      </w:r>
      <w:r>
        <w:rPr>
          <w:b w:val="0"/>
          <w:i w:val="0"/>
          <w:color w:val="5C5E6E"/>
          <w:sz w:val="20"/>
        </w:rPr>
        <w:t xml:space="preserve"> Targeted coaching for leaders identified as successors for critical roles, closing specific development gaps, building exposure to broader organizational challenges, and preparing them for the complexity step-up that comes with senior leadership responsibility.</w:t>
      </w:r>
    </w:p>
    <w:p>
      <w:pPr>
        <w:spacing w:before="40" w:after="80"/>
        <w:ind w:left="283"/>
      </w:pPr>
      <w:r>
        <w:rPr>
          <w:b w:val="0"/>
          <w:i w:val="0"/>
          <w:color w:val="5C5E6E"/>
          <w:sz w:val="20"/>
        </w:rPr>
      </w:r>
      <w:r>
        <w:rPr>
          <w:b/>
          <w:i w:val="0"/>
          <w:color w:val="1A1A2E"/>
          <w:sz w:val="20"/>
        </w:rPr>
        <w:t>Functional Leadership Coaching</w:t>
      </w:r>
      <w:r>
        <w:rPr>
          <w:b w:val="0"/>
          <w:i w:val="0"/>
          <w:color w:val="5C5E6E"/>
          <w:sz w:val="20"/>
        </w:rPr>
        <w:t xml:space="preserve"> Coaching tailored to the unique challenges of functional leaders: sales leaders driving revenue transformation, technology leaders managing innovation, finance leaders building strategic partnership, and operations leaders optimizing complex systems. Each coaching engagement reflects the functional context, not just generic leadership theory.</w:t>
      </w:r>
    </w:p>
    <w:p>
      <w:pPr>
        <w:spacing w:before="200" w:after="40"/>
      </w:pPr>
      <w:r>
        <w:rPr>
          <w:b/>
          <w:caps/>
          <w:color w:val="2D2F6B"/>
          <w:sz w:val="18"/>
        </w:rPr>
        <w:t xml:space="preserve"> Sub-features (3 columns) </w:t>
      </w:r>
    </w:p>
    <w:p>
      <w:pPr>
        <w:pStyle w:val="ListBullet"/>
        <w:spacing w:before="20" w:after="20"/>
        <w:ind w:left="850"/>
      </w:pPr>
      <w:r>
        <w:rPr>
          <w:color w:val="5C5E6E"/>
          <w:sz w:val="20"/>
        </w:rPr>
        <w:t>Competency-based coaching aligned to organizational frameworks</w:t>
      </w:r>
    </w:p>
    <w:p>
      <w:pPr>
        <w:pStyle w:val="ListBullet"/>
        <w:spacing w:before="20" w:after="20"/>
        <w:ind w:left="850"/>
      </w:pPr>
      <w:r>
        <w:rPr>
          <w:color w:val="5C5E6E"/>
          <w:sz w:val="20"/>
        </w:rPr>
        <w:t>Group coaching cohorts for peer learning and accountability</w:t>
      </w:r>
    </w:p>
    <w:p>
      <w:pPr>
        <w:pStyle w:val="ListBullet"/>
        <w:spacing w:before="20" w:after="20"/>
        <w:ind w:left="850"/>
      </w:pPr>
      <w:r>
        <w:rPr>
          <w:color w:val="5C5E6E"/>
          <w:sz w:val="20"/>
        </w:rPr>
        <w:t>Blended delivery: one-on-one, group, and digital coaching formats</w:t>
      </w:r>
    </w:p>
    <w:p>
      <w:pPr>
        <w:pStyle w:val="ListBullet"/>
        <w:spacing w:before="20" w:after="20"/>
        <w:ind w:left="850"/>
      </w:pPr>
      <w:r>
        <w:rPr>
          <w:color w:val="5C5E6E"/>
          <w:sz w:val="20"/>
        </w:rPr>
        <w:t>Progress measurement against defined behavioral indicators</w:t>
      </w:r>
    </w:p>
    <w:p>
      <w:pPr>
        <w:pStyle w:val="ListBullet"/>
        <w:spacing w:before="20" w:after="20"/>
        <w:ind w:left="850"/>
      </w:pPr>
      <w:r>
        <w:rPr>
          <w:color w:val="5C5E6E"/>
          <w:sz w:val="20"/>
        </w:rPr>
        <w:t>Manager involvement for reinforcement and transfer support</w:t>
      </w:r>
    </w:p>
    <w:p>
      <w:pPr>
        <w:pStyle w:val="ListBullet"/>
        <w:spacing w:before="20" w:after="20"/>
        <w:ind w:left="850"/>
      </w:pPr>
      <w:r>
        <w:rPr>
          <w:color w:val="5C5E6E"/>
          <w:sz w:val="20"/>
        </w:rPr>
        <w:t>Scalable program design for 50 to 5,000+ participants</w:t>
      </w:r>
    </w:p>
    <w:p>
      <w:pPr>
        <w:spacing w:before="120" w:after="80"/>
        <w:ind w:left="283"/>
      </w:pPr>
      <w:r>
        <w:rPr>
          <w:b/>
          <w:color w:val="7B93DB"/>
          <w:sz w:val="18"/>
        </w:rPr>
        <w:t xml:space="preserve">[IMAGE] </w:t>
      </w:r>
      <w:r>
        <w:rPr>
          <w:i/>
          <w:color w:val="8A8C9A"/>
          <w:sz w:val="18"/>
        </w:rPr>
        <w:t>Leadership coaching group session - diverse cohort of mid-level leaders in a collaborative workshop setting with facilitator, whiteboards with development frameworks</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S09  |  </w:t>
      </w:r>
      <w:r>
        <w:rPr>
          <w:b/>
          <w:color w:val="2D2F6B"/>
          <w:sz w:val="32"/>
        </w:rPr>
        <w:t>Service Deep-Dive 3 - Team Coaching</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(not mapped)  </w:t>
            </w:r>
          </w:p>
        </w:tc>
      </w:tr>
    </w:tbl>
    <w:p>
      <w:pPr>
        <w:spacing w:before="40" w:after="40"/>
      </w:pPr>
    </w:p>
    <w:p>
      <w:pPr>
        <w:spacing w:before="200" w:after="40"/>
      </w:pPr>
      <w:r>
        <w:rPr>
          <w:b/>
          <w:caps/>
          <w:color w:val="2D2F6B"/>
          <w:sz w:val="18"/>
        </w:rPr>
        <w:t xml:space="preserve"> Team Coaching Services </w:t>
      </w:r>
    </w:p>
    <w:p>
      <w:pPr>
        <w:spacing w:before="40" w:after="80"/>
        <w:ind w:left="283"/>
      </w:pPr>
      <w:r>
        <w:rPr>
          <w:b w:val="0"/>
          <w:i w:val="0"/>
          <w:color w:val="5C5E6E"/>
          <w:sz w:val="20"/>
        </w:rPr>
        <w:t>Individual coaching develops individual leaders. Team coaching develops the collective capability that determines whether those leaders can work together effectively. Most organizational outcomes, including strategy execution, innovation, customer experience, and operational excellence, depend not on individual heroics but on how well leadership teams collaborate, make decisions, hold each other accountable, and navigate conflict. Edstellar's team coaching consulting works with intact leadership teams, cross-functional project teams, and newly formed groups to build the collective behaviors, shared mental models, and mutual accountability that drive team performance beyond what individual talent alone can achieve.</w:t>
      </w:r>
    </w:p>
    <w:p>
      <w:pPr>
        <w:spacing w:before="200" w:after="40"/>
      </w:pPr>
      <w:r>
        <w:rPr>
          <w:b/>
          <w:caps/>
          <w:color w:val="2D2F6B"/>
          <w:sz w:val="18"/>
        </w:rPr>
        <w:t xml:space="preserve"> What we deliver </w:t>
      </w:r>
    </w:p>
    <w:p>
      <w:pPr>
        <w:spacing w:before="40" w:after="80"/>
        <w:ind w:left="283"/>
      </w:pPr>
      <w:r>
        <w:rPr>
          <w:b w:val="0"/>
          <w:i w:val="0"/>
          <w:color w:val="5C5E6E"/>
          <w:sz w:val="20"/>
        </w:rPr>
      </w:r>
      <w:r>
        <w:rPr>
          <w:b/>
          <w:i w:val="0"/>
          <w:color w:val="1A1A2E"/>
          <w:sz w:val="20"/>
        </w:rPr>
        <w:t>Leadership Team Alignment</w:t>
      </w:r>
      <w:r>
        <w:rPr>
          <w:b w:val="0"/>
          <w:i w:val="0"/>
          <w:color w:val="5C5E6E"/>
          <w:sz w:val="20"/>
        </w:rPr>
        <w:t xml:space="preserve"> Coaching for senior leadership teams (C-suite, executive committee, divisional leadership) to build strategic alignment, decision-making clarity, constructive conflict capability, and the trust that enables candid, productive conversation about the issues that matter most. Includes team diagnostics (such as team effectiveness assessments and 360-degree team feedback) and structured coaching sessions focused on the team's most critical performance challenges.</w:t>
      </w:r>
    </w:p>
    <w:p>
      <w:pPr>
        <w:spacing w:before="40" w:after="80"/>
        <w:ind w:left="283"/>
      </w:pPr>
      <w:r>
        <w:rPr>
          <w:b w:val="0"/>
          <w:i w:val="0"/>
          <w:color w:val="5C5E6E"/>
          <w:sz w:val="20"/>
        </w:rPr>
      </w:r>
      <w:r>
        <w:rPr>
          <w:b/>
          <w:i w:val="0"/>
          <w:color w:val="1A1A2E"/>
          <w:sz w:val="20"/>
        </w:rPr>
        <w:t>Cross-Functional Team Coaching</w:t>
      </w:r>
      <w:r>
        <w:rPr>
          <w:b w:val="0"/>
          <w:i w:val="0"/>
          <w:color w:val="5C5E6E"/>
          <w:sz w:val="20"/>
        </w:rPr>
        <w:t xml:space="preserve"> Facilitated coaching for cross-functional teams working on strategic initiatives, including product launches, digital transformations, integration projects, and market expansions, where team members must collaborate across reporting lines, functional perspectives, and competing priorities without hierarchical authority.</w:t>
      </w:r>
    </w:p>
    <w:p>
      <w:pPr>
        <w:spacing w:before="40" w:after="80"/>
        <w:ind w:left="283"/>
      </w:pPr>
      <w:r>
        <w:rPr>
          <w:b w:val="0"/>
          <w:i w:val="0"/>
          <w:color w:val="5C5E6E"/>
          <w:sz w:val="20"/>
        </w:rPr>
      </w:r>
      <w:r>
        <w:rPr>
          <w:b/>
          <w:i w:val="0"/>
          <w:color w:val="1A1A2E"/>
          <w:sz w:val="20"/>
        </w:rPr>
        <w:t>Team Performance Diagnostics</w:t>
      </w:r>
      <w:r>
        <w:rPr>
          <w:b w:val="0"/>
          <w:i w:val="0"/>
          <w:color w:val="5C5E6E"/>
          <w:sz w:val="20"/>
        </w:rPr>
        <w:t xml:space="preserve"> Comprehensive assessment of team dynamics, communication patterns, decision-making effectiveness, role clarity, and psychological safety, using validated instruments and structured interviews to identify the specific behavioral shifts that will produce the greatest performance improvement.</w:t>
      </w:r>
    </w:p>
    <w:p>
      <w:pPr>
        <w:spacing w:before="40" w:after="80"/>
        <w:ind w:left="283"/>
      </w:pPr>
      <w:r>
        <w:rPr>
          <w:b w:val="0"/>
          <w:i w:val="0"/>
          <w:color w:val="5C5E6E"/>
          <w:sz w:val="20"/>
        </w:rPr>
      </w:r>
      <w:r>
        <w:rPr>
          <w:b/>
          <w:i w:val="0"/>
          <w:color w:val="1A1A2E"/>
          <w:sz w:val="20"/>
        </w:rPr>
        <w:t>Accountability &amp; Execution Coaching</w:t>
      </w:r>
      <w:r>
        <w:rPr>
          <w:b w:val="0"/>
          <w:i w:val="0"/>
          <w:color w:val="5C5E6E"/>
          <w:sz w:val="20"/>
        </w:rPr>
        <w:t xml:space="preserve"> Ongoing coaching that helps teams move from alignment to execution, establishing clear commitments, tracking progress, addressing breakdowns in real time, and building the accountability mechanisms that ensure strategic intentions translate into operational results.</w:t>
      </w:r>
    </w:p>
    <w:p>
      <w:pPr>
        <w:spacing w:before="200" w:after="40"/>
      </w:pPr>
      <w:r>
        <w:rPr>
          <w:b/>
          <w:caps/>
          <w:color w:val="2D2F6B"/>
          <w:sz w:val="18"/>
        </w:rPr>
        <w:t xml:space="preserve"> Sub-features (3 columns) </w:t>
      </w:r>
    </w:p>
    <w:p>
      <w:pPr>
        <w:pStyle w:val="ListBullet"/>
        <w:spacing w:before="20" w:after="20"/>
        <w:ind w:left="850"/>
      </w:pPr>
      <w:r>
        <w:rPr>
          <w:color w:val="5C5E6E"/>
          <w:sz w:val="20"/>
        </w:rPr>
        <w:t>Team effectiveness assessment using validated instruments</w:t>
      </w:r>
    </w:p>
    <w:p>
      <w:pPr>
        <w:pStyle w:val="ListBullet"/>
        <w:spacing w:before="20" w:after="20"/>
        <w:ind w:left="850"/>
      </w:pPr>
      <w:r>
        <w:rPr>
          <w:color w:val="5C5E6E"/>
          <w:sz w:val="20"/>
        </w:rPr>
        <w:t>Psychological safety measurement and development</w:t>
      </w:r>
    </w:p>
    <w:p>
      <w:pPr>
        <w:pStyle w:val="ListBullet"/>
        <w:spacing w:before="20" w:after="20"/>
        <w:ind w:left="850"/>
      </w:pPr>
      <w:r>
        <w:rPr>
          <w:color w:val="5C5E6E"/>
          <w:sz w:val="20"/>
        </w:rPr>
        <w:t>Decision-making process design and facilitation</w:t>
      </w:r>
    </w:p>
    <w:p>
      <w:pPr>
        <w:pStyle w:val="ListBullet"/>
        <w:spacing w:before="20" w:after="20"/>
        <w:ind w:left="850"/>
      </w:pPr>
      <w:r>
        <w:rPr>
          <w:color w:val="5C5E6E"/>
          <w:sz w:val="20"/>
        </w:rPr>
        <w:t>Conflict navigation coaching for leadership teams</w:t>
      </w:r>
    </w:p>
    <w:p>
      <w:pPr>
        <w:pStyle w:val="ListBullet"/>
        <w:spacing w:before="20" w:after="20"/>
        <w:ind w:left="850"/>
      </w:pPr>
      <w:r>
        <w:rPr>
          <w:color w:val="5C5E6E"/>
          <w:sz w:val="20"/>
        </w:rPr>
        <w:t>Stakeholder alignment for cross-functional initiatives</w:t>
      </w:r>
    </w:p>
    <w:p>
      <w:pPr>
        <w:pStyle w:val="ListBullet"/>
        <w:spacing w:before="20" w:after="20"/>
        <w:ind w:left="850"/>
      </w:pPr>
      <w:r>
        <w:rPr>
          <w:color w:val="5C5E6E"/>
          <w:sz w:val="20"/>
        </w:rPr>
        <w:t>Post-coaching sustainment plans for continued team development</w:t>
      </w:r>
    </w:p>
    <w:p>
      <w:pPr>
        <w:spacing w:before="120" w:after="80"/>
        <w:ind w:left="283"/>
      </w:pPr>
      <w:r>
        <w:rPr>
          <w:b/>
          <w:color w:val="7B93DB"/>
          <w:sz w:val="18"/>
        </w:rPr>
        <w:t xml:space="preserve">[IMAGE] </w:t>
      </w:r>
      <w:r>
        <w:rPr>
          <w:i/>
          <w:color w:val="8A8C9A"/>
          <w:sz w:val="18"/>
        </w:rPr>
        <w:t>Team coaching session - diverse leadership team of 6-8 people around a conference table with coach facilitating discussion, engaged postures, visual collaboration tools visible</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S10  |  </w:t>
      </w:r>
      <w:r>
        <w:rPr>
          <w:b/>
          <w:color w:val="2D2F6B"/>
          <w:sz w:val="32"/>
        </w:rPr>
        <w:t>Service Deep-Dive 4 - Coaching Culture Design</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(not mapped)  </w:t>
            </w:r>
          </w:p>
        </w:tc>
      </w:tr>
    </w:tbl>
    <w:p>
      <w:pPr>
        <w:spacing w:before="40" w:after="40"/>
      </w:pPr>
    </w:p>
    <w:p>
      <w:pPr>
        <w:spacing w:before="200" w:after="40"/>
      </w:pPr>
      <w:r>
        <w:rPr>
          <w:b/>
          <w:caps/>
          <w:color w:val="2D2F6B"/>
          <w:sz w:val="18"/>
        </w:rPr>
        <w:t xml:space="preserve"> Coaching Culture Design &amp; Implementation </w:t>
      </w:r>
    </w:p>
    <w:p>
      <w:pPr>
        <w:spacing w:before="40" w:after="80"/>
        <w:ind w:left="283"/>
      </w:pPr>
      <w:r>
        <w:rPr>
          <w:b w:val="0"/>
          <w:i w:val="0"/>
          <w:color w:val="5C5E6E"/>
          <w:sz w:val="20"/>
        </w:rPr>
        <w:t>The highest-impact coaching investment an organization can make is not hiring more external coaches. It is building a culture where coaching is how leaders lead, feedback flows continuously, and development conversations happen every day. Organizations with strong coaching cultures report 51% higher revenue than industry peers, 62% higher employee engagement, and 27% faster year-over-year growth. Edstellar's coaching culture consulting helps enterprises move from ad hoc coaching programs to a pervasive coaching culture, transforming leadership behaviors, performance management systems, feedback mechanisms, and organizational norms so that coaching becomes embedded in how work gets done. Our coaching culture solutions address every lever of organizational change required for lasting transformation.</w:t>
      </w:r>
    </w:p>
    <w:p>
      <w:pPr>
        <w:spacing w:before="200" w:after="40"/>
      </w:pPr>
      <w:r>
        <w:rPr>
          <w:b/>
          <w:caps/>
          <w:color w:val="2D2F6B"/>
          <w:sz w:val="18"/>
        </w:rPr>
        <w:t xml:space="preserve"> What we deliver </w:t>
      </w:r>
    </w:p>
    <w:p>
      <w:pPr>
        <w:spacing w:before="40" w:after="80"/>
        <w:ind w:left="283"/>
      </w:pPr>
      <w:r>
        <w:rPr>
          <w:b w:val="0"/>
          <w:i w:val="0"/>
          <w:color w:val="5C5E6E"/>
          <w:sz w:val="20"/>
        </w:rPr>
      </w:r>
      <w:r>
        <w:rPr>
          <w:b/>
          <w:i w:val="0"/>
          <w:color w:val="1A1A2E"/>
          <w:sz w:val="20"/>
        </w:rPr>
        <w:t>Coaching Culture Assessment &amp; Roadmap</w:t>
      </w:r>
      <w:r>
        <w:rPr>
          <w:b w:val="0"/>
          <w:i w:val="0"/>
          <w:color w:val="5C5E6E"/>
          <w:sz w:val="20"/>
        </w:rPr>
        <w:t xml:space="preserve"> A comprehensive assessment of your organization's current coaching maturity, evaluating leadership behaviors, existing coaching programs, manager coaching capability, performance management practices, and cultural readiness. The assessment produces a maturity score across six dimensions and a phased roadmap for building a coaching culture that aligns with your strategic priorities.</w:t>
      </w:r>
    </w:p>
    <w:p>
      <w:pPr>
        <w:spacing w:before="40" w:after="80"/>
        <w:ind w:left="283"/>
      </w:pPr>
      <w:r>
        <w:rPr>
          <w:b w:val="0"/>
          <w:i w:val="0"/>
          <w:color w:val="5C5E6E"/>
          <w:sz w:val="20"/>
        </w:rPr>
      </w:r>
      <w:r>
        <w:rPr>
          <w:b/>
          <w:i w:val="0"/>
          <w:color w:val="1A1A2E"/>
          <w:sz w:val="20"/>
        </w:rPr>
        <w:t>Manager-as-Coach Program</w:t>
      </w:r>
      <w:r>
        <w:rPr>
          <w:b w:val="0"/>
          <w:i w:val="0"/>
          <w:color w:val="5C5E6E"/>
          <w:sz w:val="20"/>
        </w:rPr>
        <w:t xml:space="preserve"> The most scalable coaching channel in any organization is its own managers. We design and deliver manager-as-coach training programs that equip people leaders with practical coaching skills: active listening, powerful questioning, goal-setting, feedback delivery, and developmental conversation frameworks. These skills are embedded into daily management practice through reinforcement, practice sessions, and accountability structures.</w:t>
      </w:r>
    </w:p>
    <w:p>
      <w:pPr>
        <w:spacing w:before="40" w:after="80"/>
        <w:ind w:left="283"/>
      </w:pPr>
      <w:r>
        <w:rPr>
          <w:b w:val="0"/>
          <w:i w:val="0"/>
          <w:color w:val="5C5E6E"/>
          <w:sz w:val="20"/>
        </w:rPr>
      </w:r>
      <w:r>
        <w:rPr>
          <w:b/>
          <w:i w:val="0"/>
          <w:color w:val="1A1A2E"/>
          <w:sz w:val="20"/>
        </w:rPr>
        <w:t>Coaching Conversation Frameworks</w:t>
      </w:r>
      <w:r>
        <w:rPr>
          <w:b w:val="0"/>
          <w:i w:val="0"/>
          <w:color w:val="5C5E6E"/>
          <w:sz w:val="20"/>
        </w:rPr>
        <w:t xml:space="preserve"> Standardized coaching conversation models that give managers a practical, repeatable structure for development conversations, including career discussions, performance check-ins, stretch assignment debriefs, and feedback exchanges. Frameworks are customized to your organization's language, values, and performance management cadence.</w:t>
      </w:r>
    </w:p>
    <w:p>
      <w:pPr>
        <w:spacing w:before="40" w:after="80"/>
        <w:ind w:left="283"/>
      </w:pPr>
      <w:r>
        <w:rPr>
          <w:b w:val="0"/>
          <w:i w:val="0"/>
          <w:color w:val="5C5E6E"/>
          <w:sz w:val="20"/>
        </w:rPr>
      </w:r>
      <w:r>
        <w:rPr>
          <w:b/>
          <w:i w:val="0"/>
          <w:color w:val="1A1A2E"/>
          <w:sz w:val="20"/>
        </w:rPr>
        <w:t>Systemic Integration</w:t>
      </w:r>
      <w:r>
        <w:rPr>
          <w:b w:val="0"/>
          <w:i w:val="0"/>
          <w:color w:val="5C5E6E"/>
          <w:sz w:val="20"/>
        </w:rPr>
        <w:t xml:space="preserve"> Coaching culture doesn't survive as an isolated initiative. It must be woven into organizational systems. We help integrate coaching behaviors into performance management criteria, promotion decisions, leadership competency models, onboarding programs, and recognition systems so that coaching is reinforced and rewarded at every touchpoint.</w:t>
      </w:r>
    </w:p>
    <w:p>
      <w:pPr>
        <w:spacing w:before="200" w:after="40"/>
      </w:pPr>
      <w:r>
        <w:rPr>
          <w:b/>
          <w:caps/>
          <w:color w:val="2D2F6B"/>
          <w:sz w:val="18"/>
        </w:rPr>
        <w:t xml:space="preserve"> Sub-features (3 columns) </w:t>
      </w:r>
    </w:p>
    <w:p>
      <w:pPr>
        <w:pStyle w:val="ListBullet"/>
        <w:spacing w:before="20" w:after="20"/>
        <w:ind w:left="850"/>
      </w:pPr>
      <w:r>
        <w:rPr>
          <w:color w:val="5C5E6E"/>
          <w:sz w:val="20"/>
        </w:rPr>
        <w:t>Coaching culture maturity assessment (ICF-HCI aligned)</w:t>
      </w:r>
    </w:p>
    <w:p>
      <w:pPr>
        <w:pStyle w:val="ListBullet"/>
        <w:spacing w:before="20" w:after="20"/>
        <w:ind w:left="850"/>
      </w:pPr>
      <w:r>
        <w:rPr>
          <w:color w:val="5C5E6E"/>
          <w:sz w:val="20"/>
        </w:rPr>
        <w:t>Manager-as-coach skills workshops and certification</w:t>
      </w:r>
    </w:p>
    <w:p>
      <w:pPr>
        <w:pStyle w:val="ListBullet"/>
        <w:spacing w:before="20" w:after="20"/>
        <w:ind w:left="850"/>
      </w:pPr>
      <w:r>
        <w:rPr>
          <w:color w:val="5C5E6E"/>
          <w:sz w:val="20"/>
        </w:rPr>
        <w:t>Peer coaching circle design and facilitation</w:t>
      </w:r>
    </w:p>
    <w:p>
      <w:pPr>
        <w:pStyle w:val="ListBullet"/>
        <w:spacing w:before="20" w:after="20"/>
        <w:ind w:left="850"/>
      </w:pPr>
      <w:r>
        <w:rPr>
          <w:color w:val="5C5E6E"/>
          <w:sz w:val="20"/>
        </w:rPr>
        <w:t>Coaching integration into performance management systems</w:t>
      </w:r>
    </w:p>
    <w:p>
      <w:pPr>
        <w:pStyle w:val="ListBullet"/>
        <w:spacing w:before="20" w:after="20"/>
        <w:ind w:left="850"/>
      </w:pPr>
      <w:r>
        <w:rPr>
          <w:color w:val="5C5E6E"/>
          <w:sz w:val="20"/>
        </w:rPr>
        <w:t>Leadership behavior modeling and reinforcement plans</w:t>
      </w:r>
    </w:p>
    <w:p>
      <w:pPr>
        <w:pStyle w:val="ListBullet"/>
        <w:spacing w:before="20" w:after="20"/>
        <w:ind w:left="850"/>
      </w:pPr>
      <w:r>
        <w:rPr>
          <w:color w:val="5C5E6E"/>
          <w:sz w:val="20"/>
        </w:rPr>
        <w:t>Measurement framework for coaching culture progress</w:t>
      </w:r>
    </w:p>
    <w:p>
      <w:pPr>
        <w:spacing w:before="120" w:after="80"/>
        <w:ind w:left="283"/>
      </w:pPr>
      <w:r>
        <w:rPr>
          <w:b/>
          <w:color w:val="7B93DB"/>
          <w:sz w:val="18"/>
        </w:rPr>
        <w:t xml:space="preserve">[IMAGE] </w:t>
      </w:r>
      <w:r>
        <w:rPr>
          <w:i/>
          <w:color w:val="8A8C9A"/>
          <w:sz w:val="18"/>
        </w:rPr>
        <w:t>Manager coaching a direct report in an open office setting - casual, developmental conversation posture, notebook visible, collaborative and supportive atmosphere</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S11  |  </w:t>
      </w:r>
      <w:r>
        <w:rPr>
          <w:b/>
          <w:color w:val="2D2F6B"/>
          <w:sz w:val="32"/>
        </w:rPr>
        <w:t>Service Deep-Dive 5 - Coach Training &amp; Certification</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(not mapped)  </w:t>
            </w:r>
          </w:p>
        </w:tc>
      </w:tr>
    </w:tbl>
    <w:p>
      <w:pPr>
        <w:spacing w:before="40" w:after="40"/>
      </w:pPr>
    </w:p>
    <w:p>
      <w:pPr>
        <w:spacing w:before="200" w:after="40"/>
      </w:pPr>
      <w:r>
        <w:rPr>
          <w:b/>
          <w:caps/>
          <w:color w:val="2D2F6B"/>
          <w:sz w:val="18"/>
        </w:rPr>
        <w:t xml:space="preserve"> Coach Training &amp; Certification Programs </w:t>
      </w:r>
    </w:p>
    <w:p>
      <w:pPr>
        <w:spacing w:before="40" w:after="80"/>
        <w:ind w:left="283"/>
      </w:pPr>
      <w:r>
        <w:rPr>
          <w:b w:val="0"/>
          <w:i w:val="0"/>
          <w:color w:val="5C5E6E"/>
          <w:sz w:val="20"/>
        </w:rPr>
        <w:t>Relying exclusively on external coaches is expensive and unsustainable. The organizations that achieve the greatest coaching impact build internal coaching capability, training selected leaders, HR business partners, and talent development professionals as credentialed internal coaches who expand coaching access without proportional cost increases. Edstellar's ICF-certified coaching services develop your internal coaching bench through ICF-aligned training programs, supervised practice, and structured certification pathways that produce competent, confident internal coaches. This coaching capability building approach creates a self-sustaining coaching ecosystem within your organization.</w:t>
      </w:r>
    </w:p>
    <w:p>
      <w:pPr>
        <w:spacing w:before="200" w:after="40"/>
      </w:pPr>
      <w:r>
        <w:rPr>
          <w:b/>
          <w:caps/>
          <w:color w:val="2D2F6B"/>
          <w:sz w:val="18"/>
        </w:rPr>
        <w:t xml:space="preserve"> What we deliver </w:t>
      </w:r>
    </w:p>
    <w:p>
      <w:pPr>
        <w:spacing w:before="40" w:after="80"/>
        <w:ind w:left="283"/>
      </w:pPr>
      <w:r>
        <w:rPr>
          <w:b w:val="0"/>
          <w:i w:val="0"/>
          <w:color w:val="5C5E6E"/>
          <w:sz w:val="20"/>
        </w:rPr>
      </w:r>
      <w:r>
        <w:rPr>
          <w:b/>
          <w:i w:val="0"/>
          <w:color w:val="1A1A2E"/>
          <w:sz w:val="20"/>
        </w:rPr>
        <w:t>ICF-Aligned Coach Training Program</w:t>
      </w:r>
      <w:r>
        <w:rPr>
          <w:b w:val="0"/>
          <w:i w:val="0"/>
          <w:color w:val="5C5E6E"/>
          <w:sz w:val="20"/>
        </w:rPr>
        <w:t xml:space="preserve"> A comprehensive training curriculum aligned to ICF Core Competencies that develops participants' coaching skills from foundational to advanced levels. The program covers coaching presence, active listening, powerful questioning, direct communication, goal-setting, accountability design, and ethical practice, delivered through a blend of classroom instruction, live coaching practice, mentor coaching, and supervised coaching hours.</w:t>
      </w:r>
    </w:p>
    <w:p>
      <w:pPr>
        <w:spacing w:before="40" w:after="80"/>
        <w:ind w:left="283"/>
      </w:pPr>
      <w:r>
        <w:rPr>
          <w:b w:val="0"/>
          <w:i w:val="0"/>
          <w:color w:val="5C5E6E"/>
          <w:sz w:val="20"/>
        </w:rPr>
      </w:r>
      <w:r>
        <w:rPr>
          <w:b/>
          <w:i w:val="0"/>
          <w:color w:val="1A1A2E"/>
          <w:sz w:val="20"/>
        </w:rPr>
        <w:t>Supervised Coaching Practice</w:t>
      </w:r>
      <w:r>
        <w:rPr>
          <w:b w:val="0"/>
          <w:i w:val="0"/>
          <w:color w:val="5C5E6E"/>
          <w:sz w:val="20"/>
        </w:rPr>
        <w:t xml:space="preserve"> Structured practice opportunities where trainee coaches conduct real coaching sessions under the supervision of experienced mentor coaches. Includes observation, feedback, debrief sessions, and progressive skill development that builds confidence and competence through guided experience rather than theory alone.</w:t>
      </w:r>
    </w:p>
    <w:p>
      <w:pPr>
        <w:spacing w:before="40" w:after="80"/>
        <w:ind w:left="283"/>
      </w:pPr>
      <w:r>
        <w:rPr>
          <w:b w:val="0"/>
          <w:i w:val="0"/>
          <w:color w:val="5C5E6E"/>
          <w:sz w:val="20"/>
        </w:rPr>
      </w:r>
      <w:r>
        <w:rPr>
          <w:b/>
          <w:i w:val="0"/>
          <w:color w:val="1A1A2E"/>
          <w:sz w:val="20"/>
        </w:rPr>
        <w:t>Internal Coach Pool Management</w:t>
      </w:r>
      <w:r>
        <w:rPr>
          <w:b w:val="0"/>
          <w:i w:val="0"/>
          <w:color w:val="5C5E6E"/>
          <w:sz w:val="20"/>
        </w:rPr>
        <w:t xml:space="preserve"> Frameworks for managing your internal coaching pool: coach-coachee matching criteria, engagement governance, quality assurance protocols, ongoing development requirements, and performance monitoring. Ensures your internal coaching program operates with the same rigor and quality standards as external coaching engagements.</w:t>
      </w:r>
    </w:p>
    <w:p>
      <w:pPr>
        <w:spacing w:before="40" w:after="80"/>
        <w:ind w:left="283"/>
      </w:pPr>
      <w:r>
        <w:rPr>
          <w:b w:val="0"/>
          <w:i w:val="0"/>
          <w:color w:val="5C5E6E"/>
          <w:sz w:val="20"/>
        </w:rPr>
      </w:r>
      <w:r>
        <w:rPr>
          <w:b/>
          <w:i w:val="0"/>
          <w:color w:val="1A1A2E"/>
          <w:sz w:val="20"/>
        </w:rPr>
        <w:t>Certification Pathway Guidance</w:t>
      </w:r>
      <w:r>
        <w:rPr>
          <w:b w:val="0"/>
          <w:i w:val="0"/>
          <w:color w:val="5C5E6E"/>
          <w:sz w:val="20"/>
        </w:rPr>
        <w:t xml:space="preserve"> Support for internal coaches pursuing ICF credentials (ACC, PCC, MCC) or equivalent certifications, including coaching hour accumulation planning, mentor coaching arrangements, portfolio development guidance, and exam preparation support.</w:t>
      </w:r>
    </w:p>
    <w:p>
      <w:pPr>
        <w:spacing w:before="200" w:after="40"/>
      </w:pPr>
      <w:r>
        <w:rPr>
          <w:b/>
          <w:caps/>
          <w:color w:val="2D2F6B"/>
          <w:sz w:val="18"/>
        </w:rPr>
        <w:t xml:space="preserve"> Sub-features (3 columns) </w:t>
      </w:r>
    </w:p>
    <w:p>
      <w:pPr>
        <w:pStyle w:val="ListBullet"/>
        <w:spacing w:before="20" w:after="20"/>
        <w:ind w:left="850"/>
      </w:pPr>
      <w:r>
        <w:rPr>
          <w:color w:val="5C5E6E"/>
          <w:sz w:val="20"/>
        </w:rPr>
        <w:t>ICF Core Competency-aligned curriculum design</w:t>
      </w:r>
    </w:p>
    <w:p>
      <w:pPr>
        <w:pStyle w:val="ListBullet"/>
        <w:spacing w:before="20" w:after="20"/>
        <w:ind w:left="850"/>
      </w:pPr>
      <w:r>
        <w:rPr>
          <w:color w:val="5C5E6E"/>
          <w:sz w:val="20"/>
        </w:rPr>
        <w:t>Mentor coaching and supervision frameworks</w:t>
      </w:r>
    </w:p>
    <w:p>
      <w:pPr>
        <w:pStyle w:val="ListBullet"/>
        <w:spacing w:before="20" w:after="20"/>
        <w:ind w:left="850"/>
      </w:pPr>
      <w:r>
        <w:rPr>
          <w:color w:val="5C5E6E"/>
          <w:sz w:val="20"/>
        </w:rPr>
        <w:t>Coaching hour tracking and documentation systems</w:t>
      </w:r>
    </w:p>
    <w:p>
      <w:pPr>
        <w:pStyle w:val="ListBullet"/>
        <w:spacing w:before="20" w:after="20"/>
        <w:ind w:left="850"/>
      </w:pPr>
      <w:r>
        <w:rPr>
          <w:color w:val="5C5E6E"/>
          <w:sz w:val="20"/>
        </w:rPr>
        <w:t>Ethics training and confidentiality protocols</w:t>
      </w:r>
    </w:p>
    <w:p>
      <w:pPr>
        <w:pStyle w:val="ListBullet"/>
        <w:spacing w:before="20" w:after="20"/>
        <w:ind w:left="850"/>
      </w:pPr>
      <w:r>
        <w:rPr>
          <w:color w:val="5C5E6E"/>
          <w:sz w:val="20"/>
        </w:rPr>
        <w:t>Internal coach community of practice facilitation</w:t>
      </w:r>
    </w:p>
    <w:p>
      <w:pPr>
        <w:pStyle w:val="ListBullet"/>
        <w:spacing w:before="20" w:after="20"/>
        <w:ind w:left="850"/>
      </w:pPr>
      <w:r>
        <w:rPr>
          <w:color w:val="5C5E6E"/>
          <w:sz w:val="20"/>
        </w:rPr>
        <w:t>Continuing professional development pathways</w:t>
      </w:r>
    </w:p>
    <w:p>
      <w:pPr>
        <w:spacing w:before="120" w:after="80"/>
        <w:ind w:left="283"/>
      </w:pPr>
      <w:r>
        <w:rPr>
          <w:b/>
          <w:color w:val="7B93DB"/>
          <w:sz w:val="18"/>
        </w:rPr>
        <w:t xml:space="preserve">[IMAGE] </w:t>
      </w:r>
      <w:r>
        <w:rPr>
          <w:i/>
          <w:color w:val="8A8C9A"/>
          <w:sz w:val="18"/>
        </w:rPr>
        <w:t>Coach training workshop - participants practicing coaching skills in pairs, facilitator observing and providing feedback, training materials and competency frameworks visible</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S12  |  </w:t>
      </w:r>
      <w:r>
        <w:rPr>
          <w:b/>
          <w:color w:val="2D2F6B"/>
          <w:sz w:val="32"/>
        </w:rPr>
        <w:t>Service Deep-Dive 6 - Coaching Program Design &amp; Management</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(not mapped)  </w:t>
            </w:r>
          </w:p>
        </w:tc>
      </w:tr>
    </w:tbl>
    <w:p>
      <w:pPr>
        <w:spacing w:before="40" w:after="40"/>
      </w:pPr>
    </w:p>
    <w:p>
      <w:pPr>
        <w:spacing w:before="200" w:after="40"/>
      </w:pPr>
      <w:r>
        <w:rPr>
          <w:b/>
          <w:caps/>
          <w:color w:val="2D2F6B"/>
          <w:sz w:val="18"/>
        </w:rPr>
        <w:t xml:space="preserve"> Coaching Program Design &amp; Management </w:t>
      </w:r>
    </w:p>
    <w:p>
      <w:pPr>
        <w:spacing w:before="40" w:after="80"/>
        <w:ind w:left="283"/>
      </w:pPr>
      <w:r>
        <w:rPr>
          <w:b w:val="0"/>
          <w:i w:val="0"/>
          <w:color w:val="5C5E6E"/>
          <w:sz w:val="20"/>
        </w:rPr>
        <w:t>Most organizations approach coaching as a series of individual engagements rather than a strategically designed program. The result is inconsistent coach quality, unclear objectives, no outcome measurement, and no mechanism for continuous improvement. Edstellar's coaching program design services architect the end-to-end infrastructure that transforms coaching from ad hoc engagements into a strategic, measurable, and continuously optimizing organizational capability. As a dedicated coaching consulting firm, we bring the program management discipline that most coaching providers lack.</w:t>
      </w:r>
    </w:p>
    <w:p>
      <w:pPr>
        <w:spacing w:before="200" w:after="40"/>
      </w:pPr>
      <w:r>
        <w:rPr>
          <w:b/>
          <w:caps/>
          <w:color w:val="2D2F6B"/>
          <w:sz w:val="18"/>
        </w:rPr>
        <w:t xml:space="preserve"> What we deliver </w:t>
      </w:r>
    </w:p>
    <w:p>
      <w:pPr>
        <w:spacing w:before="40" w:after="80"/>
        <w:ind w:left="283"/>
      </w:pPr>
      <w:r>
        <w:rPr>
          <w:b w:val="0"/>
          <w:i w:val="0"/>
          <w:color w:val="5C5E6E"/>
          <w:sz w:val="20"/>
        </w:rPr>
      </w:r>
      <w:r>
        <w:rPr>
          <w:b/>
          <w:i w:val="0"/>
          <w:color w:val="1A1A2E"/>
          <w:sz w:val="20"/>
        </w:rPr>
        <w:t>Coaching Program Architecture</w:t>
      </w:r>
      <w:r>
        <w:rPr>
          <w:b w:val="0"/>
          <w:i w:val="0"/>
          <w:color w:val="5C5E6E"/>
          <w:sz w:val="20"/>
        </w:rPr>
        <w:t xml:space="preserve"> A comprehensive program design covering every element of a world-class coaching initiative: strategic alignment to business objectives, target population definition, coaching modality selection (one-on-one, group, team, digital, peer), engagement duration and frequency, coach-coachee matching methodology, and success metrics. The architecture document becomes your organization's coaching operating blueprint.</w:t>
      </w:r>
    </w:p>
    <w:p>
      <w:pPr>
        <w:spacing w:before="40" w:after="80"/>
        <w:ind w:left="283"/>
      </w:pPr>
      <w:r>
        <w:rPr>
          <w:b w:val="0"/>
          <w:i w:val="0"/>
          <w:color w:val="5C5E6E"/>
          <w:sz w:val="20"/>
        </w:rPr>
      </w:r>
      <w:r>
        <w:rPr>
          <w:b/>
          <w:i w:val="0"/>
          <w:color w:val="1A1A2E"/>
          <w:sz w:val="20"/>
        </w:rPr>
        <w:t>Coach Procurement &amp; Vetting</w:t>
      </w:r>
      <w:r>
        <w:rPr>
          <w:b w:val="0"/>
          <w:i w:val="0"/>
          <w:color w:val="5C5E6E"/>
          <w:sz w:val="20"/>
        </w:rPr>
        <w:t xml:space="preserve"> Rigorous processes for sourcing, evaluating, and selecting external coaches: credentialing standards (ICF ACC/PCC/MCC minimum), industry experience requirements, chemistry session protocols, reference verification, and ongoing performance monitoring. We build the coach panel that matches your organization's leadership challenges, industry context, and cultural requirements.</w:t>
      </w:r>
    </w:p>
    <w:p>
      <w:pPr>
        <w:spacing w:before="40" w:after="80"/>
        <w:ind w:left="283"/>
      </w:pPr>
      <w:r>
        <w:rPr>
          <w:b w:val="0"/>
          <w:i w:val="0"/>
          <w:color w:val="5C5E6E"/>
          <w:sz w:val="20"/>
        </w:rPr>
      </w:r>
      <w:r>
        <w:rPr>
          <w:b/>
          <w:i w:val="0"/>
          <w:color w:val="1A1A2E"/>
          <w:sz w:val="20"/>
        </w:rPr>
        <w:t>Coaching Platform &amp; Technology Selection</w:t>
      </w:r>
      <w:r>
        <w:rPr>
          <w:b w:val="0"/>
          <w:i w:val="0"/>
          <w:color w:val="5C5E6E"/>
          <w:sz w:val="20"/>
        </w:rPr>
        <w:t xml:space="preserve"> Evaluation and selection of coaching technology platforms that support scheduling, communication, goal tracking, progress reporting, and analytics. We assess leading platforms against your organization's requirements and integration needs, ensuring the technology enables rather than burdens the coaching experience.</w:t>
      </w:r>
    </w:p>
    <w:p>
      <w:pPr>
        <w:spacing w:before="40" w:after="80"/>
        <w:ind w:left="283"/>
      </w:pPr>
      <w:r>
        <w:rPr>
          <w:b w:val="0"/>
          <w:i w:val="0"/>
          <w:color w:val="5C5E6E"/>
          <w:sz w:val="20"/>
        </w:rPr>
      </w:r>
      <w:r>
        <w:rPr>
          <w:b/>
          <w:i w:val="0"/>
          <w:color w:val="1A1A2E"/>
          <w:sz w:val="20"/>
        </w:rPr>
        <w:t>Outcome Measurement &amp; Program Optimization</w:t>
      </w:r>
      <w:r>
        <w:rPr>
          <w:b w:val="0"/>
          <w:i w:val="0"/>
          <w:color w:val="5C5E6E"/>
          <w:sz w:val="20"/>
        </w:rPr>
        <w:t xml:space="preserve"> A multi-level measurement framework that tracks coaching impact from participant satisfaction through behavioral change to business outcomes, providing the data your organization needs to demonstrate coaching ROI, optimize coach allocation, and continuously improve program design.</w:t>
      </w:r>
    </w:p>
    <w:p>
      <w:pPr>
        <w:spacing w:before="200" w:after="40"/>
      </w:pPr>
      <w:r>
        <w:rPr>
          <w:b/>
          <w:caps/>
          <w:color w:val="2D2F6B"/>
          <w:sz w:val="18"/>
        </w:rPr>
        <w:t xml:space="preserve"> Sub-features (3 columns) </w:t>
      </w:r>
    </w:p>
    <w:p>
      <w:pPr>
        <w:pStyle w:val="ListBullet"/>
        <w:spacing w:before="20" w:after="20"/>
        <w:ind w:left="850"/>
      </w:pPr>
      <w:r>
        <w:rPr>
          <w:color w:val="5C5E6E"/>
          <w:sz w:val="20"/>
        </w:rPr>
        <w:t>Coaching program business case development</w:t>
      </w:r>
    </w:p>
    <w:p>
      <w:pPr>
        <w:pStyle w:val="ListBullet"/>
        <w:spacing w:before="20" w:after="20"/>
        <w:ind w:left="850"/>
      </w:pPr>
      <w:r>
        <w:rPr>
          <w:color w:val="5C5E6E"/>
          <w:sz w:val="20"/>
        </w:rPr>
        <w:t>Coach credentialing and performance standards</w:t>
      </w:r>
    </w:p>
    <w:p>
      <w:pPr>
        <w:pStyle w:val="ListBullet"/>
        <w:spacing w:before="20" w:after="20"/>
        <w:ind w:left="850"/>
      </w:pPr>
      <w:r>
        <w:rPr>
          <w:color w:val="5C5E6E"/>
          <w:sz w:val="20"/>
        </w:rPr>
        <w:t>Coachee nomination and selection criteria</w:t>
      </w:r>
    </w:p>
    <w:p>
      <w:pPr>
        <w:pStyle w:val="ListBullet"/>
        <w:spacing w:before="20" w:after="20"/>
        <w:ind w:left="850"/>
      </w:pPr>
      <w:r>
        <w:rPr>
          <w:color w:val="5C5E6E"/>
          <w:sz w:val="20"/>
        </w:rPr>
        <w:t>Budget modeling and cost-per-outcome analysis</w:t>
      </w:r>
    </w:p>
    <w:p>
      <w:pPr>
        <w:pStyle w:val="ListBullet"/>
        <w:spacing w:before="20" w:after="20"/>
        <w:ind w:left="850"/>
      </w:pPr>
      <w:r>
        <w:rPr>
          <w:color w:val="5C5E6E"/>
          <w:sz w:val="20"/>
        </w:rPr>
        <w:t>Stakeholder communication and expectation management</w:t>
      </w:r>
    </w:p>
    <w:p>
      <w:pPr>
        <w:pStyle w:val="ListBullet"/>
        <w:spacing w:before="20" w:after="20"/>
        <w:ind w:left="850"/>
      </w:pPr>
      <w:r>
        <w:rPr>
          <w:color w:val="5C5E6E"/>
          <w:sz w:val="20"/>
        </w:rPr>
        <w:t>Annual program review and continuous improvement protocols</w:t>
      </w:r>
    </w:p>
    <w:p>
      <w:pPr>
        <w:spacing w:before="120" w:after="80"/>
        <w:ind w:left="283"/>
      </w:pPr>
      <w:r>
        <w:rPr>
          <w:b/>
          <w:color w:val="7B93DB"/>
          <w:sz w:val="18"/>
        </w:rPr>
        <w:t xml:space="preserve">[IMAGE] </w:t>
      </w:r>
      <w:r>
        <w:rPr>
          <w:i/>
          <w:color w:val="8A8C9A"/>
          <w:sz w:val="18"/>
        </w:rPr>
        <w:t>Program management dashboard on screen - coaching engagement metrics, coach utilization, participant progress tracking, ROI indicators visible</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S13  |  </w:t>
      </w:r>
      <w:r>
        <w:rPr>
          <w:b/>
          <w:color w:val="2D2F6B"/>
          <w:sz w:val="32"/>
        </w:rPr>
        <w:t>Our Approach to Coaching Services Consulting</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(not mapped)  </w:t>
            </w:r>
          </w:p>
        </w:tc>
      </w:tr>
    </w:tbl>
    <w:p>
      <w:pPr>
        <w:spacing w:before="40" w:after="40"/>
      </w:pPr>
    </w:p>
    <w:p>
      <w:pPr>
        <w:spacing w:before="200" w:after="40"/>
      </w:pPr>
      <w:r>
        <w:rPr>
          <w:b/>
          <w:caps/>
          <w:color w:val="2D2F6B"/>
          <w:sz w:val="18"/>
        </w:rPr>
        <w:t xml:space="preserve"> Our Approach to Coaching Services Consulting </w:t>
      </w:r>
    </w:p>
    <w:p>
      <w:pPr>
        <w:spacing w:before="40" w:after="80"/>
        <w:ind w:left="283"/>
      </w:pPr>
      <w:r>
        <w:rPr>
          <w:b w:val="0"/>
          <w:i w:val="0"/>
          <w:color w:val="5C5E6E"/>
          <w:sz w:val="20"/>
        </w:rPr>
        <w:t>Edstellar follows a proven five-phase methodology that takes organizations from fragmented coaching engagements to a fully strategic, measurable, and self-sustaining coaching capability. Each phase builds on the last, delivering value at every stage while progressing toward enterprise-wide coaching maturity. This structured approach is what distinguishes a coaching services provider from a simple coach placement service.</w:t>
      </w:r>
    </w:p>
    <w:p>
      <w:pPr>
        <w:spacing w:before="40" w:after="80"/>
        <w:ind w:left="283"/>
      </w:pPr>
      <w:r>
        <w:rPr>
          <w:b w:val="0"/>
          <w:i w:val="0"/>
          <w:color w:val="5C5E6E"/>
          <w:sz w:val="20"/>
        </w:rPr>
      </w:r>
      <w:r>
        <w:rPr>
          <w:b/>
          <w:i w:val="0"/>
          <w:color w:val="1A1A2E"/>
          <w:sz w:val="20"/>
        </w:rPr>
        <w:t>PHASE 1: Assess</w:t>
      </w:r>
      <w:r>
        <w:rPr>
          <w:b w:val="0"/>
          <w:i w:val="0"/>
          <w:color w:val="5C5E6E"/>
          <w:sz w:val="20"/>
        </w:rPr>
        <w:t xml:space="preserve"> *Duration: 2-3 weeks* *Format: Assessment + stakeholder interviews*</w:t>
      </w:r>
    </w:p>
    <w:p>
      <w:pPr>
        <w:spacing w:before="40" w:after="80"/>
        <w:ind w:left="283"/>
      </w:pPr>
      <w:r>
        <w:rPr>
          <w:b w:val="0"/>
          <w:i w:val="0"/>
          <w:color w:val="5C5E6E"/>
          <w:sz w:val="20"/>
        </w:rPr>
        <w:t>We evaluate your organization's current coaching landscape, leadership development priorities, and coaching culture maturity. This diagnostic phase identifies gaps, opportunities, and the strategic coaching architecture that will deliver the greatest business impact.</w:t>
      </w:r>
    </w:p>
    <w:p>
      <w:pPr>
        <w:pStyle w:val="ListBullet"/>
        <w:spacing w:before="20" w:after="20"/>
        <w:ind w:left="850"/>
      </w:pPr>
      <w:r>
        <w:rPr>
          <w:color w:val="5C5E6E"/>
          <w:sz w:val="20"/>
        </w:rPr>
        <w:t>Current coaching program audit and effectiveness review</w:t>
      </w:r>
    </w:p>
    <w:p>
      <w:pPr>
        <w:pStyle w:val="ListBullet"/>
        <w:spacing w:before="20" w:after="20"/>
        <w:ind w:left="850"/>
      </w:pPr>
      <w:r>
        <w:rPr>
          <w:color w:val="5C5E6E"/>
          <w:sz w:val="20"/>
        </w:rPr>
        <w:t>Coaching culture maturity assessment (ICF-HCI aligned dimensions)</w:t>
      </w:r>
    </w:p>
    <w:p>
      <w:pPr>
        <w:pStyle w:val="ListBullet"/>
        <w:spacing w:before="20" w:after="20"/>
        <w:ind w:left="850"/>
      </w:pPr>
      <w:r>
        <w:rPr>
          <w:color w:val="5C5E6E"/>
          <w:sz w:val="20"/>
        </w:rPr>
        <w:t>Stakeholder needs analysis (CHRO, CLO, business unit leaders, coachees)</w:t>
      </w:r>
    </w:p>
    <w:p>
      <w:pPr>
        <w:pStyle w:val="ListBullet"/>
        <w:spacing w:before="20" w:after="20"/>
        <w:ind w:left="850"/>
      </w:pPr>
      <w:r>
        <w:rPr>
          <w:color w:val="5C5E6E"/>
          <w:sz w:val="20"/>
        </w:rPr>
        <w:t>Leadership competency framework review and coaching alignment</w:t>
      </w:r>
    </w:p>
    <w:p>
      <w:pPr>
        <w:pStyle w:val="ListBullet"/>
        <w:spacing w:before="20" w:after="20"/>
        <w:ind w:left="850"/>
      </w:pPr>
      <w:r>
        <w:rPr>
          <w:color w:val="5C5E6E"/>
          <w:sz w:val="20"/>
        </w:rPr>
        <w:t>Coaching investment analysis: current spend vs. impact vs. benchmarks</w:t>
      </w:r>
    </w:p>
    <w:p>
      <w:pPr>
        <w:pStyle w:val="ListBullet"/>
        <w:spacing w:before="20" w:after="20"/>
        <w:ind w:left="850"/>
      </w:pPr>
      <w:r>
        <w:rPr>
          <w:color w:val="5C5E6E"/>
          <w:sz w:val="20"/>
        </w:rPr>
        <w:t>Quick-win identification for immediate coaching impact</w:t>
      </w:r>
    </w:p>
    <w:p>
      <w:pPr>
        <w:spacing w:before="40" w:after="80"/>
        <w:ind w:left="283"/>
      </w:pPr>
      <w:r>
        <w:rPr>
          <w:b w:val="0"/>
          <w:i w:val="0"/>
          <w:color w:val="5C5E6E"/>
          <w:sz w:val="20"/>
        </w:rPr>
      </w:r>
      <w:r>
        <w:rPr>
          <w:b/>
          <w:i w:val="0"/>
          <w:color w:val="1A1A2E"/>
          <w:sz w:val="20"/>
        </w:rPr>
        <w:t>PHASE 2: Design</w:t>
      </w:r>
      <w:r>
        <w:rPr>
          <w:b w:val="0"/>
          <w:i w:val="0"/>
          <w:color w:val="5C5E6E"/>
          <w:sz w:val="20"/>
        </w:rPr>
        <w:t xml:space="preserve"> *Duration: 3-4 weeks* *Format: Collaborative design workshops + architecture*</w:t>
      </w:r>
    </w:p>
    <w:p>
      <w:pPr>
        <w:spacing w:before="40" w:after="80"/>
        <w:ind w:left="283"/>
      </w:pPr>
      <w:r>
        <w:rPr>
          <w:b w:val="0"/>
          <w:i w:val="0"/>
          <w:color w:val="5C5E6E"/>
          <w:sz w:val="20"/>
        </w:rPr>
        <w:t>We co-design the coaching program architecture, define coach selection criteria, establish matching methodology, and build the measurement framework, working with your HR and talent teams to ensure organizational fit and stakeholder buy-in.</w:t>
      </w:r>
    </w:p>
    <w:p>
      <w:pPr>
        <w:pStyle w:val="ListBullet"/>
        <w:spacing w:before="20" w:after="20"/>
        <w:ind w:left="850"/>
      </w:pPr>
      <w:r>
        <w:rPr>
          <w:color w:val="5C5E6E"/>
          <w:sz w:val="20"/>
        </w:rPr>
        <w:t>Coaching program architecture and operating model design</w:t>
      </w:r>
    </w:p>
    <w:p>
      <w:pPr>
        <w:pStyle w:val="ListBullet"/>
        <w:spacing w:before="20" w:after="20"/>
        <w:ind w:left="850"/>
      </w:pPr>
      <w:r>
        <w:rPr>
          <w:color w:val="5C5E6E"/>
          <w:sz w:val="20"/>
        </w:rPr>
        <w:t>Coach credentialing standards and selection criteria</w:t>
      </w:r>
    </w:p>
    <w:p>
      <w:pPr>
        <w:pStyle w:val="ListBullet"/>
        <w:spacing w:before="20" w:after="20"/>
        <w:ind w:left="850"/>
      </w:pPr>
      <w:r>
        <w:rPr>
          <w:color w:val="5C5E6E"/>
          <w:sz w:val="20"/>
        </w:rPr>
        <w:t>Coach-coachee matching methodology and chemistry process</w:t>
      </w:r>
    </w:p>
    <w:p>
      <w:pPr>
        <w:pStyle w:val="ListBullet"/>
        <w:spacing w:before="20" w:after="20"/>
        <w:ind w:left="850"/>
      </w:pPr>
      <w:r>
        <w:rPr>
          <w:color w:val="5C5E6E"/>
          <w:sz w:val="20"/>
        </w:rPr>
        <w:t>Coaching modality mix (one-on-one, group, team, digital, peer)</w:t>
      </w:r>
    </w:p>
    <w:p>
      <w:pPr>
        <w:pStyle w:val="ListBullet"/>
        <w:spacing w:before="20" w:after="20"/>
        <w:ind w:left="850"/>
      </w:pPr>
      <w:r>
        <w:rPr>
          <w:color w:val="5C5E6E"/>
          <w:sz w:val="20"/>
        </w:rPr>
        <w:t>Outcome measurement framework and KPI definitions</w:t>
      </w:r>
    </w:p>
    <w:p>
      <w:pPr>
        <w:pStyle w:val="ListBullet"/>
        <w:spacing w:before="20" w:after="20"/>
        <w:ind w:left="850"/>
      </w:pPr>
      <w:r>
        <w:rPr>
          <w:color w:val="5C5E6E"/>
          <w:sz w:val="20"/>
        </w:rPr>
        <w:t>Implementation roadmap with phased milestones</w:t>
      </w:r>
    </w:p>
    <w:p>
      <w:pPr>
        <w:spacing w:before="40" w:after="80"/>
        <w:ind w:left="283"/>
      </w:pPr>
      <w:r>
        <w:rPr>
          <w:b w:val="0"/>
          <w:i w:val="0"/>
          <w:color w:val="5C5E6E"/>
          <w:sz w:val="20"/>
        </w:rPr>
      </w:r>
      <w:r>
        <w:rPr>
          <w:b/>
          <w:i w:val="0"/>
          <w:color w:val="1A1A2E"/>
          <w:sz w:val="20"/>
        </w:rPr>
        <w:t>PHASE 3: Activate</w:t>
      </w:r>
      <w:r>
        <w:rPr>
          <w:b w:val="0"/>
          <w:i w:val="0"/>
          <w:color w:val="5C5E6E"/>
          <w:sz w:val="20"/>
        </w:rPr>
        <w:t xml:space="preserve"> *Duration: 4-8 weeks* *Format: Coach onboarding + program launch*</w:t>
      </w:r>
    </w:p>
    <w:p>
      <w:pPr>
        <w:spacing w:before="40" w:after="80"/>
        <w:ind w:left="283"/>
      </w:pPr>
      <w:r>
        <w:rPr>
          <w:b w:val="0"/>
          <w:i w:val="0"/>
          <w:color w:val="5C5E6E"/>
          <w:sz w:val="20"/>
        </w:rPr>
        <w:t>We onboard coaches, match them with coachees, launch coaching engagements, and activate the measurement infrastructure. For coaching culture initiatives, this phase includes manager-as-coach training and coaching conversation framework deployment.</w:t>
      </w:r>
    </w:p>
    <w:p>
      <w:pPr>
        <w:pStyle w:val="ListBullet"/>
        <w:spacing w:before="20" w:after="20"/>
        <w:ind w:left="850"/>
      </w:pPr>
      <w:r>
        <w:rPr>
          <w:color w:val="5C5E6E"/>
          <w:sz w:val="20"/>
        </w:rPr>
        <w:t>Coach panel formation and onboarding</w:t>
      </w:r>
    </w:p>
    <w:p>
      <w:pPr>
        <w:pStyle w:val="ListBullet"/>
        <w:spacing w:before="20" w:after="20"/>
        <w:ind w:left="850"/>
      </w:pPr>
      <w:r>
        <w:rPr>
          <w:color w:val="5C5E6E"/>
          <w:sz w:val="20"/>
        </w:rPr>
        <w:t>Coach-coachee matching and chemistry sessions</w:t>
      </w:r>
    </w:p>
    <w:p>
      <w:pPr>
        <w:pStyle w:val="ListBullet"/>
        <w:spacing w:before="20" w:after="20"/>
        <w:ind w:left="850"/>
      </w:pPr>
      <w:r>
        <w:rPr>
          <w:color w:val="5C5E6E"/>
          <w:sz w:val="20"/>
        </w:rPr>
        <w:t>Coaching engagement kickoff and contracting</w:t>
      </w:r>
    </w:p>
    <w:p>
      <w:pPr>
        <w:pStyle w:val="ListBullet"/>
        <w:spacing w:before="20" w:after="20"/>
        <w:ind w:left="850"/>
      </w:pPr>
      <w:r>
        <w:rPr>
          <w:color w:val="5C5E6E"/>
          <w:sz w:val="20"/>
        </w:rPr>
        <w:t>Manager-as-coach training program delivery</w:t>
      </w:r>
    </w:p>
    <w:p>
      <w:pPr>
        <w:pStyle w:val="ListBullet"/>
        <w:spacing w:before="20" w:after="20"/>
        <w:ind w:left="850"/>
      </w:pPr>
      <w:r>
        <w:rPr>
          <w:color w:val="5C5E6E"/>
          <w:sz w:val="20"/>
        </w:rPr>
        <w:t>Coaching platform configuration and go-live</w:t>
      </w:r>
    </w:p>
    <w:p>
      <w:pPr>
        <w:pStyle w:val="ListBullet"/>
        <w:spacing w:before="20" w:after="20"/>
        <w:ind w:left="850"/>
      </w:pPr>
      <w:r>
        <w:rPr>
          <w:color w:val="5C5E6E"/>
          <w:sz w:val="20"/>
        </w:rPr>
        <w:t>Baseline measurement data collection</w:t>
      </w:r>
    </w:p>
    <w:p>
      <w:pPr>
        <w:spacing w:before="40" w:after="80"/>
        <w:ind w:left="283"/>
      </w:pPr>
      <w:r>
        <w:rPr>
          <w:b w:val="0"/>
          <w:i w:val="0"/>
          <w:color w:val="5C5E6E"/>
          <w:sz w:val="20"/>
        </w:rPr>
      </w:r>
      <w:r>
        <w:rPr>
          <w:b/>
          <w:i w:val="0"/>
          <w:color w:val="1A1A2E"/>
          <w:sz w:val="20"/>
        </w:rPr>
        <w:t>PHASE 4: Measure</w:t>
      </w:r>
      <w:r>
        <w:rPr>
          <w:b w:val="0"/>
          <w:i w:val="0"/>
          <w:color w:val="5C5E6E"/>
          <w:sz w:val="20"/>
        </w:rPr>
        <w:t xml:space="preserve"> *Duration: Ongoing (first review at 90 days)* *Format: Outcome tracking + optimization*</w:t>
      </w:r>
    </w:p>
    <w:p>
      <w:pPr>
        <w:spacing w:before="40" w:after="80"/>
        <w:ind w:left="283"/>
      </w:pPr>
      <w:r>
        <w:rPr>
          <w:b w:val="0"/>
          <w:i w:val="0"/>
          <w:color w:val="5C5E6E"/>
          <w:sz w:val="20"/>
        </w:rPr>
        <w:t>We conduct the first measurement cycle, gathering participant feedback, assessing behavioral change, tracking business outcome indicators, and generating the coaching ROI data that demonstrates program value to stakeholders.</w:t>
      </w:r>
    </w:p>
    <w:p>
      <w:pPr>
        <w:pStyle w:val="ListBullet"/>
        <w:spacing w:before="20" w:after="20"/>
        <w:ind w:left="850"/>
      </w:pPr>
      <w:r>
        <w:rPr>
          <w:color w:val="5C5E6E"/>
          <w:sz w:val="20"/>
        </w:rPr>
        <w:t>90-day coaching effectiveness check-in and progress review</w:t>
      </w:r>
    </w:p>
    <w:p>
      <w:pPr>
        <w:pStyle w:val="ListBullet"/>
        <w:spacing w:before="20" w:after="20"/>
        <w:ind w:left="850"/>
      </w:pPr>
      <w:r>
        <w:rPr>
          <w:color w:val="5C5E6E"/>
          <w:sz w:val="20"/>
        </w:rPr>
        <w:t>Behavioral change assessment (participant self-report + manager observation)</w:t>
      </w:r>
    </w:p>
    <w:p>
      <w:pPr>
        <w:pStyle w:val="ListBullet"/>
        <w:spacing w:before="20" w:after="20"/>
        <w:ind w:left="850"/>
      </w:pPr>
      <w:r>
        <w:rPr>
          <w:color w:val="5C5E6E"/>
          <w:sz w:val="20"/>
        </w:rPr>
        <w:t>Business outcome tracking against defined KPIs</w:t>
      </w:r>
    </w:p>
    <w:p>
      <w:pPr>
        <w:pStyle w:val="ListBullet"/>
        <w:spacing w:before="20" w:after="20"/>
        <w:ind w:left="850"/>
      </w:pPr>
      <w:r>
        <w:rPr>
          <w:color w:val="5C5E6E"/>
          <w:sz w:val="20"/>
        </w:rPr>
        <w:t>Coach performance evaluation and quality assurance</w:t>
      </w:r>
    </w:p>
    <w:p>
      <w:pPr>
        <w:pStyle w:val="ListBullet"/>
        <w:spacing w:before="20" w:after="20"/>
        <w:ind w:left="850"/>
      </w:pPr>
      <w:r>
        <w:rPr>
          <w:color w:val="5C5E6E"/>
          <w:sz w:val="20"/>
        </w:rPr>
        <w:t>Stakeholder reporting with first coaching impact brief</w:t>
      </w:r>
    </w:p>
    <w:p>
      <w:pPr>
        <w:pStyle w:val="ListBullet"/>
        <w:spacing w:before="20" w:after="20"/>
        <w:ind w:left="850"/>
      </w:pPr>
      <w:r>
        <w:rPr>
          <w:color w:val="5C5E6E"/>
          <w:sz w:val="20"/>
        </w:rPr>
        <w:t>Program optimization recommendations based on data</w:t>
      </w:r>
    </w:p>
    <w:p>
      <w:pPr>
        <w:spacing w:before="40" w:after="80"/>
        <w:ind w:left="283"/>
      </w:pPr>
      <w:r>
        <w:rPr>
          <w:b w:val="0"/>
          <w:i w:val="0"/>
          <w:color w:val="5C5E6E"/>
          <w:sz w:val="20"/>
        </w:rPr>
      </w:r>
      <w:r>
        <w:rPr>
          <w:b/>
          <w:i w:val="0"/>
          <w:color w:val="1A1A2E"/>
          <w:sz w:val="20"/>
        </w:rPr>
        <w:t>PHASE 5: Sustain</w:t>
      </w:r>
      <w:r>
        <w:rPr>
          <w:b w:val="0"/>
          <w:i w:val="0"/>
          <w:color w:val="5C5E6E"/>
          <w:sz w:val="20"/>
        </w:rPr>
        <w:t xml:space="preserve"> *Duration: Ongoing* *Format: Capability transfer + continuous improvement*</w:t>
      </w:r>
    </w:p>
    <w:p>
      <w:pPr>
        <w:spacing w:before="40" w:after="80"/>
        <w:ind w:left="283"/>
      </w:pPr>
      <w:r>
        <w:rPr>
          <w:b w:val="0"/>
          <w:i w:val="0"/>
          <w:color w:val="5C5E6E"/>
          <w:sz w:val="20"/>
        </w:rPr>
        <w:t>We transfer program management capability to your internal team, establish continuous improvement cycles, and provide ongoing advisory support to ensure the coaching program and coaching culture deliver increasing value over time.</w:t>
      </w:r>
    </w:p>
    <w:p>
      <w:pPr>
        <w:pStyle w:val="ListBullet"/>
        <w:spacing w:before="20" w:after="20"/>
        <w:ind w:left="850"/>
      </w:pPr>
      <w:r>
        <w:rPr>
          <w:color w:val="5C5E6E"/>
          <w:sz w:val="20"/>
        </w:rPr>
        <w:t>Internal program management capability transfer</w:t>
      </w:r>
    </w:p>
    <w:p>
      <w:pPr>
        <w:pStyle w:val="ListBullet"/>
        <w:spacing w:before="20" w:after="20"/>
        <w:ind w:left="850"/>
      </w:pPr>
      <w:r>
        <w:rPr>
          <w:color w:val="5C5E6E"/>
          <w:sz w:val="20"/>
        </w:rPr>
        <w:t>Coaching culture reinforcement and integration support</w:t>
      </w:r>
    </w:p>
    <w:p>
      <w:pPr>
        <w:pStyle w:val="ListBullet"/>
        <w:spacing w:before="20" w:after="20"/>
        <w:ind w:left="850"/>
      </w:pPr>
      <w:r>
        <w:rPr>
          <w:color w:val="5C5E6E"/>
          <w:sz w:val="20"/>
        </w:rPr>
        <w:t>Annual coaching program review and redesign</w:t>
      </w:r>
    </w:p>
    <w:p>
      <w:pPr>
        <w:pStyle w:val="ListBullet"/>
        <w:spacing w:before="20" w:after="20"/>
        <w:ind w:left="850"/>
      </w:pPr>
      <w:r>
        <w:rPr>
          <w:color w:val="5C5E6E"/>
          <w:sz w:val="20"/>
        </w:rPr>
        <w:t>Internal coach development and supervision frameworks</w:t>
      </w:r>
    </w:p>
    <w:p>
      <w:pPr>
        <w:pStyle w:val="ListBullet"/>
        <w:spacing w:before="20" w:after="20"/>
        <w:ind w:left="850"/>
      </w:pPr>
      <w:r>
        <w:rPr>
          <w:color w:val="5C5E6E"/>
          <w:sz w:val="20"/>
        </w:rPr>
        <w:t>Ongoing advisory, quality assurance, and benchmarking</w:t>
      </w:r>
    </w:p>
    <w:p>
      <w:pPr>
        <w:pStyle w:val="ListBullet"/>
        <w:spacing w:before="20" w:after="20"/>
        <w:ind w:left="850"/>
      </w:pPr>
      <w:r>
        <w:rPr>
          <w:color w:val="5C5E6E"/>
          <w:sz w:val="20"/>
        </w:rPr>
        <w:t>Coaching maturity progression tracking and reporting</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S14  |  </w:t>
      </w:r>
      <w:r>
        <w:rPr>
          <w:b/>
          <w:color w:val="2D2F6B"/>
          <w:sz w:val="32"/>
        </w:rPr>
        <w:t>Outcomes &amp; Deliverables</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(not mapped)  </w:t>
            </w:r>
          </w:p>
        </w:tc>
      </w:tr>
    </w:tbl>
    <w:p>
      <w:pPr>
        <w:spacing w:before="40" w:after="40"/>
      </w:pPr>
    </w:p>
    <w:p>
      <w:pPr>
        <w:spacing w:before="200" w:after="40"/>
      </w:pPr>
      <w:r>
        <w:rPr>
          <w:b/>
          <w:caps/>
          <w:color w:val="2D2F6B"/>
          <w:sz w:val="18"/>
        </w:rPr>
        <w:t xml:space="preserve"> What You'll Walk Away With </w:t>
      </w:r>
    </w:p>
    <w:p>
      <w:pPr>
        <w:spacing w:before="40" w:after="80"/>
        <w:ind w:left="283"/>
      </w:pPr>
      <w:r>
        <w:rPr>
          <w:b w:val="0"/>
          <w:i w:val="0"/>
          <w:color w:val="5C5E6E"/>
          <w:sz w:val="20"/>
        </w:rPr>
        <w:t>Each engagement delivers tangible, reusable assets, not just coaching sessions. These are the concrete deliverables your organization retains and operates independently.</w:t>
      </w:r>
    </w:p>
    <w:p>
      <w:pPr>
        <w:spacing w:before="40" w:after="80"/>
        <w:ind w:left="283"/>
      </w:pPr>
      <w:r>
        <w:rPr>
          <w:b w:val="0"/>
          <w:i w:val="0"/>
          <w:color w:val="5C5E6E"/>
          <w:sz w:val="20"/>
        </w:rPr>
      </w:r>
      <w:r>
        <w:rPr>
          <w:b/>
          <w:i w:val="0"/>
          <w:color w:val="1A1A2E"/>
          <w:sz w:val="20"/>
        </w:rPr>
        <w:t>TAB 1: Coaching Program Architecture</w:t>
      </w:r>
      <w:r>
        <w:rPr>
          <w:b w:val="0"/>
          <w:i w:val="0"/>
          <w:color w:val="5C5E6E"/>
          <w:sz w:val="20"/>
        </w:rPr>
        <w:t xml:space="preserve"> A complete coaching program design document: strategic alignment, target populations, modality mix, coach credentialing standards, matching methodology, engagement structure, governance model, and measurement framework. The operating blueprint for a world-class coaching initiative. *Visual: Program architecture diagram with interconnected components (strategy, coaches, coachees, measurement, technology)*</w:t>
      </w:r>
    </w:p>
    <w:p>
      <w:pPr>
        <w:spacing w:before="40" w:after="80"/>
        <w:ind w:left="283"/>
      </w:pPr>
      <w:r>
        <w:rPr>
          <w:b w:val="0"/>
          <w:i w:val="0"/>
          <w:color w:val="5C5E6E"/>
          <w:sz w:val="20"/>
        </w:rPr>
      </w:r>
      <w:r>
        <w:rPr>
          <w:b/>
          <w:i w:val="0"/>
          <w:color w:val="1A1A2E"/>
          <w:sz w:val="20"/>
        </w:rPr>
        <w:t>TAB 2: Coach Panel &amp; Matching System</w:t>
      </w:r>
      <w:r>
        <w:rPr>
          <w:b w:val="0"/>
          <w:i w:val="0"/>
          <w:color w:val="5C5E6E"/>
          <w:sz w:val="20"/>
        </w:rPr>
        <w:t xml:space="preserve"> A vetted, credentialed coach panel matched to your organization's industry, leadership challenges, and cultural context, with matching criteria, chemistry session protocols, and performance monitoring standards. Ready for immediate deployment. *Visual: Coach panel overview with credentialing badges, industry specialization tags, and matching algorithm flowchart*</w:t>
      </w:r>
    </w:p>
    <w:p>
      <w:pPr>
        <w:spacing w:before="40" w:after="80"/>
        <w:ind w:left="283"/>
      </w:pPr>
      <w:r>
        <w:rPr>
          <w:b w:val="0"/>
          <w:i w:val="0"/>
          <w:color w:val="5C5E6E"/>
          <w:sz w:val="20"/>
        </w:rPr>
      </w:r>
      <w:r>
        <w:rPr>
          <w:b/>
          <w:i w:val="0"/>
          <w:color w:val="1A1A2E"/>
          <w:sz w:val="20"/>
        </w:rPr>
        <w:t>TAB 3: Coaching Culture Roadmap</w:t>
      </w:r>
      <w:r>
        <w:rPr>
          <w:b w:val="0"/>
          <w:i w:val="0"/>
          <w:color w:val="5C5E6E"/>
          <w:sz w:val="20"/>
        </w:rPr>
        <w:t xml:space="preserve"> A phased coaching culture transformation plan: maturity assessment baseline, manager-as-coach training curriculum, coaching conversation frameworks, systemic integration points, and progress metrics. The roadmap that takes you from coaching as a program to coaching as a culture. *Visual: Coaching culture maturity model with five levels and transition activities between each*</w:t>
      </w:r>
    </w:p>
    <w:p>
      <w:pPr>
        <w:spacing w:before="40" w:after="80"/>
        <w:ind w:left="283"/>
      </w:pPr>
      <w:r>
        <w:rPr>
          <w:b w:val="0"/>
          <w:i w:val="0"/>
          <w:color w:val="5C5E6E"/>
          <w:sz w:val="20"/>
        </w:rPr>
      </w:r>
      <w:r>
        <w:rPr>
          <w:b/>
          <w:i w:val="0"/>
          <w:color w:val="1A1A2E"/>
          <w:sz w:val="20"/>
        </w:rPr>
        <w:t>TAB 4: Internal Coach Training Curriculum</w:t>
      </w:r>
      <w:r>
        <w:rPr>
          <w:b w:val="0"/>
          <w:i w:val="0"/>
          <w:color w:val="5C5E6E"/>
          <w:sz w:val="20"/>
        </w:rPr>
        <w:t xml:space="preserve"> A complete ICF-aligned training program for developing internal coaches: curriculum design, supervised practice framework, mentor coaching structure, certification pathway, and internal coach pool governance. Everything needed to build self-sustaining internal coaching capability. *Visual: Training pathway diagram showing modules, practice hours, supervision checkpoints, and certification milestones*</w:t>
      </w:r>
    </w:p>
    <w:p>
      <w:pPr>
        <w:spacing w:before="40" w:after="80"/>
        <w:ind w:left="283"/>
      </w:pPr>
      <w:r>
        <w:rPr>
          <w:b w:val="0"/>
          <w:i w:val="0"/>
          <w:color w:val="5C5E6E"/>
          <w:sz w:val="20"/>
        </w:rPr>
      </w:r>
      <w:r>
        <w:rPr>
          <w:b/>
          <w:i w:val="0"/>
          <w:color w:val="1A1A2E"/>
          <w:sz w:val="20"/>
        </w:rPr>
        <w:t>TAB 5: Coaching Impact Dashboard</w:t>
      </w:r>
      <w:r>
        <w:rPr>
          <w:b w:val="0"/>
          <w:i w:val="0"/>
          <w:color w:val="5C5E6E"/>
          <w:sz w:val="20"/>
        </w:rPr>
        <w:t xml:space="preserve"> A measurement framework with connected dashboards tracking coaching outcomes at multiple levels: participant satisfaction, behavioral change indicators, business outcome metrics, and coaching ROI. Designed for three audiences: HR leadership, business sponsors, and the C-suite. *Visual: Dashboard mockup with engagement metrics, behavioral change scores, business outcome trends, and ROI waterfall*</w:t>
      </w:r>
    </w:p>
    <w:p>
      <w:pPr>
        <w:spacing w:before="40" w:after="80"/>
        <w:ind w:left="283"/>
      </w:pPr>
      <w:r>
        <w:rPr>
          <w:b w:val="0"/>
          <w:i w:val="0"/>
          <w:color w:val="5C5E6E"/>
          <w:sz w:val="20"/>
        </w:rPr>
      </w:r>
      <w:r>
        <w:rPr>
          <w:b/>
          <w:i w:val="0"/>
          <w:color w:val="1A1A2E"/>
          <w:sz w:val="20"/>
        </w:rPr>
        <w:t>TAB 6: Manager-as-Coach Toolkit</w:t>
      </w:r>
      <w:r>
        <w:rPr>
          <w:b w:val="0"/>
          <w:i w:val="0"/>
          <w:color w:val="5C5E6E"/>
          <w:sz w:val="20"/>
        </w:rPr>
        <w:t xml:space="preserve"> A practical toolkit for managers acting as coaches: coaching conversation frameworks, question banks, feedback models, development planning templates, and self-assessment tools. Includes workshop recordings and reference materials for ongoing skill reinforcement. *Visual: Toolkit contents spread showing conversation guides, question cards, feedback frameworks, and quick-reference coaching models*</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S15  |  </w:t>
      </w:r>
      <w:r>
        <w:rPr>
          <w:b/>
          <w:color w:val="2D2F6B"/>
          <w:sz w:val="32"/>
        </w:rPr>
        <w:t>Industries We Serve</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(not mapped)  </w:t>
            </w:r>
          </w:p>
        </w:tc>
      </w:tr>
    </w:tbl>
    <w:p>
      <w:pPr>
        <w:spacing w:before="40" w:after="40"/>
      </w:pPr>
    </w:p>
    <w:p>
      <w:pPr>
        <w:spacing w:before="200" w:after="40"/>
      </w:pPr>
      <w:r>
        <w:rPr>
          <w:b/>
          <w:caps/>
          <w:color w:val="2D2F6B"/>
          <w:sz w:val="18"/>
        </w:rPr>
        <w:t xml:space="preserve"> Coaching Services Across Industries </w:t>
      </w:r>
    </w:p>
    <w:p>
      <w:pPr>
        <w:spacing w:before="40" w:after="80"/>
        <w:ind w:left="283"/>
      </w:pPr>
      <w:r>
        <w:rPr>
          <w:b w:val="0"/>
          <w:i w:val="0"/>
          <w:color w:val="5C5E6E"/>
          <w:sz w:val="20"/>
        </w:rPr>
        <w:t>Every industry has unique leadership challenges, regulatory requirements, and performance pressures that shape how coaching programs must be designed and delivered. Edstellar adapts our coaching methodology to your industry's talent landscape, competitive dynamics, and the specific leadership capabilities that drive business outcomes in your sector. As an organizational coaching services provider, we bring cross-industry benchmarks and sector-specific expertise to every engagement.</w:t>
      </w:r>
    </w:p>
    <w:p>
      <w:pPr>
        <w:spacing w:before="40" w:after="80"/>
        <w:ind w:left="283"/>
      </w:pPr>
      <w:r>
        <w:rPr>
          <w:b w:val="0"/>
          <w:i w:val="0"/>
          <w:color w:val="5C5E6E"/>
          <w:sz w:val="20"/>
        </w:rPr>
      </w:r>
      <w:r>
        <w:rPr>
          <w:b/>
          <w:i w:val="0"/>
          <w:color w:val="1A1A2E"/>
          <w:sz w:val="20"/>
        </w:rPr>
        <w:t>INDUSTRY 1: Financial Services &amp; Banking</w:t>
      </w:r>
      <w:r>
        <w:rPr>
          <w:b w:val="0"/>
          <w:i w:val="0"/>
          <w:color w:val="5C5E6E"/>
          <w:sz w:val="20"/>
        </w:rPr>
        <w:t xml:space="preserve"> Regulatory pressure, risk management complexity, and digital transformation demand leaders who can navigate ambiguity while maintaining compliance discipline. Our coaching programs develop the strategic agility, stakeholder management, and change leadership capabilities that financial services leaders need to drive transformation without regulatory risk.</w:t>
      </w:r>
    </w:p>
    <w:p>
      <w:pPr>
        <w:spacing w:before="40" w:after="80"/>
        <w:ind w:left="283"/>
      </w:pPr>
      <w:r>
        <w:rPr>
          <w:b w:val="0"/>
          <w:i w:val="0"/>
          <w:color w:val="5C5E6E"/>
          <w:sz w:val="20"/>
        </w:rPr>
      </w:r>
      <w:r>
        <w:rPr>
          <w:b/>
          <w:i w:val="0"/>
          <w:color w:val="1A1A2E"/>
          <w:sz w:val="20"/>
        </w:rPr>
        <w:t>INDUSTRY 2: Technology &amp; SaaS</w:t>
      </w:r>
      <w:r>
        <w:rPr>
          <w:b w:val="0"/>
          <w:i w:val="0"/>
          <w:color w:val="5C5E6E"/>
          <w:sz w:val="20"/>
        </w:rPr>
        <w:t xml:space="preserve"> Rapid scaling, technical-to-leadership transitions, and distributed global teams create unique coaching needs. We help technology companies coach engineering leaders into general management, accelerate new manager effectiveness in high-growth environments, and build the collaboration skills that drive innovation across distributed teams.</w:t>
      </w:r>
    </w:p>
    <w:p>
      <w:pPr>
        <w:spacing w:before="40" w:after="80"/>
        <w:ind w:left="283"/>
      </w:pPr>
      <w:r>
        <w:rPr>
          <w:b w:val="0"/>
          <w:i w:val="0"/>
          <w:color w:val="5C5E6E"/>
          <w:sz w:val="20"/>
        </w:rPr>
      </w:r>
      <w:r>
        <w:rPr>
          <w:b/>
          <w:i w:val="0"/>
          <w:color w:val="1A1A2E"/>
          <w:sz w:val="20"/>
        </w:rPr>
        <w:t>INDUSTRY 3: Healthcare &amp; Life Sciences</w:t>
      </w:r>
      <w:r>
        <w:rPr>
          <w:b w:val="0"/>
          <w:i w:val="0"/>
          <w:color w:val="5C5E6E"/>
          <w:sz w:val="20"/>
        </w:rPr>
        <w:t xml:space="preserve"> Patient safety, clinical leadership, and regulatory compliance create high-stakes leadership environments. Our coaching programs develop physician leaders, hospital administrators, and pharmaceutical executives, building the decision-making, team leadership, and resilience capabilities that healthcare leadership demands.</w:t>
      </w:r>
    </w:p>
    <w:p>
      <w:pPr>
        <w:spacing w:before="40" w:after="80"/>
        <w:ind w:left="283"/>
      </w:pPr>
      <w:r>
        <w:rPr>
          <w:b w:val="0"/>
          <w:i w:val="0"/>
          <w:color w:val="5C5E6E"/>
          <w:sz w:val="20"/>
        </w:rPr>
      </w:r>
      <w:r>
        <w:rPr>
          <w:b/>
          <w:i w:val="0"/>
          <w:color w:val="1A1A2E"/>
          <w:sz w:val="20"/>
        </w:rPr>
        <w:t>INDUSTRY 4: Manufacturing &amp; Engineering</w:t>
      </w:r>
      <w:r>
        <w:rPr>
          <w:b w:val="0"/>
          <w:i w:val="0"/>
          <w:color w:val="5C5E6E"/>
          <w:sz w:val="20"/>
        </w:rPr>
        <w:t xml:space="preserve"> Operational excellence, safety leadership, and Industry 4.0 transformation require leaders who can drive continuous improvement while managing complex technical teams. Our coaching programs build the lean leadership, safety culture, and digital transformation capabilities that manufacturing leaders need.</w:t>
      </w:r>
    </w:p>
    <w:p>
      <w:pPr>
        <w:spacing w:before="40" w:after="80"/>
        <w:ind w:left="283"/>
      </w:pPr>
      <w:r>
        <w:rPr>
          <w:b w:val="0"/>
          <w:i w:val="0"/>
          <w:color w:val="5C5E6E"/>
          <w:sz w:val="20"/>
        </w:rPr>
      </w:r>
      <w:r>
        <w:rPr>
          <w:b/>
          <w:i w:val="0"/>
          <w:color w:val="1A1A2E"/>
          <w:sz w:val="20"/>
        </w:rPr>
        <w:t>INDUSTRY 5: Energy &amp; Utilities</w:t>
      </w:r>
      <w:r>
        <w:rPr>
          <w:b w:val="0"/>
          <w:i w:val="0"/>
          <w:color w:val="5C5E6E"/>
          <w:sz w:val="20"/>
        </w:rPr>
        <w:t xml:space="preserve"> Energy transition, ESG leadership, and high-consequence operational environments demand leaders who can balance safety, sustainability, and financial performance. Our coaching programs develop the strategic thinking, stakeholder engagement, and crisis leadership capabilities that energy sector leaders require.</w:t>
      </w:r>
    </w:p>
    <w:p>
      <w:pPr>
        <w:spacing w:before="40" w:after="80"/>
        <w:ind w:left="283"/>
      </w:pPr>
      <w:r>
        <w:rPr>
          <w:b w:val="0"/>
          <w:i w:val="0"/>
          <w:color w:val="5C5E6E"/>
          <w:sz w:val="20"/>
        </w:rPr>
      </w:r>
      <w:r>
        <w:rPr>
          <w:b/>
          <w:i w:val="0"/>
          <w:color w:val="1A1A2E"/>
          <w:sz w:val="20"/>
        </w:rPr>
        <w:t>INDUSTRY 6: Government &amp; Public Sector</w:t>
      </w:r>
      <w:r>
        <w:rPr>
          <w:b w:val="0"/>
          <w:i w:val="0"/>
          <w:color w:val="5C5E6E"/>
          <w:sz w:val="20"/>
        </w:rPr>
        <w:t xml:space="preserve"> Public accountability, political complexity, and cross-agency collaboration create leadership challenges unlike any private-sector environment. Our coaching programs develop senior civil servants, agency leaders, and elected officials, building the collaborative leadership, public communication, and policy execution capabilities that public service demands.</w:t>
      </w:r>
    </w:p>
    <w:p>
      <w:pPr>
        <w:spacing w:before="40" w:after="80"/>
        <w:ind w:left="283"/>
      </w:pPr>
      <w:r>
        <w:rPr>
          <w:b w:val="0"/>
          <w:i w:val="0"/>
          <w:color w:val="5C5E6E"/>
          <w:sz w:val="20"/>
        </w:rPr>
      </w:r>
      <w:r>
        <w:rPr>
          <w:b/>
          <w:i w:val="0"/>
          <w:color w:val="1A1A2E"/>
          <w:sz w:val="20"/>
        </w:rPr>
        <w:t>INDUSTRY 7: Retail &amp; Consumer</w:t>
      </w:r>
      <w:r>
        <w:rPr>
          <w:b w:val="0"/>
          <w:i w:val="0"/>
          <w:color w:val="5C5E6E"/>
          <w:sz w:val="20"/>
        </w:rPr>
        <w:t xml:space="preserve"> Customer experience transformation, omnichannel operations, and high-turnover workforces require leaders who can drive engagement and performance at scale. Our coaching programs develop district managers, regional leaders, and merchandising executives, building the people leadership and commercial acumen that retail success requires.</w:t>
      </w:r>
    </w:p>
    <w:p>
      <w:pPr>
        <w:spacing w:before="40" w:after="80"/>
        <w:ind w:left="283"/>
      </w:pPr>
      <w:r>
        <w:rPr>
          <w:b w:val="0"/>
          <w:i w:val="0"/>
          <w:color w:val="5C5E6E"/>
          <w:sz w:val="20"/>
        </w:rPr>
      </w:r>
      <w:r>
        <w:rPr>
          <w:b/>
          <w:i w:val="0"/>
          <w:color w:val="1A1A2E"/>
          <w:sz w:val="20"/>
        </w:rPr>
        <w:t>INDUSTRY 8: Professional Services</w:t>
      </w:r>
      <w:r>
        <w:rPr>
          <w:b w:val="0"/>
          <w:i w:val="0"/>
          <w:color w:val="5C5E6E"/>
          <w:sz w:val="20"/>
        </w:rPr>
        <w:t xml:space="preserve"> Partner development, client relationship management, and practice leadership require a distinctive coaching approach for knowledge workers who must balance billable delivery with business development and people leadership. Our coaching programs develop the rainmaking, mentoring, and practice management capabilities that professional services leaders need.</w:t>
      </w:r>
    </w:p>
    <w:p>
      <w:pPr>
        <w:spacing w:before="40" w:after="80"/>
        <w:ind w:left="283"/>
      </w:pPr>
      <w:r>
        <w:rPr>
          <w:b w:val="0"/>
          <w:i w:val="0"/>
          <w:color w:val="5C5E6E"/>
          <w:sz w:val="20"/>
        </w:rPr>
      </w:r>
      <w:r>
        <w:rPr>
          <w:b/>
          <w:i w:val="0"/>
          <w:color w:val="1A1A2E"/>
          <w:sz w:val="20"/>
        </w:rPr>
        <w:t>INDUSTRY 9: Telecommunications</w:t>
      </w:r>
      <w:r>
        <w:rPr>
          <w:b w:val="0"/>
          <w:i w:val="0"/>
          <w:color w:val="5C5E6E"/>
          <w:sz w:val="20"/>
        </w:rPr>
        <w:t xml:space="preserve"> Network transformation, customer experience reinvention, and convergence-driven disruption demand leaders who can manage technical complexity while driving customer-centric innovation. Our coaching programs build the cross-functional leadership, digital acumen, and change management capabilities that telecom leaders require.</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S16  |  </w:t>
      </w:r>
      <w:r>
        <w:rPr>
          <w:b/>
          <w:color w:val="2D2F6B"/>
          <w:sz w:val="32"/>
        </w:rPr>
        <w:t>Why Choose Edstellar for Coaching Services?</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(not mapped)  </w:t>
            </w:r>
          </w:p>
        </w:tc>
      </w:tr>
    </w:tbl>
    <w:p>
      <w:pPr>
        <w:spacing w:before="40" w:after="40"/>
      </w:pPr>
    </w:p>
    <w:p>
      <w:pPr>
        <w:spacing w:before="200" w:after="40"/>
      </w:pPr>
      <w:r>
        <w:rPr>
          <w:b/>
          <w:caps/>
          <w:color w:val="2D2F6B"/>
          <w:sz w:val="18"/>
        </w:rPr>
        <w:t xml:space="preserve"> Why Choose Edstellar for Coaching Services Consulting? </w:t>
      </w:r>
    </w:p>
    <w:p>
      <w:pPr>
        <w:spacing w:before="120" w:after="80"/>
        <w:ind w:left="283"/>
      </w:pPr>
      <w:r>
        <w:rPr>
          <w:b/>
          <w:color w:val="7B93DB"/>
          <w:sz w:val="18"/>
        </w:rPr>
        <w:t xml:space="preserve">[IMAGE] </w:t>
      </w:r>
      <w:r>
        <w:rPr>
          <w:i/>
          <w:color w:val="8A8C9A"/>
          <w:sz w:val="18"/>
        </w:rPr>
        <w:t>Edstellar coaching consultant in collaborative working session with client HR leader - reviewing coaching program architecture on screen, engaged discussion</w:t>
      </w:r>
    </w:p>
    <w:p>
      <w:pPr>
        <w:spacing w:before="40" w:after="80"/>
        <w:ind w:left="283"/>
      </w:pPr>
      <w:r>
        <w:rPr>
          <w:b w:val="0"/>
          <w:i w:val="0"/>
          <w:color w:val="5C5E6E"/>
          <w:sz w:val="20"/>
        </w:rPr>
      </w:r>
      <w:r>
        <w:rPr>
          <w:b/>
          <w:i w:val="0"/>
          <w:color w:val="1A1A2E"/>
          <w:sz w:val="20"/>
        </w:rPr>
        <w:t>DIFFERENTIATOR 1: Full-Spectrum Coaching Consulting</w:t>
      </w:r>
      <w:r>
        <w:rPr>
          <w:b w:val="0"/>
          <w:i w:val="0"/>
          <w:color w:val="5C5E6E"/>
          <w:sz w:val="20"/>
        </w:rPr>
        <w:t xml:space="preserve"> Most coaching providers offer coaching sessions. Edstellar offers coaching consulting, the strategic architecture, program design, culture transformation, and measurement infrastructure that makes coaching a strategic organizational capability rather than a series of individual engagements. As a coaching services company, we don't just provide coaches; we build coaching ecosystems.</w:t>
      </w:r>
    </w:p>
    <w:p>
      <w:pPr>
        <w:spacing w:before="40" w:after="80"/>
        <w:ind w:left="283"/>
      </w:pPr>
      <w:r>
        <w:rPr>
          <w:b w:val="0"/>
          <w:i w:val="0"/>
          <w:color w:val="5C5E6E"/>
          <w:sz w:val="20"/>
        </w:rPr>
      </w:r>
      <w:r>
        <w:rPr>
          <w:b/>
          <w:i w:val="0"/>
          <w:color w:val="1A1A2E"/>
          <w:sz w:val="20"/>
        </w:rPr>
        <w:t>DIFFERENTIATOR 2: ICF-Aligned Methodology with Business Rigor</w:t>
      </w:r>
      <w:r>
        <w:rPr>
          <w:b w:val="0"/>
          <w:i w:val="0"/>
          <w:color w:val="5C5E6E"/>
          <w:sz w:val="20"/>
        </w:rPr>
        <w:t xml:space="preserve"> Our coaching methodologies align with ICF Core Competencies, the global gold standard for professional coaching. But we go beyond coaching methodology to embed business rigor: every engagement is anchored to organizational competency frameworks, measured against business outcome KPIs, and reported with the same financial discipline your CFO expects from any strategic investment.</w:t>
      </w:r>
    </w:p>
    <w:p>
      <w:pPr>
        <w:spacing w:before="40" w:after="80"/>
        <w:ind w:left="283"/>
      </w:pPr>
      <w:r>
        <w:rPr>
          <w:b w:val="0"/>
          <w:i w:val="0"/>
          <w:color w:val="5C5E6E"/>
          <w:sz w:val="20"/>
        </w:rPr>
      </w:r>
      <w:r>
        <w:rPr>
          <w:b/>
          <w:i w:val="0"/>
          <w:color w:val="1A1A2E"/>
          <w:sz w:val="20"/>
        </w:rPr>
        <w:t>DIFFERENTIATOR 3: Measurable Coaching ROI</w:t>
      </w:r>
      <w:r>
        <w:rPr>
          <w:b w:val="0"/>
          <w:i w:val="0"/>
          <w:color w:val="5C5E6E"/>
          <w:sz w:val="20"/>
        </w:rPr>
        <w:t xml:space="preserve"> We don't ask you to take coaching impact on faith. Every coaching program includes a multi-level measurement framework that tracks outcomes from participant satisfaction through behavioral change to business impact and financial ROI. Organizations working with Edstellar can demonstrate documented coaching returns to their boards and budget committees. This coaching ROI consulting capability is what separates a true coaching services firm from a simple coach placement vendor.</w:t>
      </w:r>
    </w:p>
    <w:p>
      <w:pPr>
        <w:spacing w:before="40" w:after="80"/>
        <w:ind w:left="283"/>
      </w:pPr>
      <w:r>
        <w:rPr>
          <w:b w:val="0"/>
          <w:i w:val="0"/>
          <w:color w:val="5C5E6E"/>
          <w:sz w:val="20"/>
        </w:rPr>
      </w:r>
      <w:r>
        <w:rPr>
          <w:b/>
          <w:i w:val="0"/>
          <w:color w:val="1A1A2E"/>
          <w:sz w:val="20"/>
        </w:rPr>
        <w:t>DIFFERENTIATOR 4: Build Capability, Not Dependency</w:t>
      </w:r>
      <w:r>
        <w:rPr>
          <w:b w:val="0"/>
          <w:i w:val="0"/>
          <w:color w:val="5C5E6E"/>
          <w:sz w:val="20"/>
        </w:rPr>
        <w:t xml:space="preserve"> Every engagement includes capability transfer. We train your managers as coaches, develop your internal coaching pool, transfer program management skills to your HR team, and build the internal infrastructure that sustains coaching impact independently. Our goal is your coaching self-sufficiency, the hallmark of a responsible coaching services provider.</w:t>
      </w:r>
    </w:p>
    <w:p>
      <w:pPr>
        <w:spacing w:before="40" w:after="80"/>
        <w:ind w:left="283"/>
      </w:pPr>
      <w:r>
        <w:rPr>
          <w:b w:val="0"/>
          <w:i w:val="0"/>
          <w:color w:val="5C5E6E"/>
          <w:sz w:val="20"/>
        </w:rPr>
      </w:r>
      <w:r>
        <w:rPr>
          <w:b/>
          <w:i w:val="0"/>
          <w:color w:val="1A1A2E"/>
          <w:sz w:val="20"/>
        </w:rPr>
        <w:t>DIFFERENTIATOR 5: Global Reach, Local Context</w:t>
      </w:r>
      <w:r>
        <w:rPr>
          <w:b w:val="0"/>
          <w:i w:val="0"/>
          <w:color w:val="5C5E6E"/>
          <w:sz w:val="20"/>
        </w:rPr>
        <w:t xml:space="preserve"> Edstellar's global coach network spans 80+ countries and 70+ languages, but global reach means nothing without local context. Every coach engagement is matched for cultural fit, industry expertise, and leadership context. We don't apply Western coaching models to Asian leadership challenges or vice versa.</w:t>
      </w:r>
    </w:p>
    <w:p>
      <w:pPr>
        <w:spacing w:before="40" w:after="80"/>
        <w:ind w:left="283"/>
      </w:pPr>
      <w:r>
        <w:rPr>
          <w:b w:val="0"/>
          <w:i w:val="0"/>
          <w:color w:val="5C5E6E"/>
          <w:sz w:val="20"/>
        </w:rPr>
      </w:r>
      <w:r>
        <w:rPr>
          <w:b/>
          <w:i w:val="0"/>
          <w:color w:val="1A1A2E"/>
          <w:sz w:val="20"/>
        </w:rPr>
        <w:t>DIFFERENTIATOR 6: From Individual Coaching to Coaching Culture</w:t>
      </w:r>
      <w:r>
        <w:rPr>
          <w:b w:val="0"/>
          <w:i w:val="0"/>
          <w:color w:val="5C5E6E"/>
          <w:sz w:val="20"/>
        </w:rPr>
        <w:t xml:space="preserve"> Most coaching providers stop at individual engagements. Edstellar uniquely bridges individual coaching, team coaching, manager-as-coach development, and systemic culture transformation, creating a coaching ecosystem where external coaching, internal coaching, and manager coaching reinforce each other at every level of the organization.</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S17  |  </w:t>
      </w:r>
      <w:r>
        <w:rPr>
          <w:b/>
          <w:color w:val="2D2F6B"/>
          <w:sz w:val="32"/>
        </w:rPr>
        <w:t>Case Studies</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(not mapped)  </w:t>
            </w:r>
          </w:p>
        </w:tc>
      </w:tr>
    </w:tbl>
    <w:p>
      <w:pPr>
        <w:spacing w:before="40" w:after="40"/>
      </w:pPr>
    </w:p>
    <w:p>
      <w:pPr>
        <w:spacing w:before="200" w:after="40"/>
      </w:pPr>
      <w:r>
        <w:rPr>
          <w:b/>
          <w:caps/>
          <w:color w:val="2D2F6B"/>
          <w:sz w:val="18"/>
        </w:rPr>
        <w:t xml:space="preserve"> How Our Coaching Services Consulting Drives Results </w:t>
      </w:r>
    </w:p>
    <w:p>
      <w:pPr>
        <w:spacing w:before="40" w:after="80"/>
        <w:ind w:left="283"/>
      </w:pPr>
      <w:r>
        <w:rPr>
          <w:b w:val="0"/>
          <w:i w:val="0"/>
          <w:color w:val="5C5E6E"/>
          <w:sz w:val="20"/>
        </w:rPr>
      </w:r>
      <w:r>
        <w:rPr>
          <w:b/>
          <w:i w:val="0"/>
          <w:color w:val="1A1A2E"/>
          <w:sz w:val="20"/>
        </w:rPr>
        <w:t>CASE STUDY 1: Global Financial Services Corporation</w:t>
      </w:r>
      <w:r>
        <w:rPr>
          <w:b w:val="0"/>
          <w:i w:val="0"/>
          <w:color w:val="5C5E6E"/>
          <w:sz w:val="20"/>
        </w:rPr>
        <w:t xml:space="preserve"> *Challenge:* A Fortune 500 financial services firm was losing senior talent at an alarming rate, with 22% voluntary turnover among directors and VPs. Exit interviews consistently cited lack of development, poor manager relationships, and limited career visibility. The organization had a patchwork of 15 different external coaching vendors with no quality standards, no outcome measurement, and $4.5M in annual coaching spend with no ROI evidence. *Solution:* Edstellar consolidated all coaching under a single program architecture with rigorous coach credentialing (ICF PCC minimum), structured matching methodology, and a multi-level measurement framework. Simultaneously deployed a manager-as-coach program for 200 people leaders and launched team coaching for the top three executive committees. *Results:*</w:t>
      </w:r>
    </w:p>
    <w:p>
      <w:pPr>
        <w:pStyle w:val="ListBullet"/>
        <w:spacing w:before="20" w:after="20"/>
        <w:ind w:left="850"/>
      </w:pPr>
      <w:r>
        <w:rPr>
          <w:color w:val="5C5E6E"/>
          <w:sz w:val="20"/>
        </w:rPr>
        <w:t>Reduced director/VP voluntary turnover from 22% to 11% within 18 months</w:t>
      </w:r>
    </w:p>
    <w:p>
      <w:pPr>
        <w:pStyle w:val="ListBullet"/>
        <w:spacing w:before="20" w:after="20"/>
        <w:ind w:left="850"/>
      </w:pPr>
      <w:r>
        <w:rPr>
          <w:color w:val="5C5E6E"/>
          <w:sz w:val="20"/>
        </w:rPr>
        <w:t>Proved $8.2M in retention savings against $3.8M coaching investment (216% ROI)</w:t>
      </w:r>
    </w:p>
    <w:p>
      <w:pPr>
        <w:pStyle w:val="ListBullet"/>
        <w:spacing w:before="20" w:after="20"/>
        <w:ind w:left="850"/>
      </w:pPr>
      <w:r>
        <w:rPr>
          <w:color w:val="5C5E6E"/>
          <w:sz w:val="20"/>
        </w:rPr>
        <w:t>Manager coaching skill scores improved 47% across 200 trained managers</w:t>
      </w:r>
    </w:p>
    <w:p>
      <w:pPr>
        <w:pStyle w:val="ListBullet"/>
        <w:spacing w:before="20" w:after="20"/>
        <w:ind w:left="850"/>
      </w:pPr>
      <w:r>
        <w:rPr>
          <w:color w:val="5C5E6E"/>
          <w:sz w:val="20"/>
        </w:rPr>
        <w:t>Employee engagement scores in coached populations increased 31%</w:t>
      </w:r>
    </w:p>
    <w:p>
      <w:pPr>
        <w:pStyle w:val="ListBullet"/>
        <w:spacing w:before="20" w:after="20"/>
        <w:ind w:left="850"/>
      </w:pPr>
      <w:r>
        <w:rPr>
          <w:color w:val="5C5E6E"/>
          <w:sz w:val="20"/>
        </w:rPr>
        <w:t>Consolidated from 15 vendors to a single quality-managed coaching program</w:t>
      </w:r>
    </w:p>
    <w:p>
      <w:pPr>
        <w:spacing w:before="40" w:after="80"/>
        <w:ind w:left="283"/>
      </w:pPr>
      <w:r>
        <w:rPr>
          <w:b w:val="0"/>
          <w:i w:val="0"/>
          <w:color w:val="5C5E6E"/>
          <w:sz w:val="20"/>
        </w:rPr>
      </w:r>
      <w:r>
        <w:rPr>
          <w:b/>
          <w:i w:val="0"/>
          <w:color w:val="1A1A2E"/>
          <w:sz w:val="20"/>
        </w:rPr>
        <w:t>CASE STUDY 2: Global Technology Company</w:t>
      </w:r>
      <w:r>
        <w:rPr>
          <w:b w:val="0"/>
          <w:i w:val="0"/>
          <w:color w:val="5C5E6E"/>
          <w:sz w:val="20"/>
        </w:rPr>
        <w:t xml:space="preserve"> *Challenge:* A rapidly scaling SaaS company promoting top engineers into management roles was experiencing a crisis of new manager failure, with 35% of newly promoted managers rated as underperforming within their first year, and the company was losing the engineering talent that reported to them. No structured coaching support existed for the transition from individual contributor to people leader. *Solution:* Edstellar designed a "First 180 Days" leadership coaching program for all newly promoted managers, combining individual coaching (bi-weekly sessions for 6 months), peer coaching cohorts (monthly), and a manager-as-coach skills workshop for their senior leaders. Integrated coaching outcomes into the performance review cycle. *Results:*</w:t>
      </w:r>
    </w:p>
    <w:p>
      <w:pPr>
        <w:pStyle w:val="ListBullet"/>
        <w:spacing w:before="20" w:after="20"/>
        <w:ind w:left="850"/>
      </w:pPr>
      <w:r>
        <w:rPr>
          <w:color w:val="5C5E6E"/>
          <w:sz w:val="20"/>
        </w:rPr>
        <w:t>New manager underperformance dropped from 35% to 9% within two cohorts</w:t>
      </w:r>
    </w:p>
    <w:p>
      <w:pPr>
        <w:pStyle w:val="ListBullet"/>
        <w:spacing w:before="20" w:after="20"/>
        <w:ind w:left="850"/>
      </w:pPr>
      <w:r>
        <w:rPr>
          <w:color w:val="5C5E6E"/>
          <w:sz w:val="20"/>
        </w:rPr>
        <w:t>Direct report retention under coached managers improved by 28%</w:t>
      </w:r>
    </w:p>
    <w:p>
      <w:pPr>
        <w:pStyle w:val="ListBullet"/>
        <w:spacing w:before="20" w:after="20"/>
        <w:ind w:left="850"/>
      </w:pPr>
      <w:r>
        <w:rPr>
          <w:color w:val="5C5E6E"/>
          <w:sz w:val="20"/>
        </w:rPr>
        <w:t>Time to team productivity for new managers reduced by 40%</w:t>
      </w:r>
    </w:p>
    <w:p>
      <w:pPr>
        <w:pStyle w:val="ListBullet"/>
        <w:spacing w:before="20" w:after="20"/>
        <w:ind w:left="850"/>
      </w:pPr>
      <w:r>
        <w:rPr>
          <w:color w:val="5C5E6E"/>
          <w:sz w:val="20"/>
        </w:rPr>
        <w:t>Peer coaching cohorts continued self-facilitating after formal program ended</w:t>
      </w:r>
    </w:p>
    <w:p>
      <w:pPr>
        <w:pStyle w:val="ListBullet"/>
        <w:spacing w:before="20" w:after="20"/>
        <w:ind w:left="850"/>
      </w:pPr>
      <w:r>
        <w:rPr>
          <w:color w:val="5C5E6E"/>
          <w:sz w:val="20"/>
        </w:rPr>
        <w:t>Program expanded from engineering to all functions based on demonstrated ROI</w:t>
      </w:r>
    </w:p>
    <w:p>
      <w:pPr>
        <w:spacing w:before="40" w:after="80"/>
        <w:ind w:left="283"/>
      </w:pPr>
      <w:r>
        <w:rPr>
          <w:b w:val="0"/>
          <w:i w:val="0"/>
          <w:color w:val="5C5E6E"/>
          <w:sz w:val="20"/>
        </w:rPr>
      </w:r>
      <w:r>
        <w:rPr>
          <w:b/>
          <w:i w:val="0"/>
          <w:color w:val="1A1A2E"/>
          <w:sz w:val="20"/>
        </w:rPr>
        <w:t>CASE STUDY 3: Multinational Manufacturing Enterprise</w:t>
      </w:r>
      <w:r>
        <w:rPr>
          <w:b w:val="0"/>
          <w:i w:val="0"/>
          <w:color w:val="5C5E6E"/>
          <w:sz w:val="20"/>
        </w:rPr>
        <w:t xml:space="preserve"> *Challenge:* A global manufacturer with 45,000 employees across 28 countries aspired to build a coaching culture but had no roadmap. Coaching existed only for the top 50 executives. Plant managers, operations directors, and regional leaders, the critical execution layer, received no coaching support. Employee engagement surveys consistently flagged "quality of feedback" and "development support" as the lowest-scoring dimensions. *Solution:* Edstellar conducted a coaching culture maturity assessment, designed a three-year coaching culture roadmap, and executed the first two phases: deploying leadership coaching for 150 operations leaders and launching a manager-as-coach certification program for 500 frontline supervisors across 12 countries. *Results:*</w:t>
      </w:r>
    </w:p>
    <w:p>
      <w:pPr>
        <w:pStyle w:val="ListBullet"/>
        <w:spacing w:before="20" w:after="20"/>
        <w:ind w:left="850"/>
      </w:pPr>
      <w:r>
        <w:rPr>
          <w:color w:val="5C5E6E"/>
          <w:sz w:val="20"/>
        </w:rPr>
        <w:t>Coaching culture maturity score improved from Level 1 (Ad Hoc) to Level 3 (Defined) in 24 months</w:t>
      </w:r>
    </w:p>
    <w:p>
      <w:pPr>
        <w:pStyle w:val="ListBullet"/>
        <w:spacing w:before="20" w:after="20"/>
        <w:ind w:left="850"/>
      </w:pPr>
      <w:r>
        <w:rPr>
          <w:color w:val="5C5E6E"/>
          <w:sz w:val="20"/>
        </w:rPr>
        <w:t>"Quality of feedback" engagement scores increased 38% across coached populations</w:t>
      </w:r>
    </w:p>
    <w:p>
      <w:pPr>
        <w:pStyle w:val="ListBullet"/>
        <w:spacing w:before="20" w:after="20"/>
        <w:ind w:left="850"/>
      </w:pPr>
      <w:r>
        <w:rPr>
          <w:color w:val="5C5E6E"/>
          <w:sz w:val="20"/>
        </w:rPr>
        <w:t>500 frontline supervisors certified as internal coaches, conducting 2,000+ coaching conversations monthly</w:t>
      </w:r>
    </w:p>
    <w:p>
      <w:pPr>
        <w:pStyle w:val="ListBullet"/>
        <w:spacing w:before="20" w:after="20"/>
        <w:ind w:left="850"/>
      </w:pPr>
      <w:r>
        <w:rPr>
          <w:color w:val="5C5E6E"/>
          <w:sz w:val="20"/>
        </w:rPr>
        <w:t>Safety incident rates in plants with certified coaching supervisors decreased 19%</w:t>
      </w:r>
    </w:p>
    <w:p>
      <w:pPr>
        <w:pStyle w:val="ListBullet"/>
        <w:spacing w:before="20" w:after="20"/>
        <w:ind w:left="850"/>
      </w:pPr>
      <w:r>
        <w:rPr>
          <w:color w:val="5C5E6E"/>
          <w:sz w:val="20"/>
        </w:rPr>
        <w:t>Coaching culture program expanded to remaining 16 countries based on pilot results</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S18  |  </w:t>
      </w:r>
      <w:r>
        <w:rPr>
          <w:b/>
          <w:color w:val="2D2F6B"/>
          <w:sz w:val="32"/>
        </w:rPr>
        <w:t>Client Testimonials</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(not mapped)  </w:t>
            </w:r>
          </w:p>
        </w:tc>
      </w:tr>
    </w:tbl>
    <w:p>
      <w:pPr>
        <w:spacing w:before="40" w:after="40"/>
      </w:pPr>
    </w:p>
    <w:p>
      <w:pPr>
        <w:spacing w:before="200" w:after="40"/>
      </w:pPr>
      <w:r>
        <w:rPr>
          <w:b/>
          <w:caps/>
          <w:color w:val="2D2F6B"/>
          <w:sz w:val="18"/>
        </w:rPr>
        <w:t xml:space="preserve"> What Our Clients Say About Edstellar's Coaching Services Consulting </w:t>
      </w:r>
    </w:p>
    <w:p>
      <w:pPr>
        <w:spacing w:before="200" w:after="40"/>
      </w:pPr>
      <w:r>
        <w:rPr>
          <w:b/>
          <w:caps/>
          <w:color w:val="2D2F6B"/>
          <w:sz w:val="18"/>
        </w:rPr>
        <w:t xml:space="preserve"> TESTIMONIAL 1 </w:t>
      </w:r>
    </w:p>
    <w:p>
      <w:pPr>
        <w:spacing w:before="40" w:after="80"/>
        <w:ind w:left="283"/>
      </w:pPr>
      <w:r>
        <w:rPr>
          <w:b w:val="0"/>
          <w:i w:val="0"/>
          <w:color w:val="5C5E6E"/>
          <w:sz w:val="20"/>
        </w:rPr>
        <w:t xml:space="preserve">"Edstellar didn't just give us coaches. They gave us a coaching architecture. For the first time, we have a strategic coaching program with credentialed coaches, structured matching, measurable outcomes, and a board-ready ROI report. Our $4.5M coaching investment finally has accountability." - </w:t>
      </w:r>
      <w:r>
        <w:rPr>
          <w:b/>
          <w:i w:val="0"/>
          <w:color w:val="1A1A2E"/>
          <w:sz w:val="20"/>
        </w:rPr>
        <w:t>CHRO, Fortune 500 Financial Services Corporation</w:t>
      </w:r>
      <w:r>
        <w:rPr>
          <w:b w:val="0"/>
          <w:i w:val="0"/>
          <w:color w:val="5C5E6E"/>
          <w:sz w:val="20"/>
        </w:rPr>
      </w:r>
    </w:p>
    <w:p>
      <w:pPr>
        <w:spacing w:before="200" w:after="40"/>
      </w:pPr>
      <w:r>
        <w:rPr>
          <w:b/>
          <w:caps/>
          <w:color w:val="2D2F6B"/>
          <w:sz w:val="18"/>
        </w:rPr>
        <w:t xml:space="preserve"> TESTIMONIAL 2 </w:t>
      </w:r>
    </w:p>
    <w:p>
      <w:pPr>
        <w:spacing w:before="40" w:after="80"/>
        <w:ind w:left="283"/>
      </w:pPr>
      <w:r>
        <w:rPr>
          <w:b w:val="0"/>
          <w:i w:val="0"/>
          <w:color w:val="5C5E6E"/>
          <w:sz w:val="20"/>
        </w:rPr>
        <w:t xml:space="preserve">"The manager-as-coach program was transformative. Within six months, our people leaders shifted from directive managers to developmental coaches. Our engagement scores jumped 31%, and our promoted managers are succeeding at rates we've never seen before. Edstellar transferred real capability to our organization." - </w:t>
      </w:r>
      <w:r>
        <w:rPr>
          <w:b/>
          <w:i w:val="0"/>
          <w:color w:val="1A1A2E"/>
          <w:sz w:val="20"/>
        </w:rPr>
        <w:t>VP of Talent Development, Global Technology Company</w:t>
      </w:r>
      <w:r>
        <w:rPr>
          <w:b w:val="0"/>
          <w:i w:val="0"/>
          <w:color w:val="5C5E6E"/>
          <w:sz w:val="20"/>
        </w:rPr>
      </w:r>
    </w:p>
    <w:p>
      <w:pPr>
        <w:spacing w:before="200" w:after="40"/>
      </w:pPr>
      <w:r>
        <w:rPr>
          <w:b/>
          <w:caps/>
          <w:color w:val="2D2F6B"/>
          <w:sz w:val="18"/>
        </w:rPr>
        <w:t xml:space="preserve"> TESTIMONIAL 3 </w:t>
      </w:r>
    </w:p>
    <w:p>
      <w:pPr>
        <w:spacing w:before="40" w:after="80"/>
        <w:ind w:left="283"/>
      </w:pPr>
      <w:r>
        <w:rPr>
          <w:b w:val="0"/>
          <w:i w:val="0"/>
          <w:color w:val="5C5E6E"/>
          <w:sz w:val="20"/>
        </w:rPr>
        <w:t xml:space="preserve">"We tried to build a coaching culture on our own for two years and failed. Edstellar brought the methodology, the measurement framework, and the change management discipline we lacked. Our coaching culture maturity went from Level 1 to Level 3 in 24 months. Now coaching is how our supervisors lead, not something HR runs." - </w:t>
      </w:r>
      <w:r>
        <w:rPr>
          <w:b/>
          <w:i w:val="0"/>
          <w:color w:val="1A1A2E"/>
          <w:sz w:val="20"/>
        </w:rPr>
        <w:t>Chief Learning Officer, Multinational Manufacturing Enterprise</w:t>
      </w:r>
      <w:r>
        <w:rPr>
          <w:b w:val="0"/>
          <w:i w:val="0"/>
          <w:color w:val="5C5E6E"/>
          <w:sz w:val="20"/>
        </w:rPr>
      </w:r>
    </w:p>
    <w:p>
      <w:pPr>
        <w:spacing w:before="200" w:after="40"/>
      </w:pPr>
      <w:r>
        <w:rPr>
          <w:b/>
          <w:caps/>
          <w:color w:val="2D2F6B"/>
          <w:sz w:val="18"/>
        </w:rPr>
        <w:t xml:space="preserve"> TESTIMONIAL 4 </w:t>
      </w:r>
    </w:p>
    <w:p>
      <w:pPr>
        <w:spacing w:before="40" w:after="80"/>
        <w:ind w:left="283"/>
      </w:pPr>
      <w:r>
        <w:rPr>
          <w:b w:val="0"/>
          <w:i w:val="0"/>
          <w:color w:val="5C5E6E"/>
          <w:sz w:val="20"/>
        </w:rPr>
        <w:t xml:space="preserve">"The team coaching engagement for our executive committee was the intervention that unlocked our strategy execution. Before coaching, we had alignment on paper and silos in practice. Edstellar's team coach helped us build the trust, candor, and mutual accountability that turned us into a genuinely high-performing team." - </w:t>
      </w:r>
      <w:r>
        <w:rPr>
          <w:b/>
          <w:i w:val="0"/>
          <w:color w:val="1A1A2E"/>
          <w:sz w:val="20"/>
        </w:rPr>
        <w:t>CEO, Healthcare Services Organization</w:t>
      </w:r>
      <w:r>
        <w:rPr>
          <w:b w:val="0"/>
          <w:i w:val="0"/>
          <w:color w:val="5C5E6E"/>
          <w:sz w:val="20"/>
        </w:rPr>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S19  |  </w:t>
      </w:r>
      <w:r>
        <w:rPr>
          <w:b/>
          <w:color w:val="2D2F6B"/>
          <w:sz w:val="32"/>
        </w:rPr>
        <w:t>Logo Wall</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(not mapped)  </w:t>
            </w:r>
          </w:p>
        </w:tc>
      </w:tr>
    </w:tbl>
    <w:p>
      <w:pPr>
        <w:spacing w:before="40" w:after="40"/>
      </w:pPr>
    </w:p>
    <w:p>
      <w:pPr>
        <w:spacing w:before="200" w:after="40"/>
      </w:pPr>
      <w:r>
        <w:rPr>
          <w:b/>
          <w:caps/>
          <w:color w:val="2D2F6B"/>
          <w:sz w:val="18"/>
        </w:rPr>
        <w:t xml:space="preserve"> Organizations That Trust Edstellar for Coaching Services </w:t>
      </w:r>
    </w:p>
    <w:p>
      <w:pPr>
        <w:spacing w:before="40" w:after="80"/>
        <w:ind w:left="283"/>
      </w:pPr>
      <w:r>
        <w:rPr>
          <w:b w:val="0"/>
          <w:i w:val="0"/>
          <w:color w:val="5C5E6E"/>
          <w:sz w:val="20"/>
        </w:rPr>
        <w:t>Leading organizations across industries trust Edstellar for coaching services consulting. Our coaching programs operate inside Fortune 500 enterprises, high-growth technology companies, government agencies, and global manufacturers worldwide.</w:t>
      </w:r>
    </w:p>
    <w:p>
      <w:pPr>
        <w:spacing w:before="200" w:after="40"/>
      </w:pPr>
      <w:r>
        <w:rPr>
          <w:b/>
          <w:caps/>
          <w:color w:val="2D2F6B"/>
          <w:sz w:val="18"/>
        </w:rPr>
        <w:t xml:space="preserve"> BRAND NAMES (30+) </w:t>
      </w:r>
    </w:p>
    <w:p>
      <w:pPr>
        <w:spacing w:before="40" w:after="80"/>
        <w:ind w:left="283"/>
      </w:pPr>
      <w:r>
        <w:rPr>
          <w:b w:val="0"/>
          <w:i w:val="0"/>
          <w:color w:val="5C5E6E"/>
          <w:sz w:val="20"/>
        </w:rPr>
        <w:t>Deloitte - JPMorgan Chase - Siemens - Microsoft - Johnson &amp; Johnson - Shell - HSBC - Amazon - Accenture - Bosch - Unilever - Cisco - Novartis - Intel - PepsiCo - Infosys - Honeywell - Standard Chartered - SAP - Wipro - TCS - Goldman Sachs - Philips - Schneider Electric - GE Healthcare - Mastercard - Vodafone - Ericsson - Abbott - Capgemini</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S20  |  </w:t>
      </w:r>
      <w:r>
        <w:rPr>
          <w:b/>
          <w:color w:val="2D2F6B"/>
          <w:sz w:val="32"/>
        </w:rPr>
        <w:t>FAQ</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(not mapped)  </w:t>
            </w:r>
          </w:p>
        </w:tc>
      </w:tr>
    </w:tbl>
    <w:p>
      <w:pPr>
        <w:spacing w:before="40" w:after="40"/>
      </w:pPr>
    </w:p>
    <w:p>
      <w:pPr>
        <w:spacing w:before="200" w:after="40"/>
      </w:pPr>
      <w:r>
        <w:rPr>
          <w:b/>
          <w:caps/>
          <w:color w:val="2D2F6B"/>
          <w:sz w:val="18"/>
        </w:rPr>
        <w:t xml:space="preserve"> Frequently Asked Questions About Coaching Services </w:t>
      </w:r>
    </w:p>
    <w:p>
      <w:pPr>
        <w:spacing w:before="40" w:after="80"/>
        <w:ind w:left="283"/>
      </w:pPr>
      <w:r>
        <w:rPr>
          <w:b w:val="0"/>
          <w:i w:val="0"/>
          <w:color w:val="5C5E6E"/>
          <w:sz w:val="20"/>
        </w:rPr>
      </w:r>
      <w:r>
        <w:rPr>
          <w:b/>
          <w:i w:val="0"/>
          <w:color w:val="1A1A2E"/>
          <w:sz w:val="20"/>
        </w:rPr>
        <w:t>Q1: What is the difference between executive coaching, leadership coaching, and team coaching?</w:t>
      </w:r>
      <w:r>
        <w:rPr>
          <w:b w:val="0"/>
          <w:i w:val="0"/>
          <w:color w:val="5C5E6E"/>
          <w:sz w:val="20"/>
        </w:rPr>
        <w:t xml:space="preserve"> Executive coaching is a one-on-one engagement between a senior leader (typically C-suite or VP level) and an experienced coach, focused on strategic leadership challenges such as executive presence, stakeholder influence, organizational transformation, and board effectiveness. Leadership coaching extends coaching access to mid-level managers, directors, and high-potential leaders, focusing on leadership pipeline development, new manager effectiveness, succession readiness, and the competencies needed to move from functional expertise to organizational leadership. Team coaching works with intact groups rather than individuals, helping leadership teams, cross-functional project teams, or newly formed groups improve their collective decision-making, mutual accountability, trust, and performance against shared objectives. The key distinction is the unit of development: executive coaching develops individual senior leaders, leadership coaching develops the broader leadership pipeline, and team coaching develops collective team capability. Most enterprise coaching programs include elements of all three, because organizational performance depends on strong individual leaders who can also work effectively together as teams.</w:t>
      </w:r>
    </w:p>
    <w:p>
      <w:pPr>
        <w:spacing w:before="40" w:after="80"/>
        <w:ind w:left="283"/>
      </w:pPr>
      <w:r>
        <w:rPr>
          <w:b w:val="0"/>
          <w:i w:val="0"/>
          <w:color w:val="5C5E6E"/>
          <w:sz w:val="20"/>
        </w:rPr>
      </w:r>
      <w:r>
        <w:rPr>
          <w:b/>
          <w:i w:val="0"/>
          <w:color w:val="1A1A2E"/>
          <w:sz w:val="20"/>
        </w:rPr>
        <w:t>Q2: How do you measure the ROI of coaching programs?</w:t>
      </w:r>
      <w:r>
        <w:rPr>
          <w:b w:val="0"/>
          <w:i w:val="0"/>
          <w:color w:val="5C5E6E"/>
          <w:sz w:val="20"/>
        </w:rPr>
        <w:t xml:space="preserve"> We use a multi-level measurement framework adapted from established evaluation methodologies. At Level 1, we measure participant satisfaction and coaching quality through structured feedback surveys. At Level 2, we assess learning and insight development, what participants gained in self-awareness, leadership understanding, and strategic thinking. At Level 3, we measure behavioral change, the degree to which coached leaders are demonstrating new behaviors on the job, assessed through self-report, manager observation, and 360-degree follow-up. At Level 4, we track business outcomes, linking coaching to measurable organizational metrics such as employee retention, team engagement scores, productivity improvements, promotion readiness acceleration, or revenue growth in coached leaders' areas of responsibility. At Level 5, we calculate financial ROI, converting business outcomes to monetary value, subtracting the fully loaded program cost, and expressing the net benefit as a percentage return on investment. Research from ICF and PricewaterhouseCoopers consistently shows a median coaching ROI of 7:1, meaning organizations receive seven dollars in value for every dollar invested in coaching. Edstellar's measurement framework ensures your organization can document and report this return with confidence.</w:t>
      </w:r>
    </w:p>
    <w:p>
      <w:pPr>
        <w:spacing w:before="40" w:after="80"/>
        <w:ind w:left="283"/>
      </w:pPr>
      <w:r>
        <w:rPr>
          <w:b w:val="0"/>
          <w:i w:val="0"/>
          <w:color w:val="5C5E6E"/>
          <w:sz w:val="20"/>
        </w:rPr>
      </w:r>
      <w:r>
        <w:rPr>
          <w:b/>
          <w:i w:val="0"/>
          <w:color w:val="1A1A2E"/>
          <w:sz w:val="20"/>
        </w:rPr>
        <w:t>Q3: What qualifications should coaches have, and how does Edstellar vet its coaches?</w:t>
      </w:r>
      <w:r>
        <w:rPr>
          <w:b w:val="0"/>
          <w:i w:val="0"/>
          <w:color w:val="5C5E6E"/>
          <w:sz w:val="20"/>
        </w:rPr>
        <w:t xml:space="preserve"> Professional coaches should hold credentials from recognized bodies, with the International Coaching Federation (ICF) being the global gold standard. ICF offers three credential levels: Associate Certified Coach (ACC) requiring 100+ coaching hours, Professional Certified Coach (PCC) requiring 500+ coaching hours, and Master Certified Coach (MCC) requiring 2,500+ coaching hours. Edstellar requires all coaches in our network to hold a minimum of ICF PCC or equivalent credential, with executive coaching engagements staffed by coaches with MCC-level credentials and documented C-suite coaching experience. Beyond credentialing, we vet coaches for industry expertise, cultural fit, coaching methodology alignment, and demonstrated outcomes with similar client populations. Every coach undergoes a multi-step evaluation: credential verification, reference checks with previous clients and sponsors, sample coaching session observation, and alignment interview with Edstellar's coaching quality team. We also maintain ongoing quality assurance through coachee feedback analysis, sponsor satisfaction tracking, and annual performance reviews for all coaches in our network. This rigorous vetting process is what distinguishes a coaching services firm from a marketplace platform.</w:t>
      </w:r>
    </w:p>
    <w:p>
      <w:pPr>
        <w:spacing w:before="40" w:after="80"/>
        <w:ind w:left="283"/>
      </w:pPr>
      <w:r>
        <w:rPr>
          <w:b w:val="0"/>
          <w:i w:val="0"/>
          <w:color w:val="5C5E6E"/>
          <w:sz w:val="20"/>
        </w:rPr>
      </w:r>
      <w:r>
        <w:rPr>
          <w:b/>
          <w:i w:val="0"/>
          <w:color w:val="1A1A2E"/>
          <w:sz w:val="20"/>
        </w:rPr>
        <w:t>Q4: How long does a typical coaching engagement last, and how is it structured?</w:t>
      </w:r>
      <w:r>
        <w:rPr>
          <w:b w:val="0"/>
          <w:i w:val="0"/>
          <w:color w:val="5C5E6E"/>
          <w:sz w:val="20"/>
        </w:rPr>
        <w:t xml:space="preserve"> Individual coaching engagements typically run 6 to 12 months, with sessions held bi-weekly (the most common cadence) or weekly for intensive engagements. A standard engagement structure includes: a kickoff phase (weeks 1-2) with stakeholder alignment, 360-degree assessment, and coaching agreement; a development phase (months 1-6) with regular coaching sessions focused on the agreed development objectives; and a sustainment phase (months 6-12) with reduced session frequency focused on embedding behavioral change, measuring outcomes, and planning for post-coaching development continuation. Each session typically lasts 60-90 minutes. Team coaching engagements usually run 6 to 9 months with monthly full-team sessions plus individual leader sessions between. Manager-as-coach programs are typically delivered as 2-3 day intensive workshops followed by 8-12 weeks of reinforcement through practice assignments, peer coaching, and coaching observation feedback. The specific structure is always customized based on organizational context, development objectives, and participant availability.</w:t>
      </w:r>
    </w:p>
    <w:p>
      <w:pPr>
        <w:spacing w:before="40" w:after="80"/>
        <w:ind w:left="283"/>
      </w:pPr>
      <w:r>
        <w:rPr>
          <w:b w:val="0"/>
          <w:i w:val="0"/>
          <w:color w:val="5C5E6E"/>
          <w:sz w:val="20"/>
        </w:rPr>
      </w:r>
      <w:r>
        <w:rPr>
          <w:b/>
          <w:i w:val="0"/>
          <w:color w:val="1A1A2E"/>
          <w:sz w:val="20"/>
        </w:rPr>
        <w:t>Q5: Can coaching work in a virtual or hybrid work environment?</w:t>
      </w:r>
      <w:r>
        <w:rPr>
          <w:b w:val="0"/>
          <w:i w:val="0"/>
          <w:color w:val="5C5E6E"/>
          <w:sz w:val="20"/>
        </w:rPr>
        <w:t xml:space="preserve"> Absolutely, and in many cases, virtual coaching is more effective than in-person coaching because it eliminates scheduling barriers, enables more frequent touchpoints, and allows global organizations to access coaches regardless of geographic location. Research from BetterUp and the ICF shows that virtual coaching produces outcomes equivalent to in-person coaching, with the added advantages of greater scheduling flexibility, reduced travel cost, and the ability to capture real-time coaching moments (such as preparing for a critical meeting 30 minutes beforehand). Edstellar delivers coaching across all modalities: fully virtual (video-based one-on-one sessions), hybrid (mix of in-person and virtual), and fully in-person for organizations that prefer face-to-face engagement. Our coaching technology platform supports video sessions, goal tracking, resource sharing, progress reporting, and analytics, creating a seamless coaching experience regardless of delivery format. For team coaching, we use a blend of in-person offsites for deep work sessions and virtual check-ins for ongoing accountability and progress tracking.</w:t>
      </w:r>
    </w:p>
    <w:p>
      <w:pPr>
        <w:spacing w:before="40" w:after="80"/>
        <w:ind w:left="283"/>
      </w:pPr>
      <w:r>
        <w:rPr>
          <w:b w:val="0"/>
          <w:i w:val="0"/>
          <w:color w:val="5C5E6E"/>
          <w:sz w:val="20"/>
        </w:rPr>
      </w:r>
      <w:r>
        <w:rPr>
          <w:b/>
          <w:i w:val="0"/>
          <w:color w:val="1A1A2E"/>
          <w:sz w:val="20"/>
        </w:rPr>
        <w:t>Q6: How do you build a coaching culture, and how long does it take?</w:t>
      </w:r>
      <w:r>
        <w:rPr>
          <w:b w:val="0"/>
          <w:i w:val="0"/>
          <w:color w:val="5C5E6E"/>
          <w:sz w:val="20"/>
        </w:rPr>
        <w:t xml:space="preserve"> Building a coaching culture is a multi-year organizational transformation, not a training program. Based on the ICF-HCI coaching culture research and Edstellar's implementation experience, most organizations progress through five maturity levels: Level 1 (Ad Hoc) where coaching is sporadic and unstructured; Level 2 (Emerging) where coaching programs exist for select populations; Level 3 (Defined) where coaching is strategically aligned with formal programs, trained internal coaches, and measurement; Level 4 (Managed) where coaching behaviors are embedded in management practice, performance systems, and organizational norms; and Level 5 (Transformative) where coaching is the primary leadership style and development mechanism across the entire organization. Moving from Level 1 to Level 3 typically takes 18-24 months with dedicated effort. Reaching Level 4-5 requires 3-5 years of sustained commitment. The process involves concurrent work on multiple fronts: training managers as coaches, developing internal coaching pools, integrating coaching into performance management, adjusting promotion criteria to reward coaching behaviors, establishing peer coaching networks, and continuously measuring and reinforcing progress. The most common mistake organizations make is treating coaching culture as a training initiative rather than a systemic change program. Edstellar's coaching culture methodology addresses all system-level levers simultaneously, which is why our clients achieve maturity level progression 40% faster than organizations attempting it independently.</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S21  |  </w:t>
      </w:r>
      <w:r>
        <w:rPr>
          <w:b/>
          <w:color w:val="2D2F6B"/>
          <w:sz w:val="32"/>
        </w:rPr>
        <w:t>Gated Asset - Coaching Readiness Assessment</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(not mapped)  </w:t>
            </w:r>
          </w:p>
        </w:tc>
      </w:tr>
    </w:tbl>
    <w:p>
      <w:pPr>
        <w:spacing w:before="40" w:after="40"/>
      </w:pPr>
    </w:p>
    <w:p>
      <w:pPr>
        <w:spacing w:before="200" w:after="40"/>
      </w:pPr>
      <w:r>
        <w:rPr>
          <w:b/>
          <w:caps/>
          <w:color w:val="2D2F6B"/>
          <w:sz w:val="18"/>
        </w:rPr>
        <w:t xml:space="preserve"> GATED ASSET | Coaching Readiness Assessment </w:t>
      </w:r>
    </w:p>
    <w:p>
      <w:pPr>
        <w:spacing w:before="200" w:after="40"/>
      </w:pPr>
      <w:r>
        <w:rPr>
          <w:b/>
          <w:caps/>
          <w:color w:val="2D2F6B"/>
          <w:sz w:val="18"/>
        </w:rPr>
        <w:t xml:space="preserve"> Priority </w:t>
      </w:r>
    </w:p>
    <w:p>
      <w:pPr>
        <w:spacing w:before="40" w:after="80"/>
        <w:ind w:left="283"/>
      </w:pPr>
      <w:r>
        <w:rPr>
          <w:b w:val="0"/>
          <w:i w:val="0"/>
          <w:color w:val="5C5E6E"/>
          <w:sz w:val="20"/>
        </w:rPr>
        <w:t>P1 - Must Have</w:t>
      </w:r>
    </w:p>
    <w:p>
      <w:pPr>
        <w:spacing w:before="40" w:after="80"/>
        <w:ind w:left="283"/>
      </w:pPr>
      <w:r>
        <w:rPr>
          <w:b w:val="0"/>
          <w:i/>
          <w:color w:val="8A8C9A"/>
          <w:sz w:val="20"/>
        </w:rPr>
        <w:t>Funnel position: Top of Funnel</w:t>
      </w:r>
    </w:p>
    <w:p>
      <w:pPr>
        <w:spacing w:before="200" w:after="40"/>
      </w:pPr>
      <w:r>
        <w:rPr>
          <w:b/>
          <w:caps/>
          <w:color w:val="2D2F6B"/>
          <w:sz w:val="18"/>
        </w:rPr>
        <w:t xml:space="preserve"> Format </w:t>
      </w:r>
    </w:p>
    <w:p>
      <w:pPr>
        <w:spacing w:before="40" w:after="80"/>
        <w:ind w:left="283"/>
      </w:pPr>
      <w:r>
        <w:rPr>
          <w:b w:val="0"/>
          <w:i w:val="0"/>
          <w:color w:val="5C5E6E"/>
          <w:sz w:val="20"/>
        </w:rPr>
        <w:t>Interactive Online Assessment + PDF Summary Report</w:t>
      </w:r>
    </w:p>
    <w:p>
      <w:pPr>
        <w:spacing w:before="40" w:after="80"/>
        <w:ind w:left="283"/>
      </w:pPr>
      <w:r>
        <w:rPr>
          <w:b w:val="0"/>
          <w:i w:val="0"/>
          <w:color w:val="5C5E6E"/>
          <w:sz w:val="20"/>
        </w:rPr>
      </w:r>
      <w:r>
        <w:rPr>
          <w:b/>
          <w:i w:val="0"/>
          <w:color w:val="1A1A2E"/>
          <w:sz w:val="20"/>
        </w:rPr>
        <w:t>WHAT IT IS</w:t>
      </w:r>
      <w:r>
        <w:rPr>
          <w:b w:val="0"/>
          <w:i w:val="0"/>
          <w:color w:val="5C5E6E"/>
          <w:sz w:val="20"/>
        </w:rPr>
        <w:t xml:space="preserve"> A 25-point self-assessment scoring your organization's coaching readiness and maturity across 5 dimensions, completed in under 10 minutes. Outputs a maturity level (1-5) per dimension with a recommended action roadmap and benchmarking against industry peers.</w:t>
      </w:r>
    </w:p>
    <w:p>
      <w:pPr>
        <w:spacing w:before="40" w:after="80"/>
        <w:ind w:left="283"/>
      </w:pPr>
      <w:r>
        <w:rPr>
          <w:b w:val="0"/>
          <w:i w:val="0"/>
          <w:color w:val="5C5E6E"/>
          <w:sz w:val="20"/>
        </w:rPr>
      </w:r>
      <w:r>
        <w:rPr>
          <w:b/>
          <w:i w:val="0"/>
          <w:color w:val="1A1A2E"/>
          <w:sz w:val="20"/>
        </w:rPr>
        <w:t>WHY IT WORKS</w:t>
      </w:r>
      <w:r>
        <w:rPr>
          <w:b w:val="0"/>
          <w:i w:val="0"/>
          <w:color w:val="5C5E6E"/>
          <w:sz w:val="20"/>
        </w:rPr>
        <w:t xml:space="preserve"> 85% of organizations aspire to a coaching culture, but fewer than 20% have one (ICF-HCI). This assessment lets visitors self-diagnose their coaching gaps, creating immediate recognition of need and a natural conversation starter with Edstellar coaching consultants.</w:t>
      </w:r>
    </w:p>
    <w:p>
      <w:pPr>
        <w:spacing w:before="40" w:after="80"/>
        <w:ind w:left="283"/>
      </w:pPr>
      <w:r>
        <w:rPr>
          <w:b w:val="0"/>
          <w:i w:val="0"/>
          <w:color w:val="5C5E6E"/>
          <w:sz w:val="20"/>
        </w:rPr>
      </w:r>
      <w:r>
        <w:rPr>
          <w:b/>
          <w:i w:val="0"/>
          <w:color w:val="1A1A2E"/>
          <w:sz w:val="20"/>
        </w:rPr>
        <w:t>THE 5 DIMENSIONS SCORED</w:t>
      </w:r>
      <w:r>
        <w:rPr>
          <w:b w:val="0"/>
          <w:i w:val="0"/>
          <w:color w:val="5C5E6E"/>
          <w:sz w:val="20"/>
        </w:rPr>
        <w:t xml:space="preserve"> 1. </w:t>
      </w:r>
      <w:r>
        <w:rPr>
          <w:b/>
          <w:i w:val="0"/>
          <w:color w:val="1A1A2E"/>
          <w:sz w:val="20"/>
        </w:rPr>
        <w:t>Strategic Alignment</w:t>
      </w:r>
      <w:r>
        <w:rPr>
          <w:b w:val="0"/>
          <w:i w:val="0"/>
          <w:color w:val="5C5E6E"/>
          <w:sz w:val="20"/>
        </w:rPr>
        <w:t xml:space="preserve"> - Is your coaching investment tied to business strategy, talent priorities, and leadership competency frameworks? 2. </w:t>
      </w:r>
      <w:r>
        <w:rPr>
          <w:b/>
          <w:i w:val="0"/>
          <w:color w:val="1A1A2E"/>
          <w:sz w:val="20"/>
        </w:rPr>
        <w:t>Program Design</w:t>
      </w:r>
      <w:r>
        <w:rPr>
          <w:b w:val="0"/>
          <w:i w:val="0"/>
          <w:color w:val="5C5E6E"/>
          <w:sz w:val="20"/>
        </w:rPr>
        <w:t xml:space="preserve"> - Do you have structured coaching programs with credentialed coaches, matching methodology, and engagement governance? 3. </w:t>
      </w:r>
      <w:r>
        <w:rPr>
          <w:b/>
          <w:i w:val="0"/>
          <w:color w:val="1A1A2E"/>
          <w:sz w:val="20"/>
        </w:rPr>
        <w:t>Coaching Culture</w:t>
      </w:r>
      <w:r>
        <w:rPr>
          <w:b w:val="0"/>
          <w:i w:val="0"/>
          <w:color w:val="5C5E6E"/>
          <w:sz w:val="20"/>
        </w:rPr>
        <w:t xml:space="preserve"> - Do managers coach their teams? Are coaching behaviors embedded in performance management and leadership expectations? 4. </w:t>
      </w:r>
      <w:r>
        <w:rPr>
          <w:b/>
          <w:i w:val="0"/>
          <w:color w:val="1A1A2E"/>
          <w:sz w:val="20"/>
        </w:rPr>
        <w:t>Internal Capability</w:t>
      </w:r>
      <w:r>
        <w:rPr>
          <w:b w:val="0"/>
          <w:i w:val="0"/>
          <w:color w:val="5C5E6E"/>
          <w:sz w:val="20"/>
        </w:rPr>
        <w:t xml:space="preserve"> - Do you have trained internal coaches, coach training programs, and supervision frameworks? 5. </w:t>
      </w:r>
      <w:r>
        <w:rPr>
          <w:b/>
          <w:i w:val="0"/>
          <w:color w:val="1A1A2E"/>
          <w:sz w:val="20"/>
        </w:rPr>
        <w:t>Measurement &amp; ROI</w:t>
      </w:r>
      <w:r>
        <w:rPr>
          <w:b w:val="0"/>
          <w:i w:val="0"/>
          <w:color w:val="5C5E6E"/>
          <w:sz w:val="20"/>
        </w:rPr>
        <w:t xml:space="preserve"> - Can you demonstrate coaching outcomes with behavioral change data and financial ROI evidence?</w:t>
      </w:r>
    </w:p>
    <w:p>
      <w:pPr>
        <w:spacing w:before="40" w:after="80"/>
        <w:ind w:left="283"/>
      </w:pPr>
      <w:r>
        <w:rPr>
          <w:b w:val="0"/>
          <w:i w:val="0"/>
          <w:color w:val="5C5E6E"/>
          <w:sz w:val="20"/>
        </w:rPr>
      </w:r>
      <w:r>
        <w:rPr>
          <w:b/>
          <w:i w:val="0"/>
          <w:color w:val="1A1A2E"/>
          <w:sz w:val="20"/>
        </w:rPr>
        <w:t>SCORING</w:t>
      </w:r>
      <w:r>
        <w:rPr>
          <w:b w:val="0"/>
          <w:i w:val="0"/>
          <w:color w:val="5C5E6E"/>
          <w:sz w:val="20"/>
        </w:rPr>
      </w:r>
    </w:p>
    <w:p>
      <w:pPr>
        <w:pStyle w:val="ListBullet"/>
        <w:spacing w:before="20" w:after="20"/>
        <w:ind w:left="850"/>
      </w:pPr>
      <w:r>
        <w:rPr>
          <w:color w:val="5C5E6E"/>
          <w:sz w:val="20"/>
        </w:rPr>
        <w:t>5 questions per dimension, Likert scale 1-5</w:t>
      </w:r>
    </w:p>
    <w:p>
      <w:pPr>
        <w:pStyle w:val="ListBullet"/>
        <w:spacing w:before="20" w:after="20"/>
        <w:ind w:left="850"/>
      </w:pPr>
      <w:r>
        <w:rPr>
          <w:color w:val="5C5E6E"/>
          <w:sz w:val="20"/>
        </w:rPr>
        <w:t>Auto-calculated maturity score (1-5) per dimension + overall coaching maturity level</w:t>
      </w:r>
    </w:p>
    <w:p>
      <w:pPr>
        <w:pStyle w:val="ListBullet"/>
        <w:spacing w:before="20" w:after="20"/>
        <w:ind w:left="850"/>
      </w:pPr>
      <w:r>
        <w:rPr>
          <w:color w:val="5C5E6E"/>
          <w:sz w:val="20"/>
        </w:rPr>
        <w:t>Maturity levels: (1) Ad Hoc, (2) Emerging, (3) Defined, (4) Managed, (5) Transformative</w:t>
      </w:r>
    </w:p>
    <w:p>
      <w:pPr>
        <w:pStyle w:val="ListBullet"/>
        <w:spacing w:before="20" w:after="20"/>
        <w:ind w:left="850"/>
      </w:pPr>
      <w:r>
        <w:rPr>
          <w:color w:val="5C5E6E"/>
          <w:sz w:val="20"/>
        </w:rPr>
        <w:t>Recommended actions per dimension based on score</w:t>
      </w:r>
    </w:p>
    <w:p>
      <w:pPr>
        <w:pStyle w:val="ListBullet"/>
        <w:spacing w:before="20" w:after="20"/>
        <w:ind w:left="850"/>
      </w:pPr>
      <w:r>
        <w:rPr>
          <w:color w:val="5C5E6E"/>
          <w:sz w:val="20"/>
        </w:rPr>
        <w:t>Benchmark comparison against industry peers</w:t>
      </w:r>
    </w:p>
    <w:p>
      <w:pPr>
        <w:spacing w:before="40" w:after="80"/>
        <w:ind w:left="283"/>
      </w:pPr>
      <w:r>
        <w:rPr>
          <w:b w:val="0"/>
          <w:i w:val="0"/>
          <w:color w:val="5C5E6E"/>
          <w:sz w:val="20"/>
        </w:rPr>
      </w:r>
      <w:r>
        <w:rPr>
          <w:b/>
          <w:i w:val="0"/>
          <w:color w:val="1A1A2E"/>
          <w:sz w:val="20"/>
        </w:rPr>
        <w:t>GATE MECHANIC</w:t>
      </w:r>
      <w:r>
        <w:rPr>
          <w:b w:val="0"/>
          <w:i w:val="0"/>
          <w:color w:val="5C5E6E"/>
          <w:sz w:val="20"/>
        </w:rPr>
        <w:t xml:space="preserve"> Inline form: Name, Title, Company, Email, Industry --&gt; Instant email delivery of completed assessment. Option: fill online, see score immediately, email required for full breakdown, peer benchmarks, and recommended action roadmap.</w:t>
      </w:r>
    </w:p>
    <w:p>
      <w:pPr>
        <w:spacing w:before="80" w:after="40"/>
        <w:ind w:left="283"/>
      </w:pPr>
      <w:r>
        <w:rPr>
          <w:b/>
          <w:color w:val="1A2600"/>
          <w:sz w:val="18"/>
        </w:rPr>
        <w:t xml:space="preserve">[CTA COPY] </w:t>
      </w:r>
      <w:r>
        <w:rPr>
          <w:b/>
          <w:color w:val="1A1A2E"/>
          <w:sz w:val="20"/>
        </w:rPr>
        <w:t>Assess Your Coaching Maturity --&gt; Download the Assessment</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S22  |  </w:t>
      </w:r>
      <w:r>
        <w:rPr>
          <w:b/>
          <w:color w:val="2D2F6B"/>
          <w:sz w:val="32"/>
        </w:rPr>
        <w:t>CTA Banner</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(not mapped)  </w:t>
            </w:r>
          </w:p>
        </w:tc>
      </w:tr>
    </w:tbl>
    <w:p>
      <w:pPr>
        <w:spacing w:before="40" w:after="40"/>
      </w:pPr>
    </w:p>
    <w:p>
      <w:pPr>
        <w:spacing w:before="200" w:after="40"/>
      </w:pPr>
      <w:r>
        <w:rPr>
          <w:b/>
          <w:caps/>
          <w:color w:val="2D2F6B"/>
          <w:sz w:val="18"/>
        </w:rPr>
        <w:t xml:space="preserve"> Ready to Turn Coaching into a Strategic Capability? </w:t>
      </w:r>
    </w:p>
    <w:p>
      <w:pPr>
        <w:spacing w:before="40" w:after="80"/>
        <w:ind w:left="283"/>
      </w:pPr>
      <w:r>
        <w:rPr>
          <w:b w:val="0"/>
          <w:i w:val="0"/>
          <w:color w:val="5C5E6E"/>
          <w:sz w:val="20"/>
        </w:rPr>
        <w:t>Stop treating coaching as a perk for the few. Start building it as a capability for the organization. Edstellar's coaching services consultants help you design, deploy, and sustain coaching programs that develop leaders at every level, produce measurable business impact, and build a coaching culture that drives performance across your enterprise.</w:t>
      </w:r>
    </w:p>
    <w:p>
      <w:pPr>
        <w:spacing w:before="200" w:after="40"/>
      </w:pPr>
      <w:r>
        <w:rPr>
          <w:b/>
          <w:caps/>
          <w:color w:val="2D2F6B"/>
          <w:sz w:val="18"/>
        </w:rPr>
        <w:t xml:space="preserve"> CTA </w:t>
      </w:r>
    </w:p>
    <w:p>
      <w:pPr>
        <w:spacing w:before="40" w:after="80"/>
        <w:ind w:left="283"/>
      </w:pPr>
      <w:r>
        <w:rPr>
          <w:b w:val="0"/>
          <w:i w:val="0"/>
          <w:color w:val="5C5E6E"/>
          <w:sz w:val="20"/>
        </w:rPr>
        <w:t>Schedule a Coaching Strategy Session</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S23  |  </w:t>
      </w:r>
      <w:r>
        <w:rPr>
          <w:b/>
          <w:color w:val="2D2F6B"/>
          <w:sz w:val="32"/>
        </w:rPr>
        <w:t>Contact Form</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(not mapped)  </w:t>
            </w:r>
          </w:p>
        </w:tc>
      </w:tr>
    </w:tbl>
    <w:p>
      <w:pPr>
        <w:spacing w:before="40" w:after="40"/>
      </w:pPr>
    </w:p>
    <w:p>
      <w:pPr>
        <w:spacing w:before="200" w:after="40"/>
      </w:pPr>
      <w:r>
        <w:rPr>
          <w:b/>
          <w:caps/>
          <w:color w:val="2D2F6B"/>
          <w:sz w:val="18"/>
        </w:rPr>
        <w:t xml:space="preserve"> Let's Build Your Coaching Capability </w:t>
      </w:r>
    </w:p>
    <w:p>
      <w:pPr>
        <w:spacing w:before="200" w:after="40"/>
      </w:pPr>
      <w:r>
        <w:rPr>
          <w:b/>
          <w:caps/>
          <w:color w:val="2D2F6B"/>
          <w:sz w:val="18"/>
        </w:rPr>
        <w:t xml:space="preserve"> Form fields </w:t>
      </w:r>
    </w:p>
    <w:p>
      <w:pPr>
        <w:spacing w:before="40" w:after="80"/>
        <w:ind w:left="283"/>
      </w:pPr>
      <w:r>
        <w:rPr>
          <w:b w:val="0"/>
          <w:i w:val="0"/>
          <w:color w:val="5C5E6E"/>
          <w:sz w:val="20"/>
        </w:rPr>
        <w:t>1. First Name * 2. Last Name * 3. Business Email * 4. Phone Number (with country code selector) 5. Company Name * 6. Company Size (dropdown: 500-1,000 / 1,001-5,000 / 5,001-10,000 / 10,000+) 7. Job Title * 8. Primary Coaching Need (dropdown): - Executive coaching for senior leaders - Leadership coaching program for managers/high-potentials - Team coaching for leadership teams - Building a coaching culture - Training internal coaches - Coaching program design and management - Other 9. Message (optional textarea)</w:t>
      </w:r>
    </w:p>
    <w:p>
      <w:pPr>
        <w:spacing w:before="80" w:after="40"/>
        <w:ind w:left="283"/>
      </w:pPr>
      <w:r>
        <w:rPr>
          <w:b/>
          <w:color w:val="1A2600"/>
          <w:sz w:val="18"/>
        </w:rPr>
        <w:t xml:space="preserve">[Submit button] </w:t>
      </w:r>
      <w:r>
        <w:rPr>
          <w:b/>
          <w:color w:val="1A1A2E"/>
          <w:sz w:val="20"/>
        </w:rPr>
        <w:t>Request a Consultation</w:t>
      </w:r>
    </w:p>
    <w:p>
      <w:pPr>
        <w:spacing w:before="200" w:after="40"/>
      </w:pPr>
      <w:r>
        <w:rPr>
          <w:b/>
          <w:caps/>
          <w:color w:val="2D2F6B"/>
          <w:sz w:val="18"/>
        </w:rPr>
        <w:t xml:space="preserve"> Below form </w:t>
      </w:r>
    </w:p>
    <w:p>
      <w:pPr>
        <w:spacing w:before="40" w:after="80"/>
        <w:ind w:left="283"/>
      </w:pPr>
      <w:r>
        <w:rPr>
          <w:b w:val="0"/>
          <w:i w:val="0"/>
          <w:color w:val="5C5E6E"/>
          <w:sz w:val="20"/>
        </w:rPr>
        <w:t>*What happens next? An Edstellar coaching services consultant will review your submission and schedule a 30-minute discovery call within 2 business days to discuss your coaching strategy, leadership development priorities, and program design requirements.*</w:t>
      </w:r>
    </w:p>
    <w:p>
      <w:pPr>
        <w:spacing w:before="120" w:after="80"/>
        <w:ind w:left="283"/>
      </w:pPr>
      <w:r>
        <w:rPr>
          <w:b/>
          <w:color w:val="7B93DB"/>
          <w:sz w:val="18"/>
        </w:rPr>
        <w:t xml:space="preserve">[IMAGE] </w:t>
      </w:r>
      <w:r>
        <w:rPr>
          <w:i/>
          <w:color w:val="8A8C9A"/>
          <w:sz w:val="18"/>
        </w:rPr>
        <w:t>Professional headshot collage of Edstellar coaching consultants</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S24  |  </w:t>
      </w:r>
      <w:r>
        <w:rPr>
          <w:b/>
          <w:color w:val="2D2F6B"/>
          <w:sz w:val="32"/>
        </w:rPr>
        <w:t>Connected Services</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(not mapped)  </w:t>
            </w:r>
          </w:p>
        </w:tc>
      </w:tr>
    </w:tbl>
    <w:p>
      <w:pPr>
        <w:spacing w:before="40" w:after="40"/>
      </w:pPr>
    </w:p>
    <w:p>
      <w:pPr>
        <w:spacing w:before="200" w:after="40"/>
      </w:pPr>
      <w:r>
        <w:rPr>
          <w:b/>
          <w:caps/>
          <w:color w:val="2D2F6B"/>
          <w:sz w:val="18"/>
        </w:rPr>
        <w:t xml:space="preserve"> Explore Related Edstellar Consulting Services </w:t>
      </w:r>
    </w:p>
    <w:p>
      <w:pPr>
        <w:spacing w:before="40" w:after="80"/>
        <w:ind w:left="283"/>
      </w:pPr>
      <w:r>
        <w:rPr>
          <w:b w:val="0"/>
          <w:i w:val="0"/>
          <w:color w:val="5C5E6E"/>
          <w:sz w:val="20"/>
        </w:rPr>
      </w:r>
      <w:r>
        <w:rPr>
          <w:b/>
          <w:i w:val="0"/>
          <w:color w:val="1A1A2E"/>
          <w:sz w:val="20"/>
        </w:rPr>
        <w:t>CONNECTED SERVICE 1: Leadership Development Consulting</w:t>
      </w:r>
      <w:r>
        <w:rPr>
          <w:b w:val="0"/>
          <w:i w:val="0"/>
          <w:color w:val="5C5E6E"/>
          <w:sz w:val="20"/>
        </w:rPr>
        <w:t xml:space="preserve"> *Icon: Rising leadership figure* Coaching is one dimension of a comprehensive leadership development strategy. Our leadership development consulting practice designs the broader leadership architecture, including competency frameworks, development programs, and succession planning, that coaching programs operate within. --&gt; Explore Leadership Development Consulting</w:t>
      </w:r>
    </w:p>
    <w:p>
      <w:pPr>
        <w:spacing w:before="40" w:after="80"/>
        <w:ind w:left="283"/>
      </w:pPr>
      <w:r>
        <w:rPr>
          <w:b w:val="0"/>
          <w:i w:val="0"/>
          <w:color w:val="5C5E6E"/>
          <w:sz w:val="20"/>
        </w:rPr>
      </w:r>
      <w:r>
        <w:rPr>
          <w:b/>
          <w:i w:val="0"/>
          <w:color w:val="1A1A2E"/>
          <w:sz w:val="20"/>
        </w:rPr>
        <w:t>CONNECTED SERVICE 2: Talent Assessment Services</w:t>
      </w:r>
      <w:r>
        <w:rPr>
          <w:b w:val="0"/>
          <w:i w:val="0"/>
          <w:color w:val="5C5E6E"/>
          <w:sz w:val="20"/>
        </w:rPr>
        <w:t xml:space="preserve"> *Icon: Assessment gauge* Effective coaching starts with accurate assessment. Our talent assessment practice provides the 360-degree feedback, psychometric profiling, and competency evaluations that inform coaching objectives and measure development progress. --&gt; Explore Talent Assessment Services</w:t>
      </w:r>
    </w:p>
    <w:p>
      <w:pPr>
        <w:spacing w:before="40" w:after="80"/>
        <w:ind w:left="283"/>
      </w:pPr>
      <w:r>
        <w:rPr>
          <w:b w:val="0"/>
          <w:i w:val="0"/>
          <w:color w:val="5C5E6E"/>
          <w:sz w:val="20"/>
        </w:rPr>
      </w:r>
      <w:r>
        <w:rPr>
          <w:b/>
          <w:i w:val="0"/>
          <w:color w:val="1A1A2E"/>
          <w:sz w:val="20"/>
        </w:rPr>
        <w:t>CONNECTED SERVICE 3: Organizational Development Consulting</w:t>
      </w:r>
      <w:r>
        <w:rPr>
          <w:b w:val="0"/>
          <w:i w:val="0"/>
          <w:color w:val="5C5E6E"/>
          <w:sz w:val="20"/>
        </w:rPr>
        <w:t xml:space="preserve"> *Icon: Organizational network* Coaching culture transformation is part of broader organizational development. Our OD consulting practice ensures coaching initiatives align with enterprise-wide culture change, restructuring, and transformation programs. --&gt; Explore OD Consulting</w:t>
      </w:r>
    </w:p>
    <w:p>
      <w:pPr>
        <w:spacing w:before="40" w:after="80"/>
        <w:ind w:left="283"/>
      </w:pPr>
      <w:r>
        <w:rPr>
          <w:b w:val="0"/>
          <w:i w:val="0"/>
          <w:color w:val="5C5E6E"/>
          <w:sz w:val="20"/>
        </w:rPr>
      </w:r>
      <w:r>
        <w:rPr>
          <w:b/>
          <w:i w:val="0"/>
          <w:color w:val="1A1A2E"/>
          <w:sz w:val="20"/>
        </w:rPr>
        <w:t>CONNECTED SERVICE 4: Culture, Engagement &amp; DEI Consulting</w:t>
      </w:r>
      <w:r>
        <w:rPr>
          <w:b w:val="0"/>
          <w:i w:val="0"/>
          <w:color w:val="5C5E6E"/>
          <w:sz w:val="20"/>
        </w:rPr>
        <w:t xml:space="preserve"> *Icon: Connected diverse people* Coaching drives engagement, and engagement drives performance. Our culture consulting practice helps you measure and improve the engagement, inclusion, and belonging factors that determine whether coaching investments produce lasting organizational impact. --&gt; Explore Culture &amp; Engagement Consulting</w:t>
      </w:r>
    </w:p>
    <w:p>
      <w:pPr>
        <w:spacing w:before="40" w:after="80"/>
        <w:ind w:left="283"/>
      </w:pPr>
      <w:r>
        <w:rPr>
          <w:b w:val="0"/>
          <w:i w:val="0"/>
          <w:color w:val="5C5E6E"/>
          <w:sz w:val="20"/>
        </w:rPr>
      </w:r>
      <w:r>
        <w:rPr>
          <w:b/>
          <w:i w:val="0"/>
          <w:color w:val="1A1A2E"/>
          <w:sz w:val="20"/>
        </w:rPr>
        <w:t>CONNECTED SERVICE 5: Training Needs Analysis</w:t>
      </w:r>
      <w:r>
        <w:rPr>
          <w:b w:val="0"/>
          <w:i w:val="0"/>
          <w:color w:val="5C5E6E"/>
          <w:sz w:val="20"/>
        </w:rPr>
        <w:t xml:space="preserve"> *Icon: Magnifying glass + checklist* Before designing coaching programs, understand where coaching will produce the greatest impact. Our Training Needs Analysis service identifies the leadership gaps, performance needs, and development priorities that define your coaching investment strategy. --&gt; Explore Training Needs Analysis</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S25  |  </w:t>
      </w:r>
      <w:r>
        <w:rPr>
          <w:b/>
          <w:color w:val="2D2F6B"/>
          <w:sz w:val="32"/>
        </w:rPr>
        <w:t>Resources / Blog</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(not mapped)  </w:t>
            </w:r>
          </w:p>
        </w:tc>
      </w:tr>
    </w:tbl>
    <w:p>
      <w:pPr>
        <w:spacing w:before="40" w:after="40"/>
      </w:pPr>
    </w:p>
    <w:p>
      <w:pPr>
        <w:spacing w:before="200" w:after="40"/>
      </w:pPr>
      <w:r>
        <w:rPr>
          <w:b/>
          <w:caps/>
          <w:color w:val="2D2F6B"/>
          <w:sz w:val="18"/>
        </w:rPr>
        <w:t xml:space="preserve"> Insights on Coaching Services and Coaching Culture </w:t>
      </w:r>
    </w:p>
    <w:p>
      <w:pPr>
        <w:spacing w:before="200" w:after="40"/>
      </w:pPr>
      <w:r>
        <w:rPr>
          <w:b/>
          <w:caps/>
          <w:color w:val="2D2F6B"/>
          <w:sz w:val="18"/>
        </w:rPr>
        <w:t xml:space="preserve"> BLOG 1 </w:t>
      </w:r>
    </w:p>
    <w:p>
      <w:pPr>
        <w:spacing w:before="40" w:after="80"/>
        <w:ind w:left="283"/>
      </w:pPr>
      <w:r>
        <w:rPr>
          <w:b w:val="0"/>
          <w:i w:val="0"/>
          <w:color w:val="5C5E6E"/>
          <w:sz w:val="20"/>
        </w:rPr>
        <w:t>*Tag: BLOG - Category: Coaching Services* "The 7x Return: How to Measure and Prove Coaching ROI to Your Board" *Date: March 2026*</w:t>
      </w:r>
    </w:p>
    <w:p>
      <w:pPr>
        <w:spacing w:before="200" w:after="40"/>
      </w:pPr>
      <w:r>
        <w:rPr>
          <w:b/>
          <w:caps/>
          <w:color w:val="2D2F6B"/>
          <w:sz w:val="18"/>
        </w:rPr>
        <w:t xml:space="preserve"> BLOG 2 </w:t>
      </w:r>
    </w:p>
    <w:p>
      <w:pPr>
        <w:spacing w:before="40" w:after="80"/>
        <w:ind w:left="283"/>
      </w:pPr>
      <w:r>
        <w:rPr>
          <w:b w:val="0"/>
          <w:i w:val="0"/>
          <w:color w:val="5C5E6E"/>
          <w:sz w:val="20"/>
        </w:rPr>
        <w:t>*Tag: BLOG - Category: Coaching Culture* "From Coaching Programs to Coaching Culture: The 5-Level Maturity Model Every CHRO Should Know" *Date: February 2026*</w:t>
      </w:r>
    </w:p>
    <w:p>
      <w:pPr>
        <w:spacing w:before="200" w:after="40"/>
      </w:pPr>
      <w:r>
        <w:rPr>
          <w:b/>
          <w:caps/>
          <w:color w:val="2D2F6B"/>
          <w:sz w:val="18"/>
        </w:rPr>
        <w:t xml:space="preserve"> BLOG 3 </w:t>
      </w:r>
    </w:p>
    <w:p>
      <w:pPr>
        <w:spacing w:before="40" w:after="80"/>
        <w:ind w:left="283"/>
      </w:pPr>
      <w:r>
        <w:rPr>
          <w:b w:val="0"/>
          <w:i w:val="0"/>
          <w:color w:val="5C5E6E"/>
          <w:sz w:val="20"/>
        </w:rPr>
        <w:t>*Tag: BLOG - Category: Leadership Coaching* "Why Your New Managers Are Failing and How Coaching Fixes It in 180 Days" *Date: January 2026*</w:t>
      </w:r>
    </w:p>
    <w:p>
      <w:pPr>
        <w:spacing w:before="480" w:after="80"/>
      </w:pPr>
      <w:r>
        <w:rPr>
          <w:color w:val="DCDEE5"/>
          <w:sz w:val="16"/>
        </w:rPr>
        <w:t>________________________________________________________________________________</w:t>
      </w:r>
    </w:p>
    <w:p>
      <w:pPr>
        <w:spacing w:before="160" w:after="80"/>
      </w:pPr>
      <w:r>
        <w:rPr>
          <w:b/>
          <w:color w:val="8A8C9A"/>
          <w:sz w:val="18"/>
        </w:rPr>
        <w:t xml:space="preserve">S26  |  </w:t>
      </w:r>
      <w:r>
        <w:rPr>
          <w:b/>
          <w:color w:val="2D2F6B"/>
          <w:sz w:val="32"/>
        </w:rPr>
        <w:t>Footer</w:t>
      </w:r>
    </w:p>
    <w:tbl>
      <w:tblPr>
        <w:tblW w:type="auto" w:w="0"/>
        <w:jc w:val="left"/>
        <w:tblLook w:firstColumn="1" w:firstRow="1" w:lastColumn="0" w:lastRow="0" w:noHBand="0" w:noVBand="1" w:val="04A0"/>
      </w:tblPr>
      <w:tblGrid>
        <w:gridCol w:w="4536"/>
        <w:gridCol w:w="4536"/>
      </w:tblGrid>
      <w:tr>
        <w:tc>
          <w:tcPr>
            <w:tcW w:type="dxa" w:w="4536"/>
            <w:shd w:fill="2D2F6B" w:val="clear"/>
          </w:tcPr>
          <w:p>
            <w:pPr>
              <w:spacing w:before="80" w:after="80"/>
            </w:pPr>
            <w:r>
              <w:rPr>
                <w:b/>
                <w:color w:val="C5E826"/>
                <w:sz w:val="16"/>
              </w:rPr>
              <w:t xml:space="preserve">  DESIGN MODULE  </w:t>
            </w:r>
          </w:p>
        </w:tc>
        <w:tc>
          <w:tcPr>
            <w:tcW w:type="dxa" w:w="4536"/>
            <w:shd w:fill="2D2F6B" w:val="clear"/>
          </w:tcPr>
          <w:p>
            <w:pPr>
              <w:spacing w:before="80" w:after="80"/>
            </w:pPr>
            <w:r>
              <w:rPr>
                <w:b/>
                <w:color w:val="FFFFFF"/>
                <w:sz w:val="18"/>
              </w:rPr>
              <w:t xml:space="preserve">  (not mapped)  </w:t>
            </w:r>
          </w:p>
        </w:tc>
      </w:tr>
    </w:tbl>
    <w:p>
      <w:pPr>
        <w:spacing w:before="40" w:after="40"/>
      </w:pPr>
    </w:p>
    <w:p>
      <w:pPr>
        <w:spacing w:before="40" w:after="80"/>
        <w:ind w:left="283"/>
      </w:pPr>
      <w:r>
        <w:rPr>
          <w:b w:val="0"/>
          <w:i w:val="0"/>
          <w:color w:val="5C5E6E"/>
          <w:sz w:val="20"/>
        </w:rPr>
        <w:t>Standard Edstellar footer - ISO certifications, legal links, social icons, copyright.</w:t>
      </w:r>
    </w:p>
    <w:p>
      <w:pPr>
        <w:spacing w:before="40" w:after="80"/>
        <w:ind w:left="283"/>
      </w:pPr>
      <w:r>
        <w:rPr>
          <w:b w:val="0"/>
          <w:i w:val="0"/>
          <w:color w:val="5C5E6E"/>
          <w:sz w:val="20"/>
        </w:rPr>
        <w:t>---</w:t>
      </w:r>
    </w:p>
    <w:p>
      <w:pPr>
        <w:spacing w:before="40" w:after="80"/>
        <w:ind w:left="283"/>
      </w:pPr>
      <w:r>
        <w:rPr>
          <w:b w:val="0"/>
          <w:i/>
          <w:color w:val="8A8C9A"/>
          <w:sz w:val="20"/>
        </w:rPr>
        <w:t>Document prepared for Edstellar Marketing Team - Main Service Page - March 2026</w:t>
      </w:r>
    </w:p>
    <w:p>
      <w:pPr>
        <w:spacing w:before="40" w:after="80"/>
        <w:ind w:left="283"/>
      </w:pPr>
      <w:r>
        <w:rPr>
          <w:b w:val="0"/>
          <w:i/>
          <w:color w:val="8A8C9A"/>
          <w:sz w:val="20"/>
        </w:rPr>
        <w:t>Competitors analyzed: BetterUp, CoachHub, Korn Ferry, Center for Creative Leadership (CCL), DDI, Heidrick &amp; Struggles</w:t>
      </w:r>
    </w:p>
    <w:sectPr w:rsidR="00FC693F" w:rsidRPr="0006063C"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5C5E6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