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Creating and Managing a ReplicaSet in Kubernetes</w:t>
      </w:r>
    </w:p>
    <w:p w:rsidR="00774CB4" w:rsidRPr="00774CB4" w:rsidRDefault="00774CB4" w:rsidP="00774CB4"/>
    <w:p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the syntax and structure of a Kubernetes ReplicaSet definition file (YAML).</w:t>
      </w:r>
    </w:p>
    <w:p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Learn how to create and manage a ReplicaSet to ensure application availability.</w:t>
      </w:r>
    </w:p>
    <w:p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how a ReplicaSet helps in scaling applications and maintaining desired states.</w:t>
      </w:r>
    </w:p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1: Understanding ReplicaSet</w:t>
      </w:r>
    </w:p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2: Create a ReplicaSet</w:t>
      </w:r>
    </w:p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We'll define a ReplicaSet to maintain three replicas of a simple Nginx web server Pod.</w:t>
      </w: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nginx-replicaset.yaml with the following content:</w:t>
      </w: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apiVersion: apps/v1       </w:t>
      </w: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ReplicaSet          </w:t>
      </w: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nginx-replicaset  </w:t>
      </w: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matchLabels:          </w:t>
      </w:r>
    </w:p>
    <w:p w:rsidR="006E520D" w:rsidRPr="006E520D" w:rsidRDefault="007E1EFE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E1EFE">
        <w:rPr>
          <w:rFonts w:ascii="Georgia" w:hAnsi="Georgia"/>
          <w:sz w:val="24"/>
          <w:szCs w:val="24"/>
          <w:lang w:val="en-IN"/>
        </w:rPr>
        <w:t>app: my-app</w:t>
      </w: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:rsidR="006E520D" w:rsidRPr="006E520D" w:rsidRDefault="007E1EFE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E1EFE">
        <w:rPr>
          <w:rFonts w:ascii="Georgia" w:hAnsi="Georgia"/>
          <w:sz w:val="24"/>
          <w:szCs w:val="24"/>
          <w:lang w:val="en-IN"/>
        </w:rPr>
        <w:t>app: my-app</w:t>
      </w: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nginx:latest </w:t>
      </w: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containerPort: 80 </w:t>
      </w:r>
    </w:p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4C0EAF" w:rsidRDefault="004C0EAF" w:rsidP="004C0EAF">
      <w:pPr>
        <w:pStyle w:val="NormalWeb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457950" cy="3924300"/>
            <wp:effectExtent l="19050" t="0" r="0" b="0"/>
            <wp:docPr id="1" name="Picture 1" descr="C:\Users\LENOVO\Pictures\Screenshots\Screenshot (17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(1718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EAF" w:rsidRDefault="004C0EAF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apiVersion: Defines the API version (apps/v1) used for the ReplicaSet resource.</w:t>
      </w:r>
    </w:p>
    <w:p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kind: Specifies that this resource is a ReplicaSet.</w:t>
      </w:r>
    </w:p>
    <w:p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about the ReplicaSet, including name.</w:t>
      </w:r>
    </w:p>
    <w:p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for the ReplicaSet.</w:t>
      </w:r>
    </w:p>
    <w:p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Provides the specification for the ReplicaSet.</w:t>
      </w:r>
    </w:p>
    <w:p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selector: Criteria for selecting Pods managed by this ReplicaSet.</w:t>
      </w:r>
    </w:p>
    <w:p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matchLabels: Labels that Pods must have to be managed by this ReplicaSet.</w:t>
      </w:r>
    </w:p>
    <w:p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labels: Labels applied to Pods created by this ReplicaSet.</w:t>
      </w:r>
    </w:p>
    <w:p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spec: Specification for the Pods.</w:t>
      </w:r>
    </w:p>
    <w:p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3: Apply the YAML to Create the ReplicaSet</w:t>
      </w:r>
    </w:p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Use the kubectl apply command to create the ReplicaSet based on the YAML file.</w:t>
      </w: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Verify the ReplicaSet is running and maintaining the desired number of replicas:</w:t>
      </w: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replicaset</w:t>
      </w:r>
    </w:p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ReplicaSets in the current namespace.</w:t>
      </w: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To check the Pods created by the ReplicaSet:</w:t>
      </w: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4: Managing the ReplicaSet</w:t>
      </w:r>
    </w:p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1. Scaling the ReplicaSet</w:t>
      </w:r>
    </w:p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can scale the number of replicas managed by the ReplicaSet using the kubectl scale command.</w:t>
      </w: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scale --replicas=5 replicaset/nginx-replicaset</w:t>
      </w:r>
    </w:p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scales the ReplicaSet to maintain 5 replicas. Verify the scaling operation:</w:t>
      </w: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:rsidR="006E520D" w:rsidRPr="006E520D" w:rsidRDefault="004C0EAF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6016625" cy="1754504"/>
            <wp:effectExtent l="1905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754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2. Updating the ReplicaSet</w:t>
      </w:r>
    </w:p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nginx:1.19.3  # Change to a specific version</w:t>
      </w:r>
    </w:p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4C0EAF" w:rsidRDefault="004C0EAF" w:rsidP="004C0EAF">
      <w:pPr>
        <w:pStyle w:val="NormalWeb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477000" cy="3724275"/>
            <wp:effectExtent l="19050" t="0" r="0" b="0"/>
            <wp:docPr id="10" name="Picture 10" descr="C:\Users\LENOVO\Pictures\Screenshots\Screenshot (17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Pictures\Screenshots\Screenshot (1721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EAF" w:rsidRDefault="004C0EAF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Note: Updating a ReplicaSet doesn't automatically replace existing Pods with new ones. In practice, you often create a new ReplicaSet or Deployment for updates.</w:t>
      </w: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3. Deleting the ReplicaSet</w:t>
      </w: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To clean up the ReplicaSet and its Pods, use the kubectl delete command:</w:t>
      </w:r>
    </w:p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kubectl delete -f nginx-replicaset.yaml</w:t>
      </w:r>
    </w:p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deletes the ReplicaSet and all the Pods managed by it.</w:t>
      </w:r>
    </w:p>
    <w:p w:rsidR="004C0EAF" w:rsidRDefault="004C0EAF" w:rsidP="004C0EAF">
      <w:pPr>
        <w:pStyle w:val="NormalWeb"/>
      </w:pPr>
      <w:r>
        <w:rPr>
          <w:noProof/>
          <w:lang w:val="en-US" w:eastAsia="en-US"/>
        </w:rPr>
        <w:drawing>
          <wp:inline distT="0" distB="0" distL="0" distR="0">
            <wp:extent cx="5667375" cy="1285875"/>
            <wp:effectExtent l="19050" t="0" r="9525" b="0"/>
            <wp:docPr id="7" name="Picture 7" descr="C:\Users\LENOVO\Pictures\Screenshots\Screenshot (17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Pictures\Screenshots\Screenshot (1722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EAF" w:rsidRPr="00774CB4" w:rsidRDefault="004C0EAF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4C0EAF" w:rsidRPr="00774CB4" w:rsidSect="00DD0DB5">
      <w:headerReference w:type="default" r:id="rId1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92361" w:rsidRDefault="00992361" w:rsidP="00DB216D">
      <w:pPr>
        <w:spacing w:line="240" w:lineRule="auto"/>
      </w:pPr>
      <w:r>
        <w:separator/>
      </w:r>
    </w:p>
  </w:endnote>
  <w:endnote w:type="continuationSeparator" w:id="1">
    <w:p w:rsidR="00992361" w:rsidRDefault="00992361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92361" w:rsidRDefault="00992361" w:rsidP="00DB216D">
      <w:pPr>
        <w:spacing w:line="240" w:lineRule="auto"/>
      </w:pPr>
      <w:r>
        <w:separator/>
      </w:r>
    </w:p>
  </w:footnote>
  <w:footnote w:type="continuationSeparator" w:id="1">
    <w:p w:rsidR="00992361" w:rsidRDefault="00992361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216D" w:rsidRDefault="00DB216D" w:rsidP="00DB216D">
    <w:pPr>
      <w:pStyle w:val="Header"/>
      <w:jc w:val="right"/>
    </w:pPr>
  </w:p>
  <w:p w:rsidR="00DB216D" w:rsidRDefault="00DB216D" w:rsidP="00DB216D">
    <w:pPr>
      <w:pStyle w:val="Header"/>
      <w:jc w:val="right"/>
    </w:pPr>
  </w:p>
  <w:p w:rsidR="00DB216D" w:rsidRDefault="00DB216D" w:rsidP="00DB216D">
    <w:pPr>
      <w:pStyle w:val="Header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7"/>
  </w:num>
  <w:num w:numId="4">
    <w:abstractNumId w:val="10"/>
  </w:num>
  <w:num w:numId="5">
    <w:abstractNumId w:val="11"/>
  </w:num>
  <w:num w:numId="6">
    <w:abstractNumId w:val="15"/>
  </w:num>
  <w:num w:numId="7">
    <w:abstractNumId w:val="1"/>
  </w:num>
  <w:num w:numId="8">
    <w:abstractNumId w:val="6"/>
  </w:num>
  <w:num w:numId="9">
    <w:abstractNumId w:val="16"/>
  </w:num>
  <w:num w:numId="10">
    <w:abstractNumId w:val="13"/>
  </w:num>
  <w:num w:numId="11">
    <w:abstractNumId w:val="9"/>
  </w:num>
  <w:num w:numId="12">
    <w:abstractNumId w:val="8"/>
  </w:num>
  <w:num w:numId="13">
    <w:abstractNumId w:val="0"/>
  </w:num>
  <w:num w:numId="14">
    <w:abstractNumId w:val="4"/>
  </w:num>
  <w:num w:numId="15">
    <w:abstractNumId w:val="14"/>
  </w:num>
  <w:num w:numId="16">
    <w:abstractNumId w:val="3"/>
  </w:num>
  <w:num w:numId="17">
    <w:abstractNumId w:val="17"/>
  </w:num>
  <w:num w:numId="18">
    <w:abstractNumId w:val="2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C0EAF"/>
    <w:rsid w:val="004E51A1"/>
    <w:rsid w:val="00516BE0"/>
    <w:rsid w:val="005A4EC2"/>
    <w:rsid w:val="005B4CC3"/>
    <w:rsid w:val="005D2DA1"/>
    <w:rsid w:val="005E5413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92361"/>
    <w:rsid w:val="009D6D29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D0DB5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0DB5"/>
  </w:style>
  <w:style w:type="paragraph" w:styleId="Heading1">
    <w:name w:val="heading 1"/>
    <w:basedOn w:val="Normal"/>
    <w:next w:val="Normal"/>
    <w:uiPriority w:val="9"/>
    <w:qFormat/>
    <w:rsid w:val="00DD0DB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D0DB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D0DB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D0DB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D0DB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D0DB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D0DB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DD0DB5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  <w:style w:type="paragraph" w:styleId="BalloonText">
    <w:name w:val="Balloon Text"/>
    <w:basedOn w:val="Normal"/>
    <w:link w:val="BalloonTextChar"/>
    <w:uiPriority w:val="99"/>
    <w:semiHidden/>
    <w:unhideWhenUsed/>
    <w:rsid w:val="004C0EA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E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0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LENOVO</cp:lastModifiedBy>
  <cp:revision>2</cp:revision>
  <dcterms:created xsi:type="dcterms:W3CDTF">2026-02-15T10:17:00Z</dcterms:created>
  <dcterms:modified xsi:type="dcterms:W3CDTF">2026-02-15T10:17:00Z</dcterms:modified>
</cp:coreProperties>
</file>