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lineRule="auto" w:line="480" w:before="0" w:after="0"/>
        <w:rPr>
          <w:rFonts w:ascii="Georgia" w:hAnsi="Georgia"/>
          <w:b/>
          <w:b/>
          <w:color w:val="000000"/>
          <w:sz w:val="36"/>
          <w:szCs w:val="32"/>
        </w:rPr>
      </w:pPr>
      <w:r>
        <w:rPr>
          <w:rFonts w:ascii="Georgia" w:hAnsi="Georgia"/>
          <w:b/>
          <w:color w:val="000000"/>
          <w:sz w:val="36"/>
          <w:szCs w:val="32"/>
        </w:rPr>
        <w:t>Lab Exercise 3- Working with Docker Networking</w:t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color w:val="000000"/>
        </w:rPr>
      </w:pPr>
      <w:r>
        <w:rPr>
          <w:rFonts w:ascii="Georgia" w:hAnsi="Georgia"/>
          <w:b/>
          <w:color w:val="000000"/>
        </w:rPr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color w:val="000000"/>
        </w:rPr>
      </w:pPr>
      <w:r>
        <w:rPr>
          <w:rFonts w:ascii="Georgia" w:hAnsi="Georgia"/>
          <w:b/>
          <w:color w:val="000000"/>
        </w:rPr>
        <w:t>Step 1: Understanding Docker Default Networks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provides three default networks:</w:t>
      </w:r>
    </w:p>
    <w:p>
      <w:pPr>
        <w:pStyle w:val="NormalWeb"/>
        <w:numPr>
          <w:ilvl w:val="0"/>
          <w:numId w:val="1"/>
        </w:numPr>
        <w:spacing w:lineRule="auto" w:line="480" w:before="280" w:after="0"/>
        <w:ind w:left="709" w:hanging="283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bridge: The default network when a container starts.</w:t>
      </w:r>
    </w:p>
    <w:p>
      <w:pPr>
        <w:pStyle w:val="NormalWeb"/>
        <w:numPr>
          <w:ilvl w:val="0"/>
          <w:numId w:val="1"/>
        </w:numPr>
        <w:spacing w:lineRule="auto" w:line="480" w:before="0" w:after="0"/>
        <w:ind w:left="709" w:hanging="283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>
      <w:pPr>
        <w:pStyle w:val="NormalWeb"/>
        <w:numPr>
          <w:ilvl w:val="0"/>
          <w:numId w:val="1"/>
        </w:numPr>
        <w:spacing w:lineRule="auto" w:line="480" w:before="0" w:after="0"/>
        <w:ind w:left="709" w:hanging="283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none: No networking is available for the container.</w:t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color w:val="000000"/>
        </w:rPr>
      </w:pPr>
      <w:r>
        <w:rPr>
          <w:rFonts w:ascii="Georgia" w:hAnsi="Georgia"/>
          <w:b/>
          <w:color w:val="000000"/>
        </w:rPr>
        <w:t>1.1. Inspect Default Networks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Check Docker's default networks using: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ls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209550</wp:posOffset>
            </wp:positionH>
            <wp:positionV relativeFrom="paragraph">
              <wp:posOffset>39370</wp:posOffset>
            </wp:positionV>
            <wp:extent cx="3900805" cy="109156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805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/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/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color w:val="000000"/>
        </w:rPr>
      </w:pPr>
      <w:r>
        <w:rPr/>
      </w:r>
      <w:r>
        <w:br w:type="page"/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color w:val="000000"/>
        </w:rPr>
      </w:pPr>
      <w:r>
        <w:rPr>
          <w:rFonts w:ascii="Georgia" w:hAnsi="Georgia"/>
          <w:b/>
          <w:color w:val="000000"/>
        </w:rPr>
        <w:t>1.2. Inspect the Bridge Network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inspect bridge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76835</wp:posOffset>
            </wp:positionH>
            <wp:positionV relativeFrom="paragraph">
              <wp:posOffset>-73660</wp:posOffset>
            </wp:positionV>
            <wp:extent cx="5027295" cy="641223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295" cy="6412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color w:val="000000"/>
        </w:rPr>
      </w:pPr>
      <w:r>
        <w:rPr>
          <w:rFonts w:ascii="Georgia" w:hAnsi="Georgia"/>
          <w:b/>
          <w:color w:val="000000"/>
        </w:rPr>
        <w:t>Step 2: Create and Use a Bridge Network</w:t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color w:val="000000"/>
        </w:rPr>
      </w:pPr>
      <w:r>
        <w:rPr>
          <w:rFonts w:ascii="Georgia" w:hAnsi="Georgia"/>
          <w:b/>
          <w:color w:val="000000"/>
        </w:rPr>
        <w:t>2.1. Create a User-Defined Bridge Network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create my_bridge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42660" cy="49403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6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color w:val="000000"/>
        </w:rPr>
      </w:pPr>
      <w:r>
        <w:rPr>
          <w:rFonts w:ascii="Georgia" w:hAnsi="Georgia"/>
          <w:b/>
          <w:color w:val="000000"/>
        </w:rPr>
        <w:t>2.2. Run Containers on the User-Defined Network</w:t>
      </w:r>
    </w:p>
    <w:p>
      <w:pPr>
        <w:pStyle w:val="NormalWeb"/>
        <w:spacing w:lineRule="auto" w:line="480" w:before="0" w:after="0"/>
        <w:rPr>
          <w:rFonts w:ascii="Georgia" w:hAnsi="Georgia"/>
          <w:bCs/>
          <w:color w:val="000000"/>
        </w:rPr>
      </w:pPr>
      <w:r>
        <mc:AlternateContent>
          <mc:Choice Requires="wps">
            <w:drawing>
              <wp:anchor behindDoc="0" distT="0" distB="0" distL="114300" distR="114300" simplePos="0" locked="0" layoutInCell="0" allowOverlap="1" relativeHeight="2">
                <wp:simplePos x="0" y="0"/>
                <wp:positionH relativeFrom="column">
                  <wp:posOffset>3183890</wp:posOffset>
                </wp:positionH>
                <wp:positionV relativeFrom="paragraph">
                  <wp:posOffset>469900</wp:posOffset>
                </wp:positionV>
                <wp:extent cx="18415" cy="18415"/>
                <wp:effectExtent l="0" t="0" r="0" b="0"/>
                <wp:wrapNone/>
                <wp:docPr id="4" name="Ink 2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nk 28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18360" cy="18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nk 28" stroked="f" o:allowincell="f" style="position:absolute;margin-left:250.7pt;margin-top:37pt;width:1.4pt;height:1.4pt;mso-wrap-style:none;v-text-anchor:middle" type="_x0000_t75">
                <v:imagedata r:id="rId5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Georgia" w:hAnsi="Georgia"/>
          <w:bCs/>
          <w:color w:val="000000"/>
        </w:rPr>
        <w:t>Start two containers on the newly created my_bridge network:</w:t>
      </w:r>
    </w:p>
    <w:p>
      <w:pPr>
        <w:pStyle w:val="NormalWeb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run -dit --name container1 --network my_bridge busybox</w:t>
      </w:r>
    </w:p>
    <w:p>
      <w:pPr>
        <w:pStyle w:val="NormalWeb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run -dit --name container2 --network my_bridge busybox</w:t>
      </w:r>
    </w:p>
    <w:p>
      <w:pPr>
        <w:pStyle w:val="NormalWeb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17780</wp:posOffset>
            </wp:positionH>
            <wp:positionV relativeFrom="paragraph">
              <wp:posOffset>-52070</wp:posOffset>
            </wp:positionV>
            <wp:extent cx="5853430" cy="170053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color w:val="000000"/>
        </w:rPr>
      </w:pPr>
      <w:r>
        <w:rPr>
          <w:rFonts w:ascii="Georgia" w:hAnsi="Georgia"/>
          <w:b/>
          <w:color w:val="000000"/>
        </w:rPr>
        <w:t>2.3. Test Container Communication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Execute a ping command from container1 to container2 using container names: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exec -it container1 ping container2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10160</wp:posOffset>
            </wp:positionH>
            <wp:positionV relativeFrom="paragraph">
              <wp:posOffset>635</wp:posOffset>
            </wp:positionV>
            <wp:extent cx="4314190" cy="1253490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19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/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/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color w:val="000000"/>
        </w:rPr>
      </w:pPr>
      <w:r>
        <w:rPr>
          <w:rFonts w:ascii="Georgia" w:hAnsi="Georgia"/>
          <w:b/>
          <w:color w:val="000000"/>
        </w:rPr>
        <w:t>Step 3: Disconnect and Remove Networks</w:t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color w:val="000000"/>
        </w:rPr>
      </w:pPr>
      <w:r>
        <w:rPr>
          <w:rFonts w:ascii="Georgia" w:hAnsi="Georgia"/>
          <w:b/>
          <w:color w:val="000000"/>
        </w:rPr>
        <w:t>3.1. Disconnect Containers from Networks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To disconnect container1 from my_bridge: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disconnect my_bridge container1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14190" cy="1253490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19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color w:val="000000"/>
        </w:rPr>
      </w:pPr>
      <w:r>
        <w:rPr/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color w:val="000000"/>
        </w:rPr>
      </w:pPr>
      <w:r>
        <w:rPr>
          <w:rFonts w:ascii="Georgia" w:hAnsi="Georgia"/>
          <w:b/>
          <w:color w:val="000000"/>
        </w:rPr>
        <w:t>4.2. Remove Networks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To remove the user-defined network: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rm my_bridge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14190" cy="1253490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19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color w:val="000000"/>
        </w:rPr>
      </w:pPr>
      <w:r>
        <w:rPr/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color w:val="000000"/>
        </w:rPr>
      </w:pPr>
      <w:r>
        <w:rPr>
          <w:rFonts w:ascii="Georgia" w:hAnsi="Georgia"/>
          <w:b/>
          <w:color w:val="000000"/>
        </w:rPr>
        <w:t>Step 4: Clean Up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Stop and remove all containers created during this exercise: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rm -f container1 container2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14190" cy="1253490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19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40" w:right="991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qFormat/>
    <w:rsid w:val="00017ce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7.png"/><Relationship Id="rId10" Type="http://schemas.openxmlformats.org/officeDocument/2006/relationships/image" Target="media/image7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LibreOffice/7.3.7.2$Linux_X86_64 LibreOffice_project/30$Build-2</Application>
  <AppVersion>15.0000</AppVersion>
  <Pages>5</Pages>
  <Words>243</Words>
  <Characters>1414</Characters>
  <CharactersWithSpaces>1616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2024-09-05T16:44:00Z</dcterms:created>
  <dc:creator>Dr. Hitesh Kumar Sharma</dc:creator>
  <dc:description/>
  <dc:language>en-US</dc:language>
  <cp:lastModifiedBy/>
  <dcterms:modified xsi:type="dcterms:W3CDTF">2026-02-24T14:29:57Z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