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QAI Project Implementation Using Org_to_Ops Framework</w:t>
      </w:r>
    </w:p>
    <w:p>
      <w:pPr>
        <w:pStyle w:val="Heading2"/>
      </w:pPr>
      <w:r>
        <w:t>1. Mapping Strategy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Org_to_Ops Layer</w:t>
            </w:r>
          </w:p>
        </w:tc>
        <w:tc>
          <w:tcPr>
            <w:tcW w:type="dxa" w:w="2880"/>
          </w:tcPr>
          <w:p>
            <w:r>
              <w:t>Mapped QAI Ops Component</w:t>
            </w:r>
          </w:p>
        </w:tc>
        <w:tc>
          <w:tcPr>
            <w:tcW w:type="dxa" w:w="2880"/>
          </w:tcPr>
          <w:p>
            <w:r>
              <w:t>Role in QAI Project Flow</w:t>
            </w:r>
          </w:p>
        </w:tc>
      </w:tr>
      <w:tr>
        <w:tc>
          <w:tcPr>
            <w:tcW w:type="dxa" w:w="2880"/>
          </w:tcPr>
          <w:p>
            <w:r>
              <w:t>Offers</w:t>
            </w:r>
          </w:p>
        </w:tc>
        <w:tc>
          <w:tcPr>
            <w:tcW w:type="dxa" w:w="2880"/>
          </w:tcPr>
          <w:p>
            <w:r>
              <w:t>QAI Use Case (e.g., Quantum Secure Comms)</w:t>
            </w:r>
          </w:p>
        </w:tc>
        <w:tc>
          <w:tcPr>
            <w:tcW w:type="dxa" w:w="2880"/>
          </w:tcPr>
          <w:p>
            <w:r>
              <w:t>Defines high-level problem/project with unique ID</w:t>
            </w:r>
          </w:p>
        </w:tc>
      </w:tr>
      <w:tr>
        <w:tc>
          <w:tcPr>
            <w:tcW w:type="dxa" w:w="2880"/>
          </w:tcPr>
          <w:p>
            <w:r>
              <w:t>Procedures &amp; Processes</w:t>
            </w:r>
          </w:p>
        </w:tc>
        <w:tc>
          <w:tcPr>
            <w:tcW w:type="dxa" w:w="2880"/>
          </w:tcPr>
          <w:p>
            <w:r>
              <w:t>QAI Ops Class Flow (e.g., Swarm Ops, QKD)</w:t>
            </w:r>
          </w:p>
        </w:tc>
        <w:tc>
          <w:tcPr>
            <w:tcW w:type="dxa" w:w="2880"/>
          </w:tcPr>
          <w:p>
            <w:r>
              <w:t>Sequences to engage QAI Ops nodes/modules</w:t>
            </w:r>
          </w:p>
        </w:tc>
      </w:tr>
      <w:tr>
        <w:tc>
          <w:tcPr>
            <w:tcW w:type="dxa" w:w="2880"/>
          </w:tcPr>
          <w:p>
            <w:r>
              <w:t>Steps</w:t>
            </w:r>
          </w:p>
        </w:tc>
        <w:tc>
          <w:tcPr>
            <w:tcW w:type="dxa" w:w="2880"/>
          </w:tcPr>
          <w:p>
            <w:r>
              <w:t>Runtime Layer, Agents, Secure Interfaces</w:t>
            </w:r>
          </w:p>
        </w:tc>
        <w:tc>
          <w:tcPr>
            <w:tcW w:type="dxa" w:w="2880"/>
          </w:tcPr>
          <w:p>
            <w:r>
              <w:t>Atomic units for infrastructure + AI + quantum instruction flow</w:t>
            </w:r>
          </w:p>
        </w:tc>
      </w:tr>
      <w:tr>
        <w:tc>
          <w:tcPr>
            <w:tcW w:type="dxa" w:w="2880"/>
          </w:tcPr>
          <w:p>
            <w:r>
              <w:t>Raw Results + Validation</w:t>
            </w:r>
          </w:p>
        </w:tc>
        <w:tc>
          <w:tcPr>
            <w:tcW w:type="dxa" w:w="2880"/>
          </w:tcPr>
          <w:p>
            <w:r>
              <w:t>Ops Logs + QA + Explainability Dashboards</w:t>
            </w:r>
          </w:p>
        </w:tc>
        <w:tc>
          <w:tcPr>
            <w:tcW w:type="dxa" w:w="2880"/>
          </w:tcPr>
          <w:p>
            <w:r>
              <w:t>Real-time outputs monitored and validated</w:t>
            </w:r>
          </w:p>
        </w:tc>
      </w:tr>
      <w:tr>
        <w:tc>
          <w:tcPr>
            <w:tcW w:type="dxa" w:w="2880"/>
          </w:tcPr>
          <w:p>
            <w:r>
              <w:t>UAT → Environment</w:t>
            </w:r>
          </w:p>
        </w:tc>
        <w:tc>
          <w:tcPr>
            <w:tcW w:type="dxa" w:w="2880"/>
          </w:tcPr>
          <w:p>
            <w:r>
              <w:t>QAI Runtime Integration</w:t>
            </w:r>
          </w:p>
        </w:tc>
        <w:tc>
          <w:tcPr>
            <w:tcW w:type="dxa" w:w="2880"/>
          </w:tcPr>
          <w:p>
            <w:r>
              <w:t>Edge deployment, Federated control, Satellite sync</w:t>
            </w:r>
          </w:p>
        </w:tc>
      </w:tr>
      <w:tr>
        <w:tc>
          <w:tcPr>
            <w:tcW w:type="dxa" w:w="2880"/>
          </w:tcPr>
          <w:p>
            <w:r>
              <w:t>BRM &amp; Feedback</w:t>
            </w:r>
          </w:p>
        </w:tc>
        <w:tc>
          <w:tcPr>
            <w:tcW w:type="dxa" w:w="2880"/>
          </w:tcPr>
          <w:p>
            <w:r>
              <w:t>KPIs + Conversational/NLP Ops Layer</w:t>
            </w:r>
          </w:p>
        </w:tc>
        <w:tc>
          <w:tcPr>
            <w:tcW w:type="dxa" w:w="2880"/>
          </w:tcPr>
          <w:p>
            <w:r>
              <w:t>Value realization via dashboards, decisions, ROI</w:t>
            </w:r>
          </w:p>
        </w:tc>
      </w:tr>
    </w:tbl>
    <w:p>
      <w:pPr>
        <w:pStyle w:val="Heading2"/>
      </w:pPr>
      <w:r>
        <w:t>2. QAI-Specific Table: Project Type vs Ops Class Mapping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QAI Project Type</w:t>
            </w:r>
          </w:p>
        </w:tc>
        <w:tc>
          <w:tcPr>
            <w:tcW w:type="dxa" w:w="2160"/>
          </w:tcPr>
          <w:p>
            <w:r>
              <w:t>Relevant QAI Ops Class</w:t>
            </w:r>
          </w:p>
        </w:tc>
        <w:tc>
          <w:tcPr>
            <w:tcW w:type="dxa" w:w="2160"/>
          </w:tcPr>
          <w:p>
            <w:r>
              <w:t>Org Module</w:t>
            </w:r>
          </w:p>
        </w:tc>
        <w:tc>
          <w:tcPr>
            <w:tcW w:type="dxa" w:w="2160"/>
          </w:tcPr>
          <w:p>
            <w:r>
              <w:t>Required Extensions</w:t>
            </w:r>
          </w:p>
        </w:tc>
      </w:tr>
      <w:tr>
        <w:tc>
          <w:tcPr>
            <w:tcW w:type="dxa" w:w="2160"/>
          </w:tcPr>
          <w:p>
            <w:r>
              <w:t>Quantum Drone Surveillance</w:t>
            </w:r>
          </w:p>
        </w:tc>
        <w:tc>
          <w:tcPr>
            <w:tcW w:type="dxa" w:w="2160"/>
          </w:tcPr>
          <w:p>
            <w:r>
              <w:t>SwarmOps, RPA Agents</w:t>
            </w:r>
          </w:p>
        </w:tc>
        <w:tc>
          <w:tcPr>
            <w:tcW w:type="dxa" w:w="2160"/>
          </w:tcPr>
          <w:p>
            <w:r>
              <w:t>Product</w:t>
            </w:r>
          </w:p>
        </w:tc>
        <w:tc>
          <w:tcPr>
            <w:tcW w:type="dxa" w:w="2160"/>
          </w:tcPr>
          <w:p>
            <w:r>
              <w:t>Edge AI + DroneOps + Conversational UI</w:t>
            </w:r>
          </w:p>
        </w:tc>
      </w:tr>
      <w:tr>
        <w:tc>
          <w:tcPr>
            <w:tcW w:type="dxa" w:w="2160"/>
          </w:tcPr>
          <w:p>
            <w:r>
              <w:t>Satellite-QKD Defense Infra</w:t>
            </w:r>
          </w:p>
        </w:tc>
        <w:tc>
          <w:tcPr>
            <w:tcW w:type="dxa" w:w="2160"/>
          </w:tcPr>
          <w:p>
            <w:r>
              <w:t>Satellite-QKD &amp; Remote Ops</w:t>
            </w:r>
          </w:p>
        </w:tc>
        <w:tc>
          <w:tcPr>
            <w:tcW w:type="dxa" w:w="2160"/>
          </w:tcPr>
          <w:p>
            <w:r>
              <w:t>Modernization</w:t>
            </w:r>
          </w:p>
        </w:tc>
        <w:tc>
          <w:tcPr>
            <w:tcW w:type="dxa" w:w="2160"/>
          </w:tcPr>
          <w:p>
            <w:r>
              <w:t>Secure Comms, Quantum Channel Ops, UAT Hardening</w:t>
            </w:r>
          </w:p>
        </w:tc>
      </w:tr>
      <w:tr>
        <w:tc>
          <w:tcPr>
            <w:tcW w:type="dxa" w:w="2160"/>
          </w:tcPr>
          <w:p>
            <w:r>
              <w:t>Federated Research Collaboration</w:t>
            </w:r>
          </w:p>
        </w:tc>
        <w:tc>
          <w:tcPr>
            <w:tcW w:type="dxa" w:w="2160"/>
          </w:tcPr>
          <w:p>
            <w:r>
              <w:t>Federated/Swarm Ops</w:t>
            </w:r>
          </w:p>
        </w:tc>
        <w:tc>
          <w:tcPr>
            <w:tcW w:type="dxa" w:w="2160"/>
          </w:tcPr>
          <w:p>
            <w:r>
              <w:t>Research</w:t>
            </w:r>
          </w:p>
        </w:tc>
        <w:tc>
          <w:tcPr>
            <w:tcW w:type="dxa" w:w="2160"/>
          </w:tcPr>
          <w:p>
            <w:r>
              <w:t>Distributed Nodes, Shared Repos, Result Merging</w:t>
            </w:r>
          </w:p>
        </w:tc>
      </w:tr>
      <w:tr>
        <w:tc>
          <w:tcPr>
            <w:tcW w:type="dxa" w:w="2160"/>
          </w:tcPr>
          <w:p>
            <w:r>
              <w:t>Quantum Financial Transaction Engine</w:t>
            </w:r>
          </w:p>
        </w:tc>
        <w:tc>
          <w:tcPr>
            <w:tcW w:type="dxa" w:w="2160"/>
          </w:tcPr>
          <w:p>
            <w:r>
              <w:t>Zero Trust + Runtime Layer</w:t>
            </w:r>
          </w:p>
        </w:tc>
        <w:tc>
          <w:tcPr>
            <w:tcW w:type="dxa" w:w="2160"/>
          </w:tcPr>
          <w:p>
            <w:r>
              <w:t>Service</w:t>
            </w:r>
          </w:p>
        </w:tc>
        <w:tc>
          <w:tcPr>
            <w:tcW w:type="dxa" w:w="2160"/>
          </w:tcPr>
          <w:p>
            <w:r>
              <w:t>Identity Grid, Real-Time Audit Trails</w:t>
            </w:r>
          </w:p>
        </w:tc>
      </w:tr>
      <w:tr>
        <w:tc>
          <w:tcPr>
            <w:tcW w:type="dxa" w:w="2160"/>
          </w:tcPr>
          <w:p>
            <w:r>
              <w:t>Conversational Gov AI System</w:t>
            </w:r>
          </w:p>
        </w:tc>
        <w:tc>
          <w:tcPr>
            <w:tcW w:type="dxa" w:w="2160"/>
          </w:tcPr>
          <w:p>
            <w:r>
              <w:t>Conversational Dashboard + RPA</w:t>
            </w:r>
          </w:p>
        </w:tc>
        <w:tc>
          <w:tcPr>
            <w:tcW w:type="dxa" w:w="2160"/>
          </w:tcPr>
          <w:p>
            <w:r>
              <w:t>Modernization</w:t>
            </w:r>
          </w:p>
        </w:tc>
        <w:tc>
          <w:tcPr>
            <w:tcW w:type="dxa" w:w="2160"/>
          </w:tcPr>
          <w:p>
            <w:r>
              <w:t>Explainable Interfaces + LLM + Workflow Sync</w:t>
            </w:r>
          </w:p>
        </w:tc>
      </w:tr>
    </w:tbl>
    <w:p>
      <w:pPr>
        <w:pStyle w:val="Heading2"/>
      </w:pPr>
      <w:r>
        <w:t>3. Integration Touchpoints (Extended from QAI Ops Diagram)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QAI Ops Component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Connected Org_to_Ops Layer</w:t>
            </w:r>
          </w:p>
        </w:tc>
        <w:tc>
          <w:tcPr>
            <w:tcW w:type="dxa" w:w="2160"/>
          </w:tcPr>
          <w:p>
            <w:r>
              <w:t>Integration Method</w:t>
            </w:r>
          </w:p>
        </w:tc>
      </w:tr>
      <w:tr>
        <w:tc>
          <w:tcPr>
            <w:tcW w:type="dxa" w:w="2160"/>
          </w:tcPr>
          <w:p>
            <w:r>
              <w:t>Zero Trust Security</w:t>
            </w:r>
          </w:p>
        </w:tc>
        <w:tc>
          <w:tcPr>
            <w:tcW w:type="dxa" w:w="2160"/>
          </w:tcPr>
          <w:p>
            <w:r>
              <w:t>Enforces Ops access and trust levels</w:t>
            </w:r>
          </w:p>
        </w:tc>
        <w:tc>
          <w:tcPr>
            <w:tcW w:type="dxa" w:w="2160"/>
          </w:tcPr>
          <w:p>
            <w:r>
              <w:t>Steps, Validation, UAT</w:t>
            </w:r>
          </w:p>
        </w:tc>
        <w:tc>
          <w:tcPr>
            <w:tcW w:type="dxa" w:w="2160"/>
          </w:tcPr>
          <w:p>
            <w:r>
              <w:t>Policy Mapping, Form Roles</w:t>
            </w:r>
          </w:p>
        </w:tc>
      </w:tr>
      <w:tr>
        <w:tc>
          <w:tcPr>
            <w:tcW w:type="dxa" w:w="2160"/>
          </w:tcPr>
          <w:p>
            <w:r>
              <w:t>RPA &amp; LLM Agents</w:t>
            </w:r>
          </w:p>
        </w:tc>
        <w:tc>
          <w:tcPr>
            <w:tcW w:type="dxa" w:w="2160"/>
          </w:tcPr>
          <w:p>
            <w:r>
              <w:t>Automates Ops steps</w:t>
            </w:r>
          </w:p>
        </w:tc>
        <w:tc>
          <w:tcPr>
            <w:tcW w:type="dxa" w:w="2160"/>
          </w:tcPr>
          <w:p>
            <w:r>
              <w:t>Steps, Feedback, Ops Phase</w:t>
            </w:r>
          </w:p>
        </w:tc>
        <w:tc>
          <w:tcPr>
            <w:tcW w:type="dxa" w:w="2160"/>
          </w:tcPr>
          <w:p>
            <w:r>
              <w:t>Task Runner Script Chains</w:t>
            </w:r>
          </w:p>
        </w:tc>
      </w:tr>
      <w:tr>
        <w:tc>
          <w:tcPr>
            <w:tcW w:type="dxa" w:w="2160"/>
          </w:tcPr>
          <w:p>
            <w:r>
              <w:t>Federated/Swarm Ops</w:t>
            </w:r>
          </w:p>
        </w:tc>
        <w:tc>
          <w:tcPr>
            <w:tcW w:type="dxa" w:w="2160"/>
          </w:tcPr>
          <w:p>
            <w:r>
              <w:t>Orchestrates distributed environments</w:t>
            </w:r>
          </w:p>
        </w:tc>
        <w:tc>
          <w:tcPr>
            <w:tcW w:type="dxa" w:w="2160"/>
          </w:tcPr>
          <w:p>
            <w:r>
              <w:t>Environment Integration</w:t>
            </w:r>
          </w:p>
        </w:tc>
        <w:tc>
          <w:tcPr>
            <w:tcW w:type="dxa" w:w="2160"/>
          </w:tcPr>
          <w:p>
            <w:r>
              <w:t>GitOps + Container Mesh</w:t>
            </w:r>
          </w:p>
        </w:tc>
      </w:tr>
      <w:tr>
        <w:tc>
          <w:tcPr>
            <w:tcW w:type="dxa" w:w="2160"/>
          </w:tcPr>
          <w:p>
            <w:r>
              <w:t>Satellite-QKD &amp; Remote Ops</w:t>
            </w:r>
          </w:p>
        </w:tc>
        <w:tc>
          <w:tcPr>
            <w:tcW w:type="dxa" w:w="2160"/>
          </w:tcPr>
          <w:p>
            <w:r>
              <w:t>Secures communication and ops</w:t>
            </w:r>
          </w:p>
        </w:tc>
        <w:tc>
          <w:tcPr>
            <w:tcW w:type="dxa" w:w="2160"/>
          </w:tcPr>
          <w:p>
            <w:r>
              <w:t>Steps, Results, BRM</w:t>
            </w:r>
          </w:p>
        </w:tc>
        <w:tc>
          <w:tcPr>
            <w:tcW w:type="dxa" w:w="2160"/>
          </w:tcPr>
          <w:p>
            <w:r>
              <w:t>QKD Tunnel + Geo Policy</w:t>
            </w:r>
          </w:p>
        </w:tc>
      </w:tr>
      <w:tr>
        <w:tc>
          <w:tcPr>
            <w:tcW w:type="dxa" w:w="2160"/>
          </w:tcPr>
          <w:p>
            <w:r>
              <w:t>Ops Controller</w:t>
            </w:r>
          </w:p>
        </w:tc>
        <w:tc>
          <w:tcPr>
            <w:tcW w:type="dxa" w:w="2160"/>
          </w:tcPr>
          <w:p>
            <w:r>
              <w:t>Controls policy and orchestration</w:t>
            </w:r>
          </w:p>
        </w:tc>
        <w:tc>
          <w:tcPr>
            <w:tcW w:type="dxa" w:w="2160"/>
          </w:tcPr>
          <w:p>
            <w:r>
              <w:t>Offers → Process → Ops Layer</w:t>
            </w:r>
          </w:p>
        </w:tc>
        <w:tc>
          <w:tcPr>
            <w:tcW w:type="dxa" w:w="2160"/>
          </w:tcPr>
          <w:p>
            <w:r>
              <w:t>Config Registry + Dashboards</w:t>
            </w:r>
          </w:p>
        </w:tc>
      </w:tr>
      <w:tr>
        <w:tc>
          <w:tcPr>
            <w:tcW w:type="dxa" w:w="2160"/>
          </w:tcPr>
          <w:p>
            <w:r>
              <w:t>Runtime Layer</w:t>
            </w:r>
          </w:p>
        </w:tc>
        <w:tc>
          <w:tcPr>
            <w:tcW w:type="dxa" w:w="2160"/>
          </w:tcPr>
          <w:p>
            <w:r>
              <w:t>Executes models and decisions</w:t>
            </w:r>
          </w:p>
        </w:tc>
        <w:tc>
          <w:tcPr>
            <w:tcW w:type="dxa" w:w="2160"/>
          </w:tcPr>
          <w:p>
            <w:r>
              <w:t>Processes &amp; Steps</w:t>
            </w:r>
          </w:p>
        </w:tc>
        <w:tc>
          <w:tcPr>
            <w:tcW w:type="dxa" w:w="2160"/>
          </w:tcPr>
          <w:p>
            <w:r>
              <w:t>Agents Triggered by Steps</w:t>
            </w:r>
          </w:p>
        </w:tc>
      </w:tr>
      <w:tr>
        <w:tc>
          <w:tcPr>
            <w:tcW w:type="dxa" w:w="2160"/>
          </w:tcPr>
          <w:p>
            <w:r>
              <w:t>Conversational Dashboard</w:t>
            </w:r>
          </w:p>
        </w:tc>
        <w:tc>
          <w:tcPr>
            <w:tcW w:type="dxa" w:w="2160"/>
          </w:tcPr>
          <w:p>
            <w:r>
              <w:t>Interface for all stakeholders</w:t>
            </w:r>
          </w:p>
        </w:tc>
        <w:tc>
          <w:tcPr>
            <w:tcW w:type="dxa" w:w="2160"/>
          </w:tcPr>
          <w:p>
            <w:r>
              <w:t>Validation, UAT, Feedback Loop</w:t>
            </w:r>
          </w:p>
        </w:tc>
        <w:tc>
          <w:tcPr>
            <w:tcW w:type="dxa" w:w="2160"/>
          </w:tcPr>
          <w:p>
            <w:r>
              <w:t>NLP Form Connectors</w:t>
            </w:r>
          </w:p>
        </w:tc>
      </w:tr>
    </w:tbl>
    <w:p>
      <w:pPr>
        <w:pStyle w:val="Heading2"/>
      </w:pPr>
      <w:r>
        <w:t>4. Example QAI Implementation: Quantum Drone Surveillance Grid (SwarmOps)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Example Value</w:t>
            </w:r>
          </w:p>
        </w:tc>
      </w:tr>
      <w:tr>
        <w:tc>
          <w:tcPr>
            <w:tcW w:type="dxa" w:w="4320"/>
          </w:tcPr>
          <w:p>
            <w:r>
              <w:t>Offer</w:t>
            </w:r>
          </w:p>
        </w:tc>
        <w:tc>
          <w:tcPr>
            <w:tcW w:type="dxa" w:w="4320"/>
          </w:tcPr>
          <w:p>
            <w:r>
              <w:t>QAI Drone Surveillance Offer (ID: PROD-QDSG-001)</w:t>
            </w:r>
          </w:p>
        </w:tc>
      </w:tr>
      <w:tr>
        <w:tc>
          <w:tcPr>
            <w:tcW w:type="dxa" w:w="4320"/>
          </w:tcPr>
          <w:p>
            <w:r>
              <w:t>Procedure</w:t>
            </w:r>
          </w:p>
        </w:tc>
        <w:tc>
          <w:tcPr>
            <w:tcW w:type="dxa" w:w="4320"/>
          </w:tcPr>
          <w:p>
            <w:r>
              <w:t>DroneOps with Swarm Coordination + Secure Comm</w:t>
            </w:r>
          </w:p>
        </w:tc>
      </w:tr>
      <w:tr>
        <w:tc>
          <w:tcPr>
            <w:tcW w:type="dxa" w:w="4320"/>
          </w:tcPr>
          <w:p>
            <w:r>
              <w:t>Processes</w:t>
            </w:r>
          </w:p>
        </w:tc>
        <w:tc>
          <w:tcPr>
            <w:tcW w:type="dxa" w:w="4320"/>
          </w:tcPr>
          <w:p>
            <w:r>
              <w:t>Init Auth → Mission Load → Air Route Plan → Fleet Activation</w:t>
            </w:r>
          </w:p>
        </w:tc>
      </w:tr>
      <w:tr>
        <w:tc>
          <w:tcPr>
            <w:tcW w:type="dxa" w:w="4320"/>
          </w:tcPr>
          <w:p>
            <w:r>
              <w:t>Steps</w:t>
            </w:r>
          </w:p>
        </w:tc>
        <w:tc>
          <w:tcPr>
            <w:tcW w:type="dxa" w:w="4320"/>
          </w:tcPr>
          <w:p>
            <w:r>
              <w:t>10 steps: Hardware check, Flight Sim, Sync, Logs, Upload</w:t>
            </w:r>
          </w:p>
        </w:tc>
      </w:tr>
      <w:tr>
        <w:tc>
          <w:tcPr>
            <w:tcW w:type="dxa" w:w="4320"/>
          </w:tcPr>
          <w:p>
            <w:r>
              <w:t>Results</w:t>
            </w:r>
          </w:p>
        </w:tc>
        <w:tc>
          <w:tcPr>
            <w:tcW w:type="dxa" w:w="4320"/>
          </w:tcPr>
          <w:p>
            <w:r>
              <w:t>Telemetry logs, LIDAR scans, Flight outcomes</w:t>
            </w:r>
          </w:p>
        </w:tc>
      </w:tr>
      <w:tr>
        <w:tc>
          <w:tcPr>
            <w:tcW w:type="dxa" w:w="4320"/>
          </w:tcPr>
          <w:p>
            <w:r>
              <w:t>Validation</w:t>
            </w:r>
          </w:p>
        </w:tc>
        <w:tc>
          <w:tcPr>
            <w:tcW w:type="dxa" w:w="4320"/>
          </w:tcPr>
          <w:p>
            <w:r>
              <w:t>Live dashboard + Conversational Audit</w:t>
            </w:r>
          </w:p>
        </w:tc>
      </w:tr>
      <w:tr>
        <w:tc>
          <w:tcPr>
            <w:tcW w:type="dxa" w:w="4320"/>
          </w:tcPr>
          <w:p>
            <w:r>
              <w:t>Environment Integration</w:t>
            </w:r>
          </w:p>
        </w:tc>
        <w:tc>
          <w:tcPr>
            <w:tcW w:type="dxa" w:w="4320"/>
          </w:tcPr>
          <w:p>
            <w:r>
              <w:t>Edge-node deployment with auto-dock</w:t>
            </w:r>
          </w:p>
        </w:tc>
      </w:tr>
      <w:tr>
        <w:tc>
          <w:tcPr>
            <w:tcW w:type="dxa" w:w="4320"/>
          </w:tcPr>
          <w:p>
            <w:r>
              <w:t>Ops Phase</w:t>
            </w:r>
          </w:p>
        </w:tc>
        <w:tc>
          <w:tcPr>
            <w:tcW w:type="dxa" w:w="4320"/>
          </w:tcPr>
          <w:p>
            <w:r>
              <w:t>Real-time monitoring, Patch if failure, Anomaly Check</w:t>
            </w:r>
          </w:p>
        </w:tc>
      </w:tr>
      <w:tr>
        <w:tc>
          <w:tcPr>
            <w:tcW w:type="dxa" w:w="4320"/>
          </w:tcPr>
          <w:p>
            <w:r>
              <w:t>BRM</w:t>
            </w:r>
          </w:p>
        </w:tc>
        <w:tc>
          <w:tcPr>
            <w:tcW w:type="dxa" w:w="4320"/>
          </w:tcPr>
          <w:p>
            <w:r>
              <w:t>Flight success rate, Threat coverage %, Time saved</w:t>
            </w:r>
          </w:p>
        </w:tc>
      </w:tr>
      <w:tr>
        <w:tc>
          <w:tcPr>
            <w:tcW w:type="dxa" w:w="4320"/>
          </w:tcPr>
          <w:p>
            <w:r>
              <w:t>Feedback</w:t>
            </w:r>
          </w:p>
        </w:tc>
        <w:tc>
          <w:tcPr>
            <w:tcW w:type="dxa" w:w="4320"/>
          </w:tcPr>
          <w:p>
            <w:r>
              <w:t>Fed to R&amp;D and Product modules for next-gen fleet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