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D55" w:rsidRPr="00A73D55" w:rsidRDefault="00A73D55" w:rsidP="00A73D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55">
        <w:rPr>
          <w:rFonts w:ascii="Times New Roman" w:eastAsia="Times New Roman" w:hAnsi="Times New Roman" w:cs="Times New Roman"/>
          <w:sz w:val="24"/>
          <w:szCs w:val="24"/>
        </w:rPr>
        <w:t xml:space="preserve">See how EA can handle AI, ML and Quantum </w:t>
      </w:r>
      <w:proofErr w:type="spellStart"/>
      <w:r w:rsidRPr="00A73D55">
        <w:rPr>
          <w:rFonts w:ascii="Times New Roman" w:eastAsia="Times New Roman" w:hAnsi="Times New Roman" w:cs="Times New Roman"/>
          <w:sz w:val="24"/>
          <w:szCs w:val="24"/>
        </w:rPr>
        <w:t>principles.What</w:t>
      </w:r>
      <w:proofErr w:type="spellEnd"/>
      <w:r w:rsidRPr="00A73D55">
        <w:rPr>
          <w:rFonts w:ascii="Times New Roman" w:eastAsia="Times New Roman" w:hAnsi="Times New Roman" w:cs="Times New Roman"/>
          <w:sz w:val="24"/>
          <w:szCs w:val="24"/>
        </w:rPr>
        <w:t xml:space="preserve"> types of inputs and outputs are taken and how framework processes classical and quantum data, process, and generate results. </w:t>
      </w:r>
    </w:p>
    <w:p w:rsidR="00A73D55" w:rsidRDefault="00A73D55" w:rsidP="00A7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D55" w:rsidRPr="00A73D55" w:rsidRDefault="00A73D55" w:rsidP="00A73D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55">
        <w:rPr>
          <w:rFonts w:ascii="Times New Roman" w:eastAsia="Times New Roman" w:hAnsi="Times New Roman" w:cs="Times New Roman"/>
          <w:sz w:val="24"/>
          <w:szCs w:val="24"/>
        </w:rPr>
        <w:t xml:space="preserve">What are physical entities, logical, </w:t>
      </w:r>
      <w:proofErr w:type="spellStart"/>
      <w:r w:rsidRPr="00A73D55">
        <w:rPr>
          <w:rFonts w:ascii="Times New Roman" w:eastAsia="Times New Roman" w:hAnsi="Times New Roman" w:cs="Times New Roman"/>
          <w:sz w:val="24"/>
          <w:szCs w:val="24"/>
        </w:rPr>
        <w:t>metaverse</w:t>
      </w:r>
      <w:proofErr w:type="spellEnd"/>
      <w:r w:rsidRPr="00A73D55">
        <w:rPr>
          <w:rFonts w:ascii="Times New Roman" w:eastAsia="Times New Roman" w:hAnsi="Times New Roman" w:cs="Times New Roman"/>
          <w:sz w:val="24"/>
          <w:szCs w:val="24"/>
        </w:rPr>
        <w:t xml:space="preserve"> entities, </w:t>
      </w:r>
      <w:proofErr w:type="spellStart"/>
      <w:r w:rsidRPr="00A73D55">
        <w:rPr>
          <w:rFonts w:ascii="Times New Roman" w:eastAsia="Times New Roman" w:hAnsi="Times New Roman" w:cs="Times New Roman"/>
          <w:sz w:val="24"/>
          <w:szCs w:val="24"/>
        </w:rPr>
        <w:t>cyberworld</w:t>
      </w:r>
      <w:proofErr w:type="spellEnd"/>
      <w:r w:rsidRPr="00A73D55">
        <w:rPr>
          <w:rFonts w:ascii="Times New Roman" w:eastAsia="Times New Roman" w:hAnsi="Times New Roman" w:cs="Times New Roman"/>
          <w:sz w:val="24"/>
          <w:szCs w:val="24"/>
        </w:rPr>
        <w:t xml:space="preserve"> entities, cloud entities, quantum </w:t>
      </w:r>
      <w:proofErr w:type="spellStart"/>
      <w:r w:rsidRPr="00A73D55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73D55">
        <w:rPr>
          <w:rFonts w:ascii="Times New Roman" w:eastAsia="Times New Roman" w:hAnsi="Times New Roman" w:cs="Times New Roman"/>
          <w:sz w:val="24"/>
          <w:szCs w:val="24"/>
        </w:rPr>
        <w:t xml:space="preserve"> elements that follow principles, what data these process, what dependencies are resolved, how extensions are handled, how various runtimes, engines, offloads, accelerator , distributed computing, scalability , non functional attributes are addressed </w:t>
      </w:r>
    </w:p>
    <w:p w:rsidR="00A73D55" w:rsidRPr="00A73D55" w:rsidRDefault="00A73D55" w:rsidP="00A7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D55" w:rsidRPr="00A73D55" w:rsidRDefault="00A73D55" w:rsidP="00A73D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55">
        <w:rPr>
          <w:rFonts w:ascii="Times New Roman" w:eastAsia="Times New Roman" w:hAnsi="Times New Roman" w:cs="Times New Roman"/>
          <w:sz w:val="24"/>
          <w:szCs w:val="24"/>
        </w:rPr>
        <w:t xml:space="preserve">How the EA fits into various QAI models, computing models, quality needs, and </w:t>
      </w:r>
      <w:proofErr w:type="spellStart"/>
      <w:r w:rsidRPr="00A73D55">
        <w:rPr>
          <w:rFonts w:ascii="Times New Roman" w:eastAsia="Times New Roman" w:hAnsi="Times New Roman" w:cs="Times New Roman"/>
          <w:sz w:val="24"/>
          <w:szCs w:val="24"/>
        </w:rPr>
        <w:t>personalised</w:t>
      </w:r>
      <w:proofErr w:type="spellEnd"/>
      <w:r w:rsidRPr="00A73D55">
        <w:rPr>
          <w:rFonts w:ascii="Times New Roman" w:eastAsia="Times New Roman" w:hAnsi="Times New Roman" w:cs="Times New Roman"/>
          <w:sz w:val="24"/>
          <w:szCs w:val="24"/>
        </w:rPr>
        <w:t xml:space="preserve"> to projects. How the steps follow standard processes so that 80% reuse possible across programs. How uniformity happens across enterprise.</w:t>
      </w:r>
    </w:p>
    <w:p w:rsidR="00A73D55" w:rsidRDefault="00A73D55" w:rsidP="00A7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D55" w:rsidRPr="00A73D55" w:rsidRDefault="00A73D55" w:rsidP="00A73D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55">
        <w:rPr>
          <w:rFonts w:ascii="Times New Roman" w:eastAsia="Times New Roman" w:hAnsi="Times New Roman" w:cs="Times New Roman"/>
          <w:sz w:val="24"/>
          <w:szCs w:val="24"/>
        </w:rPr>
        <w:t xml:space="preserve">QAI simulator, QAI actual HW  integration of Q AI hw modules new motherboards, QAI chips , QAI </w:t>
      </w:r>
      <w:proofErr w:type="spellStart"/>
      <w:r w:rsidRPr="00A73D55">
        <w:rPr>
          <w:rFonts w:ascii="Times New Roman" w:eastAsia="Times New Roman" w:hAnsi="Times New Roman" w:cs="Times New Roman"/>
          <w:sz w:val="24"/>
          <w:szCs w:val="24"/>
        </w:rPr>
        <w:t>nw</w:t>
      </w:r>
      <w:proofErr w:type="spellEnd"/>
      <w:r w:rsidRPr="00A73D55">
        <w:rPr>
          <w:rFonts w:ascii="Times New Roman" w:eastAsia="Times New Roman" w:hAnsi="Times New Roman" w:cs="Times New Roman"/>
          <w:sz w:val="24"/>
          <w:szCs w:val="24"/>
        </w:rPr>
        <w:t xml:space="preserve"> etc. This is new technology stack embedded in same chip </w:t>
      </w:r>
    </w:p>
    <w:p w:rsidR="00A73D55" w:rsidRPr="00A73D55" w:rsidRDefault="00A73D55" w:rsidP="00A7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D55" w:rsidRPr="00A73D55" w:rsidRDefault="00A73D55" w:rsidP="00A73D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D55">
        <w:rPr>
          <w:rFonts w:ascii="Times New Roman" w:eastAsia="Times New Roman" w:hAnsi="Times New Roman" w:cs="Times New Roman"/>
          <w:sz w:val="24"/>
          <w:szCs w:val="24"/>
        </w:rPr>
        <w:t>EA uses these new chips to meet quality needs.</w:t>
      </w:r>
    </w:p>
    <w:p w:rsidR="00A73D55" w:rsidRDefault="00A73D55"/>
    <w:sectPr w:rsidR="00A7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07344"/>
    <w:multiLevelType w:val="hybridMultilevel"/>
    <w:tmpl w:val="B0428B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3D55"/>
    <w:rsid w:val="002C518C"/>
    <w:rsid w:val="00A7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>Belagavi-Karnataka-Bharat Dec 2012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2024-08-18T04:18:00Z</dcterms:created>
  <dcterms:modified xsi:type="dcterms:W3CDTF">2024-08-18T04:18:00Z</dcterms:modified>
</cp:coreProperties>
</file>