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Cryo-Electronics IC Adoption &amp; Quantum Hardware Lab Kit – Proposal</w:t>
      </w:r>
    </w:p>
    <w:p>
      <w:pPr>
        <w:pStyle w:val="Heading1"/>
      </w:pPr>
      <w:r>
        <w:t>1. Starter Kit for Cryogenic Electronic Circuitry</w:t>
      </w:r>
    </w:p>
    <w:p>
      <w:r>
        <w:t>Purpose: Quick-start platform for integrating cryo-electronic circuits with minimal barrier.</w:t>
        <w:br/>
        <w:br/>
        <w:t>Includes:</w:t>
        <w:br/>
        <w:t>- Pre-characterized Cryo-MOSFETs and nano-coated FETs (graphene, MoS₂, hBN)</w:t>
        <w:br/>
        <w:t>- Adapter boards and cold-rated connectors</w:t>
        <w:br/>
        <w:t>- Cryo-compatible biasing and readout circuits</w:t>
        <w:br/>
        <w:t>- Reference layout and PCB files</w:t>
        <w:br/>
        <w:t>- Software SDKs for control (Python, LabVIEW, QCoDeS)</w:t>
      </w:r>
    </w:p>
    <w:p>
      <w:pPr>
        <w:pStyle w:val="Heading1"/>
      </w:pPr>
      <w:r>
        <w:t>2. Hardware-Software Integration Framework</w:t>
      </w:r>
    </w:p>
    <w:p>
      <w:r>
        <w:t>Purpose: Provide a complete design path from physical hardware to quantum control software.</w:t>
        <w:br/>
        <w:br/>
        <w:t>Components:</w:t>
        <w:br/>
        <w:t>- Modular backplanes for integrating classical + quantum ICs</w:t>
        <w:br/>
        <w:t>- Optimized signal routing for cryo/RF/microwave/optical channels</w:t>
        <w:br/>
        <w:t>- Interfaces: FPGA/SoC controllers, DACs, AWGs, ADCs</w:t>
        <w:br/>
        <w:t>- High-speed connectivity: cryo-flex cabling, waveguides, fiber</w:t>
        <w:br/>
        <w:t>- Software APIs (Python/Qiskit/QCoDeS) for gate control, diagnostics, and real-time feedback</w:t>
      </w:r>
    </w:p>
    <w:p>
      <w:pPr>
        <w:pStyle w:val="Heading1"/>
      </w:pPr>
      <w:r>
        <w:t>3. Nano-Technology Adaptation Kit</w:t>
      </w:r>
    </w:p>
    <w:p>
      <w:r>
        <w:t>Purpose: Customize or replace device-level qubit and FET components using mature nano-tools.</w:t>
        <w:br/>
        <w:br/>
        <w:t>Toolkit Includes:</w:t>
        <w:br/>
        <w:t>- Nano-fabricated FETs and superconducting/semiconducting interfaces</w:t>
        <w:br/>
        <w:t>- TSV, flip-chip, bump-bonding tools</w:t>
        <w:br/>
        <w:t>- Adaptation layers for:</w:t>
        <w:br/>
        <w:t xml:space="preserve">  - Topological qubits (MZMs)</w:t>
        <w:br/>
        <w:t xml:space="preserve">  - Spin qubits (quantum dots)</w:t>
        <w:br/>
        <w:t xml:space="preserve">  - Voltage-tunable devices (Gatemons)</w:t>
        <w:br/>
        <w:t xml:space="preserve">  - Artificial atoms</w:t>
        <w:br/>
        <w:t>- EM and gate-tuned control surfaces</w:t>
      </w:r>
    </w:p>
    <w:p>
      <w:pPr>
        <w:pStyle w:val="Heading1"/>
      </w:pPr>
      <w:r>
        <w:t>4. Cryo-Compatible Enclosures &amp; Ensemble Kits</w:t>
      </w:r>
    </w:p>
    <w:p>
      <w:r>
        <w:t>Purpose: Ensure stable thermal, electromagnetic, and mechanical environments.</w:t>
        <w:br/>
        <w:br/>
        <w:t>Subcomponents:</w:t>
        <w:br/>
        <w:t>- Cryostats: dilution refrigerators, closed-cycle cryo-coolers</w:t>
        <w:br/>
        <w:t>- Cooling towers and thermal zoning</w:t>
        <w:br/>
        <w:t>- Heat shields, radiation screens, vacuum flanges</w:t>
        <w:br/>
        <w:t>- Harness: coaxial/RF/superconducting cables, SMA connectors, low-temp fiber</w:t>
        <w:br/>
        <w:t>- Platform-Specific Support:</w:t>
        <w:br/>
        <w:t xml:space="preserve">  - MOT kits for BECs and cold atoms</w:t>
        <w:br/>
        <w:t xml:space="preserve">  - Ion trap holders with laser feedthroughs</w:t>
        <w:br/>
        <w:t xml:space="preserve">  - Microwave cavities and resonator boxes for superconducting qubits</w:t>
      </w:r>
    </w:p>
    <w:p>
      <w:pPr>
        <w:pStyle w:val="Heading1"/>
      </w:pPr>
      <w:r>
        <w:t>5. Quantum Device Testing, Measurement &amp; Phase Intelligence Module</w:t>
      </w:r>
    </w:p>
    <w:p>
      <w:r>
        <w:t>Purpose: Enables comprehensive testing and intelligent monitoring of qubit behavior, phase transitions, and exotic states.</w:t>
        <w:br/>
        <w:br/>
        <w:t>Subsystems:</w:t>
        <w:br/>
        <w:t>- Qubit Gate Tester: Pulse shaping for X/Y/Z/H/T gates</w:t>
        <w:br/>
        <w:t>- Switching Time Analyzer: Sub-ns response testing</w:t>
        <w:br/>
        <w:t>- Phase Trigger Engine: Controls and modulates T, B, gate V, pressure</w:t>
        <w:br/>
        <w:t>- Measurement Kit: Includes lock-in amplifiers, 4-point probes, Hall effect taps, tunneling probes</w:t>
        <w:br/>
        <w:t>- AI-Based Change Detector: Tracks susceptibility, Hall effect, chiral edges, MZM signatures</w:t>
      </w:r>
    </w:p>
    <w:p>
      <w:pPr>
        <w:pStyle w:val="Heading1"/>
      </w:pPr>
      <w:r>
        <w:t>System-Level Architecture</w:t>
      </w:r>
    </w:p>
    <w:p>
      <w:r>
        <w:t>[User Interface / Host PC]</w:t>
        <w:br/>
        <w:t xml:space="preserve">       |</w:t>
        <w:br/>
        <w:t>[Software Control Layer]</w:t>
        <w:br/>
        <w:t xml:space="preserve"> - Python / QCoDeS / LabVIEW APIs</w:t>
        <w:br/>
        <w:t xml:space="preserve"> - Gate programming and feedback loops</w:t>
        <w:br/>
        <w:t xml:space="preserve">       |</w:t>
        <w:br/>
        <w:t>[FPGA / SoC Control Unit] &lt;-&gt; [DAQ &amp; Pulse Control Module]</w:t>
        <w:br/>
        <w:t xml:space="preserve">       |</w:t>
        <w:br/>
        <w:t>[Qubit Testing &amp; Phase Detection Module]</w:t>
        <w:br/>
        <w:t xml:space="preserve"> - Gate Tester, Switching Analyzer, Phase AI</w:t>
        <w:br/>
        <w:t xml:space="preserve"> - Probing Tools (IV, Hall, B-field)</w:t>
        <w:br/>
        <w:t xml:space="preserve">       |</w:t>
        <w:br/>
        <w:t>[Interface Harness Layer]</w:t>
        <w:br/>
        <w:t xml:space="preserve"> - Cryo wiring / coax / waveguide / fiber</w:t>
        <w:br/>
        <w:t xml:space="preserve">       |</w:t>
        <w:br/>
        <w:t>[Enclosure &amp; Ensemble Unit]</w:t>
        <w:br/>
        <w:t xml:space="preserve"> - Cryostat, Cooling Tower, Heat Shields, Vacuum Ports</w:t>
        <w:br/>
        <w:t xml:space="preserve"> - MOT setups, microwave cavities, laser access</w:t>
        <w:br/>
        <w:t xml:space="preserve">       |</w:t>
        <w:br/>
        <w:t>[Cryo-Electronics IC Layer]</w:t>
        <w:br/>
        <w:t xml:space="preserve"> - Nano-coated FETs / MOSFETs / Biasing Circuits</w:t>
        <w:br/>
        <w:t xml:space="preserve"> - Superconducting amplifiers, mixers, DAC/ADC</w:t>
        <w:br/>
        <w:t xml:space="preserve">       |</w:t>
        <w:br/>
        <w:t>[Quantum Platform Module]</w:t>
        <w:br/>
        <w:t xml:space="preserve"> - Superconducting Qubits</w:t>
        <w:br/>
        <w:t xml:space="preserve"> - Trapped Ions / Cold Atoms / BEC Condensate</w:t>
        <w:br/>
        <w:t xml:space="preserve"> - Topological Systems / Artificial Atoms</w:t>
      </w:r>
    </w:p>
    <w:p>
      <w:pPr>
        <w:pStyle w:val="Heading1"/>
      </w:pPr>
      <w:r>
        <w:t>Use Cases &amp; Outcomes</w:t>
      </w:r>
    </w:p>
    <w:p>
      <w:r>
        <w:t>| Use Case                                | Outcome |</w:t>
        <w:br/>
        <w:t>|----------------------------------------|---------|</w:t>
        <w:br/>
        <w:t>| Quantum chip R&amp;D                        | Full-loop testing &amp; calibration of new qubit layouts |</w:t>
        <w:br/>
        <w:t>| Phase transition experiments            | Real-time detection and control of exotic transitions |</w:t>
        <w:br/>
        <w:t>| Topological state exploration           | MZM emergence, zero-bias tracking, chiral edge detection |</w:t>
        <w:br/>
        <w:t>| Metrology and benchmarking              | Cryo-electrical &amp; quantum phase property measurements |</w:t>
        <w:br/>
        <w:t>| Education and Lab Training              | Hands-on tools for quantum engineers, modular learning |</w:t>
        <w:br/>
        <w:t>| Cryo-electronics commercial readiness   | Platform for testing ICs in near-application conditions |</w:t>
      </w:r>
    </w:p>
    <w:p>
      <w:pPr>
        <w:pStyle w:val="Heading1"/>
      </w:pPr>
      <w:r>
        <w:t>Sample Workflow: Qubit + MZM Detection</w:t>
      </w:r>
    </w:p>
    <w:p>
      <w:r>
        <w:t>1. Cold platform with nanowire device connected to cryo-FET adapter.</w:t>
        <w:br/>
        <w:t>2. Gate pulse sequences applied via FPGA + software.</w:t>
        <w:br/>
        <w:t>3. AI trigger detects anomalous I–V peak at zero bias.</w:t>
        <w:br/>
        <w:t>4. Magnetic field swept automatically; phase diagram logged.</w:t>
        <w:br/>
        <w:t>5. Switching times and decoherence rates computed post-detection.</w:t>
        <w:br/>
        <w:t>6. Output visualized and stored in log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