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Highly Scalable Intelligent NISQ Platform: Summary Report</w:t>
      </w:r>
    </w:p>
    <w:p>
      <w:pPr>
        <w:pStyle w:val="Heading1"/>
      </w:pPr>
      <w:r>
        <w:t>1. Overview</w:t>
      </w:r>
    </w:p>
    <w:p>
      <w:r>
        <w:t>This document summarizes the design, capabilities, and simulated execution of a highly scalable, AI-augmented NISQ (Noisy Intermediate-Scale Quantum) computing platform. The platform integrates modular kits, classical-quantum orchestration, AI agents, machine consciousness, and retrieval-augmented generation (RAG) to enable robust and adaptive quantum workflows.</w:t>
      </w:r>
    </w:p>
    <w:p>
      <w:pPr>
        <w:pStyle w:val="Heading1"/>
      </w:pPr>
      <w:r>
        <w:t>2. Core Architecture</w:t>
      </w:r>
    </w:p>
    <w:p>
      <w:pPr>
        <w:pStyle w:val="Heading2"/>
      </w:pPr>
      <w:r>
        <w:t>Modules:</w:t>
      </w:r>
    </w:p>
    <w:p>
      <w:r>
        <w:br/>
        <w:t>- User Intent Interface: NLP/LLM layer to interpret scientific goals</w:t>
        <w:br/>
        <w:t>- Agentic Orchestrator: Plans task workflows using classical and quantum resources</w:t>
        <w:br/>
        <w:t>- Design &amp; Compiler Kit: Generates optimized quantum circuits</w:t>
        <w:br/>
        <w:t>- Execution &amp; Control Layer: Interfaces with simulated or real quantum backends</w:t>
        <w:br/>
        <w:t>- Cognition &amp; Insight Layer: Reflects on execution quality and suggests improvements</w:t>
        <w:br/>
        <w:t>- RAG Update Layer: Fetches new knowledge and adapts platform behavior</w:t>
        <w:br/>
      </w:r>
    </w:p>
    <w:p>
      <w:pPr>
        <w:pStyle w:val="Heading2"/>
      </w:pPr>
      <w:r>
        <w:t>Functions:</w:t>
      </w:r>
    </w:p>
    <w:p>
      <w:r>
        <w:br/>
        <w:t>- Hybrid task planning</w:t>
        <w:br/>
        <w:t>- Circuit design and simplification</w:t>
        <w:br/>
        <w:t>- Noise-aware execution simulation</w:t>
        <w:br/>
        <w:t>- Cognitive feedback generation</w:t>
        <w:br/>
        <w:t>- Knowledge synchronization and memory updates</w:t>
        <w:br/>
      </w:r>
    </w:p>
    <w:p>
      <w:pPr>
        <w:pStyle w:val="Heading2"/>
      </w:pPr>
      <w:r>
        <w:t>Inputs/Outputs:</w:t>
      </w:r>
    </w:p>
    <w:p>
      <w:r>
        <w:br/>
        <w:t>- Input: User query (e.g., "Find ground state energy of LiH")</w:t>
        <w:br/>
        <w:t>- Output: Quantum execution results, estimated physical values, cognitive insights</w:t>
        <w:br/>
      </w:r>
    </w:p>
    <w:p>
      <w:pPr>
        <w:pStyle w:val="Heading2"/>
      </w:pPr>
      <w:r>
        <w:t>Technology Stack:</w:t>
      </w:r>
    </w:p>
    <w:p>
      <w:r>
        <w:br/>
        <w:t>- Dummy libraries (Python-based simulation)</w:t>
        <w:br/>
        <w:t>- LLM + RAG-based reasoning (simulated)</w:t>
        <w:br/>
        <w:t>- Quantum logic emulation (via custom logic)</w:t>
        <w:br/>
        <w:t>- AI-driven suggestion and error analysis</w:t>
        <w:br/>
      </w:r>
    </w:p>
    <w:p>
      <w:pPr>
        <w:pStyle w:val="Heading2"/>
      </w:pPr>
      <w:r>
        <w:t>Testing Tools:</w:t>
      </w:r>
    </w:p>
    <w:p>
      <w:r>
        <w:br/>
        <w:t>- Execution simulator</w:t>
        <w:br/>
        <w:t>- Measurement distribution analyzer</w:t>
        <w:br/>
        <w:t>- Insight feedback generator</w:t>
        <w:br/>
      </w:r>
    </w:p>
    <w:p>
      <w:pPr>
        <w:pStyle w:val="Heading1"/>
      </w:pPr>
      <w:r>
        <w:t>3. Simulated Execution Results</w:t>
      </w:r>
    </w:p>
    <w:p>
      <w:pPr>
        <w:pStyle w:val="IntenseQuote"/>
      </w:pPr>
      <w:r>
        <w:t>User Query:</w:t>
        <w:br/>
        <w:t>Find ground state energy of LiH molecule using NISQ computer</w:t>
      </w:r>
    </w:p>
    <w:p>
      <w:r>
        <w:t>Platform Response:</w:t>
        <w:br/>
        <w:t>📅 User Input: Find ground state energy of LiH molecule using NISQ computer</w:t>
        <w:br/>
        <w:t>🧠 Planning Quantum-Classical Workflow...</w:t>
        <w:br/>
        <w:t>⚙️  Building Circuit: H → CNOT → RY(θ) → MEASURE</w:t>
        <w:br/>
        <w:t>🚀 Executing on backend: DummySim with 1000 shots...</w:t>
        <w:br/>
        <w:t>🧠 Cognitive Reflection:</w:t>
        <w:br/>
        <w:t xml:space="preserve">   - P(0): 0.48, P(1): 0.52</w:t>
        <w:br/>
        <w:t xml:space="preserve">   - Estimated Ground State Energy: -0.768 Ha</w:t>
        <w:br/>
        <w:t>📚 Syncing Knowledge from RAG Sources...</w:t>
        <w:br/>
        <w:t xml:space="preserve">   - New technique found: Noise folding reduction for LiH circuits.</w:t>
        <w:br/>
        <w:t xml:space="preserve">   - Platform memory updated.</w:t>
        <w:br/>
        <w:br/>
        <w:t>✅ End-to-End NISQ Simulation Complete.</w:t>
        <w:br/>
      </w:r>
    </w:p>
    <w:p>
      <w:pPr>
        <w:pStyle w:val="Heading1"/>
      </w:pPr>
      <w:r>
        <w:t>4. Cognitive Insights</w:t>
      </w:r>
    </w:p>
    <w:p>
      <w:r>
        <w:br/>
        <w:t>- Detected slight imbalance in measurement (P(1) &gt; 0.5), suggesting a noisy result</w:t>
        <w:br/>
        <w:t>- Recommended use of lightweight error correction</w:t>
        <w:br/>
        <w:t>- Retrieved and integrated new noise reduction technique from simulated knowledge base</w:t>
        <w:br/>
      </w:r>
    </w:p>
    <w:p>
      <w:pPr>
        <w:pStyle w:val="Heading1"/>
      </w:pPr>
      <w:r>
        <w:t>5. Future Extensions</w:t>
      </w:r>
    </w:p>
    <w:p>
      <w:r>
        <w:br/>
        <w:t>- Integration with real quantum backends (e.g., IBM, IonQ)</w:t>
        <w:br/>
        <w:t>- Add multi-agent support: QECAdvisor, OptimizerSwitchAgent, NoiseProfilerAgent</w:t>
        <w:br/>
        <w:t>- Extend to QAOA, QKD, and dynamic task templates</w:t>
        <w:br/>
        <w:t>- Include a Streamlit-based UI frontend for end-user interaction</w:t>
        <w:br/>
      </w:r>
    </w:p>
    <w:p>
      <w:pPr>
        <w:pStyle w:val="Heading1"/>
      </w:pPr>
      <w:r>
        <w:t>6. Conclusion</w:t>
      </w:r>
    </w:p>
    <w:p>
      <w:r>
        <w:br/>
        <w:t>This simulation demonstrates a working prototype of a cognition-enabled, intelligent NISQ computing platform that interprets user goals, orchestrates quantum-classical computation, and reflects on outcomes using artificial consciousness principles. It sets the foundation for next-generation adaptive quantum computing systems.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