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Virtual-First QAI Asset Engineering</w:t>
        <w:br/>
      </w:r>
    </w:p>
    <w:p>
      <w:pPr>
        <w:jc w:val="center"/>
      </w:pPr>
      <w:r>
        <w:rPr>
          <w:b/>
          <w:sz w:val="28"/>
        </w:rPr>
        <w:t>General Digital CPS Framework + General QAI Factory</w:t>
      </w:r>
    </w:p>
    <w:p>
      <w:pPr>
        <w:jc w:val="center"/>
      </w:pPr>
      <w:r>
        <w:rPr>
          <w:i/>
          <w:sz w:val="21"/>
        </w:rPr>
        <w:t>Virtual assets, simulation, emulation, interface contracts and progressive physical realization</w:t>
      </w:r>
    </w:p>
    <w:p>
      <w:pPr>
        <w:jc w:val="center"/>
      </w:pPr>
      <w:r>
        <w:rPr>
          <w:color w:val="5A5A5A"/>
          <w:sz w:val="18"/>
        </w:rPr>
        <w:t>Offline reference from design discussion</w:t>
      </w:r>
    </w:p>
    <w:p/>
    <w:p>
      <w:pPr>
        <w:pStyle w:val="Heading1"/>
      </w:pPr>
      <w:r>
        <w:t>1. Executive Summary</w:t>
      </w:r>
    </w:p>
    <w:p>
      <w:r>
        <w:t>The discussion established a direction in which the General Digital CPS Framework and General QAI Factory can represent an entire QAI technology stack as virtual, executable assets before physical products are mature. A QAI Processor, Runtime, Compiler, Language, Hub, Router, Cloud, Switch or Memory can have a canonical logical identity and multiple realizations: virtual, simulated, emulated, hardware-in-the-loop, hybrid or physical.</w:t>
      </w:r>
    </w:p>
    <w:p>
      <w:r>
        <w:t>The central principle is: the Factory should select the appropriate mathematical formulation, representation, simulation/emulation mode and computational engine for a problem instead of selecting a technology first and forcing the problem into it.</w:t>
      </w:r>
    </w:p>
    <w:p>
      <w:r>
        <w:t>Physical realization is therefore treated as a progressive maturity path. Virtual assets remain useful after a physical implementation appears, becoming a Digital Twin, emulator, design model or operational counterpart rather than disappearing.</w:t>
      </w:r>
    </w:p>
    <w:p>
      <w:pPr>
        <w:pStyle w:val="Heading1"/>
      </w:pPr>
      <w:r>
        <w:t>2. Core Architectural Principle</w:t>
      </w:r>
    </w:p>
    <w:p>
      <w:r>
        <w:rPr>
          <w:b/>
        </w:rPr>
        <w:t>Virtual-first QAI engineering</w:t>
      </w:r>
      <w:r>
        <w:t xml:space="preserve"> means that new QAI products, devices and services are first represented as standardized virtual assets in the General Digital CPS Framework and exercised through the General QAI Factory. Physical realization proceeds as models, interfaces, evidence and technology mature.</w:t>
      </w:r>
    </w:p>
    <w:p>
      <w:pPr>
        <w:pStyle w:val="Heading1"/>
      </w:pPr>
      <w:r>
        <w:t>3. One Logical Asset, Multiple Realizations</w:t>
      </w:r>
    </w:p>
    <w:p>
      <w:r>
        <w:t>A single logical QAI asset should not become multiple unrelated inventory items simply because its implementation changes.</w:t>
      </w:r>
    </w:p>
    <w:p>
      <w:pPr>
        <w:spacing w:after="100"/>
        <w:ind w:left="288"/>
      </w:pPr>
      <w:r>
        <w:rPr>
          <w:rFonts w:ascii="Consolas" w:hAnsi="Consolas"/>
          <w:sz w:val="17"/>
        </w:rPr>
        <w:t>QAI Processor</w:t>
        <w:br/>
      </w:r>
      <w:r>
        <w:rPr>
          <w:rFonts w:ascii="Consolas" w:hAnsi="Consolas"/>
          <w:sz w:val="17"/>
        </w:rPr>
        <w:t xml:space="preserve">   ├── Virtual QAI Processor</w:t>
        <w:br/>
      </w:r>
      <w:r>
        <w:rPr>
          <w:rFonts w:ascii="Consolas" w:hAnsi="Consolas"/>
          <w:sz w:val="17"/>
        </w:rPr>
        <w:t xml:space="preserve">   ├── Simulated QAI Processor</w:t>
        <w:br/>
      </w:r>
      <w:r>
        <w:rPr>
          <w:rFonts w:ascii="Consolas" w:hAnsi="Consolas"/>
          <w:sz w:val="17"/>
        </w:rPr>
        <w:t xml:space="preserve">   ├── Emulated QAI Processor</w:t>
        <w:br/>
      </w:r>
      <w:r>
        <w:rPr>
          <w:rFonts w:ascii="Consolas" w:hAnsi="Consolas"/>
          <w:sz w:val="17"/>
        </w:rPr>
        <w:t xml:space="preserve">   ├── HIL / Testbed QAI Processor</w:t>
        <w:br/>
      </w:r>
      <w:r>
        <w:rPr>
          <w:rFonts w:ascii="Consolas" w:hAnsi="Consolas"/>
          <w:sz w:val="17"/>
        </w:rPr>
        <w:t xml:space="preserve">   └── Physical QAI Processor</w:t>
      </w:r>
    </w:p>
    <w:p>
      <w:r>
        <w:t>The logical identity remains stable while realization, fidelity, implementation and maturity can evolve.</w:t>
      </w:r>
    </w:p>
    <w:p>
      <w:pPr>
        <w:pStyle w:val="Heading1"/>
      </w:pPr>
      <w:r>
        <w:t>4. Type Enumeration Model</w:t>
      </w:r>
    </w:p>
    <w:p>
      <w:r>
        <w:t>A useful taxonomy separates what the asset is from how it is implemented and where it currently exists in the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Dimension</w:t>
            </w:r>
          </w:p>
        </w:tc>
        <w:tc>
          <w:tcPr>
            <w:tcW w:type="dxa" w:w="3360"/>
            <w:vAlign w:val="center"/>
            <w:shd w:fill="D9EAF7"/>
          </w:tcPr>
          <w:p>
            <w:r/>
            <w:r>
              <w:rPr>
                <w:rFonts w:ascii="Aptos" w:hAnsi="Aptos"/>
                <w:b/>
                <w:sz w:val="18"/>
              </w:rPr>
              <w:t>Purpose</w:t>
            </w:r>
          </w:p>
        </w:tc>
        <w:tc>
          <w:tcPr>
            <w:tcW w:type="dxa" w:w="3360"/>
            <w:vAlign w:val="center"/>
            <w:shd w:fill="D9EAF7"/>
          </w:tcPr>
          <w:p>
            <w:r/>
            <w:r>
              <w:rPr>
                <w:rFonts w:ascii="Aptos" w:hAnsi="Aptos"/>
                <w:b/>
                <w:sz w:val="18"/>
              </w:rPr>
              <w:t>Example values</w:t>
            </w:r>
          </w:p>
        </w:tc>
      </w:tr>
      <w:tr>
        <w:tc>
          <w:tcPr>
            <w:tcW w:type="dxa" w:w="3360"/>
            <w:vAlign w:val="center"/>
          </w:tcPr>
          <w:p>
            <w:r/>
            <w:r>
              <w:rPr>
                <w:rFonts w:ascii="Aptos" w:hAnsi="Aptos"/>
                <w:b w:val="0"/>
                <w:sz w:val="18"/>
              </w:rPr>
              <w:t>Logical Type</w:t>
            </w:r>
          </w:p>
        </w:tc>
        <w:tc>
          <w:tcPr>
            <w:tcW w:type="dxa" w:w="3360"/>
            <w:vAlign w:val="center"/>
          </w:tcPr>
          <w:p>
            <w:r/>
            <w:r>
              <w:rPr>
                <w:rFonts w:ascii="Aptos" w:hAnsi="Aptos"/>
                <w:b w:val="0"/>
                <w:sz w:val="18"/>
              </w:rPr>
              <w:t>What the asset fundamentally represents</w:t>
            </w:r>
          </w:p>
        </w:tc>
        <w:tc>
          <w:tcPr>
            <w:tcW w:type="dxa" w:w="3360"/>
            <w:vAlign w:val="center"/>
          </w:tcPr>
          <w:p>
            <w:r/>
            <w:r>
              <w:rPr>
                <w:rFonts w:ascii="Aptos" w:hAnsi="Aptos"/>
                <w:b w:val="0"/>
                <w:sz w:val="18"/>
              </w:rPr>
              <w:t>QAI_PROCESSOR, QAI_ROUTER, QAI_MEMORY</w:t>
            </w:r>
          </w:p>
        </w:tc>
      </w:tr>
      <w:tr>
        <w:tc>
          <w:tcPr>
            <w:tcW w:type="dxa" w:w="3360"/>
            <w:vAlign w:val="center"/>
          </w:tcPr>
          <w:p>
            <w:r/>
            <w:r>
              <w:rPr>
                <w:rFonts w:ascii="Aptos" w:hAnsi="Aptos"/>
                <w:b w:val="0"/>
                <w:sz w:val="18"/>
              </w:rPr>
              <w:t>Implementation Type</w:t>
            </w:r>
          </w:p>
        </w:tc>
        <w:tc>
          <w:tcPr>
            <w:tcW w:type="dxa" w:w="3360"/>
            <w:vAlign w:val="center"/>
          </w:tcPr>
          <w:p>
            <w:r/>
            <w:r>
              <w:rPr>
                <w:rFonts w:ascii="Aptos" w:hAnsi="Aptos"/>
                <w:b w:val="0"/>
                <w:sz w:val="18"/>
              </w:rPr>
              <w:t>How it is implemented</w:t>
            </w:r>
          </w:p>
        </w:tc>
        <w:tc>
          <w:tcPr>
            <w:tcW w:type="dxa" w:w="3360"/>
            <w:vAlign w:val="center"/>
          </w:tcPr>
          <w:p>
            <w:r/>
            <w:r>
              <w:rPr>
                <w:rFonts w:ascii="Aptos" w:hAnsi="Aptos"/>
                <w:b w:val="0"/>
                <w:sz w:val="18"/>
              </w:rPr>
              <w:t>SOFTWARE, FIRMWARE, HARDWARE, SOFTWARE_HARDWARE, SERVICE</w:t>
            </w:r>
          </w:p>
        </w:tc>
      </w:tr>
      <w:tr>
        <w:tc>
          <w:tcPr>
            <w:tcW w:type="dxa" w:w="3360"/>
            <w:vAlign w:val="center"/>
          </w:tcPr>
          <w:p>
            <w:r/>
            <w:r>
              <w:rPr>
                <w:rFonts w:ascii="Aptos" w:hAnsi="Aptos"/>
                <w:b w:val="0"/>
                <w:sz w:val="18"/>
              </w:rPr>
              <w:t>Realization Type</w:t>
            </w:r>
          </w:p>
        </w:tc>
        <w:tc>
          <w:tcPr>
            <w:tcW w:type="dxa" w:w="3360"/>
            <w:vAlign w:val="center"/>
          </w:tcPr>
          <w:p>
            <w:r/>
            <w:r>
              <w:rPr>
                <w:rFonts w:ascii="Aptos" w:hAnsi="Aptos"/>
                <w:b w:val="0"/>
                <w:sz w:val="18"/>
              </w:rPr>
              <w:t>Where/how it currently executes</w:t>
            </w:r>
          </w:p>
        </w:tc>
        <w:tc>
          <w:tcPr>
            <w:tcW w:type="dxa" w:w="3360"/>
            <w:vAlign w:val="center"/>
          </w:tcPr>
          <w:p>
            <w:r/>
            <w:r>
              <w:rPr>
                <w:rFonts w:ascii="Aptos" w:hAnsi="Aptos"/>
                <w:b w:val="0"/>
                <w:sz w:val="18"/>
              </w:rPr>
              <w:t>VIRTUAL, SIMULATED, EMULATED, HIL, PHYSICAL, HYBRID</w:t>
            </w:r>
          </w:p>
        </w:tc>
      </w:tr>
      <w:tr>
        <w:tc>
          <w:tcPr>
            <w:tcW w:type="dxa" w:w="3360"/>
            <w:vAlign w:val="center"/>
          </w:tcPr>
          <w:p>
            <w:r/>
            <w:r>
              <w:rPr>
                <w:rFonts w:ascii="Aptos" w:hAnsi="Aptos"/>
                <w:b w:val="0"/>
                <w:sz w:val="18"/>
              </w:rPr>
              <w:t>Model Type</w:t>
            </w:r>
          </w:p>
        </w:tc>
        <w:tc>
          <w:tcPr>
            <w:tcW w:type="dxa" w:w="3360"/>
            <w:vAlign w:val="center"/>
          </w:tcPr>
          <w:p>
            <w:r/>
            <w:r>
              <w:rPr>
                <w:rFonts w:ascii="Aptos" w:hAnsi="Aptos"/>
                <w:b w:val="0"/>
                <w:sz w:val="18"/>
              </w:rPr>
              <w:t>What model is used</w:t>
            </w:r>
          </w:p>
        </w:tc>
        <w:tc>
          <w:tcPr>
            <w:tcW w:type="dxa" w:w="3360"/>
            <w:vAlign w:val="center"/>
          </w:tcPr>
          <w:p>
            <w:r/>
            <w:r>
              <w:rPr>
                <w:rFonts w:ascii="Aptos" w:hAnsi="Aptos"/>
                <w:b w:val="0"/>
                <w:sz w:val="18"/>
              </w:rPr>
              <w:t>BEHAVIOURAL, FUNCTIONAL, PERFORMANCE, PHYSICS, NOISE_AWARE</w:t>
            </w:r>
          </w:p>
        </w:tc>
      </w:tr>
      <w:tr>
        <w:tc>
          <w:tcPr>
            <w:tcW w:type="dxa" w:w="3360"/>
            <w:vAlign w:val="center"/>
          </w:tcPr>
          <w:p>
            <w:r/>
            <w:r>
              <w:rPr>
                <w:rFonts w:ascii="Aptos" w:hAnsi="Aptos"/>
                <w:b w:val="0"/>
                <w:sz w:val="18"/>
              </w:rPr>
              <w:t>Fidelity</w:t>
            </w:r>
          </w:p>
        </w:tc>
        <w:tc>
          <w:tcPr>
            <w:tcW w:type="dxa" w:w="3360"/>
            <w:vAlign w:val="center"/>
          </w:tcPr>
          <w:p>
            <w:r/>
            <w:r>
              <w:rPr>
                <w:rFonts w:ascii="Aptos" w:hAnsi="Aptos"/>
                <w:b w:val="0"/>
                <w:sz w:val="18"/>
              </w:rPr>
              <w:t>How much detail is represented</w:t>
            </w:r>
          </w:p>
        </w:tc>
        <w:tc>
          <w:tcPr>
            <w:tcW w:type="dxa" w:w="3360"/>
            <w:vAlign w:val="center"/>
          </w:tcPr>
          <w:p>
            <w:r/>
            <w:r>
              <w:rPr>
                <w:rFonts w:ascii="Aptos" w:hAnsi="Aptos"/>
                <w:b w:val="0"/>
                <w:sz w:val="18"/>
              </w:rPr>
              <w:t>LOW, MEDIUM, HIGH, ADAPTIVE</w:t>
            </w:r>
          </w:p>
        </w:tc>
      </w:tr>
      <w:tr>
        <w:tc>
          <w:tcPr>
            <w:tcW w:type="dxa" w:w="3360"/>
            <w:vAlign w:val="center"/>
          </w:tcPr>
          <w:p>
            <w:r/>
            <w:r>
              <w:rPr>
                <w:rFonts w:ascii="Aptos" w:hAnsi="Aptos"/>
                <w:b w:val="0"/>
                <w:sz w:val="18"/>
              </w:rPr>
              <w:t>Lifecycle / Maturity</w:t>
            </w:r>
          </w:p>
        </w:tc>
        <w:tc>
          <w:tcPr>
            <w:tcW w:type="dxa" w:w="3360"/>
            <w:vAlign w:val="center"/>
          </w:tcPr>
          <w:p>
            <w:r/>
            <w:r>
              <w:rPr>
                <w:rFonts w:ascii="Aptos" w:hAnsi="Aptos"/>
                <w:b w:val="0"/>
                <w:sz w:val="18"/>
              </w:rPr>
              <w:t>Engineering stage</w:t>
            </w:r>
          </w:p>
        </w:tc>
        <w:tc>
          <w:tcPr>
            <w:tcW w:type="dxa" w:w="3360"/>
            <w:vAlign w:val="center"/>
          </w:tcPr>
          <w:p>
            <w:r/>
            <w:r>
              <w:rPr>
                <w:rFonts w:ascii="Aptos" w:hAnsi="Aptos"/>
                <w:b w:val="0"/>
                <w:sz w:val="18"/>
              </w:rPr>
              <w:t>CONCEPT, EXPERIMENTAL, PROTOTYPE, QUALIFIED, DEPLOYED</w:t>
            </w:r>
          </w:p>
        </w:tc>
      </w:tr>
    </w:tbl>
    <w:p>
      <w:pPr>
        <w:pStyle w:val="Heading1"/>
      </w:pPr>
      <w:r>
        <w:t>5. QAI Virtual Asset Registry</w:t>
      </w:r>
    </w:p>
    <w:p>
      <w:r>
        <w:t>A canonical registry can organize the product ecosystem into reusable asset families.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2F0D9"/>
          </w:tcPr>
          <w:p>
            <w:r/>
            <w:r>
              <w:rPr>
                <w:rFonts w:ascii="Aptos" w:hAnsi="Aptos"/>
                <w:b/>
                <w:sz w:val="18"/>
              </w:rPr>
              <w:t>Asset family</w:t>
            </w:r>
          </w:p>
        </w:tc>
        <w:tc>
          <w:tcPr>
            <w:tcW w:type="dxa" w:w="3360"/>
            <w:vAlign w:val="center"/>
            <w:shd w:fill="E2F0D9"/>
          </w:tcPr>
          <w:p>
            <w:r/>
            <w:r>
              <w:rPr>
                <w:rFonts w:ascii="Aptos" w:hAnsi="Aptos"/>
                <w:b/>
                <w:sz w:val="18"/>
              </w:rPr>
              <w:t>Logical class</w:t>
            </w:r>
          </w:p>
        </w:tc>
        <w:tc>
          <w:tcPr>
            <w:tcW w:type="dxa" w:w="3360"/>
            <w:vAlign w:val="center"/>
            <w:shd w:fill="E2F0D9"/>
          </w:tcPr>
          <w:p>
            <w:r/>
            <w:r>
              <w:rPr>
                <w:rFonts w:ascii="Aptos" w:hAnsi="Aptos"/>
                <w:b/>
                <w:sz w:val="18"/>
              </w:rPr>
              <w:t>Typical virtual representation</w:t>
            </w:r>
          </w:p>
        </w:tc>
      </w:tr>
      <w:tr>
        <w:tc>
          <w:tcPr>
            <w:tcW w:type="dxa" w:w="3360"/>
            <w:vAlign w:val="center"/>
          </w:tcPr>
          <w:p>
            <w:r/>
            <w:r>
              <w:rPr>
                <w:rFonts w:ascii="Aptos" w:hAnsi="Aptos"/>
                <w:b w:val="0"/>
                <w:sz w:val="18"/>
              </w:rPr>
              <w:t>QAI Processor</w:t>
            </w:r>
          </w:p>
        </w:tc>
        <w:tc>
          <w:tcPr>
            <w:tcW w:type="dxa" w:w="3360"/>
            <w:vAlign w:val="center"/>
          </w:tcPr>
          <w:p>
            <w:r/>
            <w:r>
              <w:rPr>
                <w:rFonts w:ascii="Aptos" w:hAnsi="Aptos"/>
                <w:b w:val="0"/>
                <w:sz w:val="18"/>
              </w:rPr>
              <w:t>Compute processor</w:t>
            </w:r>
          </w:p>
        </w:tc>
        <w:tc>
          <w:tcPr>
            <w:tcW w:type="dxa" w:w="3360"/>
            <w:vAlign w:val="center"/>
          </w:tcPr>
          <w:p>
            <w:r/>
            <w:r>
              <w:rPr>
                <w:rFonts w:ascii="Aptos" w:hAnsi="Aptos"/>
                <w:b w:val="0"/>
                <w:sz w:val="18"/>
              </w:rPr>
              <w:t>Virtual processor model / emulator</w:t>
            </w:r>
          </w:p>
        </w:tc>
      </w:tr>
      <w:tr>
        <w:tc>
          <w:tcPr>
            <w:tcW w:type="dxa" w:w="3360"/>
            <w:vAlign w:val="center"/>
          </w:tcPr>
          <w:p>
            <w:r/>
            <w:r>
              <w:rPr>
                <w:rFonts w:ascii="Aptos" w:hAnsi="Aptos"/>
                <w:b w:val="0"/>
                <w:sz w:val="18"/>
              </w:rPr>
              <w:t>QAI Runtime</w:t>
            </w:r>
          </w:p>
        </w:tc>
        <w:tc>
          <w:tcPr>
            <w:tcW w:type="dxa" w:w="3360"/>
            <w:vAlign w:val="center"/>
          </w:tcPr>
          <w:p>
            <w:r/>
            <w:r>
              <w:rPr>
                <w:rFonts w:ascii="Aptos" w:hAnsi="Aptos"/>
                <w:b w:val="0"/>
                <w:sz w:val="18"/>
              </w:rPr>
              <w:t>Runtime environment</w:t>
            </w:r>
          </w:p>
        </w:tc>
        <w:tc>
          <w:tcPr>
            <w:tcW w:type="dxa" w:w="3360"/>
            <w:vAlign w:val="center"/>
          </w:tcPr>
          <w:p>
            <w:r/>
            <w:r>
              <w:rPr>
                <w:rFonts w:ascii="Aptos" w:hAnsi="Aptos"/>
                <w:b w:val="0"/>
                <w:sz w:val="18"/>
              </w:rPr>
              <w:t>Runtime state machine / service model</w:t>
            </w:r>
          </w:p>
        </w:tc>
      </w:tr>
      <w:tr>
        <w:tc>
          <w:tcPr>
            <w:tcW w:type="dxa" w:w="3360"/>
            <w:vAlign w:val="center"/>
          </w:tcPr>
          <w:p>
            <w:r/>
            <w:r>
              <w:rPr>
                <w:rFonts w:ascii="Aptos" w:hAnsi="Aptos"/>
                <w:b w:val="0"/>
                <w:sz w:val="18"/>
              </w:rPr>
              <w:t>QAI Compiler</w:t>
            </w:r>
          </w:p>
        </w:tc>
        <w:tc>
          <w:tcPr>
            <w:tcW w:type="dxa" w:w="3360"/>
            <w:vAlign w:val="center"/>
          </w:tcPr>
          <w:p>
            <w:r/>
            <w:r>
              <w:rPr>
                <w:rFonts w:ascii="Aptos" w:hAnsi="Aptos"/>
                <w:b w:val="0"/>
                <w:sz w:val="18"/>
              </w:rPr>
              <w:t>Compiler</w:t>
            </w:r>
          </w:p>
        </w:tc>
        <w:tc>
          <w:tcPr>
            <w:tcW w:type="dxa" w:w="3360"/>
            <w:vAlign w:val="center"/>
          </w:tcPr>
          <w:p>
            <w:r/>
            <w:r>
              <w:rPr>
                <w:rFonts w:ascii="Aptos" w:hAnsi="Aptos"/>
                <w:b w:val="0"/>
                <w:sz w:val="18"/>
              </w:rPr>
              <w:t>Compiler service, parser and semantic model</w:t>
            </w:r>
          </w:p>
        </w:tc>
      </w:tr>
      <w:tr>
        <w:tc>
          <w:tcPr>
            <w:tcW w:type="dxa" w:w="3360"/>
            <w:vAlign w:val="center"/>
          </w:tcPr>
          <w:p>
            <w:r/>
            <w:r>
              <w:rPr>
                <w:rFonts w:ascii="Aptos" w:hAnsi="Aptos"/>
                <w:b w:val="0"/>
                <w:sz w:val="18"/>
              </w:rPr>
              <w:t>QAI Language</w:t>
            </w:r>
          </w:p>
        </w:tc>
        <w:tc>
          <w:tcPr>
            <w:tcW w:type="dxa" w:w="3360"/>
            <w:vAlign w:val="center"/>
          </w:tcPr>
          <w:p>
            <w:r/>
            <w:r>
              <w:rPr>
                <w:rFonts w:ascii="Aptos" w:hAnsi="Aptos"/>
                <w:b w:val="0"/>
                <w:sz w:val="18"/>
              </w:rPr>
              <w:t>Language / syntax / semantics</w:t>
            </w:r>
          </w:p>
        </w:tc>
        <w:tc>
          <w:tcPr>
            <w:tcW w:type="dxa" w:w="3360"/>
            <w:vAlign w:val="center"/>
          </w:tcPr>
          <w:p>
            <w:r/>
            <w:r>
              <w:rPr>
                <w:rFonts w:ascii="Aptos" w:hAnsi="Aptos"/>
                <w:b w:val="0"/>
                <w:sz w:val="18"/>
              </w:rPr>
              <w:t>Language and intermediate representation</w:t>
            </w:r>
          </w:p>
        </w:tc>
      </w:tr>
      <w:tr>
        <w:tc>
          <w:tcPr>
            <w:tcW w:type="dxa" w:w="3360"/>
            <w:vAlign w:val="center"/>
          </w:tcPr>
          <w:p>
            <w:r/>
            <w:r>
              <w:rPr>
                <w:rFonts w:ascii="Aptos" w:hAnsi="Aptos"/>
                <w:b w:val="0"/>
                <w:sz w:val="18"/>
              </w:rPr>
              <w:t>QAI Hub</w:t>
            </w:r>
          </w:p>
        </w:tc>
        <w:tc>
          <w:tcPr>
            <w:tcW w:type="dxa" w:w="3360"/>
            <w:vAlign w:val="center"/>
          </w:tcPr>
          <w:p>
            <w:r/>
            <w:r>
              <w:rPr>
                <w:rFonts w:ascii="Aptos" w:hAnsi="Aptos"/>
                <w:b w:val="0"/>
                <w:sz w:val="18"/>
              </w:rPr>
              <w:t>Platform / orchestration</w:t>
            </w:r>
          </w:p>
        </w:tc>
        <w:tc>
          <w:tcPr>
            <w:tcW w:type="dxa" w:w="3360"/>
            <w:vAlign w:val="center"/>
          </w:tcPr>
          <w:p>
            <w:r/>
            <w:r>
              <w:rPr>
                <w:rFonts w:ascii="Aptos" w:hAnsi="Aptos"/>
                <w:b w:val="0"/>
                <w:sz w:val="18"/>
              </w:rPr>
              <w:t>Virtual infrastructure environment</w:t>
            </w:r>
          </w:p>
        </w:tc>
      </w:tr>
      <w:tr>
        <w:tc>
          <w:tcPr>
            <w:tcW w:type="dxa" w:w="3360"/>
            <w:vAlign w:val="center"/>
          </w:tcPr>
          <w:p>
            <w:r/>
            <w:r>
              <w:rPr>
                <w:rFonts w:ascii="Aptos" w:hAnsi="Aptos"/>
                <w:b w:val="0"/>
                <w:sz w:val="18"/>
              </w:rPr>
              <w:t>QAI Router</w:t>
            </w:r>
          </w:p>
        </w:tc>
        <w:tc>
          <w:tcPr>
            <w:tcW w:type="dxa" w:w="3360"/>
            <w:vAlign w:val="center"/>
          </w:tcPr>
          <w:p>
            <w:r/>
            <w:r>
              <w:rPr>
                <w:rFonts w:ascii="Aptos" w:hAnsi="Aptos"/>
                <w:b w:val="0"/>
                <w:sz w:val="18"/>
              </w:rPr>
              <w:t>Routing / network function</w:t>
            </w:r>
          </w:p>
        </w:tc>
        <w:tc>
          <w:tcPr>
            <w:tcW w:type="dxa" w:w="3360"/>
            <w:vAlign w:val="center"/>
          </w:tcPr>
          <w:p>
            <w:r/>
            <w:r>
              <w:rPr>
                <w:rFonts w:ascii="Aptos" w:hAnsi="Aptos"/>
                <w:b w:val="0"/>
                <w:sz w:val="18"/>
              </w:rPr>
              <w:t>Virtual router / routing model</w:t>
            </w:r>
          </w:p>
        </w:tc>
      </w:tr>
      <w:tr>
        <w:tc>
          <w:tcPr>
            <w:tcW w:type="dxa" w:w="3360"/>
            <w:vAlign w:val="center"/>
          </w:tcPr>
          <w:p>
            <w:r/>
            <w:r>
              <w:rPr>
                <w:rFonts w:ascii="Aptos" w:hAnsi="Aptos"/>
                <w:b w:val="0"/>
                <w:sz w:val="18"/>
              </w:rPr>
              <w:t>QAI Cloud</w:t>
            </w:r>
          </w:p>
        </w:tc>
        <w:tc>
          <w:tcPr>
            <w:tcW w:type="dxa" w:w="3360"/>
            <w:vAlign w:val="center"/>
          </w:tcPr>
          <w:p>
            <w:r/>
            <w:r>
              <w:rPr>
                <w:rFonts w:ascii="Aptos" w:hAnsi="Aptos"/>
                <w:b w:val="0"/>
                <w:sz w:val="18"/>
              </w:rPr>
              <w:t>Cloud service</w:t>
            </w:r>
          </w:p>
        </w:tc>
        <w:tc>
          <w:tcPr>
            <w:tcW w:type="dxa" w:w="3360"/>
            <w:vAlign w:val="center"/>
          </w:tcPr>
          <w:p>
            <w:r/>
            <w:r>
              <w:rPr>
                <w:rFonts w:ascii="Aptos" w:hAnsi="Aptos"/>
                <w:b w:val="0"/>
                <w:sz w:val="18"/>
              </w:rPr>
              <w:t>Virtual cloud environment</w:t>
            </w:r>
          </w:p>
        </w:tc>
      </w:tr>
      <w:tr>
        <w:tc>
          <w:tcPr>
            <w:tcW w:type="dxa" w:w="3360"/>
            <w:vAlign w:val="center"/>
          </w:tcPr>
          <w:p>
            <w:r/>
            <w:r>
              <w:rPr>
                <w:rFonts w:ascii="Aptos" w:hAnsi="Aptos"/>
                <w:b w:val="0"/>
                <w:sz w:val="18"/>
              </w:rPr>
              <w:t>QAI Switch</w:t>
            </w:r>
          </w:p>
        </w:tc>
        <w:tc>
          <w:tcPr>
            <w:tcW w:type="dxa" w:w="3360"/>
            <w:vAlign w:val="center"/>
          </w:tcPr>
          <w:p>
            <w:r/>
            <w:r>
              <w:rPr>
                <w:rFonts w:ascii="Aptos" w:hAnsi="Aptos"/>
                <w:b w:val="0"/>
                <w:sz w:val="18"/>
              </w:rPr>
              <w:t>Network switching</w:t>
            </w:r>
          </w:p>
        </w:tc>
        <w:tc>
          <w:tcPr>
            <w:tcW w:type="dxa" w:w="3360"/>
            <w:vAlign w:val="center"/>
          </w:tcPr>
          <w:p>
            <w:r/>
            <w:r>
              <w:rPr>
                <w:rFonts w:ascii="Aptos" w:hAnsi="Aptos"/>
                <w:b w:val="0"/>
                <w:sz w:val="18"/>
              </w:rPr>
              <w:t>Virtual switch</w:t>
            </w:r>
          </w:p>
        </w:tc>
      </w:tr>
      <w:tr>
        <w:tc>
          <w:tcPr>
            <w:tcW w:type="dxa" w:w="3360"/>
            <w:vAlign w:val="center"/>
          </w:tcPr>
          <w:p>
            <w:r/>
            <w:r>
              <w:rPr>
                <w:rFonts w:ascii="Aptos" w:hAnsi="Aptos"/>
                <w:b w:val="0"/>
                <w:sz w:val="18"/>
              </w:rPr>
              <w:t>QAI Memory</w:t>
            </w:r>
          </w:p>
        </w:tc>
        <w:tc>
          <w:tcPr>
            <w:tcW w:type="dxa" w:w="3360"/>
            <w:vAlign w:val="center"/>
          </w:tcPr>
          <w:p>
            <w:r/>
            <w:r>
              <w:rPr>
                <w:rFonts w:ascii="Aptos" w:hAnsi="Aptos"/>
                <w:b w:val="0"/>
                <w:sz w:val="18"/>
              </w:rPr>
              <w:t>Memory / storage</w:t>
            </w:r>
          </w:p>
        </w:tc>
        <w:tc>
          <w:tcPr>
            <w:tcW w:type="dxa" w:w="3360"/>
            <w:vAlign w:val="center"/>
          </w:tcPr>
          <w:p>
            <w:r/>
            <w:r>
              <w:rPr>
                <w:rFonts w:ascii="Aptos" w:hAnsi="Aptos"/>
                <w:b w:val="0"/>
                <w:sz w:val="18"/>
              </w:rPr>
              <w:t>Virtual memory and storage model</w:t>
            </w:r>
          </w:p>
        </w:tc>
      </w:tr>
    </w:tbl>
    <w:p>
      <w:pPr>
        <w:pStyle w:val="Heading1"/>
      </w:pPr>
      <w:r>
        <w:t>6. Executable Virtual Assets</w:t>
      </w:r>
    </w:p>
    <w:p>
      <w:r>
        <w:t>A virtual asset should progress beyond documentation. The Factory should eventually be able to instantiate an executable representation with a defined interface, state, behaviour, resource profile and fidelity.</w:t>
      </w:r>
    </w:p>
    <w:p>
      <w:pPr>
        <w:spacing w:after="100"/>
        <w:ind w:left="288"/>
      </w:pPr>
      <w:r>
        <w:rPr>
          <w:rFonts w:ascii="Consolas" w:hAnsi="Consolas"/>
          <w:sz w:val="17"/>
        </w:rPr>
        <w:t>processor = qai_factory.instantiate(</w:t>
        <w:br/>
      </w:r>
      <w:r>
        <w:rPr>
          <w:rFonts w:ascii="Consolas" w:hAnsi="Consolas"/>
          <w:sz w:val="17"/>
        </w:rPr>
        <w:t xml:space="preserve">    asset_type="QAI_PROCESSOR",</w:t>
        <w:br/>
      </w:r>
      <w:r>
        <w:rPr>
          <w:rFonts w:ascii="Consolas" w:hAnsi="Consolas"/>
          <w:sz w:val="17"/>
        </w:rPr>
        <w:t xml:space="preserve">    realization="VIRTUAL",</w:t>
        <w:br/>
      </w:r>
      <w:r>
        <w:rPr>
          <w:rFonts w:ascii="Consolas" w:hAnsi="Consolas"/>
          <w:sz w:val="17"/>
        </w:rPr>
        <w:t xml:space="preserve">    model="qai_processor_v1",</w:t>
        <w:br/>
      </w:r>
      <w:r>
        <w:rPr>
          <w:rFonts w:ascii="Consolas" w:hAnsi="Consolas"/>
          <w:sz w:val="17"/>
        </w:rPr>
        <w:t xml:space="preserve">    fidelity="medium"</w:t>
        <w:br/>
      </w:r>
      <w:r>
        <w:rPr>
          <w:rFonts w:ascii="Consolas" w:hAnsi="Consolas"/>
          <w:sz w:val="17"/>
        </w:rPr>
        <w:t>)</w:t>
      </w:r>
    </w:p>
    <w:p>
      <w:r>
        <w:t>The same logical asset could later be bound to an emulator or physical implementation without changing the higher-level workflow semantics.</w:t>
      </w:r>
    </w:p>
    <w:p>
      <w:pPr>
        <w:pStyle w:val="Heading1"/>
      </w:pPr>
      <w:r>
        <w:t>7. Virtual QAI Infrastructure</w:t>
      </w:r>
    </w:p>
    <w:p>
      <w:r>
        <w:t>The Factory can construct a complete QAI environment before the whole physical system exists.</w:t>
      </w:r>
    </w:p>
    <w:p>
      <w:pPr>
        <w:spacing w:after="100"/>
        <w:ind w:left="288"/>
      </w:pPr>
      <w:r>
        <w:rPr>
          <w:rFonts w:ascii="Consolas" w:hAnsi="Consolas"/>
          <w:sz w:val="17"/>
        </w:rPr>
        <w:t xml:space="preserve">                 VIRTUAL QAI WORLD</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 xml:space="preserve">       QAI Cloud                QAI Hub</w:t>
        <w:br/>
      </w:r>
      <w:r>
        <w:rPr>
          <w:rFonts w:ascii="Consolas" w:hAnsi="Consolas"/>
          <w:sz w:val="17"/>
        </w:rPr>
        <w:t xml:space="preserve">             │                     │</w:t>
        <w:br/>
      </w:r>
      <w:r>
        <w:rPr>
          <w:rFonts w:ascii="Consolas" w:hAnsi="Consolas"/>
          <w:sz w:val="17"/>
        </w:rPr>
        <w:t xml:space="preserve">             ├──── QAI Router ─────┤</w:t>
        <w:br/>
      </w:r>
      <w:r>
        <w:rPr>
          <w:rFonts w:ascii="Consolas" w:hAnsi="Consolas"/>
          <w:sz w:val="17"/>
        </w:rPr>
        <w:t xml:space="preserve">             │                     │</w:t>
        <w:br/>
      </w:r>
      <w:r>
        <w:rPr>
          <w:rFonts w:ascii="Consolas" w:hAnsi="Consolas"/>
          <w:sz w:val="17"/>
        </w:rPr>
        <w:t xml:space="preserve">        QAI Switch          QAI Runtime</w:t>
        <w:br/>
      </w:r>
      <w:r>
        <w:rPr>
          <w:rFonts w:ascii="Consolas" w:hAnsi="Consolas"/>
          <w:sz w:val="17"/>
        </w:rPr>
        <w:t xml:space="preserve">             │                     │</w:t>
        <w:br/>
      </w:r>
      <w:r>
        <w:rPr>
          <w:rFonts w:ascii="Consolas" w:hAnsi="Consolas"/>
          <w:sz w:val="17"/>
        </w:rPr>
        <w:t xml:space="preserve">       QAI Memory          QAI Compiler</w:t>
        <w:br/>
      </w:r>
      <w:r>
        <w:rPr>
          <w:rFonts w:ascii="Consolas" w:hAnsi="Consolas"/>
          <w:sz w:val="17"/>
        </w:rPr>
        <w:t xml:space="preserve">                    \       /</w:t>
        <w:br/>
      </w:r>
      <w:r>
        <w:rPr>
          <w:rFonts w:ascii="Consolas" w:hAnsi="Consolas"/>
          <w:sz w:val="17"/>
        </w:rPr>
        <w:t xml:space="preserve">                 QAI Processor</w:t>
      </w:r>
    </w:p>
    <w:p>
      <w:r>
        <w:t>Such a virtual environment can be used for architecture experiments, interface validation, resource modelling, failure scenarios, design-space exploration and progressive fidelity testing.</w:t>
      </w:r>
    </w:p>
    <w:p>
      <w:pPr>
        <w:pStyle w:val="Heading1"/>
      </w:pPr>
      <w:r>
        <w:t>8. Virtual-to-Physical Maturity Lifecycle</w:t>
      </w:r>
    </w:p>
    <w:p>
      <w:pPr>
        <w:spacing w:after="100"/>
        <w:ind w:left="288"/>
      </w:pPr>
      <w:r>
        <w:rPr>
          <w:rFonts w:ascii="Consolas" w:hAnsi="Consolas"/>
          <w:sz w:val="17"/>
        </w:rPr>
        <w:t>Concept</w:t>
        <w:br/>
      </w:r>
      <w:r>
        <w:rPr>
          <w:rFonts w:ascii="Consolas" w:hAnsi="Consolas"/>
          <w:sz w:val="17"/>
        </w:rPr>
        <w:t xml:space="preserve">  ↓</w:t>
        <w:br/>
      </w:r>
      <w:r>
        <w:rPr>
          <w:rFonts w:ascii="Consolas" w:hAnsi="Consolas"/>
          <w:sz w:val="17"/>
        </w:rPr>
        <w:t>Logical model</w:t>
        <w:br/>
      </w:r>
      <w:r>
        <w:rPr>
          <w:rFonts w:ascii="Consolas" w:hAnsi="Consolas"/>
          <w:sz w:val="17"/>
        </w:rPr>
        <w:t xml:space="preserve">  ↓</w:t>
        <w:br/>
      </w:r>
      <w:r>
        <w:rPr>
          <w:rFonts w:ascii="Consolas" w:hAnsi="Consolas"/>
          <w:sz w:val="17"/>
        </w:rPr>
        <w:t>Virtual asset</w:t>
        <w:br/>
      </w:r>
      <w:r>
        <w:rPr>
          <w:rFonts w:ascii="Consolas" w:hAnsi="Consolas"/>
          <w:sz w:val="17"/>
        </w:rPr>
        <w:t xml:space="preserve">  ↓</w:t>
        <w:br/>
      </w:r>
      <w:r>
        <w:rPr>
          <w:rFonts w:ascii="Consolas" w:hAnsi="Consolas"/>
          <w:sz w:val="17"/>
        </w:rPr>
        <w:t>Simulation</w:t>
        <w:br/>
      </w:r>
      <w:r>
        <w:rPr>
          <w:rFonts w:ascii="Consolas" w:hAnsi="Consolas"/>
          <w:sz w:val="17"/>
        </w:rPr>
        <w:t xml:space="preserve">  ↓</w:t>
        <w:br/>
      </w:r>
      <w:r>
        <w:rPr>
          <w:rFonts w:ascii="Consolas" w:hAnsi="Consolas"/>
          <w:sz w:val="17"/>
        </w:rPr>
        <w:t>Emulation</w:t>
        <w:br/>
      </w:r>
      <w:r>
        <w:rPr>
          <w:rFonts w:ascii="Consolas" w:hAnsi="Consolas"/>
          <w:sz w:val="17"/>
        </w:rPr>
        <w:t xml:space="preserve">  ↓</w:t>
        <w:br/>
      </w:r>
      <w:r>
        <w:rPr>
          <w:rFonts w:ascii="Consolas" w:hAnsi="Consolas"/>
          <w:sz w:val="17"/>
        </w:rPr>
        <w:t>HIL / Testbed</w:t>
        <w:br/>
      </w:r>
      <w:r>
        <w:rPr>
          <w:rFonts w:ascii="Consolas" w:hAnsi="Consolas"/>
          <w:sz w:val="17"/>
        </w:rPr>
        <w:t xml:space="preserve">  ↓</w:t>
        <w:br/>
      </w:r>
      <w:r>
        <w:rPr>
          <w:rFonts w:ascii="Consolas" w:hAnsi="Consolas"/>
          <w:sz w:val="17"/>
        </w:rPr>
        <w:t>Physical prototype</w:t>
        <w:br/>
      </w:r>
      <w:r>
        <w:rPr>
          <w:rFonts w:ascii="Consolas" w:hAnsi="Consolas"/>
          <w:sz w:val="17"/>
        </w:rPr>
        <w:t xml:space="preserve">  ↓</w:t>
        <w:br/>
      </w:r>
      <w:r>
        <w:rPr>
          <w:rFonts w:ascii="Consolas" w:hAnsi="Consolas"/>
          <w:sz w:val="17"/>
        </w:rPr>
        <w:t>Qualified product</w:t>
        <w:br/>
      </w:r>
      <w:r>
        <w:rPr>
          <w:rFonts w:ascii="Consolas" w:hAnsi="Consolas"/>
          <w:sz w:val="17"/>
        </w:rPr>
        <w:t xml:space="preserve">  ↓</w:t>
        <w:br/>
      </w:r>
      <w:r>
        <w:rPr>
          <w:rFonts w:ascii="Consolas" w:hAnsi="Consolas"/>
          <w:sz w:val="17"/>
        </w:rPr>
        <w:t>Deployed product</w:t>
      </w:r>
    </w:p>
    <w:p>
      <w:r>
        <w:t>A virtual representation remains valuable after physical realization. It can become the Digital Twin, emulator, design model, validation model or operational counterpart of the physical asset.</w:t>
      </w:r>
    </w:p>
    <w:p>
      <w:pPr>
        <w:pStyle w:val="Heading1"/>
      </w:pPr>
      <w:r>
        <w:t>9. Maturity Gates</w:t>
      </w:r>
    </w:p>
    <w:p>
      <w:r>
        <w:t>Physical realization should be evidence-driven rather than an automatic consequence of a software experiment.</w:t>
      </w:r>
    </w:p>
    <w:tbl>
      <w:tblPr>
        <w:tblStyle w:val="TableGrid"/>
        <w:tblW w:type="auto" w:w="0"/>
        <w:tblLook w:firstColumn="1" w:firstRow="1" w:lastColumn="0" w:lastRow="0" w:noHBand="0" w:noVBand="1" w:val="04A0"/>
      </w:tblPr>
      <w:tblGrid>
        <w:gridCol w:w="5040"/>
        <w:gridCol w:w="5040"/>
      </w:tblGrid>
      <w:tr>
        <w:tc>
          <w:tcPr>
            <w:tcW w:type="dxa" w:w="5040"/>
            <w:vAlign w:val="center"/>
            <w:shd w:fill="FCE4D6"/>
          </w:tcPr>
          <w:p>
            <w:r/>
            <w:r>
              <w:rPr>
                <w:rFonts w:ascii="Aptos" w:hAnsi="Aptos"/>
                <w:b/>
                <w:sz w:val="18"/>
              </w:rPr>
              <w:t>Gate</w:t>
            </w:r>
          </w:p>
        </w:tc>
        <w:tc>
          <w:tcPr>
            <w:tcW w:type="dxa" w:w="5040"/>
            <w:vAlign w:val="center"/>
            <w:shd w:fill="FCE4D6"/>
          </w:tcPr>
          <w:p>
            <w:r/>
            <w:r>
              <w:rPr>
                <w:rFonts w:ascii="Aptos" w:hAnsi="Aptos"/>
                <w:b/>
                <w:sz w:val="18"/>
              </w:rPr>
              <w:t>Purpose</w:t>
            </w:r>
          </w:p>
        </w:tc>
      </w:tr>
      <w:tr>
        <w:tc>
          <w:tcPr>
            <w:tcW w:type="dxa" w:w="5040"/>
            <w:vAlign w:val="center"/>
          </w:tcPr>
          <w:p>
            <w:r/>
            <w:r>
              <w:rPr>
                <w:rFonts w:ascii="Aptos" w:hAnsi="Aptos"/>
                <w:b w:val="0"/>
                <w:sz w:val="18"/>
              </w:rPr>
              <w:t>Virtual Gate</w:t>
            </w:r>
          </w:p>
        </w:tc>
        <w:tc>
          <w:tcPr>
            <w:tcW w:type="dxa" w:w="5040"/>
            <w:vAlign w:val="center"/>
          </w:tcPr>
          <w:p>
            <w:r/>
            <w:r>
              <w:rPr>
                <w:rFonts w:ascii="Aptos" w:hAnsi="Aptos"/>
                <w:b w:val="0"/>
                <w:sz w:val="18"/>
              </w:rPr>
              <w:t>Functional behaviour demonstrated</w:t>
            </w:r>
          </w:p>
        </w:tc>
      </w:tr>
      <w:tr>
        <w:tc>
          <w:tcPr>
            <w:tcW w:type="dxa" w:w="5040"/>
            <w:vAlign w:val="center"/>
          </w:tcPr>
          <w:p>
            <w:r/>
            <w:r>
              <w:rPr>
                <w:rFonts w:ascii="Aptos" w:hAnsi="Aptos"/>
                <w:b w:val="0"/>
                <w:sz w:val="18"/>
              </w:rPr>
              <w:t>Interface Gate</w:t>
            </w:r>
          </w:p>
        </w:tc>
        <w:tc>
          <w:tcPr>
            <w:tcW w:type="dxa" w:w="5040"/>
            <w:vAlign w:val="center"/>
          </w:tcPr>
          <w:p>
            <w:r/>
            <w:r>
              <w:rPr>
                <w:rFonts w:ascii="Aptos" w:hAnsi="Aptos"/>
                <w:b w:val="0"/>
                <w:sz w:val="18"/>
              </w:rPr>
              <w:t>Interoperability and contract behaviour demonstrated</w:t>
            </w:r>
          </w:p>
        </w:tc>
      </w:tr>
      <w:tr>
        <w:tc>
          <w:tcPr>
            <w:tcW w:type="dxa" w:w="5040"/>
            <w:vAlign w:val="center"/>
          </w:tcPr>
          <w:p>
            <w:r/>
            <w:r>
              <w:rPr>
                <w:rFonts w:ascii="Aptos" w:hAnsi="Aptos"/>
                <w:b w:val="0"/>
                <w:sz w:val="18"/>
              </w:rPr>
              <w:t>Emulation Gate</w:t>
            </w:r>
          </w:p>
        </w:tc>
        <w:tc>
          <w:tcPr>
            <w:tcW w:type="dxa" w:w="5040"/>
            <w:vAlign w:val="center"/>
          </w:tcPr>
          <w:p>
            <w:r/>
            <w:r>
              <w:rPr>
                <w:rFonts w:ascii="Aptos" w:hAnsi="Aptos"/>
                <w:b w:val="0"/>
                <w:sz w:val="18"/>
              </w:rPr>
              <w:t>Timing, state, resource and behavioural constraints demonstrated</w:t>
            </w:r>
          </w:p>
        </w:tc>
      </w:tr>
      <w:tr>
        <w:tc>
          <w:tcPr>
            <w:tcW w:type="dxa" w:w="5040"/>
            <w:vAlign w:val="center"/>
          </w:tcPr>
          <w:p>
            <w:r/>
            <w:r>
              <w:rPr>
                <w:rFonts w:ascii="Aptos" w:hAnsi="Aptos"/>
                <w:b w:val="0"/>
                <w:sz w:val="18"/>
              </w:rPr>
              <w:t>Validation Gate</w:t>
            </w:r>
          </w:p>
        </w:tc>
        <w:tc>
          <w:tcPr>
            <w:tcW w:type="dxa" w:w="5040"/>
            <w:vAlign w:val="center"/>
          </w:tcPr>
          <w:p>
            <w:r/>
            <w:r>
              <w:rPr>
                <w:rFonts w:ascii="Aptos" w:hAnsi="Aptos"/>
                <w:b w:val="0"/>
                <w:sz w:val="18"/>
              </w:rPr>
              <w:t>Evidence supports physical implementation as a candidate</w:t>
            </w:r>
          </w:p>
        </w:tc>
      </w:tr>
      <w:tr>
        <w:tc>
          <w:tcPr>
            <w:tcW w:type="dxa" w:w="5040"/>
            <w:vAlign w:val="center"/>
          </w:tcPr>
          <w:p>
            <w:r/>
            <w:r>
              <w:rPr>
                <w:rFonts w:ascii="Aptos" w:hAnsi="Aptos"/>
                <w:b w:val="0"/>
                <w:sz w:val="18"/>
              </w:rPr>
              <w:t>Qualification Gate</w:t>
            </w:r>
          </w:p>
        </w:tc>
        <w:tc>
          <w:tcPr>
            <w:tcW w:type="dxa" w:w="5040"/>
            <w:vAlign w:val="center"/>
          </w:tcPr>
          <w:p>
            <w:r/>
            <w:r>
              <w:rPr>
                <w:rFonts w:ascii="Aptos" w:hAnsi="Aptos"/>
                <w:b w:val="0"/>
                <w:sz w:val="18"/>
              </w:rPr>
              <w:t>Physical implementation meets defined qualification criteria</w:t>
            </w:r>
          </w:p>
        </w:tc>
      </w:tr>
    </w:tbl>
    <w:p>
      <w:pPr>
        <w:pStyle w:val="Heading1"/>
      </w:pPr>
      <w:r>
        <w:t>10. Hybrid Virtual / Physical Composition</w:t>
      </w:r>
    </w:p>
    <w:p>
      <w:r>
        <w:t>The target state is not simply Virtual → Physical. A CPS can contain physical, emulated and simulated elements simultaneously.</w:t>
      </w:r>
    </w:p>
    <w:p>
      <w:pPr>
        <w:spacing w:after="100"/>
        <w:ind w:left="288"/>
      </w:pPr>
      <w:r>
        <w:rPr>
          <w:rFonts w:ascii="Consolas" w:hAnsi="Consolas"/>
          <w:sz w:val="17"/>
        </w:rPr>
        <w:t>physical QAI Processor</w:t>
        <w:br/>
      </w:r>
      <w:r>
        <w:rPr>
          <w:rFonts w:ascii="Consolas" w:hAnsi="Consolas"/>
          <w:sz w:val="17"/>
        </w:rPr>
        <w:t>+ virtual QAI Memory</w:t>
        <w:br/>
      </w:r>
      <w:r>
        <w:rPr>
          <w:rFonts w:ascii="Consolas" w:hAnsi="Consolas"/>
          <w:sz w:val="17"/>
        </w:rPr>
        <w:t>+ emulated QAI Router</w:t>
        <w:br/>
      </w:r>
      <w:r>
        <w:rPr>
          <w:rFonts w:ascii="Consolas" w:hAnsi="Consolas"/>
          <w:sz w:val="17"/>
        </w:rPr>
        <w:t>+ simulated QAI Cloud</w:t>
        <w:br/>
      </w:r>
      <w:r>
        <w:rPr>
          <w:rFonts w:ascii="Consolas" w:hAnsi="Consolas"/>
          <w:sz w:val="17"/>
        </w:rPr>
        <w:t>+ physical control interface</w:t>
      </w:r>
    </w:p>
    <w:p>
      <w:r>
        <w:t>This is hybrid CPS composition: different realizations coexist while preserving common logical identities, interface contracts and provenance.</w:t>
      </w:r>
    </w:p>
    <w:p>
      <w:pPr>
        <w:pStyle w:val="Heading1"/>
      </w:pPr>
      <w:r>
        <w:t>11. Interface Contracts as First-Class Objects</w:t>
      </w:r>
    </w:p>
    <w:p>
      <w:r>
        <w:t>Interfaces define the boundary between representations and implementations. A common contract allows a component to move from simulation to emulation to HIL and physical execution without redesigning every higher-level workflow.</w:t>
      </w:r>
    </w:p>
    <w:p>
      <w:pPr>
        <w:pStyle w:val="ListBullet"/>
        <w:spacing w:after="40"/>
        <w:ind w:left="360"/>
      </w:pPr>
      <w:r>
        <w:t>Input and output schemas</w:t>
      </w:r>
    </w:p>
    <w:p>
      <w:pPr>
        <w:pStyle w:val="ListBullet"/>
        <w:spacing w:after="40"/>
        <w:ind w:left="360"/>
      </w:pPr>
      <w:r>
        <w:t>Semantics, units and meaning</w:t>
      </w:r>
    </w:p>
    <w:p>
      <w:pPr>
        <w:pStyle w:val="ListBullet"/>
        <w:spacing w:after="40"/>
        <w:ind w:left="360"/>
      </w:pPr>
      <w:r>
        <w:t>State and state transitions</w:t>
      </w:r>
    </w:p>
    <w:p>
      <w:pPr>
        <w:pStyle w:val="ListBullet"/>
        <w:spacing w:after="40"/>
        <w:ind w:left="360"/>
      </w:pPr>
      <w:r>
        <w:t>Events and commands</w:t>
      </w:r>
    </w:p>
    <w:p>
      <w:pPr>
        <w:pStyle w:val="ListBullet"/>
        <w:spacing w:after="40"/>
        <w:ind w:left="360"/>
      </w:pPr>
      <w:r>
        <w:t>Timing and latency requirements</w:t>
      </w:r>
    </w:p>
    <w:p>
      <w:pPr>
        <w:pStyle w:val="ListBullet"/>
        <w:spacing w:after="40"/>
        <w:ind w:left="360"/>
      </w:pPr>
      <w:r>
        <w:t>Protocol / API</w:t>
      </w:r>
    </w:p>
    <w:p>
      <w:pPr>
        <w:pStyle w:val="ListBullet"/>
        <w:spacing w:after="40"/>
        <w:ind w:left="360"/>
      </w:pPr>
      <w:r>
        <w:t>Error behaviour</w:t>
      </w:r>
    </w:p>
    <w:p>
      <w:pPr>
        <w:pStyle w:val="ListBullet"/>
        <w:spacing w:after="40"/>
        <w:ind w:left="360"/>
      </w:pPr>
      <w:r>
        <w:t>Resource constraints</w:t>
      </w:r>
    </w:p>
    <w:p>
      <w:pPr>
        <w:pStyle w:val="ListBullet"/>
        <w:spacing w:after="40"/>
        <w:ind w:left="360"/>
      </w:pPr>
      <w:r>
        <w:t>Security / authorization</w:t>
      </w:r>
    </w:p>
    <w:p>
      <w:pPr>
        <w:pStyle w:val="ListBullet"/>
        <w:spacing w:after="40"/>
        <w:ind w:left="360"/>
      </w:pPr>
      <w:r>
        <w:t>Provenance and versioning</w:t>
      </w:r>
    </w:p>
    <w:p>
      <w:pPr>
        <w:pStyle w:val="Heading1"/>
      </w:pPr>
      <w:r>
        <w:t>12. Relationship to Simulation and Emulation</w:t>
      </w:r>
    </w:p>
    <w:p>
      <w:r>
        <w:t>Simulation answers questions about predicted behaviour and can operate in virtual or accelerated time. Emulation focuses on reproducing interfaces, stateful behaviour and relevant timing constraints. The same asset or problem may use simulation, emulation, or both.</w:t>
      </w:r>
    </w:p>
    <w:p>
      <w:pPr>
        <w:spacing w:after="100"/>
        <w:ind w:left="288"/>
      </w:pPr>
      <w:r>
        <w:rPr>
          <w:rFonts w:ascii="Consolas" w:hAnsi="Consolas"/>
          <w:sz w:val="17"/>
        </w:rPr>
        <w:t>Design-space exploration</w:t>
        <w:br/>
      </w:r>
      <w:r>
        <w:rPr>
          <w:rFonts w:ascii="Consolas" w:hAnsi="Consolas"/>
          <w:sz w:val="17"/>
        </w:rPr>
        <w:t xml:space="preserve">        ↓</w:t>
        <w:br/>
      </w:r>
      <w:r>
        <w:rPr>
          <w:rFonts w:ascii="Consolas" w:hAnsi="Consolas"/>
          <w:sz w:val="17"/>
        </w:rPr>
        <w:t>Simulation</w:t>
        <w:br/>
      </w:r>
      <w:r>
        <w:rPr>
          <w:rFonts w:ascii="Consolas" w:hAnsi="Consolas"/>
          <w:sz w:val="17"/>
        </w:rPr>
        <w:t xml:space="preserve">        ↓</w:t>
        <w:br/>
      </w:r>
      <w:r>
        <w:rPr>
          <w:rFonts w:ascii="Consolas" w:hAnsi="Consolas"/>
          <w:sz w:val="17"/>
        </w:rPr>
        <w:t>Select candidate designs</w:t>
        <w:br/>
      </w:r>
      <w:r>
        <w:rPr>
          <w:rFonts w:ascii="Consolas" w:hAnsi="Consolas"/>
          <w:sz w:val="17"/>
        </w:rPr>
        <w:t xml:space="preserve">        ↓</w:t>
        <w:br/>
      </w:r>
      <w:r>
        <w:rPr>
          <w:rFonts w:ascii="Consolas" w:hAnsi="Consolas"/>
          <w:sz w:val="17"/>
        </w:rPr>
        <w:t>Emulation</w:t>
        <w:br/>
      </w:r>
      <w:r>
        <w:rPr>
          <w:rFonts w:ascii="Consolas" w:hAnsi="Consolas"/>
          <w:sz w:val="17"/>
        </w:rPr>
        <w:t xml:space="preserve">        ↓</w:t>
        <w:br/>
      </w:r>
      <w:r>
        <w:rPr>
          <w:rFonts w:ascii="Consolas" w:hAnsi="Consolas"/>
          <w:sz w:val="17"/>
        </w:rPr>
        <w:t>Interface / timing / behavioural validation</w:t>
        <w:br/>
      </w:r>
      <w:r>
        <w:rPr>
          <w:rFonts w:ascii="Consolas" w:hAnsi="Consolas"/>
          <w:sz w:val="17"/>
        </w:rPr>
        <w:t xml:space="preserve">        ↓</w:t>
        <w:br/>
      </w:r>
      <w:r>
        <w:rPr>
          <w:rFonts w:ascii="Consolas" w:hAnsi="Consolas"/>
          <w:sz w:val="17"/>
        </w:rPr>
        <w:t>Refine and re-simulate</w:t>
      </w:r>
    </w:p>
    <w:p>
      <w:pPr>
        <w:pStyle w:val="Heading1"/>
      </w:pPr>
      <w:r>
        <w:t>13. Mathematical and Computational Selection</w:t>
      </w:r>
    </w:p>
    <w:p>
      <w:r>
        <w:t>The Factory should select mathematical structure before computational technology. A real-world problem can be transformed into equations, graphs, optimization models, tensors, manifolds, vectors, quaternions or quantum formulations as appropriate.</w:t>
      </w:r>
    </w:p>
    <w:p>
      <w:pPr>
        <w:spacing w:after="100"/>
        <w:ind w:left="288"/>
      </w:pPr>
      <w:r>
        <w:rPr>
          <w:rFonts w:ascii="Consolas" w:hAnsi="Consolas"/>
          <w:sz w:val="17"/>
        </w:rPr>
        <w:t>Real-world problem</w:t>
        <w:br/>
      </w:r>
      <w:r>
        <w:rPr>
          <w:rFonts w:ascii="Consolas" w:hAnsi="Consolas"/>
          <w:sz w:val="17"/>
        </w:rPr>
        <w:t xml:space="preserve">      ↓</w:t>
        <w:br/>
      </w:r>
      <w:r>
        <w:rPr>
          <w:rFonts w:ascii="Consolas" w:hAnsi="Consolas"/>
          <w:sz w:val="17"/>
        </w:rPr>
        <w:t>Problem structuring</w:t>
        <w:br/>
      </w:r>
      <w:r>
        <w:rPr>
          <w:rFonts w:ascii="Consolas" w:hAnsi="Consolas"/>
          <w:sz w:val="17"/>
        </w:rPr>
        <w:t xml:space="preserve">      ↓</w:t>
        <w:br/>
      </w:r>
      <w:r>
        <w:rPr>
          <w:rFonts w:ascii="Consolas" w:hAnsi="Consolas"/>
          <w:sz w:val="17"/>
        </w:rPr>
        <w:t>Problem classification</w:t>
        <w:br/>
      </w:r>
      <w:r>
        <w:rPr>
          <w:rFonts w:ascii="Consolas" w:hAnsi="Consolas"/>
          <w:sz w:val="17"/>
        </w:rPr>
        <w:t xml:space="preserve">      ↓</w:t>
        <w:br/>
      </w:r>
      <w:r>
        <w:rPr>
          <w:rFonts w:ascii="Consolas" w:hAnsi="Consolas"/>
          <w:sz w:val="17"/>
        </w:rPr>
        <w:t>Mathematical formulation</w:t>
        <w:br/>
      </w:r>
      <w:r>
        <w:rPr>
          <w:rFonts w:ascii="Consolas" w:hAnsi="Consolas"/>
          <w:sz w:val="17"/>
        </w:rPr>
        <w:t xml:space="preserve">      ↓</w:t>
        <w:br/>
      </w:r>
      <w:r>
        <w:rPr>
          <w:rFonts w:ascii="Consolas" w:hAnsi="Consolas"/>
          <w:sz w:val="17"/>
        </w:rPr>
        <w:t>Representation selection</w:t>
        <w:br/>
      </w:r>
      <w:r>
        <w:rPr>
          <w:rFonts w:ascii="Consolas" w:hAnsi="Consolas"/>
          <w:sz w:val="17"/>
        </w:rPr>
        <w:t xml:space="preserve">      ↓</w:t>
        <w:br/>
      </w:r>
      <w:r>
        <w:rPr>
          <w:rFonts w:ascii="Consolas" w:hAnsi="Consolas"/>
          <w:sz w:val="17"/>
        </w:rPr>
        <w:t>Simulation / emulation / solver</w:t>
        <w:br/>
      </w:r>
      <w:r>
        <w:rPr>
          <w:rFonts w:ascii="Consolas" w:hAnsi="Consolas"/>
          <w:sz w:val="17"/>
        </w:rPr>
        <w:t xml:space="preserve">      ↓</w:t>
        <w:br/>
      </w:r>
      <w:r>
        <w:rPr>
          <w:rFonts w:ascii="Consolas" w:hAnsi="Consolas"/>
          <w:sz w:val="17"/>
        </w:rPr>
        <w:t>Results + validation</w:t>
      </w:r>
    </w:p>
    <w:p>
      <w:pPr>
        <w:pStyle w:val="Heading1"/>
      </w:pPr>
      <w:r>
        <w:t>14. Design-Space Exploration</w:t>
      </w:r>
    </w:p>
    <w:p>
      <w:r>
        <w:t>The Factory can explore not only system designs but also model choices, fidelity choices, solver choices and execution choices.</w:t>
      </w:r>
    </w:p>
    <w:p>
      <w:pPr>
        <w:spacing w:after="100"/>
        <w:ind w:left="288"/>
      </w:pPr>
      <w:r>
        <w:rPr>
          <w:rFonts w:ascii="Consolas" w:hAnsi="Consolas"/>
          <w:sz w:val="17"/>
        </w:rPr>
        <w:t>Design Space</w:t>
        <w:br/>
      </w:r>
      <w:r>
        <w:rPr>
          <w:rFonts w:ascii="Consolas" w:hAnsi="Consolas"/>
          <w:sz w:val="17"/>
        </w:rPr>
        <w:t xml:space="preserve">   + Model Space</w:t>
        <w:br/>
      </w:r>
      <w:r>
        <w:rPr>
          <w:rFonts w:ascii="Consolas" w:hAnsi="Consolas"/>
          <w:sz w:val="17"/>
        </w:rPr>
        <w:t xml:space="preserve">   + Fidelity Space</w:t>
        <w:br/>
      </w:r>
      <w:r>
        <w:rPr>
          <w:rFonts w:ascii="Consolas" w:hAnsi="Consolas"/>
          <w:sz w:val="17"/>
        </w:rPr>
        <w:t xml:space="preserve">   + Solver Space</w:t>
        <w:br/>
      </w:r>
      <w:r>
        <w:rPr>
          <w:rFonts w:ascii="Consolas" w:hAnsi="Consolas"/>
          <w:sz w:val="17"/>
        </w:rPr>
        <w:t xml:space="preserve">   + Execution Space</w:t>
        <w:br/>
      </w:r>
      <w:r>
        <w:rPr>
          <w:rFonts w:ascii="Consolas" w:hAnsi="Consolas"/>
          <w:sz w:val="17"/>
        </w:rPr>
        <w:t xml:space="preserve">   + Resource Space</w:t>
        <w:br/>
      </w:r>
      <w:r>
        <w:rPr>
          <w:rFonts w:ascii="Consolas" w:hAnsi="Consolas"/>
          <w:sz w:val="17"/>
        </w:rPr>
        <w:t xml:space="preserve">       ↓</w:t>
        <w:br/>
      </w:r>
      <w:r>
        <w:rPr>
          <w:rFonts w:ascii="Consolas" w:hAnsi="Consolas"/>
          <w:sz w:val="17"/>
        </w:rPr>
        <w:t xml:space="preserve">   Design-Space Explorer</w:t>
      </w:r>
    </w:p>
    <w:p>
      <w:r>
        <w:t>This supports large-scale candidate generation, filtering, simulation, learning from results and progressive movement toward higher-fidelity validation.</w:t>
      </w:r>
    </w:p>
    <w:p>
      <w:pPr>
        <w:pStyle w:val="Heading1"/>
      </w:pPr>
      <w:r>
        <w:t>15. Virtual Asset Object Model</w:t>
      </w:r>
    </w:p>
    <w:p>
      <w:pPr>
        <w:spacing w:after="100"/>
        <w:ind w:left="288"/>
      </w:pPr>
      <w:r>
        <w:rPr>
          <w:rFonts w:ascii="Consolas" w:hAnsi="Consolas"/>
          <w:sz w:val="17"/>
        </w:rPr>
        <w:t>Asset</w:t>
        <w:br/>
      </w:r>
      <w:r>
        <w:rPr>
          <w:rFonts w:ascii="Consolas" w:hAnsi="Consolas"/>
          <w:sz w:val="17"/>
        </w:rPr>
        <w:t>├── Logical Type</w:t>
        <w:br/>
      </w:r>
      <w:r>
        <w:rPr>
          <w:rFonts w:ascii="Consolas" w:hAnsi="Consolas"/>
          <w:sz w:val="17"/>
        </w:rPr>
        <w:t>├── Domain</w:t>
        <w:br/>
      </w:r>
      <w:r>
        <w:rPr>
          <w:rFonts w:ascii="Consolas" w:hAnsi="Consolas"/>
          <w:sz w:val="17"/>
        </w:rPr>
        <w:t>├── Function</w:t>
        <w:br/>
      </w:r>
      <w:r>
        <w:rPr>
          <w:rFonts w:ascii="Consolas" w:hAnsi="Consolas"/>
          <w:sz w:val="17"/>
        </w:rPr>
        <w:t>├── Implementation Type</w:t>
        <w:br/>
      </w:r>
      <w:r>
        <w:rPr>
          <w:rFonts w:ascii="Consolas" w:hAnsi="Consolas"/>
          <w:sz w:val="17"/>
        </w:rPr>
        <w:t>├── Realization Type</w:t>
        <w:br/>
      </w:r>
      <w:r>
        <w:rPr>
          <w:rFonts w:ascii="Consolas" w:hAnsi="Consolas"/>
          <w:sz w:val="17"/>
        </w:rPr>
        <w:t>├── Model Type</w:t>
        <w:br/>
      </w:r>
      <w:r>
        <w:rPr>
          <w:rFonts w:ascii="Consolas" w:hAnsi="Consolas"/>
          <w:sz w:val="17"/>
        </w:rPr>
        <w:t>├── Fidelity</w:t>
        <w:br/>
      </w:r>
      <w:r>
        <w:rPr>
          <w:rFonts w:ascii="Consolas" w:hAnsi="Consolas"/>
          <w:sz w:val="17"/>
        </w:rPr>
        <w:t>├── Interface Contract</w:t>
        <w:br/>
      </w:r>
      <w:r>
        <w:rPr>
          <w:rFonts w:ascii="Consolas" w:hAnsi="Consolas"/>
          <w:sz w:val="17"/>
        </w:rPr>
        <w:t>├── State</w:t>
        <w:br/>
      </w:r>
      <w:r>
        <w:rPr>
          <w:rFonts w:ascii="Consolas" w:hAnsi="Consolas"/>
          <w:sz w:val="17"/>
        </w:rPr>
        <w:t>├── Behaviour</w:t>
        <w:br/>
      </w:r>
      <w:r>
        <w:rPr>
          <w:rFonts w:ascii="Consolas" w:hAnsi="Consolas"/>
          <w:sz w:val="17"/>
        </w:rPr>
        <w:t>├── Dependencies</w:t>
        <w:br/>
      </w:r>
      <w:r>
        <w:rPr>
          <w:rFonts w:ascii="Consolas" w:hAnsi="Consolas"/>
          <w:sz w:val="17"/>
        </w:rPr>
        <w:t>├── Resources</w:t>
        <w:br/>
      </w:r>
      <w:r>
        <w:rPr>
          <w:rFonts w:ascii="Consolas" w:hAnsi="Consolas"/>
          <w:sz w:val="17"/>
        </w:rPr>
        <w:t>├── Lifecycle</w:t>
        <w:br/>
      </w:r>
      <w:r>
        <w:rPr>
          <w:rFonts w:ascii="Consolas" w:hAnsi="Consolas"/>
          <w:sz w:val="17"/>
        </w:rPr>
        <w:t>├── Maturity</w:t>
        <w:br/>
      </w:r>
      <w:r>
        <w:rPr>
          <w:rFonts w:ascii="Consolas" w:hAnsi="Consolas"/>
          <w:sz w:val="17"/>
        </w:rPr>
        <w:t>├── Evidence</w:t>
        <w:br/>
      </w:r>
      <w:r>
        <w:rPr>
          <w:rFonts w:ascii="Consolas" w:hAnsi="Consolas"/>
          <w:sz w:val="17"/>
        </w:rPr>
        <w:t>└── Physical Twin Reference</w:t>
      </w:r>
    </w:p>
    <w:p>
      <w:pPr>
        <w:pStyle w:val="Heading1"/>
      </w:pPr>
      <w:r>
        <w:t>16. General Factory Execution Pattern</w:t>
      </w:r>
    </w:p>
    <w:p>
      <w:pPr>
        <w:spacing w:after="100"/>
        <w:ind w:left="288"/>
      </w:pPr>
      <w:r>
        <w:rPr>
          <w:rFonts w:ascii="Consolas" w:hAnsi="Consolas"/>
          <w:sz w:val="17"/>
        </w:rPr>
        <w:t>Digital Framework</w:t>
        <w:br/>
      </w:r>
      <w:r>
        <w:rPr>
          <w:rFonts w:ascii="Consolas" w:hAnsi="Consolas"/>
          <w:sz w:val="17"/>
        </w:rPr>
        <w:t xml:space="preserve">      ↓</w:t>
        <w:br/>
      </w:r>
      <w:r>
        <w:rPr>
          <w:rFonts w:ascii="Consolas" w:hAnsi="Consolas"/>
          <w:sz w:val="17"/>
        </w:rPr>
        <w:t>Virtual CPS / QAI Assets</w:t>
        <w:br/>
      </w:r>
      <w:r>
        <w:rPr>
          <w:rFonts w:ascii="Consolas" w:hAnsi="Consolas"/>
          <w:sz w:val="17"/>
        </w:rPr>
        <w:t xml:space="preserve">      ↓</w:t>
        <w:br/>
      </w:r>
      <w:r>
        <w:rPr>
          <w:rFonts w:ascii="Consolas" w:hAnsi="Consolas"/>
          <w:sz w:val="17"/>
        </w:rPr>
        <w:t>Problem + Mathematical Formulation</w:t>
        <w:br/>
      </w:r>
      <w:r>
        <w:rPr>
          <w:rFonts w:ascii="Consolas" w:hAnsi="Consolas"/>
          <w:sz w:val="17"/>
        </w:rPr>
        <w:t xml:space="preserve">      ↓</w:t>
        <w:br/>
      </w:r>
      <w:r>
        <w:rPr>
          <w:rFonts w:ascii="Consolas" w:hAnsi="Consolas"/>
          <w:sz w:val="17"/>
        </w:rPr>
        <w:t>Representation</w:t>
        <w:br/>
      </w:r>
      <w:r>
        <w:rPr>
          <w:rFonts w:ascii="Consolas" w:hAnsi="Consolas"/>
          <w:sz w:val="17"/>
        </w:rPr>
        <w:t xml:space="preserve">      ↓</w:t>
        <w:br/>
      </w:r>
      <w:r>
        <w:rPr>
          <w:rFonts w:ascii="Consolas" w:hAnsi="Consolas"/>
          <w:sz w:val="17"/>
        </w:rPr>
        <w:t>Simulation / Emulation Broker</w:t>
        <w:br/>
      </w:r>
      <w:r>
        <w:rPr>
          <w:rFonts w:ascii="Consolas" w:hAnsi="Consolas"/>
          <w:sz w:val="17"/>
        </w:rPr>
        <w:t xml:space="preserve">      ↓</w:t>
        <w:br/>
      </w:r>
      <w:r>
        <w:rPr>
          <w:rFonts w:ascii="Consolas" w:hAnsi="Consolas"/>
          <w:sz w:val="17"/>
        </w:rPr>
        <w:t>Classical | AI | QAI | Quantum | Hybrid</w:t>
        <w:br/>
      </w:r>
      <w:r>
        <w:rPr>
          <w:rFonts w:ascii="Consolas" w:hAnsi="Consolas"/>
          <w:sz w:val="17"/>
        </w:rPr>
        <w:t xml:space="preserve">      ↓</w:t>
        <w:br/>
      </w:r>
      <w:r>
        <w:rPr>
          <w:rFonts w:ascii="Consolas" w:hAnsi="Consolas"/>
          <w:sz w:val="17"/>
        </w:rPr>
        <w:t>Design-Space Exploration</w:t>
        <w:br/>
      </w:r>
      <w:r>
        <w:rPr>
          <w:rFonts w:ascii="Consolas" w:hAnsi="Consolas"/>
          <w:sz w:val="17"/>
        </w:rPr>
        <w:t xml:space="preserve">      ↓</w:t>
        <w:br/>
      </w:r>
      <w:r>
        <w:rPr>
          <w:rFonts w:ascii="Consolas" w:hAnsi="Consolas"/>
          <w:sz w:val="17"/>
        </w:rPr>
        <w:t>Benchmark / Advantage / Value Gate</w:t>
        <w:br/>
      </w:r>
      <w:r>
        <w:rPr>
          <w:rFonts w:ascii="Consolas" w:hAnsi="Consolas"/>
          <w:sz w:val="17"/>
        </w:rPr>
        <w:t xml:space="preserve">      ↓</w:t>
        <w:br/>
      </w:r>
      <w:r>
        <w:rPr>
          <w:rFonts w:ascii="Consolas" w:hAnsi="Consolas"/>
          <w:sz w:val="17"/>
        </w:rPr>
        <w:t>HIL / Testbed / Physical</w:t>
        <w:br/>
      </w:r>
      <w:r>
        <w:rPr>
          <w:rFonts w:ascii="Consolas" w:hAnsi="Consolas"/>
          <w:sz w:val="17"/>
        </w:rPr>
        <w:t xml:space="preserve">      ↓</w:t>
        <w:br/>
      </w:r>
      <w:r>
        <w:rPr>
          <w:rFonts w:ascii="Consolas" w:hAnsi="Consolas"/>
          <w:sz w:val="17"/>
        </w:rPr>
        <w:t>Evidence + Provenance</w:t>
        <w:br/>
      </w:r>
      <w:r>
        <w:rPr>
          <w:rFonts w:ascii="Consolas" w:hAnsi="Consolas"/>
          <w:sz w:val="17"/>
        </w:rPr>
        <w:t xml:space="preserve">      ↓</w:t>
        <w:br/>
      </w:r>
      <w:r>
        <w:rPr>
          <w:rFonts w:ascii="Consolas" w:hAnsi="Consolas"/>
          <w:sz w:val="17"/>
        </w:rPr>
        <w:t>Framework / Factory Learning Loop</w:t>
      </w:r>
    </w:p>
    <w:p>
      <w:pPr>
        <w:pStyle w:val="Heading1"/>
      </w:pPr>
      <w:r>
        <w:t>17. Role of the Notebook</w:t>
      </w:r>
    </w:p>
    <w:p>
      <w:r>
        <w:t>The Phase 3–12 pilot notebook can evolve into the human-controlled experiment and orchestration surface for this General Factory.</w:t>
      </w:r>
    </w:p>
    <w:p>
      <w:pPr>
        <w:spacing w:after="100"/>
        <w:ind w:left="288"/>
      </w:pPr>
      <w:r>
        <w:rPr>
          <w:rFonts w:ascii="Consolas" w:hAnsi="Consolas"/>
          <w:sz w:val="17"/>
        </w:rPr>
        <w:t>Problem</w:t>
        <w:br/>
      </w:r>
      <w:r>
        <w:rPr>
          <w:rFonts w:ascii="Consolas" w:hAnsi="Consolas"/>
          <w:sz w:val="17"/>
        </w:rPr>
        <w:t xml:space="preserve">  ↓</w:t>
        <w:br/>
      </w:r>
      <w:r>
        <w:rPr>
          <w:rFonts w:ascii="Consolas" w:hAnsi="Consolas"/>
          <w:sz w:val="17"/>
        </w:rPr>
        <w:t>Assets / Actors</w:t>
        <w:br/>
      </w:r>
      <w:r>
        <w:rPr>
          <w:rFonts w:ascii="Consolas" w:hAnsi="Consolas"/>
          <w:sz w:val="17"/>
        </w:rPr>
        <w:t xml:space="preserve">  ↓</w:t>
        <w:br/>
      </w:r>
      <w:r>
        <w:rPr>
          <w:rFonts w:ascii="Consolas" w:hAnsi="Consolas"/>
          <w:sz w:val="17"/>
        </w:rPr>
        <w:t>State / Constraints</w:t>
        <w:br/>
      </w:r>
      <w:r>
        <w:rPr>
          <w:rFonts w:ascii="Consolas" w:hAnsi="Consolas"/>
          <w:sz w:val="17"/>
        </w:rPr>
        <w:t xml:space="preserve">  ↓</w:t>
        <w:br/>
      </w:r>
      <w:r>
        <w:rPr>
          <w:rFonts w:ascii="Consolas" w:hAnsi="Consolas"/>
          <w:sz w:val="17"/>
        </w:rPr>
        <w:t>Mathematical formulation</w:t>
        <w:br/>
      </w:r>
      <w:r>
        <w:rPr>
          <w:rFonts w:ascii="Consolas" w:hAnsi="Consolas"/>
          <w:sz w:val="17"/>
        </w:rPr>
        <w:t xml:space="preserve">  ↓</w:t>
        <w:br/>
      </w:r>
      <w:r>
        <w:rPr>
          <w:rFonts w:ascii="Consolas" w:hAnsi="Consolas"/>
          <w:sz w:val="17"/>
        </w:rPr>
        <w:t>Representation</w:t>
        <w:br/>
      </w:r>
      <w:r>
        <w:rPr>
          <w:rFonts w:ascii="Consolas" w:hAnsi="Consolas"/>
          <w:sz w:val="17"/>
        </w:rPr>
        <w:t xml:space="preserve">  ↓</w:t>
        <w:br/>
      </w:r>
      <w:r>
        <w:rPr>
          <w:rFonts w:ascii="Consolas" w:hAnsi="Consolas"/>
          <w:sz w:val="17"/>
        </w:rPr>
        <w:t>Simulation mode</w:t>
        <w:br/>
      </w:r>
      <w:r>
        <w:rPr>
          <w:rFonts w:ascii="Consolas" w:hAnsi="Consolas"/>
          <w:sz w:val="17"/>
        </w:rPr>
        <w:t xml:space="preserve">  ↓</w:t>
        <w:br/>
      </w:r>
      <w:r>
        <w:rPr>
          <w:rFonts w:ascii="Consolas" w:hAnsi="Consolas"/>
          <w:sz w:val="17"/>
        </w:rPr>
        <w:t>Emulation mode</w:t>
        <w:br/>
      </w:r>
      <w:r>
        <w:rPr>
          <w:rFonts w:ascii="Consolas" w:hAnsi="Consolas"/>
          <w:sz w:val="17"/>
        </w:rPr>
        <w:t xml:space="preserve">  ↓</w:t>
        <w:br/>
      </w:r>
      <w:r>
        <w:rPr>
          <w:rFonts w:ascii="Consolas" w:hAnsi="Consolas"/>
          <w:sz w:val="17"/>
        </w:rPr>
        <w:t>Solver / Engine</w:t>
        <w:br/>
      </w:r>
      <w:r>
        <w:rPr>
          <w:rFonts w:ascii="Consolas" w:hAnsi="Consolas"/>
          <w:sz w:val="17"/>
        </w:rPr>
        <w:t xml:space="preserve">  ↓</w:t>
        <w:br/>
      </w:r>
      <w:r>
        <w:rPr>
          <w:rFonts w:ascii="Consolas" w:hAnsi="Consolas"/>
          <w:sz w:val="17"/>
        </w:rPr>
        <w:t>Experiment</w:t>
        <w:br/>
      </w:r>
      <w:r>
        <w:rPr>
          <w:rFonts w:ascii="Consolas" w:hAnsi="Consolas"/>
          <w:sz w:val="17"/>
        </w:rPr>
        <w:t xml:space="preserve">  ↓</w:t>
        <w:br/>
      </w:r>
      <w:r>
        <w:rPr>
          <w:rFonts w:ascii="Consolas" w:hAnsi="Consolas"/>
          <w:sz w:val="17"/>
        </w:rPr>
        <w:t>Results</w:t>
        <w:br/>
      </w:r>
      <w:r>
        <w:rPr>
          <w:rFonts w:ascii="Consolas" w:hAnsi="Consolas"/>
          <w:sz w:val="17"/>
        </w:rPr>
        <w:t xml:space="preserve">  ↓</w:t>
        <w:br/>
      </w:r>
      <w:r>
        <w:rPr>
          <w:rFonts w:ascii="Consolas" w:hAnsi="Consolas"/>
          <w:sz w:val="17"/>
        </w:rPr>
        <w:t>Comparison</w:t>
        <w:br/>
      </w:r>
      <w:r>
        <w:rPr>
          <w:rFonts w:ascii="Consolas" w:hAnsi="Consolas"/>
          <w:sz w:val="17"/>
        </w:rPr>
        <w:t xml:space="preserve">  ↓</w:t>
        <w:br/>
      </w:r>
      <w:r>
        <w:rPr>
          <w:rFonts w:ascii="Consolas" w:hAnsi="Consolas"/>
          <w:sz w:val="17"/>
        </w:rPr>
        <w:t>Evidence</w:t>
      </w:r>
    </w:p>
    <w:p>
      <w:r>
        <w:t>The notebook therefore serves as a readable experiment specification, execution surface and evidence record while the Factory provides reusable services and computational backends.</w:t>
      </w:r>
    </w:p>
    <w:p>
      <w:pPr>
        <w:pStyle w:val="Heading1"/>
      </w:pPr>
      <w:r>
        <w:t>18. Key Design Principles to Carry Forward</w:t>
      </w:r>
    </w:p>
    <w:p>
      <w:pPr>
        <w:pStyle w:val="ListBullet"/>
        <w:spacing w:after="40"/>
        <w:ind w:left="360"/>
      </w:pPr>
      <w:r>
        <w:t>One logical asset can have multiple realizations.</w:t>
      </w:r>
    </w:p>
    <w:p>
      <w:pPr>
        <w:pStyle w:val="ListBullet"/>
        <w:spacing w:after="40"/>
        <w:ind w:left="360"/>
      </w:pPr>
      <w:r>
        <w:t>Separate logical type, implementation type, realization type, model type and fidelity.</w:t>
      </w:r>
    </w:p>
    <w:p>
      <w:pPr>
        <w:pStyle w:val="ListBullet"/>
        <w:spacing w:after="40"/>
        <w:ind w:left="360"/>
      </w:pPr>
      <w:r>
        <w:t>Treat interface contracts as first-class reusable objects.</w:t>
      </w:r>
    </w:p>
    <w:p>
      <w:pPr>
        <w:pStyle w:val="ListBullet"/>
        <w:spacing w:after="40"/>
        <w:ind w:left="360"/>
      </w:pPr>
      <w:r>
        <w:t>Build virtual assets before physical products mature.</w:t>
      </w:r>
    </w:p>
    <w:p>
      <w:pPr>
        <w:pStyle w:val="ListBullet"/>
        <w:spacing w:after="40"/>
        <w:ind w:left="360"/>
      </w:pPr>
      <w:r>
        <w:t>Retain the virtual counterpart after physical realization.</w:t>
      </w:r>
    </w:p>
    <w:p>
      <w:pPr>
        <w:pStyle w:val="ListBullet"/>
        <w:spacing w:after="40"/>
        <w:ind w:left="360"/>
      </w:pPr>
      <w:r>
        <w:t>Support simulation, emulation and hybrid combinations.</w:t>
      </w:r>
    </w:p>
    <w:p>
      <w:pPr>
        <w:pStyle w:val="ListBullet"/>
        <w:spacing w:after="40"/>
        <w:ind w:left="360"/>
      </w:pPr>
      <w:r>
        <w:t>Select mathematics and representation before selecting technology.</w:t>
      </w:r>
    </w:p>
    <w:p>
      <w:pPr>
        <w:pStyle w:val="ListBullet"/>
        <w:spacing w:after="40"/>
        <w:ind w:left="360"/>
      </w:pPr>
      <w:r>
        <w:t>Use progressive fidelity and spend computational resources where additional realism is needed.</w:t>
      </w:r>
    </w:p>
    <w:p>
      <w:pPr>
        <w:pStyle w:val="ListBullet"/>
        <w:spacing w:after="40"/>
        <w:ind w:left="360"/>
      </w:pPr>
      <w:r>
        <w:t>Keep evidence, provenance and maturity state attached to assets and experiments.</w:t>
      </w:r>
    </w:p>
    <w:p>
      <w:pPr>
        <w:pStyle w:val="ListBullet"/>
        <w:spacing w:after="40"/>
        <w:ind w:left="360"/>
      </w:pPr>
      <w:r>
        <w:t>Allow mixed virtual, emulated and physical compositions in the same CPS.</w:t>
      </w:r>
    </w:p>
    <w:p>
      <w:pPr>
        <w:pStyle w:val="Heading1"/>
      </w:pPr>
      <w:r>
        <w:t>19. Candidate General Factory Folder / File Concepts</w:t>
      </w:r>
    </w:p>
    <w:p>
      <w:r>
        <w:t>The following concepts are recommended as reusable first-class objects when generalizing beyond the Digital Farm pilot:</w:t>
      </w:r>
    </w:p>
    <w:p>
      <w:pPr>
        <w:pStyle w:val="ListBullet"/>
        <w:spacing w:after="40"/>
        <w:ind w:left="360"/>
      </w:pPr>
      <w:r>
        <w:t>asset_registry / virtual_asset_registry</w:t>
      </w:r>
    </w:p>
    <w:p>
      <w:pPr>
        <w:pStyle w:val="ListBullet"/>
        <w:spacing w:after="40"/>
        <w:ind w:left="360"/>
      </w:pPr>
      <w:r>
        <w:t>asset_type_registry / realization_type_registry</w:t>
      </w:r>
    </w:p>
    <w:p>
      <w:pPr>
        <w:pStyle w:val="ListBullet"/>
        <w:spacing w:after="40"/>
        <w:ind w:left="360"/>
      </w:pPr>
      <w:r>
        <w:t>model_registry / model_fidelity_registry</w:t>
      </w:r>
    </w:p>
    <w:p>
      <w:pPr>
        <w:pStyle w:val="ListBullet"/>
        <w:spacing w:after="40"/>
        <w:ind w:left="360"/>
      </w:pPr>
      <w:r>
        <w:t>interface_contracts</w:t>
      </w:r>
    </w:p>
    <w:p>
      <w:pPr>
        <w:pStyle w:val="ListBullet"/>
        <w:spacing w:after="40"/>
        <w:ind w:left="360"/>
      </w:pPr>
      <w:r>
        <w:t>problem_definitions</w:t>
      </w:r>
    </w:p>
    <w:p>
      <w:pPr>
        <w:pStyle w:val="ListBullet"/>
        <w:spacing w:after="40"/>
        <w:ind w:left="360"/>
      </w:pPr>
      <w:r>
        <w:t>mathematical_formulations</w:t>
      </w:r>
    </w:p>
    <w:p>
      <w:pPr>
        <w:pStyle w:val="ListBullet"/>
        <w:spacing w:after="40"/>
        <w:ind w:left="360"/>
      </w:pPr>
      <w:r>
        <w:t>representations</w:t>
      </w:r>
    </w:p>
    <w:p>
      <w:pPr>
        <w:pStyle w:val="ListBullet"/>
        <w:spacing w:after="40"/>
        <w:ind w:left="360"/>
      </w:pPr>
      <w:r>
        <w:t>simulation_methods</w:t>
      </w:r>
    </w:p>
    <w:p>
      <w:pPr>
        <w:pStyle w:val="ListBullet"/>
        <w:spacing w:after="40"/>
        <w:ind w:left="360"/>
      </w:pPr>
      <w:r>
        <w:t>emulation_methods</w:t>
      </w:r>
    </w:p>
    <w:p>
      <w:pPr>
        <w:pStyle w:val="ListBullet"/>
        <w:spacing w:after="40"/>
        <w:ind w:left="360"/>
      </w:pPr>
      <w:r>
        <w:t>solver_registry</w:t>
      </w:r>
    </w:p>
    <w:p>
      <w:pPr>
        <w:pStyle w:val="ListBullet"/>
        <w:spacing w:after="40"/>
        <w:ind w:left="360"/>
      </w:pPr>
      <w:r>
        <w:t>simulation_broker</w:t>
      </w:r>
    </w:p>
    <w:p>
      <w:pPr>
        <w:pStyle w:val="ListBullet"/>
        <w:spacing w:after="40"/>
        <w:ind w:left="360"/>
      </w:pPr>
      <w:r>
        <w:t>design_space</w:t>
      </w:r>
    </w:p>
    <w:p>
      <w:pPr>
        <w:pStyle w:val="ListBullet"/>
        <w:spacing w:after="40"/>
        <w:ind w:left="360"/>
      </w:pPr>
      <w:r>
        <w:t>experiments</w:t>
      </w:r>
    </w:p>
    <w:p>
      <w:pPr>
        <w:pStyle w:val="ListBullet"/>
        <w:spacing w:after="40"/>
        <w:ind w:left="360"/>
      </w:pPr>
      <w:r>
        <w:t>benchmarks</w:t>
      </w:r>
    </w:p>
    <w:p>
      <w:pPr>
        <w:pStyle w:val="ListBullet"/>
        <w:spacing w:after="40"/>
        <w:ind w:left="360"/>
      </w:pPr>
      <w:r>
        <w:t>validation</w:t>
      </w:r>
    </w:p>
    <w:p>
      <w:pPr>
        <w:pStyle w:val="ListBullet"/>
        <w:spacing w:after="40"/>
        <w:ind w:left="360"/>
      </w:pPr>
      <w:r>
        <w:t>testbeds</w:t>
      </w:r>
    </w:p>
    <w:p>
      <w:pPr>
        <w:pStyle w:val="ListBullet"/>
        <w:spacing w:after="40"/>
        <w:ind w:left="360"/>
      </w:pPr>
      <w:r>
        <w:t>evidence</w:t>
      </w:r>
    </w:p>
    <w:p>
      <w:pPr>
        <w:pStyle w:val="ListBullet"/>
        <w:spacing w:after="40"/>
        <w:ind w:left="360"/>
      </w:pPr>
      <w:r>
        <w:t>provenance</w:t>
      </w:r>
    </w:p>
    <w:p>
      <w:pPr>
        <w:pStyle w:val="ListBullet"/>
        <w:spacing w:after="40"/>
        <w:ind w:left="360"/>
      </w:pPr>
      <w:r>
        <w:t>lifecycle_and_maturity</w:t>
      </w:r>
    </w:p>
    <w:p>
      <w:pPr>
        <w:pStyle w:val="Heading1"/>
      </w:pPr>
      <w:r>
        <w:t>20. Reference Reading</w:t>
      </w:r>
    </w:p>
    <w:p>
      <w:pPr>
        <w:pStyle w:val="ListBullet"/>
      </w:pPr>
      <w:r>
        <w:rPr>
          <w:b/>
        </w:rPr>
        <w:t xml:space="preserve">Quantum Network Simulation and Emulation: A Roadmap for Quantum Internet Design: </w:t>
      </w:r>
      <w:r>
        <w:t>https://arxiv.org/html/2603.01980v1</w:t>
      </w:r>
    </w:p>
    <w:p>
      <w:pPr>
        <w:pStyle w:val="ListBullet"/>
      </w:pPr>
      <w:r>
        <w:rPr>
          <w:b/>
        </w:rPr>
        <w:t xml:space="preserve">Quantum Network Simulation and Emulation: PDF: </w:t>
      </w:r>
      <w:r>
        <w:t>https://arxiv.org/pdf/2603.01980v1</w:t>
      </w:r>
    </w:p>
    <w:p>
      <w:pPr>
        <w:pStyle w:val="ListBullet"/>
      </w:pPr>
      <w:r>
        <w:rPr>
          <w:b/>
        </w:rPr>
        <w:t xml:space="preserve">Quantum Emulators - Entangled Future: </w:t>
      </w:r>
      <w:r>
        <w:t>https://entangledfuture.com/learn/quantum-emulators/</w:t>
      </w:r>
    </w:p>
    <w:p>
      <w:pPr>
        <w:pStyle w:val="ListBullet"/>
      </w:pPr>
      <w:r>
        <w:rPr>
          <w:b/>
        </w:rPr>
        <w:t xml:space="preserve">The Grand Challenge of Quantum Applications: </w:t>
      </w:r>
      <w:r>
        <w:t>https://arxiv.org/pdf/2511.09124</w:t>
      </w:r>
    </w:p>
    <w:p>
      <w:pPr>
        <w:pStyle w:val="ListBullet"/>
      </w:pPr>
      <w:r>
        <w:rPr>
          <w:b/>
        </w:rPr>
        <w:t xml:space="preserve">Quimb - Exploring circuit sampling with various methods: </w:t>
      </w:r>
      <w:r>
        <w:t>https://quimb.readthedocs.io/en/latest/examples/ex_tn_circuit_sample_explore.html</w:t>
      </w:r>
    </w:p>
    <w:p>
      <w:pPr>
        <w:pStyle w:val="ListBullet"/>
      </w:pPr>
      <w:r>
        <w:rPr>
          <w:b/>
        </w:rPr>
        <w:t xml:space="preserve">Simulating quantum circuits with tensor networks - ICFO: </w:t>
      </w:r>
      <w:r>
        <w:t>https://www.icfo.eu/download-file/files/event_documents/30032023132546000000.pdf</w:t>
      </w:r>
    </w:p>
    <w:p>
      <w:pPr>
        <w:pStyle w:val="ListBullet"/>
      </w:pPr>
      <w:r>
        <w:rPr>
          <w:b/>
        </w:rPr>
        <w:t xml:space="preserve">Efficient Classical Simulation Of Quantum Circuits: </w:t>
      </w:r>
      <w:r>
        <w:t>https://quantumzeitgeist.com/efficient-classical-simulation-of-quantum-circuits-using-peps-for-benchmarking/</w:t>
      </w:r>
    </w:p>
    <w:p>
      <w:r>
        <w:t>Note: The above references are included as reading sources discussed alongside this architecture. They inform the simulation/emulation and quantum-system design context; they do not by themselves establish the implementation, performance or product maturity of the proposed QAI assets.</w:t>
      </w:r>
    </w:p>
    <w:p>
      <w:pPr>
        <w:pStyle w:val="Heading1"/>
      </w:pPr>
      <w:r>
        <w:t>21. Closing Architecture Statement</w:t>
      </w:r>
    </w:p>
    <w:p>
      <w:r>
        <w:rPr>
          <w:b/>
        </w:rPr>
        <w:t>One problem → one logical system model → many representations → adaptive simulation/emulation → progressive fidelity → physical/testbed validation → persistent virtual counterpart.</w:t>
      </w:r>
    </w:p>
    <w:p>
      <w:r>
        <w:t>This provides a common architectural basis for applying the General Digital CPS Framework and General QAI Factory across industries while keeping technology choices, implementation maturity and physical availability decoupled from the core system model.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Reference note - Virtual-first QAI asset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Bhadale IT | General Digital CPS / QAI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