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QAI-Centric Business Transformation Framework</w:t>
      </w:r>
    </w:p>
    <w:p>
      <w:pPr>
        <w:pStyle w:val="Heading1"/>
      </w:pPr>
      <w:r>
        <w:t>I. Objective and Scope</w:t>
      </w:r>
    </w:p>
    <w:p>
      <w:r>
        <w:t>This framework enables structured, flexible, and modular Business Transformation for a wide range of industries by leveraging Quantum AI (QAI), automation agents, and hybrid cloud-edge-native operations. It supports modernization from legacy systems and ensures client-centric delivery with built-in compliance, reusability, and agility.</w:t>
      </w:r>
    </w:p>
    <w:p>
      <w:pPr>
        <w:pStyle w:val="Heading1"/>
      </w:pPr>
      <w:r>
        <w:t>II. Framework Purpose &amp; Differentiation</w:t>
      </w:r>
    </w:p>
    <w:p>
      <w:r>
        <w:t>Existing: One Org Framework (internal structure) + 14 Ops Frameworks (execution layer)</w:t>
      </w:r>
    </w:p>
    <w:p>
      <w:r>
        <w:t>This Framework: A client-facing delivery and transformation interface integrating and reusing the above while enabling new configurations for diverse industries.</w:t>
      </w:r>
    </w:p>
    <w:p>
      <w:pPr>
        <w:pStyle w:val="Heading1"/>
      </w:pPr>
      <w:r>
        <w:t>III. Types of Businesses &amp; Domains Supported</w:t>
      </w:r>
    </w:p>
    <w:p>
      <w:r>
        <w:t>- Government &amp; Public Sector</w:t>
      </w:r>
    </w:p>
    <w:p>
      <w:r>
        <w:t>- Defense &amp; Homeland Security</w:t>
      </w:r>
    </w:p>
    <w:p>
      <w:r>
        <w:t>- Banking, Financial Services, Insurance (BFSI)</w:t>
      </w:r>
    </w:p>
    <w:p>
      <w:r>
        <w:t>- Education &amp; Digital Learning</w:t>
      </w:r>
    </w:p>
    <w:p>
      <w:r>
        <w:t>- Healthcare &amp; Life Sciences</w:t>
      </w:r>
    </w:p>
    <w:p>
      <w:r>
        <w:t>- Manufacturing, AgriTech, Energy</w:t>
      </w:r>
    </w:p>
    <w:p>
      <w:r>
        <w:t>- Smart Cities, Transport, Retail, Real Estate</w:t>
      </w:r>
    </w:p>
    <w:p>
      <w:pPr>
        <w:pStyle w:val="Heading1"/>
      </w:pPr>
      <w:r>
        <w:t>IV. Legacy Pain Points to Address</w:t>
      </w:r>
    </w:p>
    <w:p>
      <w:r>
        <w:t>- Manual, paper-based operations</w:t>
      </w:r>
    </w:p>
    <w:p>
      <w:r>
        <w:t>- Siloed IT systems</w:t>
      </w:r>
    </w:p>
    <w:p>
      <w:r>
        <w:t>- No data lineage or asset accountability</w:t>
      </w:r>
    </w:p>
    <w:p>
      <w:r>
        <w:t>- Lack of compliance documentation</w:t>
      </w:r>
    </w:p>
    <w:p>
      <w:r>
        <w:t>- Rigid, vendor-locked software/hardware</w:t>
      </w:r>
    </w:p>
    <w:p>
      <w:r>
        <w:t>- Human-intensive processes with low visibility</w:t>
      </w:r>
    </w:p>
    <w:p>
      <w:pPr>
        <w:pStyle w:val="Heading1"/>
      </w:pPr>
      <w:r>
        <w:t>V. QAI Assistance Model: What Can and Cannot Be Done</w:t>
      </w:r>
    </w:p>
    <w:p>
      <w:r>
        <w:t>Can Do:</w:t>
      </w:r>
    </w:p>
    <w:p>
      <w:r>
        <w:t>- NLP, OCR, speech, forms</w:t>
      </w:r>
    </w:p>
    <w:p>
      <w:r>
        <w:t>- RPA, agent workflows</w:t>
      </w:r>
    </w:p>
    <w:p>
      <w:r>
        <w:t>- Risk, demand, behavior predictions</w:t>
      </w:r>
    </w:p>
    <w:p>
      <w:r>
        <w:t>- Chatbots, advisors</w:t>
      </w:r>
    </w:p>
    <w:p/>
    <w:p>
      <w:r>
        <w:t>Cannot Do:</w:t>
      </w:r>
    </w:p>
    <w:p>
      <w:r>
        <w:t>- Understand intent without data</w:t>
      </w:r>
    </w:p>
    <w:p>
      <w:r>
        <w:t>- Ethical/legal decision-making</w:t>
      </w:r>
    </w:p>
    <w:p>
      <w:r>
        <w:t>- Guarantee deterministic outcomes</w:t>
      </w:r>
    </w:p>
    <w:p>
      <w:r>
        <w:t>- Replace empathy</w:t>
      </w:r>
    </w:p>
    <w:p>
      <w:pPr>
        <w:pStyle w:val="Heading1"/>
      </w:pPr>
      <w:r>
        <w:t>VI. Framework Architecture</w:t>
      </w:r>
    </w:p>
    <w:p>
      <w:r>
        <w:t>Key Layers:</w:t>
      </w:r>
    </w:p>
    <w:p>
      <w:r>
        <w:t>1. Generic Business Transformation Layer</w:t>
      </w:r>
    </w:p>
    <w:p>
      <w:r>
        <w:t>2. Domain/Industry Plug-in Layer</w:t>
      </w:r>
    </w:p>
    <w:p>
      <w:r>
        <w:t>3. Org Framework Integration</w:t>
      </w:r>
    </w:p>
    <w:p>
      <w:r>
        <w:t>4. Ops Framework Mapping</w:t>
      </w:r>
    </w:p>
    <w:p>
      <w:r>
        <w:t>5. External Adapters &amp; Client Interfaces</w:t>
      </w:r>
    </w:p>
    <w:p>
      <w:r>
        <w:t>6. Post-Processing &amp; Compliance Output</w:t>
      </w:r>
    </w:p>
    <w:p>
      <w:pPr>
        <w:pStyle w:val="Heading1"/>
      </w:pPr>
      <w:r>
        <w:t>VII. Home-Grown Frameworks: Core Inputs</w:t>
      </w:r>
    </w:p>
    <w:p>
      <w:r>
        <w:t>Org Framework:</w:t>
      </w:r>
    </w:p>
    <w:p>
      <w:r>
        <w:t>- Org Modules: Service, Product, Modernization, Research</w:t>
      </w:r>
    </w:p>
    <w:p>
      <w:r>
        <w:t>- Offers → Procedures → Processes → Steps → Results → UAT</w:t>
      </w:r>
    </w:p>
    <w:p>
      <w:r>
        <w:t>14 Ops Frameworks:</w:t>
      </w:r>
    </w:p>
    <w:p>
      <w:r>
        <w:t>- CloudOps, DevOps, ResearchOps, MLOps, AIOps, QAI Ops</w:t>
      </w:r>
    </w:p>
    <w:p>
      <w:r>
        <w:t>- ModernizationOps, ProdOps, DatacenterOps</w:t>
      </w:r>
    </w:p>
    <w:p>
      <w:r>
        <w:t>- DroneOps, RobotOps, FleetOps, EnterpriseOps, FederalOps, DistributedOps</w:t>
      </w:r>
    </w:p>
    <w:p>
      <w:pPr>
        <w:pStyle w:val="Heading1"/>
      </w:pPr>
      <w:r>
        <w:t>VIII. Implementation &amp; Dynamic Configuration</w:t>
      </w:r>
    </w:p>
    <w:p>
      <w:r>
        <w:t>- Dynamic Layer Invocation via K8s, Helm, REST APIs</w:t>
      </w:r>
    </w:p>
    <w:p>
      <w:r>
        <w:t>- ETL/ELT pipelines: Airbyte, dbt, Spark</w:t>
      </w:r>
    </w:p>
    <w:p>
      <w:r>
        <w:t>- Real-time: Kafka, MQTT</w:t>
      </w:r>
    </w:p>
    <w:p>
      <w:r>
        <w:t>- Offline Backups: GPG vaults</w:t>
      </w:r>
    </w:p>
    <w:p>
      <w:r>
        <w:t>- QAI Data Cluster migration from legacy DWs</w:t>
      </w:r>
    </w:p>
    <w:p>
      <w:r>
        <w:t>- Asset layers: Software, Hardware, Network, Security</w:t>
      </w:r>
    </w:p>
    <w:p>
      <w:pPr>
        <w:pStyle w:val="Heading1"/>
      </w:pPr>
      <w:r>
        <w:t>IX. Post-Processing, Client Deliverables &amp; Compliance</w:t>
      </w:r>
    </w:p>
    <w:p>
      <w:r>
        <w:t>Deliverables:</w:t>
      </w:r>
    </w:p>
    <w:p>
      <w:r>
        <w:t>- Reports, SOPs, Digital Ledgers</w:t>
      </w:r>
    </w:p>
    <w:p>
      <w:r>
        <w:t>- Integration to ERP/CRM</w:t>
      </w:r>
    </w:p>
    <w:p>
      <w:r>
        <w:t>- AI Models, Scripts</w:t>
      </w:r>
    </w:p>
    <w:p/>
    <w:p>
      <w:r>
        <w:t>Compliance Mapping:</w:t>
      </w:r>
    </w:p>
    <w:p>
      <w:r>
        <w:t>- NIST, ISO 27001/9001, IEEE 1471, TOGAF, ITIL</w:t>
      </w:r>
    </w:p>
    <w:p>
      <w:r>
        <w:t>- Auto-checks embedded during transformation</w:t>
      </w:r>
    </w:p>
    <w:p>
      <w:pPr>
        <w:pStyle w:val="Heading1"/>
      </w:pPr>
      <w:r>
        <w:t>X. Tools, Technologies, Ecosystem</w:t>
      </w:r>
    </w:p>
    <w:p>
      <w:r>
        <w:t>- CI/CD: GitHub Actions, ArgoCD</w:t>
      </w:r>
    </w:p>
    <w:p>
      <w:r>
        <w:t>- Monitoring: Grafana, ELK, OpenTelemetry</w:t>
      </w:r>
    </w:p>
    <w:p>
      <w:r>
        <w:t>- Quantum: Qiskit, Braket</w:t>
      </w:r>
    </w:p>
    <w:p>
      <w:r>
        <w:t>- Security: CloudGuard, Vault</w:t>
      </w:r>
    </w:p>
    <w:p>
      <w:r>
        <w:t>- Compliance: SecureFrame, OpenSCAP</w:t>
      </w:r>
    </w:p>
    <w:p>
      <w:pPr>
        <w:pStyle w:val="Heading1"/>
      </w:pPr>
      <w:r>
        <w:t>XI. Knowledge Feedback &amp; Governance</w:t>
      </w:r>
    </w:p>
    <w:p>
      <w:r>
        <w:t>- Tagged result metadata</w:t>
      </w:r>
    </w:p>
    <w:p>
      <w:r>
        <w:t>- Feedback into governance registry</w:t>
      </w:r>
    </w:p>
    <w:p>
      <w:r>
        <w:t>- Continuous learning &amp; compliance audit tracking</w:t>
      </w:r>
    </w:p>
    <w:p>
      <w:pPr>
        <w:pStyle w:val="Heading1"/>
      </w:pPr>
      <w:r>
        <w:t>Example Use Case Snapshot</w:t>
      </w:r>
    </w:p>
    <w:p>
      <w:r>
        <w:t>Finance Sector (Co-op Bank):</w:t>
      </w:r>
    </w:p>
    <w:p>
      <w:r>
        <w:t>- Problem: Paper ledgers, audit failure</w:t>
      </w:r>
    </w:p>
    <w:p>
      <w:r>
        <w:t>- Solution: OCR + RPA, UAT + QA</w:t>
      </w:r>
    </w:p>
    <w:p>
      <w:r>
        <w:t>- Outcome: 95% digitization, 45% audit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