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Ideation Phase</w:t>
      </w:r>
    </w:p>
    <w:p/>
    <w:p>
      <w:r>
        <w:t>Project Title: Streamlining Ticket Assignment for Efficient Support Operations</w:t>
      </w:r>
    </w:p>
    <w:p/>
    <w:p>
      <w:r>
        <w:t>Idea:</w:t>
      </w:r>
    </w:p>
    <w:p>
      <w:r>
        <w:t>ABC Corporation faces delays in assigning support tickets to the correct teams.</w:t>
      </w:r>
    </w:p>
    <w:p>
      <w:r>
        <w:t>Manual routing of tickets causes slow issue resolution and customer dissatisfaction.</w:t>
      </w:r>
    </w:p>
    <w:p/>
    <w:p>
      <w:r>
        <w:t>Proposed Idea:</w:t>
      </w:r>
    </w:p>
    <w:p>
      <w:r>
        <w:t>Implement an automated ticket routing system using ServiceNow to automatically</w:t>
      </w:r>
    </w:p>
    <w:p>
      <w:r>
        <w:t>assign tickets to the correct support group based on the issue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