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single" w:sz="12" w:space="0" w:color="2E75B6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pPr>
              <w:spacing w:before="100" w:after="50"/>
              <w:jc w:val="center"/>
            </w:pPr>
            <w:r>
              <w:rPr>
                <w:b/>
                <w:bCs/>
                <w:color w:val="1F4E78"/>
                <w:sz w:val="36"/>
                <w:szCs w:val="36"/>
              </w:rPr>
              <w:t>VIJAY PAWASE</w:t>
            </w:r>
          </w:p>
          <w:p w:rsidR="00A7166A" w:rsidRDefault="00087EE4">
            <w:pPr>
              <w:spacing w:after="100"/>
              <w:jc w:val="center"/>
            </w:pPr>
            <w:r>
              <w:rPr>
                <w:i/>
                <w:iCs/>
                <w:color w:val="5B6770"/>
                <w:sz w:val="24"/>
                <w:szCs w:val="24"/>
              </w:rPr>
              <w:t>Senior UX/UI Designer &amp; Product Design Mentor</w:t>
            </w:r>
          </w:p>
          <w:p w:rsidR="00A7166A" w:rsidRDefault="00087EE4">
            <w:pPr>
              <w:spacing w:after="5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color w:val="2E75B6"/>
                <w:sz w:val="20"/>
                <w:szCs w:val="20"/>
              </w:rPr>
              <w:t>vijaypawase.ux@gmail.com</w:t>
            </w:r>
            <w:r>
              <w:rPr>
                <w:sz w:val="20"/>
                <w:szCs w:val="20"/>
              </w:rPr>
              <w:t xml:space="preserve">  |  </w:t>
            </w:r>
            <w:r>
              <w:rPr>
                <w:color w:val="2E75B6"/>
                <w:sz w:val="20"/>
                <w:szCs w:val="20"/>
              </w:rPr>
              <w:t>+91-9822321143</w:t>
            </w:r>
            <w:r>
              <w:rPr>
                <w:sz w:val="20"/>
                <w:szCs w:val="20"/>
              </w:rPr>
              <w:t xml:space="preserve">  |  </w:t>
            </w:r>
            <w:r>
              <w:rPr>
                <w:color w:val="2E75B6"/>
                <w:sz w:val="20"/>
                <w:szCs w:val="20"/>
              </w:rPr>
              <w:t>Pune, India</w:t>
            </w:r>
          </w:p>
          <w:p w:rsidR="00A7166A" w:rsidRDefault="00087EE4">
            <w:pPr>
              <w:spacing w:after="100"/>
              <w:jc w:val="center"/>
            </w:pPr>
            <w:hyperlink r:id="rId6" w:history="1">
              <w:r>
                <w:rPr>
                  <w:color w:val="2E75B6"/>
                  <w:sz w:val="20"/>
                  <w:szCs w:val="20"/>
                  <w:u w:val="single"/>
                </w:rPr>
                <w:t>LinkedIn Profile</w:t>
              </w:r>
            </w:hyperlink>
            <w:r>
              <w:rPr>
                <w:sz w:val="20"/>
                <w:szCs w:val="20"/>
              </w:rPr>
              <w:t xml:space="preserve">  |  </w:t>
            </w:r>
            <w:hyperlink r:id="rId7" w:history="1">
              <w:r>
                <w:rPr>
                  <w:color w:val="2E75B6"/>
                  <w:sz w:val="20"/>
                  <w:szCs w:val="20"/>
                  <w:u w:val="single"/>
                </w:rPr>
                <w:t>Portfolio</w:t>
              </w:r>
            </w:hyperlink>
          </w:p>
        </w:tc>
      </w:tr>
    </w:tbl>
    <w:p w:rsidR="00A7166A" w:rsidRDefault="00A7166A">
      <w:pPr>
        <w:spacing w:after="200"/>
      </w:pPr>
    </w:p>
    <w:p w:rsidR="00A7166A" w:rsidRDefault="00087EE4">
      <w:pPr>
        <w:pStyle w:val="Heading1"/>
      </w:pPr>
      <w:r>
        <w:t>PROFESSIONAL SUMMARY</w:t>
      </w:r>
    </w:p>
    <w:p w:rsidR="00A7166A" w:rsidRDefault="00087EE4">
      <w:pPr>
        <w:spacing w:after="150"/>
      </w:pPr>
      <w:r w:rsidRPr="00E8358B">
        <w:rPr>
          <w:b/>
        </w:rPr>
        <w:t>Certified Google UX Designer</w:t>
      </w:r>
      <w:r w:rsidR="00E8358B">
        <w:t xml:space="preserve">, </w:t>
      </w:r>
      <w:r w:rsidR="00E8358B">
        <w:rPr>
          <w:b/>
          <w:bCs/>
        </w:rPr>
        <w:t>Human-Computer Interaction</w:t>
      </w:r>
      <w:r w:rsidR="00E8358B">
        <w:rPr>
          <w:b/>
          <w:bCs/>
        </w:rPr>
        <w:t xml:space="preserve"> (HCI)</w:t>
      </w:r>
      <w:r>
        <w:t xml:space="preserve"> and Product Design Mentor with </w:t>
      </w:r>
      <w:r w:rsidR="00E8358B">
        <w:t xml:space="preserve">20 </w:t>
      </w:r>
      <w:r>
        <w:t xml:space="preserve">years of experience creating intuitive, user-centered digital experiences for financial, healthcare, </w:t>
      </w:r>
      <w:r>
        <w:t>enterprise SaaS, and public sector applications. Proven expertise in leading cross-functional design teams, establishing design systems, and integrating AI-powered design workflows to enhance productivity. Skilled in end-to-end UX processes from user resea</w:t>
      </w:r>
      <w:r>
        <w:t>rch and prototyping to usability testing and implementation. Adept at bridging business objectives with user needs through data-driven design decisions and strategic collaboration with stakeholders.</w:t>
      </w:r>
      <w:bookmarkStart w:id="0" w:name="_GoBack"/>
      <w:bookmarkEnd w:id="0"/>
    </w:p>
    <w:p w:rsidR="00A7166A" w:rsidRDefault="00A7166A">
      <w:pPr>
        <w:spacing w:after="100"/>
      </w:pPr>
    </w:p>
    <w:p w:rsidR="00A7166A" w:rsidRDefault="00087EE4">
      <w:pPr>
        <w:pStyle w:val="Heading1"/>
      </w:pPr>
      <w:r>
        <w:t>CORE COMPETENCIES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UX Strategy &amp; Product Discovery</w:t>
            </w:r>
          </w:p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User Research &amp; Usability Testing</w:t>
            </w:r>
          </w:p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Design Systems &amp; UI Component Libraries</w:t>
            </w:r>
          </w:p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Wireframing &amp; Interactive Prototyping</w:t>
            </w:r>
          </w:p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Information Architecture &amp; User Flows</w:t>
            </w:r>
          </w:p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AI-Assisted Design Workflows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Team Leadership &amp; Mentoring</w:t>
            </w:r>
          </w:p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Cross-Functional Collaboration (Agile)</w:t>
            </w:r>
          </w:p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Stakeholde</w:t>
            </w:r>
            <w:r>
              <w:t>r Management &amp; Presentations</w:t>
            </w:r>
          </w:p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Responsive Web &amp; Mobile Design</w:t>
            </w:r>
          </w:p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Accessibility (WCAG 2.1) &amp; Inclusive Design</w:t>
            </w:r>
          </w:p>
          <w:p w:rsidR="00A7166A" w:rsidRDefault="00087EE4">
            <w:pPr>
              <w:pStyle w:val="ListParagraph"/>
              <w:numPr>
                <w:ilvl w:val="0"/>
                <w:numId w:val="2"/>
              </w:numPr>
            </w:pPr>
            <w:r>
              <w:t>Generative AI for UX Research</w:t>
            </w:r>
          </w:p>
        </w:tc>
      </w:tr>
    </w:tbl>
    <w:p w:rsidR="00A7166A" w:rsidRDefault="00A7166A">
      <w:pPr>
        <w:spacing w:after="100"/>
      </w:pPr>
    </w:p>
    <w:p w:rsidR="00A7166A" w:rsidRDefault="00087EE4">
      <w:pPr>
        <w:pStyle w:val="Heading1"/>
      </w:pPr>
      <w:r>
        <w:t>TECHNICAL SKILLS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Tools: </w:t>
      </w:r>
      <w:r>
        <w:t>Figma, Adobe XD, Sketch, Axure RP, Miro, Adobe Creative Cloud, InVision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>Front-End Develop</w:t>
      </w:r>
      <w:r>
        <w:rPr>
          <w:b/>
          <w:bCs/>
        </w:rPr>
        <w:t xml:space="preserve">ment: </w:t>
      </w:r>
      <w:r>
        <w:t>HTML5, CSS3, SCSS, LESS, jQuery, Bootstrap, Angular Material Design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Collaboration &amp; Workflow: </w:t>
      </w:r>
      <w:r>
        <w:t>Jira, Confluence, Git, Agile/Scrum, Design Sprints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CMS Platforms: </w:t>
      </w:r>
      <w:r>
        <w:t>Drupal, WordPress, Joomla, Moodle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 Tools: </w:t>
      </w:r>
      <w:r>
        <w:t>ChatGPT for UX writing, Midjourney/DALL-E for concept visualization, Claude for user research synthesis, AI-assisted prototyping tools</w:t>
      </w:r>
      <w:r w:rsidR="00E8358B">
        <w:t>, Google’s AI tools</w:t>
      </w:r>
    </w:p>
    <w:p w:rsidR="00A7166A" w:rsidRDefault="00087EE4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Methodologies: </w:t>
      </w:r>
      <w:r>
        <w:t>Design Thinking, Human-Centered Design, Jobs-to-be-Done, Heuristic Evaluation</w:t>
      </w:r>
    </w:p>
    <w:p w:rsidR="00A7166A" w:rsidRDefault="00087EE4">
      <w:pPr>
        <w:pStyle w:val="Heading1"/>
      </w:pPr>
      <w:r>
        <w:t>PROFESSIONAL EXPERIENCE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r>
              <w:rPr>
                <w:b/>
                <w:bCs/>
                <w:color w:val="1F4E78"/>
                <w:sz w:val="24"/>
                <w:szCs w:val="24"/>
              </w:rPr>
              <w:t>UI/UX Consultant &amp; Product Design Architect</w:t>
            </w:r>
          </w:p>
          <w:p w:rsidR="00A7166A" w:rsidRDefault="00087EE4">
            <w:r>
              <w:rPr>
                <w:i/>
                <w:iCs/>
                <w:color w:val="5B6770"/>
              </w:rPr>
              <w:t>Self-Employed | Pune,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pPr>
              <w:jc w:val="right"/>
            </w:pPr>
            <w:r>
              <w:rPr>
                <w:b/>
                <w:bCs/>
                <w:color w:val="2E75B6"/>
              </w:rPr>
              <w:t>Aug 2025 – Present</w:t>
            </w:r>
          </w:p>
        </w:tc>
      </w:tr>
    </w:tbl>
    <w:p w:rsidR="00A7166A" w:rsidRDefault="00087EE4">
      <w:pPr>
        <w:pStyle w:val="ListParagraph"/>
        <w:numPr>
          <w:ilvl w:val="0"/>
          <w:numId w:val="2"/>
        </w:numPr>
      </w:pPr>
      <w:r>
        <w:t>Providing end-to-end UX/UI consultation for B2B and B2C digital products, specializing in simplifying complex workflows and improving user engagement through data-d</w:t>
      </w:r>
      <w:r>
        <w:t>riven design strategies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Conducting user research, competitive analysis, and usability testing to inform design decisions and validate product-market fit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Creating design systems and component libraries to ensure consistency and scalability across multiple p</w:t>
      </w:r>
      <w:r>
        <w:t>roduct lines</w:t>
      </w:r>
    </w:p>
    <w:p w:rsidR="00A7166A" w:rsidRDefault="00087EE4">
      <w:pPr>
        <w:pStyle w:val="ListParagraph"/>
        <w:numPr>
          <w:ilvl w:val="0"/>
          <w:numId w:val="2"/>
        </w:numPr>
        <w:spacing w:after="150"/>
      </w:pPr>
      <w:r>
        <w:t>Leveraging Generative AI tools for rapid prototyping, UX copywriting, and user persona generation, reducing design iteration cycles by 30%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r>
              <w:rPr>
                <w:b/>
                <w:bCs/>
                <w:color w:val="1F4E78"/>
                <w:sz w:val="24"/>
                <w:szCs w:val="24"/>
              </w:rPr>
              <w:t>UI/UX Lead Manager</w:t>
            </w:r>
          </w:p>
          <w:p w:rsidR="00A7166A" w:rsidRDefault="00087EE4">
            <w:r>
              <w:rPr>
                <w:i/>
                <w:iCs/>
                <w:color w:val="5B6770"/>
              </w:rPr>
              <w:t>Pitney Bowes | Pune,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pPr>
              <w:jc w:val="right"/>
            </w:pPr>
            <w:r>
              <w:rPr>
                <w:b/>
                <w:bCs/>
                <w:color w:val="2E75B6"/>
              </w:rPr>
              <w:t>Apr 2025 – Aug 2025</w:t>
            </w:r>
          </w:p>
        </w:tc>
      </w:tr>
    </w:tbl>
    <w:p w:rsidR="00A7166A" w:rsidRDefault="00087EE4">
      <w:pPr>
        <w:pStyle w:val="ListParagraph"/>
        <w:numPr>
          <w:ilvl w:val="0"/>
          <w:numId w:val="2"/>
        </w:numPr>
      </w:pPr>
      <w:r>
        <w:lastRenderedPageBreak/>
        <w:t>Defined and executed comprehensive UI/UX strategy aligned with business objectives for enterprise shipping and mailing solutions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Led and mentored a team of 6 designers, establishing design standards, conducting design reviews, and fostering professional gr</w:t>
      </w:r>
      <w:r>
        <w:t>owth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Collaborated with product managers, engineers, and stakeholders to translate complex business requirements into intuitive user interfaces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Established and maintained design systems ensuring consistency across web and mobile applications, improving deve</w:t>
      </w:r>
      <w:r>
        <w:t>lopment efficiency by 25%</w:t>
      </w:r>
    </w:p>
    <w:p w:rsidR="00A7166A" w:rsidRDefault="00087EE4">
      <w:pPr>
        <w:pStyle w:val="ListParagraph"/>
        <w:numPr>
          <w:ilvl w:val="0"/>
          <w:numId w:val="2"/>
        </w:numPr>
        <w:spacing w:after="150"/>
      </w:pPr>
      <w:r>
        <w:t>Conducted comprehensive usability testing sessions, synthesizing insights to refine designs and improve task completion rates by 40%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r>
              <w:rPr>
                <w:b/>
                <w:bCs/>
                <w:color w:val="1F4E78"/>
                <w:sz w:val="24"/>
                <w:szCs w:val="24"/>
              </w:rPr>
              <w:t>UI/UX Lead Manager</w:t>
            </w:r>
          </w:p>
          <w:p w:rsidR="00A7166A" w:rsidRDefault="00087EE4">
            <w:r>
              <w:rPr>
                <w:i/>
                <w:iCs/>
                <w:color w:val="5B6770"/>
              </w:rPr>
              <w:t>MRI Software | Pune,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pPr>
              <w:jc w:val="right"/>
            </w:pPr>
            <w:r>
              <w:rPr>
                <w:b/>
                <w:bCs/>
                <w:color w:val="2E75B6"/>
              </w:rPr>
              <w:t>Dec 2024 – Apr 2025</w:t>
            </w:r>
          </w:p>
        </w:tc>
      </w:tr>
    </w:tbl>
    <w:p w:rsidR="00A7166A" w:rsidRDefault="00087EE4">
      <w:pPr>
        <w:pStyle w:val="ListParagraph"/>
        <w:numPr>
          <w:ilvl w:val="0"/>
          <w:numId w:val="2"/>
        </w:numPr>
      </w:pPr>
      <w:r>
        <w:t>Developed UX strategy for real</w:t>
      </w:r>
      <w:r>
        <w:t xml:space="preserve"> estate management software, improving user satisfaction scores by 35% through research-driven design decisions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Managed end-to-end design lifecycle from concept creation to implementation for SaaS property management applications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Created comprehensive desi</w:t>
      </w:r>
      <w:r>
        <w:t>gn documentation including user journey maps, personas, and service blueprints to align stakeholders</w:t>
      </w:r>
    </w:p>
    <w:p w:rsidR="00A7166A" w:rsidRDefault="00087EE4">
      <w:pPr>
        <w:pStyle w:val="ListParagraph"/>
        <w:numPr>
          <w:ilvl w:val="0"/>
          <w:numId w:val="2"/>
        </w:numPr>
        <w:spacing w:after="150"/>
      </w:pPr>
      <w:r>
        <w:t>Integrated AI-powered analytics tools to identify user pain points and prioritize feature development based on behavioral data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r>
              <w:rPr>
                <w:b/>
                <w:bCs/>
                <w:color w:val="1F4E78"/>
                <w:sz w:val="24"/>
                <w:szCs w:val="24"/>
              </w:rPr>
              <w:t>UI/UX Manager</w:t>
            </w:r>
          </w:p>
          <w:p w:rsidR="00A7166A" w:rsidRDefault="00087EE4">
            <w:r>
              <w:rPr>
                <w:i/>
                <w:iCs/>
                <w:color w:val="5B6770"/>
              </w:rPr>
              <w:t>Capita | Pune,</w:t>
            </w:r>
            <w:r>
              <w:rPr>
                <w:i/>
                <w:iCs/>
                <w:color w:val="5B6770"/>
              </w:rPr>
              <w:t xml:space="preserve">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pPr>
              <w:jc w:val="right"/>
            </w:pPr>
            <w:r>
              <w:rPr>
                <w:b/>
                <w:bCs/>
                <w:color w:val="2E75B6"/>
              </w:rPr>
              <w:t>Dec 2020 – Nov 2024</w:t>
            </w:r>
          </w:p>
        </w:tc>
      </w:tr>
    </w:tbl>
    <w:p w:rsidR="00A7166A" w:rsidRDefault="00087EE4">
      <w:pPr>
        <w:pStyle w:val="ListParagraph"/>
        <w:numPr>
          <w:ilvl w:val="0"/>
          <w:numId w:val="2"/>
        </w:numPr>
      </w:pPr>
      <w:r>
        <w:t>Gathered and evaluated user requirements in collaboration with product owners and stakeholders for public sector applications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Drove development and communication of design guidelines, pattern libraries, and reusable UI components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Presented UX design concepts to executive stakeholders, incorporating feedback to align business goals with user needs</w:t>
      </w:r>
    </w:p>
    <w:p w:rsidR="00A7166A" w:rsidRDefault="00087EE4">
      <w:pPr>
        <w:pStyle w:val="ListParagraph"/>
        <w:numPr>
          <w:ilvl w:val="0"/>
          <w:numId w:val="2"/>
        </w:numPr>
        <w:spacing w:after="150"/>
      </w:pPr>
      <w:r>
        <w:t>Redesigned legacy applications fo</w:t>
      </w:r>
      <w:r>
        <w:t>r Android, iOS, desktop, and web, improving accessibility compliance and cross-platform consistency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r>
              <w:rPr>
                <w:b/>
                <w:bCs/>
                <w:color w:val="1F4E78"/>
                <w:sz w:val="24"/>
                <w:szCs w:val="24"/>
              </w:rPr>
              <w:t>Lead UI/UX Designer</w:t>
            </w:r>
          </w:p>
          <w:p w:rsidR="00A7166A" w:rsidRDefault="00087EE4">
            <w:r>
              <w:rPr>
                <w:i/>
                <w:iCs/>
                <w:color w:val="5B6770"/>
              </w:rPr>
              <w:t>Barclays | Pune,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pPr>
              <w:jc w:val="right"/>
            </w:pPr>
            <w:r>
              <w:rPr>
                <w:b/>
                <w:bCs/>
                <w:color w:val="2E75B6"/>
              </w:rPr>
              <w:t>Aug 2018 – Dec 2020</w:t>
            </w:r>
          </w:p>
        </w:tc>
      </w:tr>
    </w:tbl>
    <w:p w:rsidR="00A7166A" w:rsidRDefault="00087EE4">
      <w:pPr>
        <w:pStyle w:val="ListParagraph"/>
        <w:numPr>
          <w:ilvl w:val="0"/>
          <w:numId w:val="2"/>
        </w:numPr>
      </w:pPr>
      <w:r>
        <w:t>Designed customer-facing financial applications for web, iOS, and Android, adhering to strin</w:t>
      </w:r>
      <w:r>
        <w:t>gent security and compliance standards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Collaborated with product owners to define feature requirements and prioritize development roadmaps based on user feedback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Developed comprehensive design systems with reusable components, reducing design-to-developmen</w:t>
      </w:r>
      <w:r>
        <w:t>t handoff time by 30%</w:t>
      </w:r>
    </w:p>
    <w:p w:rsidR="00A7166A" w:rsidRDefault="00087EE4">
      <w:pPr>
        <w:pStyle w:val="ListParagraph"/>
        <w:numPr>
          <w:ilvl w:val="0"/>
          <w:numId w:val="2"/>
        </w:numPr>
        <w:spacing w:after="150"/>
      </w:pPr>
      <w:r>
        <w:t>Implemented responsive design principles ensuring seamless experiences across mobile, tablet, and desktop devices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r>
              <w:rPr>
                <w:b/>
                <w:bCs/>
                <w:color w:val="1F4E78"/>
                <w:sz w:val="24"/>
                <w:szCs w:val="24"/>
              </w:rPr>
              <w:t>Lead UI/UX Designer</w:t>
            </w:r>
          </w:p>
          <w:p w:rsidR="00A7166A" w:rsidRDefault="00087EE4">
            <w:r>
              <w:rPr>
                <w:i/>
                <w:iCs/>
                <w:color w:val="5B6770"/>
              </w:rPr>
              <w:t>Cybage Software Pvt. Ltd. | Pune,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087EE4">
            <w:pPr>
              <w:jc w:val="right"/>
            </w:pPr>
            <w:r>
              <w:rPr>
                <w:b/>
                <w:bCs/>
                <w:color w:val="2E75B6"/>
              </w:rPr>
              <w:t>Sep 2015 – Jul 2018</w:t>
            </w:r>
          </w:p>
        </w:tc>
      </w:tr>
    </w:tbl>
    <w:p w:rsidR="00A7166A" w:rsidRDefault="00087EE4">
      <w:pPr>
        <w:pStyle w:val="ListParagraph"/>
        <w:numPr>
          <w:ilvl w:val="0"/>
          <w:numId w:val="2"/>
        </w:numPr>
      </w:pPr>
      <w:r>
        <w:t>Created high-fidelity interactive prototypes demonstrating complex application workflows to clients, resulting in faster approval cycles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Performed front-end development using HTML5, CSS3, Angular Material Design 2, Bootstrap, jQuery, and SCSS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Mentored junior designers and developers on best practices, conducted code reviews, and resolved technical design challenges</w:t>
      </w:r>
    </w:p>
    <w:p w:rsidR="00A7166A" w:rsidRDefault="00087EE4">
      <w:pPr>
        <w:pStyle w:val="ListParagraph"/>
        <w:numPr>
          <w:ilvl w:val="0"/>
          <w:numId w:val="2"/>
        </w:numPr>
        <w:spacing w:after="150"/>
      </w:pPr>
      <w:r>
        <w:t>Worked on CMS-based applications (Drupal), achieving project goals ahead of deadlines through efficient collaboration</w:t>
      </w:r>
    </w:p>
    <w:p w:rsidR="00A7166A" w:rsidRDefault="00087EE4">
      <w:pPr>
        <w:spacing w:after="100"/>
      </w:pPr>
      <w:r>
        <w:rPr>
          <w:b/>
          <w:bCs/>
          <w:i/>
          <w:iCs/>
        </w:rPr>
        <w:t>Previous Role</w:t>
      </w:r>
      <w:r>
        <w:rPr>
          <w:b/>
          <w:bCs/>
          <w:i/>
          <w:iCs/>
        </w:rPr>
        <w:t xml:space="preserve">s: </w:t>
      </w:r>
      <w:r>
        <w:rPr>
          <w:i/>
          <w:iCs/>
          <w:color w:val="5B6770"/>
        </w:rPr>
        <w:t>UI/UX Consultant at Datamatics UK Ltd. (2015), Lead UI/UX Designer at Harbinger Group (2011-2015), Sr. UX/UI Designer at Avians M2M Solutions (2010-2011), UX/UI Designer at There4 Virtual Media (2006-2010)</w:t>
      </w:r>
    </w:p>
    <w:p w:rsidR="00A7166A" w:rsidRDefault="00A7166A">
      <w:pPr>
        <w:spacing w:after="100"/>
      </w:pPr>
    </w:p>
    <w:p w:rsidR="00A7166A" w:rsidRDefault="00087EE4">
      <w:pPr>
        <w:pStyle w:val="Heading1"/>
      </w:pPr>
      <w:r>
        <w:t>EDUCATION &amp; CERTIFICATIONS</w:t>
      </w:r>
    </w:p>
    <w:p w:rsidR="00A7166A" w:rsidRDefault="00087EE4">
      <w:r>
        <w:rPr>
          <w:b/>
          <w:bCs/>
        </w:rPr>
        <w:t>Bachelor of Busines</w:t>
      </w:r>
      <w:r>
        <w:rPr>
          <w:b/>
          <w:bCs/>
        </w:rPr>
        <w:t>s Administration (BBA)</w:t>
      </w:r>
    </w:p>
    <w:p w:rsidR="00A7166A" w:rsidRDefault="00087EE4">
      <w:pPr>
        <w:spacing w:after="150"/>
      </w:pPr>
      <w:r>
        <w:rPr>
          <w:i/>
          <w:iCs/>
          <w:color w:val="5B6770"/>
        </w:rPr>
        <w:t>Pune University, Maharashtra | 2013</w:t>
      </w:r>
    </w:p>
    <w:p w:rsidR="00A7166A" w:rsidRDefault="00087EE4">
      <w:pPr>
        <w:pStyle w:val="Heading2"/>
      </w:pPr>
      <w:r>
        <w:t>Professional Certifications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>Google UX Design Professional Certificate</w:t>
      </w:r>
      <w:r w:rsidR="00E8358B">
        <w:t xml:space="preserve"> – Google 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>Human-Computer Interaction (HCI)</w:t>
      </w:r>
      <w:r>
        <w:t xml:space="preserve"> – Inte</w:t>
      </w:r>
      <w:r w:rsidR="00E8358B">
        <w:t>raction Design Foundation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>Google AI Essentials</w:t>
      </w:r>
      <w:r w:rsidR="00E8358B">
        <w:t xml:space="preserve"> – Google </w:t>
      </w:r>
      <w:r>
        <w:t>– Leveraging AI for productivity and design automation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>Using AI in the UX Design Process</w:t>
      </w:r>
      <w:r>
        <w:t xml:space="preserve"> – Advanced certification on integrating Generative AI tools for user research, prototyping, and content generation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>Create High-Fidelity Designs and Pr</w:t>
      </w:r>
      <w:r>
        <w:rPr>
          <w:b/>
          <w:bCs/>
        </w:rPr>
        <w:t>ototypes in Figma</w:t>
      </w:r>
      <w:r>
        <w:t xml:space="preserve"> – Google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Conduct UX Research and Test Early Concepts – Google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Build Wireframes and Low-Fidelity Prototypes – Google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Agile User Experience Design and Research – LinkedIn Learning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UX Foundation: Usability Testing – LinkedIn Learning</w:t>
      </w:r>
    </w:p>
    <w:p w:rsidR="00A7166A" w:rsidRDefault="00087EE4">
      <w:pPr>
        <w:pStyle w:val="ListParagraph"/>
        <w:numPr>
          <w:ilvl w:val="0"/>
          <w:numId w:val="2"/>
        </w:numPr>
        <w:spacing w:after="150"/>
      </w:pPr>
      <w:r>
        <w:t xml:space="preserve">Master </w:t>
      </w:r>
      <w:r>
        <w:t>in UX and Web Design – Udemy</w:t>
      </w:r>
    </w:p>
    <w:p w:rsidR="00A7166A" w:rsidRDefault="00A7166A">
      <w:pPr>
        <w:spacing w:after="100"/>
      </w:pPr>
    </w:p>
    <w:p w:rsidR="00A7166A" w:rsidRDefault="00087EE4">
      <w:pPr>
        <w:pStyle w:val="Heading1"/>
      </w:pPr>
      <w:r>
        <w:t>KEY ACHIEVEMENTS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Successfully led design teams across multiple Fortune 500 companies including Barclays, Pitney Bowes, and Capita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Reduced design-to-development cycle time by 30% through implementation of comprehensive design s</w:t>
      </w:r>
      <w:r>
        <w:t>ystems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>Improved user satisfaction scores by 35-40% through research-driven redesign initiatives</w:t>
      </w:r>
    </w:p>
    <w:p w:rsidR="00A7166A" w:rsidRDefault="00087EE4">
      <w:pPr>
        <w:pStyle w:val="ListParagraph"/>
        <w:numPr>
          <w:ilvl w:val="0"/>
          <w:numId w:val="2"/>
        </w:numPr>
      </w:pPr>
      <w:r>
        <w:t xml:space="preserve">Mentored </w:t>
      </w:r>
      <w:r w:rsidR="00E8358B">
        <w:t>3</w:t>
      </w:r>
      <w:r>
        <w:t>0+ junior designers and UX professionals, with 15 advancing to senior-level positions</w:t>
      </w:r>
    </w:p>
    <w:p w:rsidR="00A7166A" w:rsidRDefault="00087EE4">
      <w:pPr>
        <w:pStyle w:val="ListParagraph"/>
        <w:numPr>
          <w:ilvl w:val="0"/>
          <w:numId w:val="2"/>
        </w:numPr>
        <w:spacing w:after="150"/>
      </w:pPr>
      <w:r>
        <w:t>Pioneered integration of AI-powered design tools, reducing proto</w:t>
      </w:r>
      <w:r>
        <w:t>typing time by 30% and enhancing user research synthesis</w:t>
      </w:r>
    </w:p>
    <w:p w:rsidR="00A7166A" w:rsidRDefault="00A7166A">
      <w:pPr>
        <w:spacing w:after="100"/>
      </w:pPr>
    </w:p>
    <w:p w:rsidR="00A7166A" w:rsidRDefault="00087EE4">
      <w:pPr>
        <w:pStyle w:val="Heading1"/>
      </w:pPr>
      <w:r>
        <w:t>GENERATIVE AI &amp; EMERGING TECHNOLOGIES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 UX Research: </w:t>
      </w:r>
      <w:r>
        <w:t>Utilizing ChatGPT and Claude for user interview synthesis, persona generation, and competitive analysis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Generative AI for Prototyping: </w:t>
      </w:r>
      <w:r>
        <w:t>L</w:t>
      </w:r>
      <w:r>
        <w:t xml:space="preserve">everaging </w:t>
      </w:r>
      <w:r w:rsidR="00E8358B">
        <w:t xml:space="preserve">Gemini, </w:t>
      </w:r>
      <w:r>
        <w:t>Midjourney and DALL-E for rapid concept visualization and mood board creation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AI-Assisted UX Writing: </w:t>
      </w:r>
      <w:r>
        <w:t>Implementing AI tools for microcopy generation, A/B testing variations, and tone-of-voice optimization</w:t>
      </w:r>
    </w:p>
    <w:p w:rsidR="00A7166A" w:rsidRDefault="00087EE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Conversational AI &amp; Voice Interfaces: </w:t>
      </w:r>
      <w:r>
        <w:t>Des</w:t>
      </w:r>
      <w:r>
        <w:t>igning for chatbots, voice assistants, and AI-driven customer support systems</w:t>
      </w:r>
    </w:p>
    <w:p w:rsidR="00A7166A" w:rsidRDefault="00087EE4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Prompt Engineering for Designers: </w:t>
      </w:r>
      <w:r>
        <w:t>Training design teams on effective prompt crafting for AI tools to enhance design workflows and productivity</w:t>
      </w:r>
    </w:p>
    <w:sectPr w:rsidR="00A7166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B2374"/>
    <w:multiLevelType w:val="hybridMultilevel"/>
    <w:tmpl w:val="9888427A"/>
    <w:lvl w:ilvl="0" w:tplc="A5DEAC72">
      <w:start w:val="1"/>
      <w:numFmt w:val="bullet"/>
      <w:lvlText w:val="●"/>
      <w:lvlJc w:val="left"/>
      <w:pPr>
        <w:ind w:left="720" w:hanging="360"/>
      </w:pPr>
    </w:lvl>
    <w:lvl w:ilvl="1" w:tplc="47748AF2">
      <w:start w:val="1"/>
      <w:numFmt w:val="bullet"/>
      <w:lvlText w:val="○"/>
      <w:lvlJc w:val="left"/>
      <w:pPr>
        <w:ind w:left="1440" w:hanging="360"/>
      </w:pPr>
    </w:lvl>
    <w:lvl w:ilvl="2" w:tplc="F7B6AD80">
      <w:start w:val="1"/>
      <w:numFmt w:val="bullet"/>
      <w:lvlText w:val="■"/>
      <w:lvlJc w:val="left"/>
      <w:pPr>
        <w:ind w:left="2160" w:hanging="360"/>
      </w:pPr>
    </w:lvl>
    <w:lvl w:ilvl="3" w:tplc="8FAEAB5C">
      <w:start w:val="1"/>
      <w:numFmt w:val="bullet"/>
      <w:lvlText w:val="●"/>
      <w:lvlJc w:val="left"/>
      <w:pPr>
        <w:ind w:left="2880" w:hanging="360"/>
      </w:pPr>
    </w:lvl>
    <w:lvl w:ilvl="4" w:tplc="960A8096">
      <w:start w:val="1"/>
      <w:numFmt w:val="bullet"/>
      <w:lvlText w:val="○"/>
      <w:lvlJc w:val="left"/>
      <w:pPr>
        <w:ind w:left="3600" w:hanging="360"/>
      </w:pPr>
    </w:lvl>
    <w:lvl w:ilvl="5" w:tplc="85907846">
      <w:start w:val="1"/>
      <w:numFmt w:val="bullet"/>
      <w:lvlText w:val="■"/>
      <w:lvlJc w:val="left"/>
      <w:pPr>
        <w:ind w:left="4320" w:hanging="360"/>
      </w:pPr>
    </w:lvl>
    <w:lvl w:ilvl="6" w:tplc="8CA6330C">
      <w:start w:val="1"/>
      <w:numFmt w:val="bullet"/>
      <w:lvlText w:val="●"/>
      <w:lvlJc w:val="left"/>
      <w:pPr>
        <w:ind w:left="5040" w:hanging="360"/>
      </w:pPr>
    </w:lvl>
    <w:lvl w:ilvl="7" w:tplc="D53AC69C">
      <w:start w:val="1"/>
      <w:numFmt w:val="bullet"/>
      <w:lvlText w:val="●"/>
      <w:lvlJc w:val="left"/>
      <w:pPr>
        <w:ind w:left="5760" w:hanging="360"/>
      </w:pPr>
    </w:lvl>
    <w:lvl w:ilvl="8" w:tplc="C35E757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3385504"/>
    <w:multiLevelType w:val="hybridMultilevel"/>
    <w:tmpl w:val="A5EAB65A"/>
    <w:lvl w:ilvl="0" w:tplc="3D52CA82">
      <w:start w:val="1"/>
      <w:numFmt w:val="bullet"/>
      <w:lvlText w:val="•"/>
      <w:lvlJc w:val="left"/>
      <w:pPr>
        <w:ind w:left="720" w:hanging="360"/>
      </w:pPr>
    </w:lvl>
    <w:lvl w:ilvl="1" w:tplc="5122EC84">
      <w:numFmt w:val="decimal"/>
      <w:lvlText w:val=""/>
      <w:lvlJc w:val="left"/>
    </w:lvl>
    <w:lvl w:ilvl="2" w:tplc="396AFD56">
      <w:numFmt w:val="decimal"/>
      <w:lvlText w:val=""/>
      <w:lvlJc w:val="left"/>
    </w:lvl>
    <w:lvl w:ilvl="3" w:tplc="7E24D224">
      <w:numFmt w:val="decimal"/>
      <w:lvlText w:val=""/>
      <w:lvlJc w:val="left"/>
    </w:lvl>
    <w:lvl w:ilvl="4" w:tplc="4AD2C306">
      <w:numFmt w:val="decimal"/>
      <w:lvlText w:val=""/>
      <w:lvlJc w:val="left"/>
    </w:lvl>
    <w:lvl w:ilvl="5" w:tplc="5EA8EAB0">
      <w:numFmt w:val="decimal"/>
      <w:lvlText w:val=""/>
      <w:lvlJc w:val="left"/>
    </w:lvl>
    <w:lvl w:ilvl="6" w:tplc="F524EA08">
      <w:numFmt w:val="decimal"/>
      <w:lvlText w:val=""/>
      <w:lvlJc w:val="left"/>
    </w:lvl>
    <w:lvl w:ilvl="7" w:tplc="F528A5CA">
      <w:numFmt w:val="decimal"/>
      <w:lvlText w:val=""/>
      <w:lvlJc w:val="left"/>
    </w:lvl>
    <w:lvl w:ilvl="8" w:tplc="D15A0F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7166A"/>
    <w:rsid w:val="00087EE4"/>
    <w:rsid w:val="002019C5"/>
    <w:rsid w:val="00A7166A"/>
    <w:rsid w:val="00B05396"/>
    <w:rsid w:val="00E8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9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9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9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9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vijaypawasegit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jay-pawase-864ab22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</dc:creator>
  <cp:lastModifiedBy>om</cp:lastModifiedBy>
  <cp:revision>5</cp:revision>
  <cp:lastPrinted>2026-03-25T08:04:00Z</cp:lastPrinted>
  <dcterms:created xsi:type="dcterms:W3CDTF">2026-03-25T06:14:00Z</dcterms:created>
  <dcterms:modified xsi:type="dcterms:W3CDTF">2026-03-25T08:15:00Z</dcterms:modified>
</cp:coreProperties>
</file>