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6FF" w:rsidRPr="0042229D" w:rsidRDefault="009666FF" w:rsidP="006B4730">
      <w:pPr>
        <w:spacing w:line="480" w:lineRule="auto"/>
        <w:jc w:val="center"/>
        <w:rPr>
          <w:rFonts w:ascii="Times New Roman" w:hAnsi="Times New Roman" w:cs="Times New Roman"/>
          <w:sz w:val="22"/>
          <w:szCs w:val="22"/>
          <w:u w:val="single"/>
        </w:rPr>
      </w:pPr>
      <w:r w:rsidRPr="0042229D">
        <w:rPr>
          <w:rFonts w:ascii="Times New Roman" w:hAnsi="Times New Roman" w:cs="Times New Roman"/>
          <w:sz w:val="22"/>
          <w:szCs w:val="22"/>
          <w:u w:val="single"/>
        </w:rPr>
        <w:t>TO BE INTRODUCED IN PUNJAB LEGISLATIVE ASSEMBLY</w:t>
      </w:r>
    </w:p>
    <w:p w:rsidR="009666FF" w:rsidRPr="0042229D" w:rsidRDefault="009666FF" w:rsidP="006B4730">
      <w:pPr>
        <w:pStyle w:val="Heading6"/>
        <w:keepNext w:val="0"/>
        <w:widowControl w:val="0"/>
        <w:rPr>
          <w:rFonts w:ascii="Times New Roman" w:eastAsia="SimSun" w:hAnsi="Times New Roman"/>
          <w:sz w:val="22"/>
          <w:szCs w:val="22"/>
          <w:u w:val="single"/>
          <w:lang w:eastAsia="zh-CN"/>
        </w:rPr>
      </w:pPr>
      <w:r w:rsidRPr="0042229D">
        <w:rPr>
          <w:rFonts w:ascii="Times New Roman" w:eastAsia="SimSun" w:hAnsi="Times New Roman"/>
          <w:sz w:val="22"/>
          <w:szCs w:val="22"/>
          <w:u w:val="single"/>
          <w:lang w:eastAsia="zh-CN"/>
        </w:rPr>
        <w:t>Bill No.     of 2017</w:t>
      </w:r>
    </w:p>
    <w:p w:rsidR="009666FF" w:rsidRPr="0042229D" w:rsidRDefault="009666FF" w:rsidP="006B4730">
      <w:pPr>
        <w:pStyle w:val="Bodytext20"/>
        <w:shd w:val="clear" w:color="auto" w:fill="auto"/>
        <w:spacing w:before="0" w:line="480" w:lineRule="auto"/>
        <w:ind w:left="420" w:firstLine="0"/>
        <w:jc w:val="both"/>
        <w:rPr>
          <w:rFonts w:ascii="Times New Roman" w:eastAsia="SimSun" w:hAnsi="Times New Roman" w:cs="Times New Roman"/>
          <w:lang w:eastAsia="zh-CN"/>
        </w:rPr>
      </w:pPr>
      <w:r w:rsidRPr="0042229D">
        <w:rPr>
          <w:rFonts w:ascii="Times New Roman" w:eastAsia="SimSun" w:hAnsi="Times New Roman" w:cs="Times New Roman"/>
          <w:lang w:eastAsia="zh-CN"/>
        </w:rPr>
        <w:t xml:space="preserve">Title: </w:t>
      </w:r>
      <w:r w:rsidR="003E1C60" w:rsidRPr="0042229D">
        <w:rPr>
          <w:rFonts w:ascii="Times New Roman" w:hAnsi="Times New Roman" w:cs="Times New Roman"/>
        </w:rPr>
        <w:t xml:space="preserve">Punjab Prevention and Eradication of Human Sacrifice and other Inhuman, Evil and </w:t>
      </w:r>
      <w:r w:rsidR="003E1C60" w:rsidRPr="0042229D">
        <w:rPr>
          <w:rStyle w:val="Bodytext2Italic"/>
          <w:rFonts w:ascii="Times New Roman" w:hAnsi="Times New Roman" w:cs="Times New Roman"/>
          <w:i w:val="0"/>
          <w:iCs w:val="0"/>
        </w:rPr>
        <w:t xml:space="preserve">Aghori </w:t>
      </w:r>
      <w:r w:rsidR="003E1C60" w:rsidRPr="0042229D">
        <w:rPr>
          <w:rFonts w:ascii="Times New Roman" w:hAnsi="Times New Roman" w:cs="Times New Roman"/>
        </w:rPr>
        <w:t xml:space="preserve">Practices and Black </w:t>
      </w:r>
      <w:r w:rsidR="009F77AC">
        <w:rPr>
          <w:rFonts w:ascii="Times New Roman" w:hAnsi="Times New Roman" w:cs="Times New Roman"/>
        </w:rPr>
        <w:t>Magic Bill, 2017</w:t>
      </w:r>
      <w:r w:rsidR="003E1C60" w:rsidRPr="0042229D">
        <w:rPr>
          <w:rFonts w:ascii="Times New Roman" w:hAnsi="Times New Roman" w:cs="Times New Roman"/>
        </w:rPr>
        <w:t>.</w:t>
      </w:r>
    </w:p>
    <w:p w:rsidR="00CE71BA" w:rsidRPr="0042229D" w:rsidRDefault="008E2EE3" w:rsidP="006B4730">
      <w:pPr>
        <w:pStyle w:val="Bodytext20"/>
        <w:shd w:val="clear" w:color="auto" w:fill="auto"/>
        <w:spacing w:before="0" w:line="480" w:lineRule="auto"/>
        <w:ind w:left="620" w:firstLine="0"/>
        <w:jc w:val="both"/>
        <w:rPr>
          <w:rFonts w:ascii="Times New Roman" w:hAnsi="Times New Roman" w:cs="Times New Roman"/>
        </w:rPr>
      </w:pPr>
      <w:r w:rsidRPr="0042229D">
        <w:rPr>
          <w:rFonts w:ascii="Times New Roman" w:hAnsi="Times New Roman" w:cs="Times New Roman"/>
        </w:rPr>
        <w:t>An Act to bring social awakening and awareness in the society and to</w:t>
      </w:r>
      <w:r w:rsidR="00CE71BA" w:rsidRPr="0042229D">
        <w:rPr>
          <w:rFonts w:ascii="Times New Roman" w:hAnsi="Times New Roman" w:cs="Times New Roman"/>
        </w:rPr>
        <w:t xml:space="preserve"> </w:t>
      </w:r>
      <w:r w:rsidRPr="0042229D">
        <w:rPr>
          <w:rFonts w:ascii="Times New Roman" w:hAnsi="Times New Roman" w:cs="Times New Roman"/>
        </w:rPr>
        <w:t>create a healthy and safe social environment with a view to protect the</w:t>
      </w:r>
      <w:r w:rsidR="00CE71BA" w:rsidRPr="0042229D">
        <w:rPr>
          <w:rFonts w:ascii="Times New Roman" w:hAnsi="Times New Roman" w:cs="Times New Roman"/>
        </w:rPr>
        <w:t xml:space="preserve"> </w:t>
      </w:r>
      <w:r w:rsidRPr="0042229D">
        <w:rPr>
          <w:rFonts w:ascii="Times New Roman" w:hAnsi="Times New Roman" w:cs="Times New Roman"/>
        </w:rPr>
        <w:t>common people in the society against the evil and sinister practices</w:t>
      </w:r>
      <w:r w:rsidR="00CE71BA" w:rsidRPr="0042229D">
        <w:rPr>
          <w:rFonts w:ascii="Times New Roman" w:hAnsi="Times New Roman" w:cs="Times New Roman"/>
        </w:rPr>
        <w:t xml:space="preserve"> </w:t>
      </w:r>
      <w:r w:rsidRPr="0042229D">
        <w:rPr>
          <w:rFonts w:ascii="Times New Roman" w:hAnsi="Times New Roman" w:cs="Times New Roman"/>
        </w:rPr>
        <w:t xml:space="preserve">thriving </w:t>
      </w:r>
      <w:r w:rsidRPr="0042229D">
        <w:rPr>
          <w:rStyle w:val="Bodytext2Constantia"/>
          <w:rFonts w:ascii="Times New Roman" w:hAnsi="Times New Roman" w:cs="Times New Roman"/>
          <w:b w:val="0"/>
          <w:bCs w:val="0"/>
          <w:sz w:val="22"/>
          <w:szCs w:val="22"/>
        </w:rPr>
        <w:t>011</w:t>
      </w:r>
      <w:r w:rsidRPr="0042229D">
        <w:rPr>
          <w:rFonts w:ascii="Times New Roman" w:hAnsi="Times New Roman" w:cs="Times New Roman"/>
        </w:rPr>
        <w:t xml:space="preserve"> ignorance, and to combat and eradicate human sacrifice and</w:t>
      </w:r>
      <w:r w:rsidR="00CE71BA" w:rsidRPr="0042229D">
        <w:rPr>
          <w:rFonts w:ascii="Times New Roman" w:hAnsi="Times New Roman" w:cs="Times New Roman"/>
        </w:rPr>
        <w:t xml:space="preserve"> </w:t>
      </w:r>
      <w:r w:rsidRPr="0042229D">
        <w:rPr>
          <w:rFonts w:ascii="Times New Roman" w:hAnsi="Times New Roman" w:cs="Times New Roman"/>
        </w:rPr>
        <w:t>other inhuman, evil, sinister and aghori practices propagated in the</w:t>
      </w:r>
      <w:r w:rsidR="00CE71BA" w:rsidRPr="0042229D">
        <w:rPr>
          <w:rFonts w:ascii="Times New Roman" w:hAnsi="Times New Roman" w:cs="Times New Roman"/>
        </w:rPr>
        <w:t xml:space="preserve"> </w:t>
      </w:r>
      <w:r w:rsidRPr="0042229D">
        <w:rPr>
          <w:rFonts w:ascii="Times New Roman" w:hAnsi="Times New Roman" w:cs="Times New Roman"/>
        </w:rPr>
        <w:t>name of so called supernatural or magical powers or evil spirits</w:t>
      </w:r>
      <w:r w:rsidR="00CE71BA" w:rsidRPr="0042229D">
        <w:rPr>
          <w:rFonts w:ascii="Times New Roman" w:hAnsi="Times New Roman" w:cs="Times New Roman"/>
        </w:rPr>
        <w:t xml:space="preserve"> </w:t>
      </w:r>
      <w:r w:rsidRPr="0042229D">
        <w:rPr>
          <w:rFonts w:ascii="Times New Roman" w:hAnsi="Times New Roman" w:cs="Times New Roman"/>
        </w:rPr>
        <w:t>commonly known as black magic by conmen with sinister motive</w:t>
      </w:r>
      <w:r w:rsidR="00CE71BA" w:rsidRPr="0042229D">
        <w:rPr>
          <w:rFonts w:ascii="Times New Roman" w:hAnsi="Times New Roman" w:cs="Times New Roman"/>
        </w:rPr>
        <w:t xml:space="preserve"> </w:t>
      </w:r>
      <w:r w:rsidRPr="0042229D">
        <w:rPr>
          <w:rFonts w:ascii="Times New Roman" w:hAnsi="Times New Roman" w:cs="Times New Roman"/>
        </w:rPr>
        <w:t>of exploiting the common people in the society and thereby</w:t>
      </w:r>
      <w:r w:rsidR="00CE71BA" w:rsidRPr="0042229D">
        <w:rPr>
          <w:rFonts w:ascii="Times New Roman" w:hAnsi="Times New Roman" w:cs="Times New Roman"/>
        </w:rPr>
        <w:t xml:space="preserve"> </w:t>
      </w:r>
      <w:r w:rsidRPr="0042229D">
        <w:rPr>
          <w:rFonts w:ascii="Times New Roman" w:hAnsi="Times New Roman" w:cs="Times New Roman"/>
        </w:rPr>
        <w:t>destroying the very social fibre of the society; and for matters</w:t>
      </w:r>
      <w:r w:rsidR="00CE71BA" w:rsidRPr="0042229D">
        <w:rPr>
          <w:rFonts w:ascii="Times New Roman" w:hAnsi="Times New Roman" w:cs="Times New Roman"/>
        </w:rPr>
        <w:t xml:space="preserve"> </w:t>
      </w:r>
      <w:r w:rsidRPr="0042229D">
        <w:rPr>
          <w:rFonts w:ascii="Times New Roman" w:hAnsi="Times New Roman" w:cs="Times New Roman"/>
        </w:rPr>
        <w:t>connected therewith or incidental thereto.</w:t>
      </w:r>
    </w:p>
    <w:p w:rsidR="00CE71BA" w:rsidRPr="0042229D" w:rsidRDefault="008E2EE3" w:rsidP="006B4730">
      <w:pPr>
        <w:pStyle w:val="Bodytext20"/>
        <w:shd w:val="clear" w:color="auto" w:fill="auto"/>
        <w:spacing w:before="0" w:line="480" w:lineRule="auto"/>
        <w:ind w:left="620" w:firstLine="0"/>
        <w:jc w:val="both"/>
        <w:rPr>
          <w:rFonts w:ascii="Times New Roman" w:hAnsi="Times New Roman" w:cs="Times New Roman"/>
        </w:rPr>
      </w:pPr>
      <w:r w:rsidRPr="0042229D">
        <w:rPr>
          <w:rFonts w:ascii="Times New Roman" w:hAnsi="Times New Roman" w:cs="Times New Roman"/>
        </w:rPr>
        <w:t xml:space="preserve">WHEREAS alarming number of incidences of exploitation of the common people in the society because of human sacrifice and other inhuman, evil, sinister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practices of black magic and evil spirits at the hands of conmen, continuously had come to light;</w:t>
      </w:r>
    </w:p>
    <w:p w:rsidR="00CE71BA" w:rsidRPr="0042229D" w:rsidRDefault="008E2EE3" w:rsidP="006B4730">
      <w:pPr>
        <w:pStyle w:val="Bodytext20"/>
        <w:shd w:val="clear" w:color="auto" w:fill="auto"/>
        <w:spacing w:before="0" w:line="480" w:lineRule="auto"/>
        <w:ind w:left="620" w:firstLine="0"/>
        <w:jc w:val="both"/>
        <w:rPr>
          <w:rFonts w:ascii="Times New Roman" w:hAnsi="Times New Roman" w:cs="Times New Roman"/>
        </w:rPr>
      </w:pPr>
      <w:r w:rsidRPr="0042229D">
        <w:rPr>
          <w:rFonts w:ascii="Times New Roman" w:hAnsi="Times New Roman" w:cs="Times New Roman"/>
        </w:rPr>
        <w:t xml:space="preserve">AND WHEREAS under the circumstance it became absolutely necessary for the Government to take appropriate and stringent social and legal measures to effectively prevent such evil effects and spread of these harmful practices, usages, black magic and such other inhuman, evil, sinister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to save the common people from falling prey to the sinister designs of the black magicians and conmen, whose false claims of possessing magical or miraculous remedies or powers and anti-social and harmful activities were threatening to damage the very social fibre and the beliefs of the common people in the authentic and scientific medical remedies and cures ; and driving them, on account of ignorance, to take recourse to such black magicians and conmen </w:t>
      </w:r>
    </w:p>
    <w:p w:rsidR="00CE71BA" w:rsidRPr="0042229D" w:rsidRDefault="00CE71BA" w:rsidP="006B4730">
      <w:pPr>
        <w:rPr>
          <w:rFonts w:ascii="Times New Roman" w:eastAsia="Century Schoolbook" w:hAnsi="Times New Roman" w:cs="Times New Roman"/>
          <w:sz w:val="22"/>
          <w:szCs w:val="22"/>
        </w:rPr>
      </w:pPr>
      <w:r w:rsidRPr="0042229D">
        <w:rPr>
          <w:rFonts w:ascii="Times New Roman" w:hAnsi="Times New Roman" w:cs="Times New Roman"/>
          <w:sz w:val="22"/>
          <w:szCs w:val="22"/>
        </w:rPr>
        <w:br w:type="page"/>
      </w:r>
    </w:p>
    <w:p w:rsidR="00773A49" w:rsidRPr="0042229D" w:rsidRDefault="00773A49" w:rsidP="006B4730">
      <w:pPr>
        <w:pStyle w:val="Bodytext20"/>
        <w:shd w:val="clear" w:color="auto" w:fill="auto"/>
        <w:spacing w:before="0" w:line="480" w:lineRule="auto"/>
        <w:ind w:left="620" w:firstLine="0"/>
        <w:jc w:val="both"/>
        <w:rPr>
          <w:rFonts w:ascii="Times New Roman" w:hAnsi="Times New Roman" w:cs="Times New Roman"/>
        </w:rPr>
      </w:pPr>
    </w:p>
    <w:p w:rsidR="00CE71BA" w:rsidRPr="0042229D" w:rsidRDefault="00CE71BA" w:rsidP="006B4730">
      <w:pPr>
        <w:spacing w:line="360" w:lineRule="auto"/>
        <w:ind w:firstLine="284"/>
        <w:jc w:val="both"/>
        <w:rPr>
          <w:rFonts w:ascii="Times New Roman" w:eastAsia="SimSun" w:hAnsi="Times New Roman" w:cs="Times New Roman"/>
          <w:sz w:val="22"/>
          <w:szCs w:val="22"/>
          <w:lang w:eastAsia="zh-CN"/>
        </w:rPr>
      </w:pPr>
      <w:r w:rsidRPr="0042229D">
        <w:rPr>
          <w:rFonts w:ascii="Times New Roman" w:eastAsia="SimSun" w:hAnsi="Times New Roman" w:cs="Times New Roman"/>
          <w:sz w:val="22"/>
          <w:szCs w:val="22"/>
          <w:lang w:eastAsia="zh-CN"/>
        </w:rPr>
        <w:t>Be it enacted by the legislature of the State of Punjab in the Sixty Eight year of the Republic of India as follows:-</w:t>
      </w:r>
    </w:p>
    <w:p w:rsidR="009A1C76" w:rsidRPr="0042229D" w:rsidRDefault="009A1C76" w:rsidP="006B4730">
      <w:pPr>
        <w:autoSpaceDE w:val="0"/>
        <w:autoSpaceDN w:val="0"/>
        <w:adjustRightInd w:val="0"/>
        <w:spacing w:line="360" w:lineRule="auto"/>
        <w:jc w:val="center"/>
        <w:rPr>
          <w:rFonts w:ascii="Times New Roman" w:hAnsi="Times New Roman" w:cs="Times New Roman"/>
          <w:sz w:val="22"/>
          <w:szCs w:val="22"/>
        </w:rPr>
      </w:pPr>
    </w:p>
    <w:p w:rsidR="009A1C76" w:rsidRPr="0042229D" w:rsidRDefault="009A1C76" w:rsidP="006B4730">
      <w:pPr>
        <w:autoSpaceDE w:val="0"/>
        <w:autoSpaceDN w:val="0"/>
        <w:adjustRightInd w:val="0"/>
        <w:spacing w:line="360" w:lineRule="auto"/>
        <w:jc w:val="center"/>
        <w:rPr>
          <w:rFonts w:ascii="Times New Roman" w:hAnsi="Times New Roman" w:cs="Times New Roman"/>
          <w:sz w:val="22"/>
          <w:szCs w:val="22"/>
        </w:rPr>
      </w:pPr>
      <w:r w:rsidRPr="0042229D">
        <w:rPr>
          <w:rFonts w:ascii="Times New Roman" w:hAnsi="Times New Roman" w:cs="Times New Roman"/>
          <w:sz w:val="22"/>
          <w:szCs w:val="22"/>
        </w:rPr>
        <w:t>CHAPTER I</w:t>
      </w:r>
    </w:p>
    <w:p w:rsidR="009A1C76" w:rsidRPr="0042229D" w:rsidRDefault="009A1C76" w:rsidP="006B4730">
      <w:pPr>
        <w:autoSpaceDE w:val="0"/>
        <w:autoSpaceDN w:val="0"/>
        <w:adjustRightInd w:val="0"/>
        <w:spacing w:line="360" w:lineRule="auto"/>
        <w:jc w:val="center"/>
        <w:rPr>
          <w:rFonts w:ascii="Times New Roman" w:hAnsi="Times New Roman" w:cs="Times New Roman"/>
          <w:sz w:val="22"/>
          <w:szCs w:val="22"/>
        </w:rPr>
      </w:pPr>
      <w:r w:rsidRPr="0042229D">
        <w:rPr>
          <w:rFonts w:ascii="Times New Roman" w:hAnsi="Times New Roman" w:cs="Times New Roman"/>
          <w:sz w:val="22"/>
          <w:szCs w:val="22"/>
        </w:rPr>
        <w:t>PRELIMINARY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7290"/>
      </w:tblGrid>
      <w:tr w:rsidR="006B4730" w:rsidRPr="0042229D" w:rsidTr="005D71E0">
        <w:tc>
          <w:tcPr>
            <w:tcW w:w="2178" w:type="dxa"/>
          </w:tcPr>
          <w:p w:rsidR="006B4730" w:rsidRPr="0042229D" w:rsidRDefault="006B4730" w:rsidP="006B4730">
            <w:pPr>
              <w:autoSpaceDE w:val="0"/>
              <w:autoSpaceDN w:val="0"/>
              <w:adjustRightInd w:val="0"/>
              <w:spacing w:line="360" w:lineRule="auto"/>
              <w:jc w:val="center"/>
              <w:rPr>
                <w:rFonts w:ascii="Times New Roman" w:hAnsi="Times New Roman" w:cs="Times New Roman"/>
                <w:sz w:val="22"/>
                <w:szCs w:val="22"/>
              </w:rPr>
            </w:pPr>
            <w:r w:rsidRPr="0042229D">
              <w:rPr>
                <w:rFonts w:ascii="Times New Roman" w:hAnsi="Times New Roman" w:cs="Times New Roman"/>
                <w:sz w:val="22"/>
                <w:szCs w:val="22"/>
              </w:rPr>
              <w:t>1. Short title, extent and commencement</w:t>
            </w:r>
          </w:p>
        </w:tc>
        <w:tc>
          <w:tcPr>
            <w:tcW w:w="7290" w:type="dxa"/>
          </w:tcPr>
          <w:p w:rsidR="006B4730" w:rsidRPr="0042229D" w:rsidRDefault="006B4730" w:rsidP="006B4730">
            <w:pPr>
              <w:pStyle w:val="Bodytext20"/>
              <w:shd w:val="clear" w:color="auto" w:fill="auto"/>
              <w:spacing w:before="0" w:line="480" w:lineRule="auto"/>
              <w:ind w:left="702" w:hanging="702"/>
              <w:jc w:val="both"/>
              <w:rPr>
                <w:rFonts w:ascii="Times New Roman" w:hAnsi="Times New Roman" w:cs="Times New Roman"/>
              </w:rPr>
            </w:pPr>
            <w:r w:rsidRPr="0042229D">
              <w:rPr>
                <w:rFonts w:ascii="Times New Roman" w:hAnsi="Times New Roman" w:cs="Times New Roman"/>
              </w:rPr>
              <w:t xml:space="preserve">(1) </w:t>
            </w:r>
            <w:r w:rsidRPr="0042229D">
              <w:rPr>
                <w:rFonts w:ascii="Times New Roman" w:hAnsi="Times New Roman" w:cs="Times New Roman"/>
              </w:rPr>
              <w:tab/>
              <w:t xml:space="preserve">This Act may be called the Punjab Prevention and </w:t>
            </w:r>
            <w:r w:rsidRPr="0042229D">
              <w:rPr>
                <w:rStyle w:val="Bodytext29pt0"/>
                <w:rFonts w:ascii="Times New Roman" w:hAnsi="Times New Roman" w:cs="Times New Roman"/>
                <w:i w:val="0"/>
                <w:iCs w:val="0"/>
                <w:spacing w:val="0"/>
                <w:sz w:val="22"/>
                <w:szCs w:val="22"/>
              </w:rPr>
              <w:t xml:space="preserve">extent and </w:t>
            </w:r>
            <w:r w:rsidRPr="0042229D">
              <w:rPr>
                <w:rFonts w:ascii="Times New Roman" w:hAnsi="Times New Roman" w:cs="Times New Roman"/>
              </w:rPr>
              <w:t xml:space="preserve">Eradication of Human Sacrifice and other Inhuman, Evil and </w:t>
            </w:r>
            <w:r w:rsidRPr="0042229D">
              <w:rPr>
                <w:rStyle w:val="Bodytext2Italic0"/>
                <w:rFonts w:ascii="Times New Roman" w:hAnsi="Times New Roman" w:cs="Times New Roman"/>
                <w:i w:val="0"/>
                <w:iCs w:val="0"/>
                <w:spacing w:val="0"/>
              </w:rPr>
              <w:t xml:space="preserve">Aghori </w:t>
            </w:r>
            <w:r w:rsidRPr="0042229D">
              <w:rPr>
                <w:rFonts w:ascii="Times New Roman" w:hAnsi="Times New Roman" w:cs="Times New Roman"/>
              </w:rPr>
              <w:t xml:space="preserve">Practices and Black </w:t>
            </w:r>
            <w:r w:rsidR="009F77AC">
              <w:rPr>
                <w:rFonts w:ascii="Times New Roman" w:hAnsi="Times New Roman" w:cs="Times New Roman"/>
              </w:rPr>
              <w:t>Magic Bill, 2017</w:t>
            </w:r>
            <w:r w:rsidRPr="0042229D">
              <w:rPr>
                <w:rFonts w:ascii="Times New Roman" w:hAnsi="Times New Roman" w:cs="Times New Roman"/>
              </w:rPr>
              <w:t>.</w:t>
            </w:r>
          </w:p>
          <w:p w:rsidR="006B4730" w:rsidRPr="0042229D" w:rsidRDefault="006B4730" w:rsidP="006B4730">
            <w:pPr>
              <w:pStyle w:val="Bodytext20"/>
              <w:shd w:val="clear" w:color="auto" w:fill="auto"/>
              <w:spacing w:before="0" w:line="480" w:lineRule="auto"/>
              <w:ind w:left="702" w:hanging="702"/>
              <w:jc w:val="both"/>
              <w:rPr>
                <w:rFonts w:ascii="Times New Roman" w:hAnsi="Times New Roman" w:cs="Times New Roman"/>
              </w:rPr>
            </w:pPr>
            <w:r w:rsidRPr="0042229D">
              <w:rPr>
                <w:rFonts w:ascii="Times New Roman" w:hAnsi="Times New Roman" w:cs="Times New Roman"/>
              </w:rPr>
              <w:t>(2)</w:t>
            </w:r>
            <w:r w:rsidRPr="0042229D">
              <w:rPr>
                <w:rFonts w:ascii="Times New Roman" w:hAnsi="Times New Roman" w:cs="Times New Roman"/>
              </w:rPr>
              <w:tab/>
              <w:t>It extends to the whole of Punjab.</w:t>
            </w:r>
          </w:p>
          <w:p w:rsidR="006B4730" w:rsidRPr="0042229D" w:rsidRDefault="006B4730" w:rsidP="006B4730">
            <w:pPr>
              <w:pStyle w:val="Bodytext20"/>
              <w:shd w:val="clear" w:color="auto" w:fill="auto"/>
              <w:spacing w:before="0" w:line="480" w:lineRule="auto"/>
              <w:ind w:left="702" w:hanging="702"/>
              <w:jc w:val="both"/>
              <w:rPr>
                <w:rFonts w:ascii="Times New Roman" w:hAnsi="Times New Roman" w:cs="Times New Roman"/>
              </w:rPr>
            </w:pPr>
            <w:r w:rsidRPr="0042229D">
              <w:rPr>
                <w:rFonts w:ascii="Times New Roman" w:hAnsi="Times New Roman" w:cs="Times New Roman"/>
              </w:rPr>
              <w:t>(3)</w:t>
            </w:r>
            <w:r w:rsidRPr="0042229D">
              <w:rPr>
                <w:rFonts w:ascii="Times New Roman" w:hAnsi="Times New Roman" w:cs="Times New Roman"/>
              </w:rPr>
              <w:tab/>
              <w:t>It shall come into force on such date as the State Government may, by notification, appoint</w:t>
            </w:r>
          </w:p>
        </w:tc>
      </w:tr>
      <w:tr w:rsidR="006B4730" w:rsidRPr="0042229D" w:rsidTr="005D71E0">
        <w:trPr>
          <w:trHeight w:val="656"/>
        </w:trPr>
        <w:tc>
          <w:tcPr>
            <w:tcW w:w="2178" w:type="dxa"/>
          </w:tcPr>
          <w:p w:rsidR="006B4730" w:rsidRPr="0042229D" w:rsidRDefault="006B4730" w:rsidP="006B4730">
            <w:pPr>
              <w:autoSpaceDE w:val="0"/>
              <w:autoSpaceDN w:val="0"/>
              <w:adjustRightInd w:val="0"/>
              <w:spacing w:line="360" w:lineRule="auto"/>
              <w:jc w:val="center"/>
              <w:rPr>
                <w:rFonts w:ascii="Times New Roman" w:hAnsi="Times New Roman" w:cs="Times New Roman"/>
                <w:sz w:val="22"/>
                <w:szCs w:val="22"/>
              </w:rPr>
            </w:pPr>
            <w:r w:rsidRPr="0042229D">
              <w:rPr>
                <w:rStyle w:val="Bodytext29pt"/>
                <w:rFonts w:ascii="Times New Roman" w:hAnsi="Times New Roman" w:cs="Times New Roman"/>
                <w:sz w:val="22"/>
                <w:szCs w:val="22"/>
              </w:rPr>
              <w:t>Definitions</w:t>
            </w:r>
          </w:p>
        </w:tc>
        <w:tc>
          <w:tcPr>
            <w:tcW w:w="7290" w:type="dxa"/>
          </w:tcPr>
          <w:p w:rsidR="00BF2EF8" w:rsidRPr="0042229D" w:rsidRDefault="00BF2EF8" w:rsidP="00BF2EF8">
            <w:pPr>
              <w:autoSpaceDE w:val="0"/>
              <w:autoSpaceDN w:val="0"/>
              <w:adjustRightInd w:val="0"/>
              <w:spacing w:line="360" w:lineRule="auto"/>
              <w:rPr>
                <w:rFonts w:ascii="Times New Roman" w:hAnsi="Times New Roman" w:cs="Times New Roman"/>
                <w:sz w:val="22"/>
                <w:szCs w:val="22"/>
              </w:rPr>
            </w:pPr>
            <w:r w:rsidRPr="0042229D">
              <w:rPr>
                <w:rStyle w:val="Bodytext29pt"/>
                <w:rFonts w:ascii="Times New Roman" w:hAnsi="Times New Roman" w:cs="Times New Roman"/>
                <w:sz w:val="22"/>
                <w:szCs w:val="22"/>
              </w:rPr>
              <w:t xml:space="preserve">2.    </w:t>
            </w:r>
            <w:r w:rsidRPr="0042229D">
              <w:rPr>
                <w:rStyle w:val="Bodytext2Italic"/>
                <w:rFonts w:ascii="Times New Roman" w:hAnsi="Times New Roman" w:cs="Times New Roman"/>
                <w:i w:val="0"/>
                <w:iCs w:val="0"/>
              </w:rPr>
              <w:t>(1)</w:t>
            </w:r>
            <w:r w:rsidRPr="0042229D">
              <w:rPr>
                <w:rFonts w:ascii="Times New Roman" w:hAnsi="Times New Roman" w:cs="Times New Roman"/>
                <w:sz w:val="22"/>
                <w:szCs w:val="22"/>
              </w:rPr>
              <w:t xml:space="preserve"> </w:t>
            </w:r>
            <w:r w:rsidRPr="0042229D">
              <w:rPr>
                <w:rFonts w:ascii="Times New Roman" w:hAnsi="Times New Roman" w:cs="Times New Roman"/>
                <w:sz w:val="22"/>
                <w:szCs w:val="22"/>
              </w:rPr>
              <w:tab/>
              <w:t>In this Act, unless the context requires otherwise,—</w:t>
            </w:r>
          </w:p>
          <w:p w:rsidR="00BF2EF8" w:rsidRPr="0042229D" w:rsidRDefault="00BF2EF8" w:rsidP="00BF2EF8">
            <w:pPr>
              <w:pStyle w:val="Bodytext20"/>
              <w:numPr>
                <w:ilvl w:val="0"/>
                <w:numId w:val="2"/>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 xml:space="preserve">“Code” means the Code of Criminal Procedure, </w:t>
            </w:r>
            <w:r w:rsidRPr="0042229D">
              <w:rPr>
                <w:rStyle w:val="Bodytext29pt"/>
                <w:rFonts w:ascii="Times New Roman" w:hAnsi="Times New Roman" w:cs="Times New Roman"/>
                <w:sz w:val="22"/>
                <w:szCs w:val="22"/>
              </w:rPr>
              <w:t xml:space="preserve">1973 </w:t>
            </w:r>
            <w:r w:rsidRPr="0042229D">
              <w:rPr>
                <w:rFonts w:ascii="Times New Roman" w:hAnsi="Times New Roman" w:cs="Times New Roman"/>
              </w:rPr>
              <w:t>;</w:t>
            </w:r>
            <w:r w:rsidRPr="0042229D">
              <w:rPr>
                <w:rFonts w:ascii="Times New Roman" w:hAnsi="Times New Roman" w:cs="Times New Roman"/>
              </w:rPr>
              <w:tab/>
            </w:r>
          </w:p>
          <w:p w:rsidR="00BF2EF8" w:rsidRPr="0042229D" w:rsidRDefault="00BF2EF8" w:rsidP="00BF2EF8">
            <w:pPr>
              <w:pStyle w:val="Bodytext20"/>
              <w:numPr>
                <w:ilvl w:val="0"/>
                <w:numId w:val="2"/>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 xml:space="preserve">“human sacrifice and other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black magic” means the commission of any act, mentioned or described in the Schedule appended to this Act, by any person by himself or caused to be committed through or by instigating any other person ;</w:t>
            </w:r>
          </w:p>
          <w:p w:rsidR="00BF2EF8" w:rsidRPr="0042229D" w:rsidRDefault="00BF2EF8" w:rsidP="00BF2EF8">
            <w:pPr>
              <w:pStyle w:val="Bodytext20"/>
              <w:numPr>
                <w:ilvl w:val="0"/>
                <w:numId w:val="2"/>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“prescribed” means prescribed by rules made under this Act :</w:t>
            </w:r>
          </w:p>
          <w:p w:rsidR="00BF2EF8" w:rsidRPr="0042229D" w:rsidRDefault="00BF2EF8" w:rsidP="00BF2EF8">
            <w:pPr>
              <w:pStyle w:val="Bodytext20"/>
              <w:numPr>
                <w:ilvl w:val="0"/>
                <w:numId w:val="2"/>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 xml:space="preserve">“propagate” means issuance or publication of advertisement, literature, article or book relating to or about human sacrifice and other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black magic and includes any form of direct or indirect help, abatement, participation or co</w:t>
            </w:r>
            <w:r w:rsidRPr="0042229D">
              <w:rPr>
                <w:rFonts w:ascii="Times New Roman" w:hAnsi="Times New Roman" w:cs="Times New Roman"/>
              </w:rPr>
              <w:softHyphen/>
              <w:t xml:space="preserve">operation with regard to human sacrifice and other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black magic;</w:t>
            </w:r>
          </w:p>
          <w:p w:rsidR="00BF2EF8" w:rsidRPr="0042229D" w:rsidRDefault="00BF2EF8" w:rsidP="00BF2EF8">
            <w:pPr>
              <w:pStyle w:val="Bodytext20"/>
              <w:numPr>
                <w:ilvl w:val="0"/>
                <w:numId w:val="2"/>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“rules” means the rules made under this Act.</w:t>
            </w:r>
          </w:p>
          <w:p w:rsidR="006B4730" w:rsidRPr="0042229D" w:rsidRDefault="00BF2EF8" w:rsidP="00BF2EF8">
            <w:pPr>
              <w:pStyle w:val="Bodytext20"/>
              <w:numPr>
                <w:ilvl w:val="0"/>
                <w:numId w:val="3"/>
              </w:numPr>
              <w:shd w:val="clear" w:color="auto" w:fill="auto"/>
              <w:spacing w:before="0" w:line="480" w:lineRule="auto"/>
              <w:ind w:left="702" w:hanging="702"/>
              <w:jc w:val="left"/>
              <w:rPr>
                <w:rFonts w:ascii="Times New Roman" w:hAnsi="Times New Roman" w:cs="Times New Roman"/>
              </w:rPr>
            </w:pPr>
            <w:r w:rsidRPr="0042229D">
              <w:rPr>
                <w:rFonts w:ascii="Times New Roman" w:hAnsi="Times New Roman" w:cs="Times New Roman"/>
              </w:rPr>
              <w:t>Words and expressions used but not defined herein, shall have respective meanings as assigned to them in the Drugs and Magic Remedies 21_of (Objectionable Advertisement) Act, 1.954 and the Code.</w:t>
            </w:r>
            <w:r w:rsidRPr="0042229D">
              <w:rPr>
                <w:rFonts w:ascii="Times New Roman" w:hAnsi="Times New Roman" w:cs="Times New Roman"/>
              </w:rPr>
              <w:br w:type="page"/>
            </w:r>
          </w:p>
        </w:tc>
      </w:tr>
      <w:tr w:rsidR="00BF2EF8" w:rsidRPr="0042229D" w:rsidTr="005D71E0">
        <w:trPr>
          <w:trHeight w:val="656"/>
        </w:trPr>
        <w:tc>
          <w:tcPr>
            <w:tcW w:w="2178" w:type="dxa"/>
          </w:tcPr>
          <w:p w:rsidR="00BF2EF8" w:rsidRPr="0042229D" w:rsidRDefault="00BF2EF8"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5246AB" w:rsidRPr="0042229D" w:rsidRDefault="005246AB" w:rsidP="005246AB">
            <w:pPr>
              <w:pStyle w:val="Bodytext20"/>
              <w:shd w:val="clear" w:color="auto" w:fill="auto"/>
              <w:spacing w:before="0" w:line="480" w:lineRule="auto"/>
              <w:ind w:left="702" w:hanging="702"/>
              <w:jc w:val="both"/>
              <w:rPr>
                <w:rFonts w:ascii="Times New Roman" w:hAnsi="Times New Roman" w:cs="Times New Roman"/>
              </w:rPr>
            </w:pPr>
            <w:r w:rsidRPr="0042229D">
              <w:rPr>
                <w:rFonts w:ascii="Times New Roman" w:hAnsi="Times New Roman" w:cs="Times New Roman"/>
              </w:rPr>
              <w:t xml:space="preserve">3.  </w:t>
            </w:r>
            <w:r w:rsidR="00BF2EF8" w:rsidRPr="0042229D">
              <w:rPr>
                <w:rFonts w:ascii="Times New Roman" w:hAnsi="Times New Roman" w:cs="Times New Roman"/>
              </w:rPr>
              <w:t xml:space="preserve">(1) No person shall either himself or through any other person commit, promote, propagate or practice or cause to promote, propagate or practice human sacrifice and other inhuman, evil and </w:t>
            </w:r>
            <w:r w:rsidR="00BF2EF8" w:rsidRPr="0042229D">
              <w:rPr>
                <w:rStyle w:val="Bodytext2Italic"/>
                <w:rFonts w:ascii="Times New Roman" w:hAnsi="Times New Roman" w:cs="Times New Roman"/>
                <w:i w:val="0"/>
                <w:iCs w:val="0"/>
              </w:rPr>
              <w:t>aghori</w:t>
            </w:r>
            <w:r w:rsidR="00BF2EF8" w:rsidRPr="0042229D">
              <w:rPr>
                <w:rFonts w:ascii="Times New Roman" w:hAnsi="Times New Roman" w:cs="Times New Roman"/>
              </w:rPr>
              <w:t xml:space="preserve"> practices and black magic mentioned or described in the Schedule appended to this Act.</w:t>
            </w:r>
          </w:p>
          <w:p w:rsidR="005246AB" w:rsidRPr="0042229D" w:rsidRDefault="005246AB" w:rsidP="005246AB">
            <w:pPr>
              <w:pStyle w:val="Bodytext20"/>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 xml:space="preserve">(2) </w:t>
            </w:r>
            <w:r w:rsidRPr="0042229D">
              <w:rPr>
                <w:rFonts w:ascii="Times New Roman" w:hAnsi="Times New Roman" w:cs="Times New Roman"/>
              </w:rPr>
              <w:tab/>
              <w:t xml:space="preserve">Prom the date of coming into force of this Act, commission of any act of human sacrifice and other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black </w:t>
            </w:r>
            <w:r w:rsidRPr="0042229D">
              <w:rPr>
                <w:rFonts w:ascii="Times New Roman" w:hAnsi="Times New Roman" w:cs="Times New Roman"/>
              </w:rPr>
              <w:lastRenderedPageBreak/>
              <w:t xml:space="preserve">magic and any advertisement, practice, propagation or promotion of human sacrifice and other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and black magic, in violation of the provisions of this Act, by any person by himself or through any other person shall constitute an offence under the provisions of this Act, and the person guilty of such offence shall, on conviction, be punished with imprisonment for a term which shall not be less than six months but which may extend to seven .years and with fine which shall not be less than five thousand rupees but which may extend to fifty thousand rupees.</w:t>
            </w:r>
          </w:p>
          <w:p w:rsidR="005246AB" w:rsidRPr="0042229D" w:rsidRDefault="005246AB" w:rsidP="005246AB">
            <w:pPr>
              <w:pStyle w:val="Bodytext20"/>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(3)</w:t>
            </w:r>
            <w:r w:rsidRPr="0042229D">
              <w:rPr>
                <w:rFonts w:ascii="Times New Roman" w:hAnsi="Times New Roman" w:cs="Times New Roman"/>
              </w:rPr>
              <w:tab/>
              <w:t xml:space="preserve">Whoever abets, the commission of, or attempts the commission of any act or offence punishable under sub-section </w:t>
            </w:r>
            <w:r w:rsidRPr="0042229D">
              <w:rPr>
                <w:rStyle w:val="Bodytext2Italic"/>
                <w:rFonts w:ascii="Times New Roman" w:hAnsi="Times New Roman" w:cs="Times New Roman"/>
                <w:i w:val="0"/>
                <w:iCs w:val="0"/>
              </w:rPr>
              <w:t>(2)</w:t>
            </w:r>
            <w:r w:rsidRPr="0042229D">
              <w:rPr>
                <w:rFonts w:ascii="Times New Roman" w:hAnsi="Times New Roman" w:cs="Times New Roman"/>
              </w:rPr>
              <w:t xml:space="preserve"> shall be deemed to have committed that offence and shall, on conviction, be punished with the same punishment for such offences in sub-section </w:t>
            </w:r>
            <w:r w:rsidRPr="0042229D">
              <w:rPr>
                <w:rStyle w:val="Bodytext2Italic"/>
                <w:rFonts w:ascii="Times New Roman" w:hAnsi="Times New Roman" w:cs="Times New Roman"/>
                <w:i w:val="0"/>
                <w:iCs w:val="0"/>
              </w:rPr>
              <w:t>(2).</w:t>
            </w:r>
          </w:p>
          <w:p w:rsidR="005246AB" w:rsidRPr="0042229D" w:rsidRDefault="005246AB" w:rsidP="005246AB">
            <w:pPr>
              <w:pStyle w:val="Bodytext20"/>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(4)</w:t>
            </w:r>
            <w:r w:rsidRPr="0042229D">
              <w:rPr>
                <w:rFonts w:ascii="Times New Roman" w:hAnsi="Times New Roman" w:cs="Times New Roman"/>
              </w:rPr>
              <w:tab/>
              <w:t xml:space="preserve">The offence punishable under sub-section </w:t>
            </w:r>
            <w:r w:rsidRPr="0042229D">
              <w:rPr>
                <w:rStyle w:val="Bodytext2Italic"/>
                <w:rFonts w:ascii="Times New Roman" w:hAnsi="Times New Roman" w:cs="Times New Roman"/>
                <w:i w:val="0"/>
                <w:iCs w:val="0"/>
              </w:rPr>
              <w:t>(2)</w:t>
            </w:r>
            <w:r w:rsidRPr="0042229D">
              <w:rPr>
                <w:rFonts w:ascii="Times New Roman" w:hAnsi="Times New Roman" w:cs="Times New Roman"/>
              </w:rPr>
              <w:t xml:space="preserve"> shall be cognizable and non-bailable.</w:t>
            </w:r>
          </w:p>
          <w:p w:rsidR="00BF2EF8" w:rsidRPr="0042229D" w:rsidRDefault="00BF2EF8" w:rsidP="00BF2EF8">
            <w:pPr>
              <w:autoSpaceDE w:val="0"/>
              <w:autoSpaceDN w:val="0"/>
              <w:adjustRightInd w:val="0"/>
              <w:spacing w:line="360" w:lineRule="auto"/>
              <w:rPr>
                <w:rStyle w:val="Bodytext29pt"/>
                <w:rFonts w:ascii="Times New Roman" w:hAnsi="Times New Roman" w:cs="Times New Roman"/>
                <w:sz w:val="22"/>
                <w:szCs w:val="22"/>
              </w:rPr>
            </w:pPr>
          </w:p>
        </w:tc>
      </w:tr>
      <w:tr w:rsidR="005246AB" w:rsidRPr="0042229D" w:rsidTr="005D71E0">
        <w:trPr>
          <w:trHeight w:val="656"/>
        </w:trPr>
        <w:tc>
          <w:tcPr>
            <w:tcW w:w="2178" w:type="dxa"/>
          </w:tcPr>
          <w:p w:rsidR="005246AB" w:rsidRPr="0042229D" w:rsidRDefault="005246AB"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5246AB" w:rsidRPr="0042229D" w:rsidRDefault="00AB2621" w:rsidP="00AB2621">
            <w:pPr>
              <w:pStyle w:val="Bodytext20"/>
              <w:shd w:val="clear" w:color="auto" w:fill="auto"/>
              <w:spacing w:before="0" w:line="480" w:lineRule="auto"/>
              <w:ind w:left="720" w:hanging="720"/>
              <w:jc w:val="left"/>
              <w:rPr>
                <w:rFonts w:ascii="Times New Roman" w:hAnsi="Times New Roman" w:cs="Times New Roman"/>
              </w:rPr>
            </w:pPr>
            <w:r w:rsidRPr="0042229D">
              <w:rPr>
                <w:rFonts w:ascii="Times New Roman" w:hAnsi="Times New Roman" w:cs="Times New Roman"/>
              </w:rPr>
              <w:t>4.</w:t>
            </w:r>
            <w:r w:rsidRPr="0042229D">
              <w:rPr>
                <w:rFonts w:ascii="Times New Roman" w:hAnsi="Times New Roman" w:cs="Times New Roman"/>
              </w:rPr>
              <w:tab/>
            </w:r>
            <w:r w:rsidR="006F1B6E" w:rsidRPr="0042229D">
              <w:rPr>
                <w:rFonts w:ascii="Times New Roman" w:hAnsi="Times New Roman" w:cs="Times New Roman"/>
              </w:rPr>
              <w:t>No Court inferior to that of a Judicial Magistrate of First Class shall try any offence punishable under section 3.</w:t>
            </w:r>
          </w:p>
        </w:tc>
      </w:tr>
      <w:tr w:rsidR="006F1B6E" w:rsidRPr="0042229D" w:rsidTr="005D71E0">
        <w:trPr>
          <w:trHeight w:val="656"/>
        </w:trPr>
        <w:tc>
          <w:tcPr>
            <w:tcW w:w="2178" w:type="dxa"/>
          </w:tcPr>
          <w:p w:rsidR="006F1B6E" w:rsidRPr="0042229D" w:rsidRDefault="006F1B6E"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6F1B6E" w:rsidRPr="0042229D" w:rsidRDefault="00AB2621" w:rsidP="00AB2621">
            <w:pPr>
              <w:pStyle w:val="Bodytext20"/>
              <w:shd w:val="clear" w:color="auto" w:fill="auto"/>
              <w:spacing w:before="0" w:line="480" w:lineRule="auto"/>
              <w:ind w:left="702" w:hanging="702"/>
              <w:jc w:val="both"/>
              <w:rPr>
                <w:rFonts w:ascii="Times New Roman" w:hAnsi="Times New Roman" w:cs="Times New Roman"/>
              </w:rPr>
            </w:pPr>
            <w:r w:rsidRPr="0042229D">
              <w:rPr>
                <w:rStyle w:val="Bodytext2Italic"/>
                <w:rFonts w:ascii="Times New Roman" w:hAnsi="Times New Roman" w:cs="Times New Roman"/>
                <w:i w:val="0"/>
                <w:iCs w:val="0"/>
              </w:rPr>
              <w:t xml:space="preserve">5.  </w:t>
            </w:r>
            <w:r w:rsidR="006F1B6E" w:rsidRPr="0042229D">
              <w:rPr>
                <w:rStyle w:val="Bodytext2Italic"/>
                <w:rFonts w:ascii="Times New Roman" w:hAnsi="Times New Roman" w:cs="Times New Roman"/>
                <w:i w:val="0"/>
                <w:iCs w:val="0"/>
              </w:rPr>
              <w:t>(1)</w:t>
            </w:r>
            <w:r w:rsidR="006F1B6E" w:rsidRPr="0042229D">
              <w:rPr>
                <w:rFonts w:ascii="Times New Roman" w:hAnsi="Times New Roman" w:cs="Times New Roman"/>
              </w:rPr>
              <w:t xml:space="preserve"> </w:t>
            </w:r>
            <w:r w:rsidRPr="0042229D">
              <w:rPr>
                <w:rFonts w:ascii="Times New Roman" w:hAnsi="Times New Roman" w:cs="Times New Roman"/>
              </w:rPr>
              <w:tab/>
            </w:r>
            <w:r w:rsidR="006F1B6E" w:rsidRPr="0042229D">
              <w:rPr>
                <w:rFonts w:ascii="Times New Roman" w:hAnsi="Times New Roman" w:cs="Times New Roman"/>
              </w:rPr>
              <w:t xml:space="preserve">The State Government may, by notification in the </w:t>
            </w:r>
            <w:r w:rsidR="006F1B6E" w:rsidRPr="0042229D">
              <w:rPr>
                <w:rStyle w:val="Bodytext2Italic"/>
                <w:rFonts w:ascii="Times New Roman" w:hAnsi="Times New Roman" w:cs="Times New Roman"/>
                <w:i w:val="0"/>
                <w:iCs w:val="0"/>
              </w:rPr>
              <w:t>Official</w:t>
            </w:r>
            <w:r w:rsidR="006F1B6E" w:rsidRPr="0042229D">
              <w:rPr>
                <w:rFonts w:ascii="Times New Roman" w:hAnsi="Times New Roman" w:cs="Times New Roman"/>
              </w:rPr>
              <w:t xml:space="preserve"> </w:t>
            </w:r>
            <w:r w:rsidR="006F1B6E" w:rsidRPr="0042229D">
              <w:rPr>
                <w:rStyle w:val="Bodytext2Italic"/>
                <w:rFonts w:ascii="Times New Roman" w:hAnsi="Times New Roman" w:cs="Times New Roman"/>
                <w:i w:val="0"/>
                <w:iCs w:val="0"/>
              </w:rPr>
              <w:t>Gazette,</w:t>
            </w:r>
            <w:r w:rsidR="006F1B6E" w:rsidRPr="0042229D">
              <w:rPr>
                <w:rFonts w:ascii="Times New Roman" w:hAnsi="Times New Roman" w:cs="Times New Roman"/>
              </w:rPr>
              <w:t xml:space="preserve"> and subject to such terms and conditions as may be specified in the notification, appoint for any one or more police stations, as may be specified in the notification, one or more police officers to be known as the Vigilance Officer:</w:t>
            </w:r>
          </w:p>
          <w:p w:rsidR="006F1B6E" w:rsidRPr="0042229D" w:rsidRDefault="006F1B6E" w:rsidP="006F1B6E">
            <w:pPr>
              <w:pStyle w:val="Bodytext20"/>
              <w:shd w:val="clear" w:color="auto" w:fill="auto"/>
              <w:spacing w:before="0" w:line="480" w:lineRule="auto"/>
              <w:ind w:left="720" w:firstLine="460"/>
              <w:jc w:val="both"/>
              <w:rPr>
                <w:rFonts w:ascii="Times New Roman" w:hAnsi="Times New Roman" w:cs="Times New Roman"/>
              </w:rPr>
            </w:pPr>
            <w:r w:rsidRPr="0042229D">
              <w:rPr>
                <w:rFonts w:ascii="Times New Roman" w:hAnsi="Times New Roman" w:cs="Times New Roman"/>
              </w:rPr>
              <w:t>Provided that, such officer shall not be below the rank of an Inspector of Police.</w:t>
            </w:r>
          </w:p>
          <w:p w:rsidR="006F1B6E" w:rsidRPr="0042229D" w:rsidRDefault="001D7DA7" w:rsidP="001D7DA7">
            <w:pPr>
              <w:pStyle w:val="Bodytext20"/>
              <w:shd w:val="clear" w:color="auto" w:fill="auto"/>
              <w:spacing w:before="0" w:line="480" w:lineRule="auto"/>
              <w:ind w:left="702" w:hanging="360"/>
              <w:jc w:val="left"/>
              <w:rPr>
                <w:rFonts w:ascii="Times New Roman" w:hAnsi="Times New Roman" w:cs="Times New Roman"/>
              </w:rPr>
            </w:pPr>
            <w:r w:rsidRPr="0042229D">
              <w:rPr>
                <w:rFonts w:ascii="Times New Roman" w:hAnsi="Times New Roman" w:cs="Times New Roman"/>
              </w:rPr>
              <w:t>(2)</w:t>
            </w:r>
            <w:r w:rsidRPr="0042229D">
              <w:rPr>
                <w:rFonts w:ascii="Times New Roman" w:hAnsi="Times New Roman" w:cs="Times New Roman"/>
              </w:rPr>
              <w:tab/>
            </w:r>
            <w:r w:rsidR="006F1B6E" w:rsidRPr="0042229D">
              <w:rPr>
                <w:rFonts w:ascii="Times New Roman" w:hAnsi="Times New Roman" w:cs="Times New Roman"/>
              </w:rPr>
              <w:t>It shall be the duty of the Vigilance Officer,—</w:t>
            </w:r>
          </w:p>
          <w:p w:rsidR="001D7DA7" w:rsidRPr="0042229D" w:rsidRDefault="001D7DA7" w:rsidP="001D7DA7">
            <w:pPr>
              <w:pStyle w:val="Bodytext20"/>
              <w:numPr>
                <w:ilvl w:val="0"/>
                <w:numId w:val="7"/>
              </w:numPr>
              <w:shd w:val="clear" w:color="auto" w:fill="auto"/>
              <w:spacing w:before="0" w:line="480" w:lineRule="auto"/>
              <w:ind w:left="1180" w:hanging="478"/>
              <w:jc w:val="both"/>
              <w:rPr>
                <w:rFonts w:ascii="Times New Roman" w:hAnsi="Times New Roman" w:cs="Times New Roman"/>
              </w:rPr>
            </w:pPr>
            <w:r w:rsidRPr="0042229D">
              <w:rPr>
                <w:rFonts w:ascii="Times New Roman" w:hAnsi="Times New Roman" w:cs="Times New Roman"/>
              </w:rPr>
              <w:t>to detect and prevent the contravention or violation of the provisions of this Act and the rules made thereunder, in the area of his jurisdiction and report such cases to the nearest police station within the area of his jurisdiction; and upon filing of complaint to the police station by any victim or any member of his family, to ensure due and speedy action thereon and to give necessary advice, guidance and help to the concerned police station;</w:t>
            </w:r>
          </w:p>
          <w:p w:rsidR="001D7DA7" w:rsidRPr="0042229D" w:rsidRDefault="001D7DA7" w:rsidP="001D7DA7">
            <w:pPr>
              <w:pStyle w:val="Bodytext20"/>
              <w:numPr>
                <w:ilvl w:val="0"/>
                <w:numId w:val="7"/>
              </w:numPr>
              <w:shd w:val="clear" w:color="auto" w:fill="auto"/>
              <w:spacing w:before="0" w:line="480" w:lineRule="auto"/>
              <w:ind w:left="1180" w:hanging="478"/>
              <w:jc w:val="both"/>
              <w:rPr>
                <w:rFonts w:ascii="Times New Roman" w:hAnsi="Times New Roman" w:cs="Times New Roman"/>
              </w:rPr>
            </w:pPr>
            <w:r w:rsidRPr="0042229D">
              <w:rPr>
                <w:rFonts w:ascii="Times New Roman" w:hAnsi="Times New Roman" w:cs="Times New Roman"/>
              </w:rPr>
              <w:t xml:space="preserve">to collect evidence for the effective prosecution of persons </w:t>
            </w:r>
            <w:r w:rsidRPr="0042229D">
              <w:rPr>
                <w:rFonts w:ascii="Times New Roman" w:hAnsi="Times New Roman" w:cs="Times New Roman"/>
              </w:rPr>
              <w:lastRenderedPageBreak/>
              <w:t>contravening the provisions of this Act; and to report the same to the police station, of the area in which such contravention has been or is being committed ;</w:t>
            </w:r>
          </w:p>
          <w:p w:rsidR="001D7DA7" w:rsidRPr="0042229D" w:rsidRDefault="001D7DA7" w:rsidP="001D7DA7">
            <w:pPr>
              <w:pStyle w:val="Bodytext20"/>
              <w:numPr>
                <w:ilvl w:val="0"/>
                <w:numId w:val="7"/>
              </w:numPr>
              <w:shd w:val="clear" w:color="auto" w:fill="auto"/>
              <w:spacing w:before="0" w:line="480" w:lineRule="auto"/>
              <w:ind w:left="1180" w:hanging="478"/>
              <w:jc w:val="both"/>
              <w:rPr>
                <w:rFonts w:ascii="Times New Roman" w:hAnsi="Times New Roman" w:cs="Times New Roman"/>
              </w:rPr>
            </w:pPr>
            <w:r w:rsidRPr="0042229D">
              <w:rPr>
                <w:rFonts w:ascii="Times New Roman" w:hAnsi="Times New Roman" w:cs="Times New Roman"/>
              </w:rPr>
              <w:t>to discharge such other functions as may be assigned to him, from time to time, by the State Government, bv general or special order issued in this behalf.</w:t>
            </w:r>
          </w:p>
          <w:p w:rsidR="00897856" w:rsidRPr="0042229D" w:rsidRDefault="00897856" w:rsidP="00897856">
            <w:pPr>
              <w:pStyle w:val="Bodytext20"/>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 xml:space="preserve"> (3) </w:t>
            </w:r>
            <w:r w:rsidRPr="0042229D">
              <w:rPr>
                <w:rFonts w:ascii="Times New Roman" w:hAnsi="Times New Roman" w:cs="Times New Roman"/>
              </w:rPr>
              <w:tab/>
              <w:t>Any person who obstructs the discharge of the official duties or the work of the Vigilance Officer, appointed under sub-section (1), shall, on conviction, be punished with imprisonment for a term- which may extend to three months or with fine, which may extend to five thousand rupees or with both.</w:t>
            </w:r>
          </w:p>
          <w:p w:rsidR="00897856" w:rsidRPr="0042229D" w:rsidRDefault="00897856" w:rsidP="00897856">
            <w:pPr>
              <w:pStyle w:val="Bodytext20"/>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(4)</w:t>
            </w:r>
            <w:r w:rsidRPr="0042229D">
              <w:rPr>
                <w:rFonts w:ascii="Times New Roman" w:hAnsi="Times New Roman" w:cs="Times New Roman"/>
              </w:rPr>
              <w:tab/>
              <w:t>The Vigilance Officer shall be deemed to be a public servant within the meaning of section 21 of the Indian Penal Code.</w:t>
            </w:r>
          </w:p>
          <w:p w:rsidR="00897856" w:rsidRPr="0042229D" w:rsidRDefault="00897856" w:rsidP="00897856">
            <w:pPr>
              <w:pStyle w:val="Bodytext20"/>
              <w:shd w:val="clear" w:color="auto" w:fill="auto"/>
              <w:spacing w:before="0" w:line="480" w:lineRule="auto"/>
              <w:ind w:firstLine="0"/>
              <w:jc w:val="both"/>
              <w:rPr>
                <w:rFonts w:ascii="Times New Roman" w:hAnsi="Times New Roman" w:cs="Times New Roman"/>
              </w:rPr>
            </w:pPr>
          </w:p>
        </w:tc>
      </w:tr>
      <w:tr w:rsidR="00897856" w:rsidRPr="0042229D" w:rsidTr="005D71E0">
        <w:trPr>
          <w:trHeight w:val="656"/>
        </w:trPr>
        <w:tc>
          <w:tcPr>
            <w:tcW w:w="2178" w:type="dxa"/>
          </w:tcPr>
          <w:p w:rsidR="00897856" w:rsidRPr="0042229D" w:rsidRDefault="00897856"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897856" w:rsidRPr="0042229D" w:rsidRDefault="00E033DB" w:rsidP="00AB2621">
            <w:pPr>
              <w:pStyle w:val="Bodytext20"/>
              <w:shd w:val="clear" w:color="auto" w:fill="auto"/>
              <w:spacing w:before="0" w:line="480" w:lineRule="auto"/>
              <w:ind w:left="702" w:hanging="702"/>
              <w:jc w:val="both"/>
              <w:rPr>
                <w:rFonts w:ascii="Times New Roman" w:hAnsi="Times New Roman" w:cs="Times New Roman"/>
              </w:rPr>
            </w:pPr>
            <w:r w:rsidRPr="0042229D">
              <w:rPr>
                <w:rStyle w:val="Bodytext2Italic"/>
                <w:rFonts w:ascii="Times New Roman" w:hAnsi="Times New Roman" w:cs="Times New Roman"/>
                <w:i w:val="0"/>
                <w:iCs w:val="0"/>
              </w:rPr>
              <w:t>6.  (1)</w:t>
            </w:r>
            <w:r w:rsidRPr="0042229D">
              <w:rPr>
                <w:rFonts w:ascii="Times New Roman" w:hAnsi="Times New Roman" w:cs="Times New Roman"/>
              </w:rPr>
              <w:t xml:space="preserve"> Subject to the general or special orders issued in this behalf by State Government, from time to time, the Vigilance Officer may, within the local limits , of the area of his jurisdiction, with the. assistance of the police officer of his area,:—</w:t>
            </w:r>
          </w:p>
          <w:p w:rsidR="00E033DB" w:rsidRPr="0042229D" w:rsidRDefault="00E033DB" w:rsidP="00E033DB">
            <w:pPr>
              <w:pStyle w:val="Bodytext20"/>
              <w:numPr>
                <w:ilvl w:val="0"/>
                <w:numId w:val="8"/>
              </w:numPr>
              <w:shd w:val="clear" w:color="auto" w:fill="auto"/>
              <w:spacing w:before="0" w:line="480" w:lineRule="auto"/>
              <w:ind w:left="1062" w:hanging="360"/>
              <w:jc w:val="both"/>
              <w:rPr>
                <w:rFonts w:ascii="Times New Roman" w:hAnsi="Times New Roman" w:cs="Times New Roman"/>
              </w:rPr>
            </w:pPr>
            <w:r w:rsidRPr="0042229D">
              <w:rPr>
                <w:rFonts w:ascii="Times New Roman" w:hAnsi="Times New Roman" w:cs="Times New Roman"/>
              </w:rPr>
              <w:t xml:space="preserve">enter and search, at all reasonable times, with such assistance, if any, as </w:t>
            </w:r>
            <w:r w:rsidRPr="0042229D">
              <w:rPr>
                <w:rFonts w:ascii="Times New Roman" w:hAnsi="Times New Roman" w:cs="Times New Roman"/>
              </w:rPr>
              <w:tab/>
              <w:t>he considers necessary, any place in which he has reason to believe that an offence under this Act has been or is being committed;</w:t>
            </w:r>
          </w:p>
          <w:p w:rsidR="00E033DB" w:rsidRPr="0042229D" w:rsidRDefault="00E033DB" w:rsidP="00E033DB">
            <w:pPr>
              <w:pStyle w:val="Bodytext20"/>
              <w:shd w:val="clear" w:color="auto" w:fill="auto"/>
              <w:spacing w:before="0" w:line="480" w:lineRule="auto"/>
              <w:ind w:left="1062" w:hanging="360"/>
              <w:jc w:val="both"/>
              <w:rPr>
                <w:rFonts w:ascii="Times New Roman" w:hAnsi="Times New Roman" w:cs="Times New Roman"/>
              </w:rPr>
            </w:pPr>
            <w:r w:rsidRPr="0042229D">
              <w:rPr>
                <w:rStyle w:val="Bodytext2Italic"/>
                <w:rFonts w:ascii="Times New Roman" w:hAnsi="Times New Roman" w:cs="Times New Roman"/>
                <w:i w:val="0"/>
                <w:iCs w:val="0"/>
              </w:rPr>
              <w:t>(ii)</w:t>
            </w:r>
            <w:r w:rsidRPr="0042229D">
              <w:rPr>
                <w:rFonts w:ascii="Times New Roman" w:hAnsi="Times New Roman" w:cs="Times New Roman"/>
              </w:rPr>
              <w:t xml:space="preserve"> seize any material, instrument or advertisement which, he has reason to believe that the same has been or is being used for any act or thing which is in contravention of the provisions of this Act;</w:t>
            </w:r>
          </w:p>
          <w:p w:rsidR="00E033DB" w:rsidRPr="0042229D" w:rsidRDefault="00E033DB" w:rsidP="00E033DB">
            <w:pPr>
              <w:pStyle w:val="Bodytext20"/>
              <w:shd w:val="clear" w:color="auto" w:fill="auto"/>
              <w:spacing w:before="0" w:line="480" w:lineRule="auto"/>
              <w:ind w:left="1062" w:hanging="360"/>
              <w:jc w:val="both"/>
              <w:rPr>
                <w:rFonts w:ascii="Times New Roman" w:hAnsi="Times New Roman" w:cs="Times New Roman"/>
              </w:rPr>
            </w:pPr>
            <w:r w:rsidRPr="0042229D">
              <w:rPr>
                <w:rStyle w:val="Bodytext2Italic"/>
                <w:rFonts w:ascii="Times New Roman" w:hAnsi="Times New Roman" w:cs="Times New Roman"/>
                <w:i w:val="0"/>
                <w:iCs w:val="0"/>
              </w:rPr>
              <w:t>(iii)</w:t>
            </w:r>
            <w:r w:rsidRPr="0042229D">
              <w:rPr>
                <w:rFonts w:ascii="Times New Roman" w:hAnsi="Times New Roman" w:cs="Times New Roman"/>
              </w:rPr>
              <w:t xml:space="preserve"> examine any record, document or material object found in any place mentioned in clause (</w:t>
            </w:r>
            <w:r w:rsidRPr="0042229D">
              <w:rPr>
                <w:rStyle w:val="Bodytext2Italic"/>
                <w:rFonts w:ascii="Times New Roman" w:hAnsi="Times New Roman" w:cs="Times New Roman"/>
                <w:i w:val="0"/>
                <w:iCs w:val="0"/>
              </w:rPr>
              <w:t>i</w:t>
            </w:r>
            <w:r w:rsidRPr="0042229D">
              <w:rPr>
                <w:rFonts w:ascii="Times New Roman" w:hAnsi="Times New Roman" w:cs="Times New Roman"/>
              </w:rPr>
              <w:t>) and seize the same if he has reason to believe that it may furnish evidence of the commission of an offence punishable under this Act.</w:t>
            </w:r>
          </w:p>
          <w:p w:rsidR="00E033DB" w:rsidRPr="0042229D" w:rsidRDefault="00E033DB" w:rsidP="00E033DB">
            <w:pPr>
              <w:pStyle w:val="Bodytext20"/>
              <w:numPr>
                <w:ilvl w:val="0"/>
                <w:numId w:val="9"/>
              </w:numPr>
              <w:shd w:val="clear" w:color="auto" w:fill="auto"/>
              <w:spacing w:before="0" w:line="480" w:lineRule="auto"/>
              <w:ind w:left="702" w:hanging="360"/>
              <w:jc w:val="both"/>
              <w:rPr>
                <w:rFonts w:ascii="Times New Roman" w:hAnsi="Times New Roman" w:cs="Times New Roman"/>
              </w:rPr>
            </w:pPr>
            <w:r w:rsidRPr="0042229D">
              <w:rPr>
                <w:rFonts w:ascii="Times New Roman" w:hAnsi="Times New Roman" w:cs="Times New Roman"/>
              </w:rPr>
              <w:t>The provisions of the Code shall, so far as may be, apply to any search or seizure made under this Act as they apply to such search or seizure made under the authority of a warrant issued under section 94 of the- Code.</w:t>
            </w:r>
          </w:p>
          <w:p w:rsidR="00E033DB" w:rsidRPr="0042229D" w:rsidRDefault="00E033DB" w:rsidP="00E033DB">
            <w:pPr>
              <w:pStyle w:val="Bodytext20"/>
              <w:numPr>
                <w:ilvl w:val="0"/>
                <w:numId w:val="9"/>
              </w:numPr>
              <w:shd w:val="clear" w:color="auto" w:fill="auto"/>
              <w:spacing w:before="0" w:line="480" w:lineRule="auto"/>
              <w:ind w:left="702" w:hanging="360"/>
              <w:jc w:val="both"/>
              <w:rPr>
                <w:rStyle w:val="Bodytext2Italic"/>
                <w:rFonts w:ascii="Times New Roman" w:hAnsi="Times New Roman" w:cs="Times New Roman"/>
                <w:i w:val="0"/>
                <w:iCs w:val="0"/>
              </w:rPr>
            </w:pPr>
            <w:r w:rsidRPr="0042229D">
              <w:rPr>
                <w:rFonts w:ascii="Times New Roman" w:hAnsi="Times New Roman" w:cs="Times New Roman"/>
              </w:rPr>
              <w:t xml:space="preserve">Where any person seizes anything under clause </w:t>
            </w:r>
            <w:r w:rsidRPr="0042229D">
              <w:rPr>
                <w:rStyle w:val="Bodytext2Italic"/>
                <w:rFonts w:ascii="Times New Roman" w:hAnsi="Times New Roman" w:cs="Times New Roman"/>
                <w:i w:val="0"/>
                <w:iCs w:val="0"/>
              </w:rPr>
              <w:t>{ii)</w:t>
            </w:r>
            <w:r w:rsidRPr="0042229D">
              <w:rPr>
                <w:rFonts w:ascii="Times New Roman" w:hAnsi="Times New Roman" w:cs="Times New Roman"/>
              </w:rPr>
              <w:t xml:space="preserve"> or </w:t>
            </w:r>
            <w:r w:rsidRPr="0042229D">
              <w:rPr>
                <w:rStyle w:val="Bodytext2Italic"/>
                <w:rFonts w:ascii="Times New Roman" w:hAnsi="Times New Roman" w:cs="Times New Roman"/>
                <w:i w:val="0"/>
                <w:iCs w:val="0"/>
              </w:rPr>
              <w:t>(iii)</w:t>
            </w:r>
            <w:r w:rsidRPr="0042229D">
              <w:rPr>
                <w:rFonts w:ascii="Times New Roman" w:hAnsi="Times New Roman" w:cs="Times New Roman"/>
              </w:rPr>
              <w:t xml:space="preserve"> of sub-section (1), he shall, as soon as may be, inform the Magistrate and take his orders </w:t>
            </w:r>
            <w:r w:rsidRPr="0042229D">
              <w:rPr>
                <w:rFonts w:ascii="Times New Roman" w:hAnsi="Times New Roman" w:cs="Times New Roman"/>
              </w:rPr>
              <w:lastRenderedPageBreak/>
              <w:t>as to the custody thereof.</w:t>
            </w:r>
          </w:p>
        </w:tc>
      </w:tr>
      <w:tr w:rsidR="00035456" w:rsidRPr="0042229D" w:rsidTr="005D71E0">
        <w:trPr>
          <w:trHeight w:val="656"/>
        </w:trPr>
        <w:tc>
          <w:tcPr>
            <w:tcW w:w="2178" w:type="dxa"/>
          </w:tcPr>
          <w:p w:rsidR="00035456" w:rsidRPr="0042229D" w:rsidRDefault="00035456"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035456" w:rsidRPr="0042229D" w:rsidRDefault="00035456" w:rsidP="00CE1157">
            <w:pPr>
              <w:pStyle w:val="Bodytext20"/>
              <w:shd w:val="clear" w:color="auto" w:fill="auto"/>
              <w:spacing w:before="0" w:line="480" w:lineRule="auto"/>
              <w:ind w:left="702" w:hanging="702"/>
              <w:jc w:val="both"/>
              <w:rPr>
                <w:rStyle w:val="Bodytext2Italic"/>
                <w:rFonts w:ascii="Times New Roman" w:hAnsi="Times New Roman" w:cs="Times New Roman"/>
                <w:i w:val="0"/>
                <w:iCs w:val="0"/>
              </w:rPr>
            </w:pPr>
            <w:r w:rsidRPr="0042229D">
              <w:rPr>
                <w:rStyle w:val="Bodytext2Italic"/>
                <w:rFonts w:ascii="Times New Roman" w:hAnsi="Times New Roman" w:cs="Times New Roman"/>
                <w:i w:val="0"/>
                <w:iCs w:val="0"/>
              </w:rPr>
              <w:t>7.</w:t>
            </w:r>
            <w:r w:rsidRPr="0042229D">
              <w:rPr>
                <w:rFonts w:ascii="Times New Roman" w:hAnsi="Times New Roman" w:cs="Times New Roman"/>
              </w:rPr>
              <w:t xml:space="preserve"> </w:t>
            </w:r>
            <w:r w:rsidRPr="0042229D">
              <w:rPr>
                <w:rFonts w:ascii="Times New Roman" w:hAnsi="Times New Roman" w:cs="Times New Roman"/>
              </w:rPr>
              <w:tab/>
              <w:t xml:space="preserve">The provision of sections </w:t>
            </w:r>
            <w:r w:rsidR="00CE1157" w:rsidRPr="0042229D">
              <w:rPr>
                <w:rFonts w:ascii="Times New Roman" w:hAnsi="Times New Roman" w:cs="Times New Roman"/>
              </w:rPr>
              <w:t xml:space="preserve">69 and 70 </w:t>
            </w:r>
            <w:r w:rsidRPr="0042229D">
              <w:rPr>
                <w:rFonts w:ascii="Times New Roman" w:hAnsi="Times New Roman" w:cs="Times New Roman"/>
              </w:rPr>
              <w:t xml:space="preserve">of the Punjab Police ACT, 2007 (Punjab Act No. 10 of 2008), shall apply to acts done in good faith by the Vigilance Officer under this Act, as if the Vigilance Officer is a Police Officer within the meaning of  </w:t>
            </w:r>
            <w:r w:rsidRPr="0042229D">
              <w:rPr>
                <w:rStyle w:val="Bodytext711pt"/>
                <w:rFonts w:ascii="Times New Roman" w:hAnsi="Times New Roman" w:cs="Times New Roman"/>
              </w:rPr>
              <w:t>that Act.</w:t>
            </w:r>
          </w:p>
        </w:tc>
      </w:tr>
      <w:tr w:rsidR="00035456" w:rsidRPr="0042229D" w:rsidTr="005D71E0">
        <w:trPr>
          <w:trHeight w:val="656"/>
        </w:trPr>
        <w:tc>
          <w:tcPr>
            <w:tcW w:w="2178" w:type="dxa"/>
          </w:tcPr>
          <w:p w:rsidR="00035456" w:rsidRPr="0042229D" w:rsidRDefault="00035456"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2D22D1" w:rsidRPr="0042229D" w:rsidRDefault="00CE1157" w:rsidP="002D22D1">
            <w:pPr>
              <w:pStyle w:val="Bodytext20"/>
              <w:shd w:val="clear" w:color="auto" w:fill="auto"/>
              <w:spacing w:before="0" w:line="480" w:lineRule="auto"/>
              <w:ind w:left="702" w:hanging="720"/>
              <w:jc w:val="both"/>
              <w:rPr>
                <w:rFonts w:ascii="Times New Roman" w:hAnsi="Times New Roman" w:cs="Times New Roman"/>
              </w:rPr>
            </w:pPr>
            <w:r w:rsidRPr="0042229D">
              <w:rPr>
                <w:rStyle w:val="Bodytext29pt"/>
                <w:rFonts w:ascii="Times New Roman" w:hAnsi="Times New Roman" w:cs="Times New Roman"/>
                <w:sz w:val="22"/>
                <w:szCs w:val="22"/>
              </w:rPr>
              <w:t xml:space="preserve">8. </w:t>
            </w:r>
            <w:r w:rsidRPr="0042229D">
              <w:rPr>
                <w:rStyle w:val="Bodytext29pt"/>
                <w:rFonts w:ascii="Times New Roman" w:hAnsi="Times New Roman" w:cs="Times New Roman"/>
                <w:sz w:val="22"/>
                <w:szCs w:val="22"/>
              </w:rPr>
              <w:tab/>
            </w:r>
            <w:r w:rsidRPr="0042229D">
              <w:rPr>
                <w:rFonts w:ascii="Times New Roman" w:hAnsi="Times New Roman" w:cs="Times New Roman"/>
              </w:rPr>
              <w:t xml:space="preserve">The provisions of the Code shall apply to the investigation and </w:t>
            </w:r>
            <w:r w:rsidRPr="0042229D">
              <w:rPr>
                <w:rStyle w:val="Bodytext29pt"/>
                <w:rFonts w:ascii="Times New Roman" w:hAnsi="Times New Roman" w:cs="Times New Roman"/>
                <w:sz w:val="22"/>
                <w:szCs w:val="22"/>
              </w:rPr>
              <w:t xml:space="preserve">provisions of </w:t>
            </w:r>
            <w:r w:rsidRPr="0042229D">
              <w:rPr>
                <w:rFonts w:ascii="Times New Roman" w:hAnsi="Times New Roman" w:cs="Times New Roman"/>
              </w:rPr>
              <w:t>trial of offences under this Act.</w:t>
            </w:r>
          </w:p>
          <w:p w:rsidR="002D22D1" w:rsidRPr="0042229D" w:rsidRDefault="002D22D1" w:rsidP="002D22D1">
            <w:pPr>
              <w:pStyle w:val="Bodytext20"/>
              <w:shd w:val="clear" w:color="auto" w:fill="auto"/>
              <w:spacing w:before="0" w:line="480" w:lineRule="auto"/>
              <w:ind w:left="702" w:hanging="720"/>
              <w:jc w:val="both"/>
              <w:rPr>
                <w:rFonts w:ascii="Times New Roman" w:hAnsi="Times New Roman" w:cs="Times New Roman"/>
              </w:rPr>
            </w:pPr>
            <w:r w:rsidRPr="0042229D">
              <w:rPr>
                <w:rStyle w:val="Bodytext2Bold"/>
                <w:rFonts w:ascii="Times New Roman" w:hAnsi="Times New Roman" w:cs="Times New Roman"/>
                <w:b w:val="0"/>
                <w:bCs w:val="0"/>
              </w:rPr>
              <w:t xml:space="preserve">9. </w:t>
            </w:r>
            <w:r w:rsidRPr="0042229D">
              <w:rPr>
                <w:rStyle w:val="Bodytext2Bold"/>
                <w:rFonts w:ascii="Times New Roman" w:hAnsi="Times New Roman" w:cs="Times New Roman"/>
                <w:b w:val="0"/>
                <w:bCs w:val="0"/>
              </w:rPr>
              <w:tab/>
            </w:r>
            <w:r w:rsidRPr="0042229D">
              <w:rPr>
                <w:rFonts w:ascii="Times New Roman" w:hAnsi="Times New Roman" w:cs="Times New Roman"/>
              </w:rPr>
              <w:t>The provisions of this Act shall be in addition to and not in  derogation of any other law for the time being in force,</w:t>
            </w:r>
          </w:p>
          <w:p w:rsidR="002D22D1" w:rsidRPr="0042229D" w:rsidRDefault="002D22D1" w:rsidP="002D22D1">
            <w:pPr>
              <w:pStyle w:val="Bodytext20"/>
              <w:shd w:val="clear" w:color="auto" w:fill="auto"/>
              <w:spacing w:before="0" w:line="480" w:lineRule="auto"/>
              <w:ind w:left="702" w:hanging="720"/>
              <w:jc w:val="both"/>
              <w:rPr>
                <w:rFonts w:ascii="Times New Roman" w:hAnsi="Times New Roman" w:cs="Times New Roman"/>
              </w:rPr>
            </w:pPr>
            <w:r w:rsidRPr="0042229D">
              <w:rPr>
                <w:rStyle w:val="Bodytext29pt"/>
                <w:rFonts w:ascii="Times New Roman" w:hAnsi="Times New Roman" w:cs="Times New Roman"/>
                <w:sz w:val="22"/>
                <w:szCs w:val="22"/>
              </w:rPr>
              <w:t>10 (1)</w:t>
            </w:r>
            <w:r w:rsidRPr="0042229D">
              <w:rPr>
                <w:rStyle w:val="Bodytext2Italic"/>
                <w:rFonts w:ascii="Times New Roman" w:hAnsi="Times New Roman" w:cs="Times New Roman"/>
                <w:i w:val="0"/>
                <w:iCs w:val="0"/>
              </w:rPr>
              <w:t xml:space="preserve"> </w:t>
            </w:r>
            <w:r w:rsidRPr="0042229D">
              <w:rPr>
                <w:rStyle w:val="Bodytext2Italic"/>
                <w:rFonts w:ascii="Times New Roman" w:hAnsi="Times New Roman" w:cs="Times New Roman"/>
                <w:i w:val="0"/>
                <w:iCs w:val="0"/>
              </w:rPr>
              <w:tab/>
            </w:r>
            <w:r w:rsidRPr="0042229D">
              <w:rPr>
                <w:rFonts w:ascii="Times New Roman" w:hAnsi="Times New Roman" w:cs="Times New Roman"/>
              </w:rPr>
              <w:t xml:space="preserve">Where any person is convicted of any offence punishable under </w:t>
            </w:r>
            <w:r w:rsidRPr="0042229D">
              <w:rPr>
                <w:rStyle w:val="Bodytext29pt"/>
                <w:rFonts w:ascii="Times New Roman" w:hAnsi="Times New Roman" w:cs="Times New Roman"/>
                <w:sz w:val="22"/>
                <w:szCs w:val="22"/>
              </w:rPr>
              <w:t xml:space="preserve">fact </w:t>
            </w:r>
            <w:r w:rsidRPr="0042229D">
              <w:rPr>
                <w:rFonts w:ascii="Times New Roman" w:hAnsi="Times New Roman" w:cs="Times New Roman"/>
              </w:rPr>
              <w:t xml:space="preserve">of this Act, it shall be competent for the Court convicting such offender to </w:t>
            </w:r>
            <w:r w:rsidRPr="0042229D">
              <w:rPr>
                <w:rStyle w:val="Bodytext29pt"/>
                <w:rFonts w:ascii="Times New Roman" w:hAnsi="Times New Roman" w:cs="Times New Roman"/>
                <w:sz w:val="22"/>
                <w:szCs w:val="22"/>
              </w:rPr>
              <w:t xml:space="preserve">cause the </w:t>
            </w:r>
            <w:r w:rsidRPr="0042229D">
              <w:rPr>
                <w:rFonts w:ascii="Times New Roman" w:hAnsi="Times New Roman" w:cs="Times New Roman"/>
              </w:rPr>
              <w:t>name and place of residence of such person to be published by the police in the local newspaper where such offence had taken place, together with the fact that such offender had been convicted of the offence under this Act and such other particulars as the Court may deem fit and appropriate, to be allowed to be published</w:t>
            </w:r>
          </w:p>
          <w:p w:rsidR="00035456" w:rsidRPr="0042229D" w:rsidRDefault="00B879D0" w:rsidP="00B879D0">
            <w:pPr>
              <w:pStyle w:val="Bodytext20"/>
              <w:numPr>
                <w:ilvl w:val="0"/>
                <w:numId w:val="10"/>
              </w:numPr>
              <w:shd w:val="clear" w:color="auto" w:fill="auto"/>
              <w:spacing w:before="0" w:line="480" w:lineRule="auto"/>
              <w:ind w:left="702" w:hanging="450"/>
              <w:jc w:val="left"/>
              <w:rPr>
                <w:rStyle w:val="Bodytext2Italic"/>
                <w:rFonts w:ascii="Times New Roman" w:hAnsi="Times New Roman" w:cs="Times New Roman"/>
                <w:i w:val="0"/>
                <w:iCs w:val="0"/>
              </w:rPr>
            </w:pPr>
            <w:r w:rsidRPr="0042229D">
              <w:rPr>
                <w:rFonts w:ascii="Times New Roman" w:hAnsi="Times New Roman" w:cs="Times New Roman"/>
              </w:rPr>
              <w:t xml:space="preserve">No such publication under sub-section </w:t>
            </w:r>
            <w:r w:rsidRPr="0042229D">
              <w:rPr>
                <w:rStyle w:val="Bodytext2Italic"/>
                <w:rFonts w:ascii="Times New Roman" w:hAnsi="Times New Roman" w:cs="Times New Roman"/>
                <w:i w:val="0"/>
                <w:iCs w:val="0"/>
              </w:rPr>
              <w:t>(1)</w:t>
            </w:r>
            <w:r w:rsidRPr="0042229D">
              <w:rPr>
                <w:rFonts w:ascii="Times New Roman" w:hAnsi="Times New Roman" w:cs="Times New Roman"/>
              </w:rPr>
              <w:t xml:space="preserve"> shall be made until the appeal, if any, filed against such order is finally disposed of.</w:t>
            </w:r>
          </w:p>
        </w:tc>
      </w:tr>
      <w:tr w:rsidR="00CE1157" w:rsidRPr="0042229D" w:rsidTr="005D71E0">
        <w:trPr>
          <w:trHeight w:val="656"/>
        </w:trPr>
        <w:tc>
          <w:tcPr>
            <w:tcW w:w="2178" w:type="dxa"/>
          </w:tcPr>
          <w:p w:rsidR="00CE1157" w:rsidRPr="0042229D" w:rsidRDefault="00CE1157"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B879D0" w:rsidRPr="0042229D" w:rsidRDefault="00B879D0" w:rsidP="00BB5360">
            <w:pPr>
              <w:pStyle w:val="Bodytext20"/>
              <w:shd w:val="clear" w:color="auto" w:fill="auto"/>
              <w:spacing w:before="0" w:line="480" w:lineRule="auto"/>
              <w:ind w:left="702" w:hanging="720"/>
              <w:jc w:val="both"/>
              <w:rPr>
                <w:rFonts w:ascii="Times New Roman" w:hAnsi="Times New Roman" w:cs="Times New Roman"/>
              </w:rPr>
            </w:pPr>
            <w:r w:rsidRPr="0042229D">
              <w:rPr>
                <w:rStyle w:val="Bodytext29pt"/>
                <w:rFonts w:ascii="Times New Roman" w:hAnsi="Times New Roman" w:cs="Times New Roman"/>
                <w:sz w:val="22"/>
                <w:szCs w:val="22"/>
              </w:rPr>
              <w:t>11.</w:t>
            </w:r>
            <w:r w:rsidRPr="0042229D">
              <w:rPr>
                <w:rFonts w:ascii="Times New Roman" w:hAnsi="Times New Roman" w:cs="Times New Roman"/>
              </w:rPr>
              <w:t xml:space="preserve">(1) The State Government may, by notification in the </w:t>
            </w:r>
            <w:r w:rsidRPr="0042229D">
              <w:rPr>
                <w:rStyle w:val="Bodytext2Italic"/>
                <w:rFonts w:ascii="Times New Roman" w:hAnsi="Times New Roman" w:cs="Times New Roman"/>
                <w:i w:val="0"/>
                <w:iCs w:val="0"/>
              </w:rPr>
              <w:t>Official</w:t>
            </w:r>
            <w:r w:rsidRPr="0042229D">
              <w:rPr>
                <w:rFonts w:ascii="Times New Roman" w:hAnsi="Times New Roman" w:cs="Times New Roman"/>
              </w:rPr>
              <w:t xml:space="preserve"> </w:t>
            </w:r>
            <w:r w:rsidRPr="0042229D">
              <w:rPr>
                <w:rStyle w:val="Bodytext2Italic"/>
                <w:rFonts w:ascii="Times New Roman" w:hAnsi="Times New Roman" w:cs="Times New Roman"/>
                <w:i w:val="0"/>
                <w:iCs w:val="0"/>
              </w:rPr>
              <w:t>Gazette,</w:t>
            </w:r>
            <w:r w:rsidRPr="0042229D">
              <w:rPr>
                <w:rFonts w:ascii="Times New Roman" w:hAnsi="Times New Roman" w:cs="Times New Roman"/>
              </w:rPr>
              <w:t xml:space="preserve"> and subject to the condition of previous publication, make rules to carry out the purposes of this Act.</w:t>
            </w:r>
          </w:p>
          <w:p w:rsidR="00CE1157" w:rsidRPr="0042229D" w:rsidRDefault="00B879D0" w:rsidP="00B879D0">
            <w:pPr>
              <w:pStyle w:val="Bodytext20"/>
              <w:shd w:val="clear" w:color="auto" w:fill="auto"/>
              <w:spacing w:before="0" w:line="480" w:lineRule="auto"/>
              <w:ind w:left="702" w:hanging="450"/>
              <w:jc w:val="both"/>
              <w:rPr>
                <w:rStyle w:val="Bodytext29pt"/>
                <w:rFonts w:ascii="Times New Roman" w:hAnsi="Times New Roman" w:cs="Times New Roman"/>
                <w:sz w:val="22"/>
                <w:szCs w:val="22"/>
              </w:rPr>
            </w:pPr>
            <w:r w:rsidRPr="0042229D">
              <w:rPr>
                <w:rStyle w:val="Bodytext2Italic"/>
                <w:rFonts w:ascii="Times New Roman" w:hAnsi="Times New Roman" w:cs="Times New Roman"/>
                <w:i w:val="0"/>
                <w:iCs w:val="0"/>
              </w:rPr>
              <w:t>(2)</w:t>
            </w:r>
            <w:r w:rsidRPr="0042229D">
              <w:rPr>
                <w:rFonts w:ascii="Times New Roman" w:hAnsi="Times New Roman" w:cs="Times New Roman"/>
              </w:rPr>
              <w:t xml:space="preserve"> </w:t>
            </w:r>
            <w:r w:rsidRPr="0042229D">
              <w:rPr>
                <w:rFonts w:ascii="Times New Roman" w:hAnsi="Times New Roman" w:cs="Times New Roman"/>
              </w:rPr>
              <w:tab/>
              <w:t xml:space="preserve">Every rule made under this Act shall be laid, as soon as may be, after it is made, before each House of the State Legislature while it is in session for a total period of thirty days, which may be comprised in one session or in two or more successive sessions, and if, before the expiry of the session in which it is so laid or the session or sessions, immediately following, both Houses agree in making any modification in the rule or both Houses agree that the rule should not be made and notify their decision to that effect in the </w:t>
            </w:r>
            <w:r w:rsidRPr="0042229D">
              <w:rPr>
                <w:rStyle w:val="Bodytext2Italic"/>
                <w:rFonts w:ascii="Times New Roman" w:hAnsi="Times New Roman" w:cs="Times New Roman"/>
                <w:i w:val="0"/>
                <w:iCs w:val="0"/>
              </w:rPr>
              <w:t>Official Gazette</w:t>
            </w:r>
            <w:r w:rsidRPr="0042229D">
              <w:rPr>
                <w:rFonts w:ascii="Times New Roman" w:hAnsi="Times New Roman" w:cs="Times New Roman"/>
              </w:rPr>
              <w:t xml:space="preserve">, the rule shall, from the date of publication of such decision in the </w:t>
            </w:r>
            <w:r w:rsidRPr="0042229D">
              <w:rPr>
                <w:rStyle w:val="Bodytext2Italic"/>
                <w:rFonts w:ascii="Times New Roman" w:hAnsi="Times New Roman" w:cs="Times New Roman"/>
                <w:i w:val="0"/>
                <w:iCs w:val="0"/>
              </w:rPr>
              <w:t>Official Gazette,</w:t>
            </w:r>
            <w:r w:rsidRPr="0042229D">
              <w:rPr>
                <w:rFonts w:ascii="Times New Roman" w:hAnsi="Times New Roman" w:cs="Times New Roman"/>
              </w:rPr>
              <w:t xml:space="preserve"> have effect only in such modified form or be of no effect, as the case may be ; so, however, that any such modification or annulment shall be without prejudice to the validity of anything previously done or omitted to be done under that </w:t>
            </w:r>
            <w:r w:rsidRPr="0042229D">
              <w:rPr>
                <w:rFonts w:ascii="Times New Roman" w:hAnsi="Times New Roman" w:cs="Times New Roman"/>
              </w:rPr>
              <w:lastRenderedPageBreak/>
              <w:t>rule.</w:t>
            </w:r>
          </w:p>
        </w:tc>
      </w:tr>
      <w:tr w:rsidR="00BB5360" w:rsidRPr="0042229D" w:rsidTr="005D71E0">
        <w:trPr>
          <w:trHeight w:val="656"/>
        </w:trPr>
        <w:tc>
          <w:tcPr>
            <w:tcW w:w="2178" w:type="dxa"/>
          </w:tcPr>
          <w:p w:rsidR="00BB5360" w:rsidRPr="0042229D" w:rsidRDefault="00BB5360" w:rsidP="006B4730">
            <w:pPr>
              <w:autoSpaceDE w:val="0"/>
              <w:autoSpaceDN w:val="0"/>
              <w:adjustRightInd w:val="0"/>
              <w:spacing w:line="360" w:lineRule="auto"/>
              <w:jc w:val="center"/>
              <w:rPr>
                <w:rStyle w:val="Bodytext29pt"/>
                <w:rFonts w:ascii="Times New Roman" w:hAnsi="Times New Roman" w:cs="Times New Roman"/>
                <w:sz w:val="22"/>
                <w:szCs w:val="22"/>
              </w:rPr>
            </w:pPr>
          </w:p>
        </w:tc>
        <w:tc>
          <w:tcPr>
            <w:tcW w:w="7290" w:type="dxa"/>
          </w:tcPr>
          <w:p w:rsidR="00BB5360" w:rsidRPr="0042229D" w:rsidRDefault="00BB5360" w:rsidP="00BB5360">
            <w:pPr>
              <w:pStyle w:val="Bodytext20"/>
              <w:shd w:val="clear" w:color="auto" w:fill="auto"/>
              <w:spacing w:before="0" w:line="480" w:lineRule="auto"/>
              <w:ind w:left="702" w:hanging="702"/>
              <w:jc w:val="left"/>
              <w:rPr>
                <w:rFonts w:ascii="Times New Roman" w:hAnsi="Times New Roman" w:cs="Times New Roman"/>
              </w:rPr>
            </w:pPr>
            <w:r w:rsidRPr="0042229D">
              <w:rPr>
                <w:rStyle w:val="Bodytext29pt"/>
                <w:rFonts w:ascii="Times New Roman" w:hAnsi="Times New Roman" w:cs="Times New Roman"/>
                <w:sz w:val="22"/>
                <w:szCs w:val="22"/>
              </w:rPr>
              <w:t xml:space="preserve">12. (1) </w:t>
            </w:r>
            <w:r w:rsidRPr="0042229D">
              <w:rPr>
                <w:rFonts w:ascii="Times New Roman" w:hAnsi="Times New Roman" w:cs="Times New Roman"/>
              </w:rPr>
              <w:t>For the removal of doubt, it is hereby declared that nothing</w:t>
            </w:r>
            <w:r w:rsidRPr="0042229D">
              <w:rPr>
                <w:rStyle w:val="Bodytext29pt"/>
                <w:rFonts w:ascii="Times New Roman" w:hAnsi="Times New Roman" w:cs="Times New Roman"/>
                <w:sz w:val="22"/>
                <w:szCs w:val="22"/>
              </w:rPr>
              <w:t xml:space="preserve">, </w:t>
            </w:r>
            <w:r w:rsidRPr="0042229D">
              <w:rPr>
                <w:rFonts w:ascii="Times New Roman" w:hAnsi="Times New Roman" w:cs="Times New Roman"/>
              </w:rPr>
              <w:t>in this Act shall apply in respect of the following, namely</w:t>
            </w:r>
          </w:p>
          <w:p w:rsidR="0042229D"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The form of worship such as </w:t>
            </w:r>
            <w:r w:rsidRPr="0042229D">
              <w:rPr>
                <w:rStyle w:val="Bodytext2Italic"/>
                <w:rFonts w:ascii="Times New Roman" w:hAnsi="Times New Roman" w:cs="Times New Roman"/>
                <w:i w:val="0"/>
                <w:iCs w:val="0"/>
              </w:rPr>
              <w:t xml:space="preserve">pradakshina, yatra, parikarma </w:t>
            </w:r>
            <w:r w:rsidRPr="0042229D">
              <w:rPr>
                <w:rFonts w:ascii="Times New Roman" w:hAnsi="Times New Roman" w:cs="Times New Roman"/>
              </w:rPr>
              <w:t xml:space="preserve">performed at any religious or spiritual places, as also </w:t>
            </w:r>
            <w:r w:rsidRPr="0042229D">
              <w:rPr>
                <w:rStyle w:val="Bodytext2Italic"/>
                <w:rFonts w:ascii="Times New Roman" w:hAnsi="Times New Roman" w:cs="Times New Roman"/>
                <w:i w:val="0"/>
                <w:iCs w:val="0"/>
              </w:rPr>
              <w:t>Varis</w:t>
            </w:r>
            <w:r w:rsidRPr="0042229D">
              <w:rPr>
                <w:rFonts w:ascii="Times New Roman" w:hAnsi="Times New Roman" w:cs="Times New Roman"/>
              </w:rPr>
              <w:t xml:space="preserve"> of </w:t>
            </w:r>
            <w:r w:rsidRPr="0042229D">
              <w:rPr>
                <w:rStyle w:val="Bodytext2Italic"/>
                <w:rFonts w:ascii="Times New Roman" w:hAnsi="Times New Roman" w:cs="Times New Roman"/>
                <w:i w:val="0"/>
                <w:iCs w:val="0"/>
              </w:rPr>
              <w:t xml:space="preserve">Varkari </w:t>
            </w:r>
            <w:r w:rsidRPr="0042229D">
              <w:rPr>
                <w:rFonts w:ascii="Times New Roman" w:hAnsi="Times New Roman" w:cs="Times New Roman"/>
              </w:rPr>
              <w:t xml:space="preserve">sect and other </w:t>
            </w:r>
            <w:r w:rsidRPr="0042229D">
              <w:rPr>
                <w:rStyle w:val="Bodytext2Italic"/>
                <w:rFonts w:ascii="Times New Roman" w:hAnsi="Times New Roman" w:cs="Times New Roman"/>
                <w:i w:val="0"/>
                <w:iCs w:val="0"/>
              </w:rPr>
              <w:t>Varis.</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Style w:val="Bodytext2Italic"/>
                <w:rFonts w:ascii="Times New Roman" w:hAnsi="Times New Roman" w:cs="Times New Roman"/>
                <w:i w:val="0"/>
                <w:iCs w:val="0"/>
              </w:rPr>
              <w:t>Haripath, Kirtan, Pravachan, Bhajan,</w:t>
            </w:r>
            <w:r w:rsidRPr="0042229D">
              <w:rPr>
                <w:rFonts w:ascii="Times New Roman" w:hAnsi="Times New Roman" w:cs="Times New Roman"/>
              </w:rPr>
              <w:t xml:space="preserve"> teaching of ancient and traditional learnings and arts, practice, propagation, circulation thereof.</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To state about the miracles of deceased saints, propagation, publicity and circulation of the same and the propagation, publicity, and distribution of the literature about the miracles of the religious preachers which do not cause physical injury or financial loss.</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The performance of prayers, </w:t>
            </w:r>
            <w:r w:rsidRPr="0042229D">
              <w:rPr>
                <w:rStyle w:val="Bodytext2Italic"/>
                <w:rFonts w:ascii="Times New Roman" w:hAnsi="Times New Roman" w:cs="Times New Roman"/>
                <w:i w:val="0"/>
                <w:iCs w:val="0"/>
              </w:rPr>
              <w:t>Upasana,</w:t>
            </w:r>
            <w:r w:rsidRPr="0042229D">
              <w:rPr>
                <w:rFonts w:ascii="Times New Roman" w:hAnsi="Times New Roman" w:cs="Times New Roman"/>
              </w:rPr>
              <w:t xml:space="preserve"> and all religious rites at the places such as home, temple, </w:t>
            </w:r>
            <w:r w:rsidRPr="0042229D">
              <w:rPr>
                <w:rStyle w:val="Bodytext2Italic"/>
                <w:rFonts w:ascii="Times New Roman" w:hAnsi="Times New Roman" w:cs="Times New Roman"/>
                <w:i w:val="0"/>
                <w:iCs w:val="0"/>
              </w:rPr>
              <w:t>dargah</w:t>
            </w:r>
            <w:r w:rsidRPr="0042229D">
              <w:rPr>
                <w:rFonts w:ascii="Times New Roman" w:hAnsi="Times New Roman" w:cs="Times New Roman"/>
              </w:rPr>
              <w:t xml:space="preserve">, </w:t>
            </w:r>
            <w:r w:rsidRPr="0042229D">
              <w:rPr>
                <w:rStyle w:val="Bodytext2Italic"/>
                <w:rFonts w:ascii="Times New Roman" w:hAnsi="Times New Roman" w:cs="Times New Roman"/>
                <w:i w:val="0"/>
                <w:iCs w:val="0"/>
              </w:rPr>
              <w:t>gurudwara,</w:t>
            </w:r>
            <w:r w:rsidRPr="0042229D">
              <w:rPr>
                <w:rFonts w:ascii="Times New Roman" w:hAnsi="Times New Roman" w:cs="Times New Roman"/>
              </w:rPr>
              <w:t xml:space="preserve"> pagoda, church or other religious places which do not cause physical injury or financial loss.</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All religious celebrations, festivals, prayers, procession and any other act relating thereto, invoking the spirit, </w:t>
            </w:r>
            <w:r w:rsidRPr="0042229D">
              <w:rPr>
                <w:rStyle w:val="Bodytext2Italic"/>
                <w:rFonts w:ascii="Times New Roman" w:hAnsi="Times New Roman" w:cs="Times New Roman"/>
                <w:i w:val="0"/>
                <w:iCs w:val="0"/>
              </w:rPr>
              <w:t>Kadaklakshmi, Vratvaikalye, Upavcis,</w:t>
            </w:r>
            <w:r w:rsidRPr="0042229D">
              <w:rPr>
                <w:rFonts w:ascii="Times New Roman" w:hAnsi="Times New Roman" w:cs="Times New Roman"/>
              </w:rPr>
              <w:t xml:space="preserve"> calling of </w:t>
            </w:r>
            <w:r w:rsidRPr="0042229D">
              <w:rPr>
                <w:rStyle w:val="Bodytext2Italic"/>
                <w:rFonts w:ascii="Times New Roman" w:hAnsi="Times New Roman" w:cs="Times New Roman"/>
                <w:i w:val="0"/>
                <w:iCs w:val="0"/>
              </w:rPr>
              <w:t>Nawas,</w:t>
            </w:r>
            <w:r w:rsidRPr="0042229D">
              <w:rPr>
                <w:rFonts w:ascii="Times New Roman" w:hAnsi="Times New Roman" w:cs="Times New Roman"/>
              </w:rPr>
              <w:t xml:space="preserve"> calling of </w:t>
            </w:r>
            <w:r w:rsidRPr="0042229D">
              <w:rPr>
                <w:rStyle w:val="Bodytext2Italic"/>
                <w:rFonts w:ascii="Times New Roman" w:hAnsi="Times New Roman" w:cs="Times New Roman"/>
                <w:i w:val="0"/>
                <w:iCs w:val="0"/>
              </w:rPr>
              <w:t xml:space="preserve">Manned, Moharram </w:t>
            </w:r>
            <w:r w:rsidRPr="0042229D">
              <w:rPr>
                <w:rFonts w:ascii="Times New Roman" w:hAnsi="Times New Roman" w:cs="Times New Roman"/>
              </w:rPr>
              <w:t>procession and all other religious rituals.</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Piercing of ears and nose of children in accordance with religious rituals, performance of religious rituals such as </w:t>
            </w:r>
            <w:r w:rsidRPr="0042229D">
              <w:rPr>
                <w:rStyle w:val="Bodytext2Italic"/>
                <w:rFonts w:ascii="Times New Roman" w:hAnsi="Times New Roman" w:cs="Times New Roman"/>
                <w:i w:val="0"/>
                <w:iCs w:val="0"/>
              </w:rPr>
              <w:t>Keshlochan</w:t>
            </w:r>
            <w:r w:rsidRPr="0042229D">
              <w:rPr>
                <w:rFonts w:ascii="Times New Roman" w:hAnsi="Times New Roman" w:cs="Times New Roman"/>
              </w:rPr>
              <w:t xml:space="preserve"> by the Jains.</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The advice in regard to </w:t>
            </w:r>
            <w:r w:rsidRPr="0042229D">
              <w:rPr>
                <w:rStyle w:val="Bodytext2Italic"/>
                <w:rFonts w:ascii="Times New Roman" w:hAnsi="Times New Roman" w:cs="Times New Roman"/>
                <w:i w:val="0"/>
                <w:iCs w:val="0"/>
              </w:rPr>
              <w:t>vastushastra,</w:t>
            </w:r>
            <w:r w:rsidRPr="0042229D">
              <w:rPr>
                <w:rFonts w:ascii="Times New Roman" w:hAnsi="Times New Roman" w:cs="Times New Roman"/>
              </w:rPr>
              <w:t xml:space="preserve"> advice by </w:t>
            </w:r>
            <w:r w:rsidRPr="0042229D">
              <w:rPr>
                <w:rStyle w:val="Bodytext2Italic"/>
                <w:rFonts w:ascii="Times New Roman" w:hAnsi="Times New Roman" w:cs="Times New Roman"/>
                <w:i w:val="0"/>
                <w:iCs w:val="0"/>
              </w:rPr>
              <w:t>Joshi-Jyotishi, Nandibailwale Jyotishi</w:t>
            </w:r>
            <w:r w:rsidRPr="0042229D">
              <w:rPr>
                <w:rFonts w:ascii="Times New Roman" w:hAnsi="Times New Roman" w:cs="Times New Roman"/>
              </w:rPr>
              <w:t xml:space="preserve"> and other astrologers and in regard to source of groundwater.</w:t>
            </w:r>
          </w:p>
          <w:p w:rsidR="00BB5360" w:rsidRPr="0042229D" w:rsidRDefault="00BB5360" w:rsidP="0042229D">
            <w:pPr>
              <w:pStyle w:val="Bodytext20"/>
              <w:numPr>
                <w:ilvl w:val="0"/>
                <w:numId w:val="15"/>
              </w:numPr>
              <w:shd w:val="clear" w:color="auto" w:fill="auto"/>
              <w:spacing w:before="0" w:line="480" w:lineRule="auto"/>
              <w:jc w:val="both"/>
              <w:rPr>
                <w:rFonts w:ascii="Times New Roman" w:hAnsi="Times New Roman" w:cs="Times New Roman"/>
              </w:rPr>
            </w:pPr>
            <w:r w:rsidRPr="0042229D">
              <w:rPr>
                <w:rFonts w:ascii="Times New Roman" w:hAnsi="Times New Roman" w:cs="Times New Roman"/>
              </w:rPr>
              <w:t xml:space="preserve">Any traditional religious rites, and acts except those mentioned above, which the State Government may, by notification in the </w:t>
            </w:r>
            <w:r w:rsidRPr="0042229D">
              <w:rPr>
                <w:rStyle w:val="Bodytext2Italic"/>
                <w:rFonts w:ascii="Times New Roman" w:hAnsi="Times New Roman" w:cs="Times New Roman"/>
                <w:i w:val="0"/>
                <w:iCs w:val="0"/>
              </w:rPr>
              <w:t>Official Gazette,</w:t>
            </w:r>
            <w:r w:rsidRPr="0042229D">
              <w:rPr>
                <w:rFonts w:ascii="Times New Roman" w:hAnsi="Times New Roman" w:cs="Times New Roman"/>
              </w:rPr>
              <w:t xml:space="preserve"> notify.</w:t>
            </w:r>
          </w:p>
          <w:p w:rsidR="00BB5360" w:rsidRPr="0042229D" w:rsidRDefault="00BB5360" w:rsidP="0042229D">
            <w:pPr>
              <w:pStyle w:val="Bodytext20"/>
              <w:shd w:val="clear" w:color="auto" w:fill="auto"/>
              <w:spacing w:before="0" w:line="480" w:lineRule="auto"/>
              <w:ind w:left="702" w:hanging="450"/>
              <w:jc w:val="both"/>
              <w:rPr>
                <w:rStyle w:val="Bodytext29pt"/>
                <w:rFonts w:ascii="Times New Roman" w:hAnsi="Times New Roman" w:cs="Times New Roman"/>
                <w:sz w:val="22"/>
                <w:szCs w:val="22"/>
              </w:rPr>
            </w:pPr>
            <w:r w:rsidRPr="0042229D">
              <w:rPr>
                <w:rFonts w:ascii="Times New Roman" w:hAnsi="Times New Roman" w:cs="Times New Roman"/>
              </w:rPr>
              <w:t>(2)</w:t>
            </w:r>
            <w:r w:rsidR="0042229D" w:rsidRPr="0042229D">
              <w:rPr>
                <w:rFonts w:ascii="Times New Roman" w:hAnsi="Times New Roman" w:cs="Times New Roman"/>
              </w:rPr>
              <w:tab/>
            </w:r>
            <w:r w:rsidRPr="0042229D">
              <w:rPr>
                <w:rFonts w:ascii="Times New Roman" w:hAnsi="Times New Roman" w:cs="Times New Roman"/>
              </w:rPr>
              <w:t xml:space="preserve"> Every notification issued in pursuance of entry (</w:t>
            </w:r>
            <w:r w:rsidRPr="0042229D">
              <w:rPr>
                <w:rStyle w:val="Bodytext2Italic"/>
                <w:rFonts w:ascii="Times New Roman" w:hAnsi="Times New Roman" w:cs="Times New Roman"/>
                <w:i w:val="0"/>
                <w:iCs w:val="0"/>
              </w:rPr>
              <w:t>8)</w:t>
            </w:r>
            <w:r w:rsidRPr="0042229D">
              <w:rPr>
                <w:rFonts w:ascii="Times New Roman" w:hAnsi="Times New Roman" w:cs="Times New Roman"/>
              </w:rPr>
              <w:t xml:space="preserve"> of sub-section (1)</w:t>
            </w:r>
            <w:r w:rsidR="0042229D" w:rsidRPr="0042229D">
              <w:rPr>
                <w:rFonts w:ascii="Times New Roman" w:hAnsi="Times New Roman" w:cs="Times New Roman"/>
              </w:rPr>
              <w:t xml:space="preserve"> </w:t>
            </w:r>
            <w:r w:rsidRPr="0042229D">
              <w:rPr>
                <w:rFonts w:ascii="Times New Roman" w:hAnsi="Times New Roman" w:cs="Times New Roman"/>
              </w:rPr>
              <w:t>shall be laid, as soon as may be, before each House of the State Legislature</w:t>
            </w:r>
          </w:p>
        </w:tc>
      </w:tr>
    </w:tbl>
    <w:p w:rsidR="009A1C76" w:rsidRPr="0042229D" w:rsidRDefault="009A1C76" w:rsidP="006B4730">
      <w:pPr>
        <w:autoSpaceDE w:val="0"/>
        <w:autoSpaceDN w:val="0"/>
        <w:adjustRightInd w:val="0"/>
        <w:spacing w:line="360" w:lineRule="auto"/>
        <w:jc w:val="center"/>
        <w:rPr>
          <w:rFonts w:ascii="Times New Roman" w:hAnsi="Times New Roman" w:cs="Times New Roman"/>
          <w:sz w:val="22"/>
          <w:szCs w:val="22"/>
        </w:rPr>
      </w:pPr>
    </w:p>
    <w:p w:rsidR="00773A49" w:rsidRPr="0042229D" w:rsidRDefault="00773A49" w:rsidP="006B4730">
      <w:pPr>
        <w:pStyle w:val="Bodytext20"/>
        <w:shd w:val="clear" w:color="auto" w:fill="auto"/>
        <w:spacing w:before="0" w:line="480" w:lineRule="auto"/>
        <w:ind w:left="980" w:firstLine="420"/>
        <w:jc w:val="both"/>
        <w:rPr>
          <w:rFonts w:ascii="Times New Roman" w:hAnsi="Times New Roman" w:cs="Times New Roman"/>
        </w:rPr>
      </w:pPr>
    </w:p>
    <w:p w:rsidR="00773A49" w:rsidRPr="0042229D" w:rsidRDefault="008E2EE3" w:rsidP="006B4730">
      <w:pPr>
        <w:pStyle w:val="Bodytext20"/>
        <w:shd w:val="clear" w:color="auto" w:fill="auto"/>
        <w:spacing w:before="0" w:line="480" w:lineRule="auto"/>
        <w:ind w:left="880" w:firstLine="0"/>
        <w:jc w:val="left"/>
        <w:rPr>
          <w:rFonts w:ascii="Times New Roman" w:hAnsi="Times New Roman" w:cs="Times New Roman"/>
        </w:rPr>
      </w:pPr>
      <w:r w:rsidRPr="0042229D">
        <w:rPr>
          <w:rFonts w:ascii="Times New Roman" w:hAnsi="Times New Roman" w:cs="Times New Roman"/>
        </w:rPr>
        <w:t>.</w:t>
      </w:r>
    </w:p>
    <w:p w:rsidR="00773A49" w:rsidRPr="0042229D" w:rsidRDefault="008E2EE3" w:rsidP="005D71E0">
      <w:pPr>
        <w:pStyle w:val="Bodytext20"/>
        <w:shd w:val="clear" w:color="auto" w:fill="auto"/>
        <w:spacing w:before="0" w:line="480" w:lineRule="auto"/>
        <w:ind w:firstLine="0"/>
        <w:jc w:val="center"/>
        <w:rPr>
          <w:rFonts w:ascii="Times New Roman" w:hAnsi="Times New Roman" w:cs="Times New Roman"/>
        </w:rPr>
      </w:pPr>
      <w:r w:rsidRPr="0042229D">
        <w:rPr>
          <w:rFonts w:ascii="Times New Roman" w:hAnsi="Times New Roman" w:cs="Times New Roman"/>
        </w:rPr>
        <w:t>SCHEDULE</w:t>
      </w:r>
    </w:p>
    <w:p w:rsidR="00773A49" w:rsidRPr="0042229D" w:rsidRDefault="008E2EE3" w:rsidP="005D71E0">
      <w:pPr>
        <w:pStyle w:val="Bodytext90"/>
        <w:shd w:val="clear" w:color="auto" w:fill="auto"/>
        <w:spacing w:before="0" w:after="0" w:line="480" w:lineRule="auto"/>
        <w:jc w:val="center"/>
        <w:rPr>
          <w:rFonts w:ascii="Times New Roman" w:hAnsi="Times New Roman" w:cs="Times New Roman"/>
          <w:i w:val="0"/>
          <w:iCs w:val="0"/>
        </w:rPr>
      </w:pPr>
      <w:r w:rsidRPr="0042229D">
        <w:rPr>
          <w:rStyle w:val="Bodytext9Spacing1pt"/>
          <w:rFonts w:ascii="Times New Roman" w:hAnsi="Times New Roman" w:cs="Times New Roman"/>
          <w:spacing w:val="0"/>
        </w:rPr>
        <w:t>(See</w:t>
      </w:r>
      <w:r w:rsidRPr="0042229D">
        <w:rPr>
          <w:rStyle w:val="Bodytext9NotItalic"/>
          <w:rFonts w:ascii="Times New Roman" w:hAnsi="Times New Roman" w:cs="Times New Roman"/>
        </w:rPr>
        <w:t xml:space="preserve"> section </w:t>
      </w:r>
      <w:r w:rsidRPr="0042229D">
        <w:rPr>
          <w:rStyle w:val="Bodytext9Spacing1pt"/>
          <w:rFonts w:ascii="Times New Roman" w:hAnsi="Times New Roman" w:cs="Times New Roman"/>
          <w:spacing w:val="0"/>
        </w:rPr>
        <w:t>2(l</w:t>
      </w:r>
      <w:r w:rsidR="005D71E0" w:rsidRPr="0042229D">
        <w:rPr>
          <w:rStyle w:val="Bodytext9Spacing1pt"/>
          <w:rFonts w:ascii="Times New Roman" w:hAnsi="Times New Roman" w:cs="Times New Roman"/>
          <w:spacing w:val="0"/>
        </w:rPr>
        <w:t>) (</w:t>
      </w:r>
      <w:r w:rsidRPr="0042229D">
        <w:rPr>
          <w:rStyle w:val="Bodytext9Spacing1pt"/>
          <w:rFonts w:ascii="Times New Roman" w:hAnsi="Times New Roman" w:cs="Times New Roman"/>
          <w:spacing w:val="0"/>
        </w:rPr>
        <w:t>b))</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Under the pretext of expelling the ghost, assaulting by tying a person with rope or chain, beating by stick or whip, to make the person drink footwear soaked water, giving chili smoke, hanging a person to roof, fixing him with rope or by hair or plucking his hair, causing pain by way of touching heated object to organs or body of a person, forcing a person to perform sexual act in the open, practicing inhuman acts, putting urine or human excreta forcibly in the mouth of a person or practicing any such acts.</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Display of so-called miracles by a person and thereby earning money; and to deceive, defraud and terrorize people by propagation and circulation of so-called miracles.</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With a view to receive blessings of supernatural power, to follow the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practices which cause danger to life or grievous hurt; to instigate, encourage or compel others to follow such practices.</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Doing any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.act and black magic in search of precious things, bounty, and water resources or for similar reasons in the name of </w:t>
      </w:r>
      <w:r w:rsidRPr="0042229D">
        <w:rPr>
          <w:rStyle w:val="Bodytext2Italic"/>
          <w:rFonts w:ascii="Times New Roman" w:hAnsi="Times New Roman" w:cs="Times New Roman"/>
          <w:i w:val="0"/>
          <w:iCs w:val="0"/>
        </w:rPr>
        <w:t>karni, bhanamati</w:t>
      </w:r>
      <w:r w:rsidRPr="0042229D">
        <w:rPr>
          <w:rFonts w:ascii="Times New Roman" w:hAnsi="Times New Roman" w:cs="Times New Roman"/>
        </w:rPr>
        <w:t xml:space="preserve"> and making or trying to make human sacrifice in the name of </w:t>
      </w:r>
      <w:r w:rsidRPr="0042229D">
        <w:rPr>
          <w:rStyle w:val="Bodytext2Italic"/>
          <w:rFonts w:ascii="Times New Roman" w:hAnsi="Times New Roman" w:cs="Times New Roman"/>
          <w:i w:val="0"/>
          <w:iCs w:val="0"/>
        </w:rPr>
        <w:t>jaran-maran</w:t>
      </w:r>
      <w:r w:rsidRPr="0042229D">
        <w:rPr>
          <w:rFonts w:ascii="Times New Roman" w:hAnsi="Times New Roman" w:cs="Times New Roman"/>
        </w:rPr>
        <w:t xml:space="preserve"> or the like, or to advice, instigate or encourage committing such inhuman acts.'</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To create an impression by declaring that a. power inapprehensible by senses has influenced one’s body or that a person has possessed such power and thereby create fear in the mind of others or to threaten others of evil consequences for not following the advice of such person or deceive, defraud and. deter him.</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By making the persons believe that a particular person practices </w:t>
      </w:r>
      <w:r w:rsidRPr="0042229D">
        <w:rPr>
          <w:rStyle w:val="Bodytext2Italic"/>
          <w:rFonts w:ascii="Times New Roman" w:hAnsi="Times New Roman" w:cs="Times New Roman"/>
          <w:i w:val="0"/>
          <w:iCs w:val="0"/>
        </w:rPr>
        <w:t>karni,</w:t>
      </w:r>
      <w:r w:rsidRPr="0042229D">
        <w:rPr>
          <w:rFonts w:ascii="Times New Roman" w:hAnsi="Times New Roman" w:cs="Times New Roman"/>
        </w:rPr>
        <w:t xml:space="preserve"> black magic or brings under the influence of ghost or diminishes the milching capacity of . a cattle by </w:t>
      </w:r>
      <w:r w:rsidRPr="0042229D">
        <w:rPr>
          <w:rStyle w:val="Bodytext2Italic"/>
          <w:rFonts w:ascii="Times New Roman" w:hAnsi="Times New Roman" w:cs="Times New Roman"/>
          <w:i w:val="0"/>
          <w:iCs w:val="0"/>
        </w:rPr>
        <w:t>mantra-tantra</w:t>
      </w:r>
      <w:r w:rsidRPr="0042229D">
        <w:rPr>
          <w:rFonts w:ascii="Times New Roman" w:hAnsi="Times New Roman" w:cs="Times New Roman"/>
        </w:rPr>
        <w:t xml:space="preserve"> or similarly accusing a particular person that, he brings misfortune to others, or is a cause for spread of diseases and thereby making the living of such person miserable, troublesome or difficult; to declare a person as </w:t>
      </w:r>
      <w:r w:rsidRPr="0042229D">
        <w:rPr>
          <w:rStyle w:val="Bodytext2Italic"/>
          <w:rFonts w:ascii="Times New Roman" w:hAnsi="Times New Roman" w:cs="Times New Roman"/>
          <w:i w:val="0"/>
          <w:iCs w:val="0"/>
        </w:rPr>
        <w:t>saitan</w:t>
      </w:r>
      <w:r w:rsidRPr="0042229D">
        <w:rPr>
          <w:rFonts w:ascii="Times New Roman" w:hAnsi="Times New Roman" w:cs="Times New Roman"/>
        </w:rPr>
        <w:t xml:space="preserve"> or incarnation of </w:t>
      </w:r>
      <w:r w:rsidRPr="0042229D">
        <w:rPr>
          <w:rStyle w:val="Bodytext2Italic"/>
          <w:rFonts w:ascii="Times New Roman" w:hAnsi="Times New Roman" w:cs="Times New Roman"/>
          <w:i w:val="0"/>
          <w:iCs w:val="0"/>
        </w:rPr>
        <w:t>sciit an.</w:t>
      </w:r>
    </w:p>
    <w:p w:rsidR="00773A49" w:rsidRPr="0042229D"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In the name of </w:t>
      </w:r>
      <w:r w:rsidRPr="0042229D">
        <w:rPr>
          <w:rStyle w:val="Bodytext2Italic"/>
          <w:rFonts w:ascii="Times New Roman" w:hAnsi="Times New Roman" w:cs="Times New Roman"/>
          <w:i w:val="0"/>
          <w:iCs w:val="0"/>
        </w:rPr>
        <w:t>jaran-maran, karni</w:t>
      </w:r>
      <w:r w:rsidRPr="0042229D">
        <w:rPr>
          <w:rFonts w:ascii="Times New Roman" w:hAnsi="Times New Roman" w:cs="Times New Roman"/>
        </w:rPr>
        <w:t xml:space="preserve"> or </w:t>
      </w:r>
      <w:r w:rsidRPr="0042229D">
        <w:rPr>
          <w:rStyle w:val="Bodytext2Italic"/>
          <w:rFonts w:ascii="Times New Roman" w:hAnsi="Times New Roman" w:cs="Times New Roman"/>
          <w:i w:val="0"/>
          <w:iCs w:val="0"/>
        </w:rPr>
        <w:t>chetuk,</w:t>
      </w:r>
      <w:r w:rsidRPr="0042229D">
        <w:rPr>
          <w:rFonts w:ascii="Times New Roman" w:hAnsi="Times New Roman" w:cs="Times New Roman"/>
        </w:rPr>
        <w:t xml:space="preserve"> assaulting any person, parading him naked or put a ban on his daily activities.</w:t>
      </w:r>
    </w:p>
    <w:p w:rsidR="00D45C70"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To create a panic in the mind of public in general by way of invoking ghost or </w:t>
      </w:r>
      <w:r w:rsidRPr="0042229D">
        <w:rPr>
          <w:rStyle w:val="Bodytext2Italic"/>
          <w:rFonts w:ascii="Times New Roman" w:hAnsi="Times New Roman" w:cs="Times New Roman"/>
          <w:i w:val="0"/>
          <w:iCs w:val="0"/>
        </w:rPr>
        <w:t>mantras,</w:t>
      </w:r>
      <w:r w:rsidRPr="0042229D">
        <w:rPr>
          <w:rFonts w:ascii="Times New Roman" w:hAnsi="Times New Roman" w:cs="Times New Roman"/>
        </w:rPr>
        <w:t xml:space="preserve"> or threaten to invoke ghost, creating an impression that there is ghostly or wrath of a power inapprehensible by senses causing physical injuries and preventing a person from taking medical treatment and instead diverting him to practice inhuman, evil and </w:t>
      </w:r>
      <w:r w:rsidRPr="0042229D">
        <w:rPr>
          <w:rStyle w:val="Bodytext2Italic"/>
          <w:rFonts w:ascii="Times New Roman" w:hAnsi="Times New Roman" w:cs="Times New Roman"/>
          <w:i w:val="0"/>
          <w:iCs w:val="0"/>
        </w:rPr>
        <w:t>aghori</w:t>
      </w:r>
      <w:r w:rsidRPr="0042229D">
        <w:rPr>
          <w:rFonts w:ascii="Times New Roman" w:hAnsi="Times New Roman" w:cs="Times New Roman"/>
        </w:rPr>
        <w:t xml:space="preserve"> acts or treatment, threatening a person with </w:t>
      </w:r>
      <w:r w:rsidRPr="0042229D">
        <w:rPr>
          <w:rFonts w:ascii="Times New Roman" w:hAnsi="Times New Roman" w:cs="Times New Roman"/>
        </w:rPr>
        <w:lastRenderedPageBreak/>
        <w:t>death or causing physical pains or causing financial harm by practicing or tend to practice black magic or inhuman act.</w:t>
      </w:r>
    </w:p>
    <w:p w:rsidR="00D45C70"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42229D">
        <w:rPr>
          <w:rFonts w:ascii="Times New Roman" w:hAnsi="Times New Roman" w:cs="Times New Roman"/>
        </w:rPr>
        <w:t xml:space="preserve">Prohibiting and preventing a person from taking medical treatment in </w:t>
      </w:r>
      <w:r w:rsidRPr="0042229D">
        <w:rPr>
          <w:rStyle w:val="Bodytext22"/>
          <w:rFonts w:ascii="Times New Roman" w:hAnsi="Times New Roman" w:cs="Times New Roman"/>
        </w:rPr>
        <w:t xml:space="preserve">case </w:t>
      </w:r>
      <w:r w:rsidRPr="0042229D">
        <w:rPr>
          <w:rFonts w:ascii="Times New Roman" w:hAnsi="Times New Roman" w:cs="Times New Roman"/>
        </w:rPr>
        <w:t xml:space="preserve">of dog, snake or scorpion bite and instead giving him treatment like </w:t>
      </w:r>
      <w:r w:rsidRPr="0042229D">
        <w:rPr>
          <w:rStyle w:val="Bodytext2Italic"/>
          <w:rFonts w:ascii="Times New Roman" w:hAnsi="Times New Roman" w:cs="Times New Roman"/>
          <w:i w:val="0"/>
          <w:iCs w:val="0"/>
        </w:rPr>
        <w:t>mantra-tantra, ganda-dora</w:t>
      </w:r>
      <w:r w:rsidR="00D45C70">
        <w:rPr>
          <w:rFonts w:ascii="Times New Roman" w:hAnsi="Times New Roman" w:cs="Times New Roman"/>
        </w:rPr>
        <w:t xml:space="preserve"> or such other things</w:t>
      </w:r>
    </w:p>
    <w:p w:rsidR="00D45C70"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D45C70">
        <w:rPr>
          <w:rFonts w:ascii="Times New Roman" w:hAnsi="Times New Roman" w:cs="Times New Roman"/>
        </w:rPr>
        <w:t>Claiming to perform surgery by fingers, or claiming to change the sex of a foetus in womb of a woman.</w:t>
      </w:r>
    </w:p>
    <w:p w:rsidR="00D45C70"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D45C70">
        <w:rPr>
          <w:rStyle w:val="Bodytext2Italic0"/>
          <w:rFonts w:ascii="Times New Roman" w:hAnsi="Times New Roman" w:cs="Times New Roman"/>
          <w:i w:val="0"/>
          <w:iCs w:val="0"/>
          <w:spacing w:val="0"/>
        </w:rPr>
        <w:t>(a)</w:t>
      </w:r>
      <w:r w:rsidRPr="00D45C70">
        <w:rPr>
          <w:rFonts w:ascii="Times New Roman" w:hAnsi="Times New Roman" w:cs="Times New Roman"/>
        </w:rPr>
        <w:t xml:space="preserve"> To create an impression that special supernatural powers are present in himself, incarnation of another person or holy spirit or that the devotee was his wife, husband or paramour in the past birth, thereby indulging into sexual activity with such person;</w:t>
      </w:r>
    </w:p>
    <w:p w:rsidR="00D45C70" w:rsidRDefault="008E2EE3" w:rsidP="00D45C70">
      <w:pPr>
        <w:pStyle w:val="Bodytext20"/>
        <w:shd w:val="clear" w:color="auto" w:fill="auto"/>
        <w:spacing w:before="0" w:line="480" w:lineRule="auto"/>
        <w:ind w:left="720" w:firstLine="0"/>
        <w:jc w:val="both"/>
        <w:rPr>
          <w:rFonts w:ascii="Times New Roman" w:hAnsi="Times New Roman" w:cs="Times New Roman"/>
        </w:rPr>
      </w:pPr>
      <w:r w:rsidRPr="00D45C70">
        <w:rPr>
          <w:rStyle w:val="Bodytext2Italic0"/>
          <w:rFonts w:ascii="Times New Roman" w:hAnsi="Times New Roman" w:cs="Times New Roman"/>
          <w:i w:val="0"/>
          <w:iCs w:val="0"/>
          <w:spacing w:val="0"/>
        </w:rPr>
        <w:t>(b)</w:t>
      </w:r>
      <w:r w:rsidRPr="00D45C70">
        <w:rPr>
          <w:rFonts w:ascii="Times New Roman" w:hAnsi="Times New Roman" w:cs="Times New Roman"/>
        </w:rPr>
        <w:t xml:space="preserve"> To keep sexual relations with a woman, who is unable to conceive, assuring her of motherhood through supernatural power;</w:t>
      </w:r>
    </w:p>
    <w:p w:rsidR="00773A49" w:rsidRPr="00D45C70" w:rsidRDefault="008E2EE3" w:rsidP="00D45C70">
      <w:pPr>
        <w:pStyle w:val="Bodytext20"/>
        <w:numPr>
          <w:ilvl w:val="0"/>
          <w:numId w:val="12"/>
        </w:numPr>
        <w:shd w:val="clear" w:color="auto" w:fill="auto"/>
        <w:spacing w:before="0" w:line="480" w:lineRule="auto"/>
        <w:ind w:left="720" w:hanging="720"/>
        <w:jc w:val="both"/>
        <w:rPr>
          <w:rFonts w:ascii="Times New Roman" w:hAnsi="Times New Roman" w:cs="Times New Roman"/>
        </w:rPr>
      </w:pPr>
      <w:r w:rsidRPr="00D45C70">
        <w:rPr>
          <w:rFonts w:ascii="Times New Roman" w:hAnsi="Times New Roman" w:cs="Times New Roman"/>
        </w:rPr>
        <w:t>To create an impression that a mentally retarded person as having inhuman powers and thereby rob the others.</w:t>
      </w:r>
    </w:p>
    <w:sectPr w:rsidR="00773A49" w:rsidRPr="00D45C70" w:rsidSect="00541E9D">
      <w:headerReference w:type="default" r:id="rId8"/>
      <w:pgSz w:w="12240" w:h="20160" w:code="5"/>
      <w:pgMar w:top="1440" w:right="1440" w:bottom="1440" w:left="144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858" w:rsidRDefault="00121858" w:rsidP="00773A49">
      <w:r>
        <w:separator/>
      </w:r>
    </w:p>
  </w:endnote>
  <w:endnote w:type="continuationSeparator" w:id="1">
    <w:p w:rsidR="00121858" w:rsidRDefault="00121858" w:rsidP="00773A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858" w:rsidRDefault="00121858"/>
  </w:footnote>
  <w:footnote w:type="continuationSeparator" w:id="1">
    <w:p w:rsidR="00121858" w:rsidRDefault="001218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A49" w:rsidRDefault="005D71E0">
    <w:pPr>
      <w:rPr>
        <w:sz w:val="2"/>
        <w:szCs w:val="2"/>
      </w:rPr>
    </w:pPr>
    <w:r>
      <w:rPr>
        <w:sz w:val="2"/>
        <w:szCs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16"/>
    <w:multiLevelType w:val="multilevel"/>
    <w:tmpl w:val="00000899"/>
    <w:lvl w:ilvl="0">
      <w:start w:val="1"/>
      <w:numFmt w:val="lowerRoman"/>
      <w:lvlText w:val="(%1)"/>
      <w:lvlJc w:val="left"/>
      <w:pPr>
        <w:ind w:left="470" w:hanging="365"/>
      </w:pPr>
      <w:rPr>
        <w:rFonts w:ascii="Calibri" w:hAnsi="Calibri" w:cs="Calibri"/>
        <w:b w:val="0"/>
        <w:bCs w:val="0"/>
        <w:spacing w:val="-1"/>
        <w:w w:val="99"/>
        <w:sz w:val="28"/>
        <w:szCs w:val="28"/>
      </w:rPr>
    </w:lvl>
    <w:lvl w:ilvl="1">
      <w:numFmt w:val="bullet"/>
      <w:lvlText w:val="•"/>
      <w:lvlJc w:val="left"/>
      <w:pPr>
        <w:ind w:left="1348" w:hanging="365"/>
      </w:pPr>
    </w:lvl>
    <w:lvl w:ilvl="2">
      <w:numFmt w:val="bullet"/>
      <w:lvlText w:val="•"/>
      <w:lvlJc w:val="left"/>
      <w:pPr>
        <w:ind w:left="2217" w:hanging="365"/>
      </w:pPr>
    </w:lvl>
    <w:lvl w:ilvl="3">
      <w:numFmt w:val="bullet"/>
      <w:lvlText w:val="•"/>
      <w:lvlJc w:val="left"/>
      <w:pPr>
        <w:ind w:left="3085" w:hanging="365"/>
      </w:pPr>
    </w:lvl>
    <w:lvl w:ilvl="4">
      <w:numFmt w:val="bullet"/>
      <w:lvlText w:val="•"/>
      <w:lvlJc w:val="left"/>
      <w:pPr>
        <w:ind w:left="3954" w:hanging="365"/>
      </w:pPr>
    </w:lvl>
    <w:lvl w:ilvl="5">
      <w:numFmt w:val="bullet"/>
      <w:lvlText w:val="•"/>
      <w:lvlJc w:val="left"/>
      <w:pPr>
        <w:ind w:left="4823" w:hanging="365"/>
      </w:pPr>
    </w:lvl>
    <w:lvl w:ilvl="6">
      <w:numFmt w:val="bullet"/>
      <w:lvlText w:val="•"/>
      <w:lvlJc w:val="left"/>
      <w:pPr>
        <w:ind w:left="5691" w:hanging="365"/>
      </w:pPr>
    </w:lvl>
    <w:lvl w:ilvl="7">
      <w:numFmt w:val="bullet"/>
      <w:lvlText w:val="•"/>
      <w:lvlJc w:val="left"/>
      <w:pPr>
        <w:ind w:left="6560" w:hanging="365"/>
      </w:pPr>
    </w:lvl>
    <w:lvl w:ilvl="8">
      <w:numFmt w:val="bullet"/>
      <w:lvlText w:val="•"/>
      <w:lvlJc w:val="left"/>
      <w:pPr>
        <w:ind w:left="7429" w:hanging="365"/>
      </w:pPr>
    </w:lvl>
  </w:abstractNum>
  <w:abstractNum w:abstractNumId="1">
    <w:nsid w:val="003F28C9"/>
    <w:multiLevelType w:val="multilevel"/>
    <w:tmpl w:val="AB92794C"/>
    <w:lvl w:ilvl="0">
      <w:start w:val="2"/>
      <w:numFmt w:val="decimal"/>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F55066"/>
    <w:multiLevelType w:val="hybridMultilevel"/>
    <w:tmpl w:val="572C954C"/>
    <w:lvl w:ilvl="0" w:tplc="0409001B">
      <w:start w:val="1"/>
      <w:numFmt w:val="lowerRoman"/>
      <w:lvlText w:val="%1."/>
      <w:lvlJc w:val="righ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
    <w:nsid w:val="155212B9"/>
    <w:multiLevelType w:val="multilevel"/>
    <w:tmpl w:val="DED071D0"/>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330A66"/>
    <w:multiLevelType w:val="multilevel"/>
    <w:tmpl w:val="49EC491A"/>
    <w:lvl w:ilvl="0">
      <w:start w:val="1"/>
      <w:numFmt w:val="lowerRoman"/>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2D13DB"/>
    <w:multiLevelType w:val="multilevel"/>
    <w:tmpl w:val="D3C25564"/>
    <w:lvl w:ilvl="0">
      <w:start w:val="3"/>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D527C4"/>
    <w:multiLevelType w:val="multilevel"/>
    <w:tmpl w:val="8E467BFE"/>
    <w:lvl w:ilvl="0">
      <w:start w:val="2"/>
      <w:numFmt w:val="decimal"/>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B743EB"/>
    <w:multiLevelType w:val="multilevel"/>
    <w:tmpl w:val="B5029176"/>
    <w:lvl w:ilvl="0">
      <w:start w:val="2"/>
      <w:numFmt w:val="decimal"/>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743D46"/>
    <w:multiLevelType w:val="multilevel"/>
    <w:tmpl w:val="C98690B4"/>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2460B6B"/>
    <w:multiLevelType w:val="multilevel"/>
    <w:tmpl w:val="588C502C"/>
    <w:lvl w:ilvl="0">
      <w:start w:val="1"/>
      <w:numFmt w:val="lowerRoman"/>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BC339D"/>
    <w:multiLevelType w:val="multilevel"/>
    <w:tmpl w:val="B672B188"/>
    <w:lvl w:ilvl="0">
      <w:start w:val="2"/>
      <w:numFmt w:val="decimal"/>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6C7C1F"/>
    <w:multiLevelType w:val="multilevel"/>
    <w:tmpl w:val="17F44F32"/>
    <w:lvl w:ilvl="0">
      <w:start w:val="2"/>
      <w:numFmt w:val="decimal"/>
      <w:lvlText w:val="(%1)"/>
      <w:lvlJc w:val="left"/>
      <w:rPr>
        <w:rFonts w:ascii="Century Schoolbook" w:eastAsia="Century Schoolbook" w:hAnsi="Century Schoolbook" w:cs="Century Schoolbook"/>
        <w:b w:val="0"/>
        <w:bCs w:val="0"/>
        <w:i/>
        <w:iCs/>
        <w:smallCaps w:val="0"/>
        <w:strike w:val="0"/>
        <w:color w:val="000000"/>
        <w:spacing w:val="3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83D3490"/>
    <w:multiLevelType w:val="hybridMultilevel"/>
    <w:tmpl w:val="60D8D6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9E0B65"/>
    <w:multiLevelType w:val="multilevel"/>
    <w:tmpl w:val="AD2C174C"/>
    <w:lvl w:ilvl="0">
      <w:start w:val="2"/>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C67948"/>
    <w:multiLevelType w:val="multilevel"/>
    <w:tmpl w:val="30C8B202"/>
    <w:lvl w:ilvl="0">
      <w:start w:val="2"/>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81658E"/>
    <w:multiLevelType w:val="hybridMultilevel"/>
    <w:tmpl w:val="71B0CD22"/>
    <w:lvl w:ilvl="0" w:tplc="DCC06A7C">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6"/>
  </w:num>
  <w:num w:numId="2">
    <w:abstractNumId w:val="3"/>
  </w:num>
  <w:num w:numId="3">
    <w:abstractNumId w:val="10"/>
  </w:num>
  <w:num w:numId="4">
    <w:abstractNumId w:val="5"/>
  </w:num>
  <w:num w:numId="5">
    <w:abstractNumId w:val="7"/>
  </w:num>
  <w:num w:numId="6">
    <w:abstractNumId w:val="14"/>
  </w:num>
  <w:num w:numId="7">
    <w:abstractNumId w:val="9"/>
  </w:num>
  <w:num w:numId="8">
    <w:abstractNumId w:val="4"/>
  </w:num>
  <w:num w:numId="9">
    <w:abstractNumId w:val="13"/>
  </w:num>
  <w:num w:numId="10">
    <w:abstractNumId w:val="1"/>
  </w:num>
  <w:num w:numId="11">
    <w:abstractNumId w:val="11"/>
  </w:num>
  <w:num w:numId="12">
    <w:abstractNumId w:val="8"/>
  </w:num>
  <w:num w:numId="13">
    <w:abstractNumId w:val="0"/>
  </w:num>
  <w:num w:numId="14">
    <w:abstractNumId w:val="12"/>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evenAndOddHeaders/>
  <w:drawingGridHorizontalSpacing w:val="120"/>
  <w:drawingGridVerticalSpacing w:val="181"/>
  <w:displayHorizontalDrawingGridEvery w:val="2"/>
  <w:characterSpacingControl w:val="compressPunctuation"/>
  <w:hdrShapeDefaults>
    <o:shapedefaults v:ext="edit" spidmax="6146"/>
  </w:hdrShapeDefaults>
  <w:footnotePr>
    <w:footnote w:id="0"/>
    <w:footnote w:id="1"/>
  </w:footnotePr>
  <w:endnotePr>
    <w:endnote w:id="0"/>
    <w:endnote w:id="1"/>
  </w:endnotePr>
  <w:compat>
    <w:doNotExpandShiftReturn/>
    <w:useFELayout/>
  </w:compat>
  <w:rsids>
    <w:rsidRoot w:val="00773A49"/>
    <w:rsid w:val="00035456"/>
    <w:rsid w:val="00121858"/>
    <w:rsid w:val="001D7DA7"/>
    <w:rsid w:val="00226742"/>
    <w:rsid w:val="002D22D1"/>
    <w:rsid w:val="003E1C60"/>
    <w:rsid w:val="003E2178"/>
    <w:rsid w:val="0042229D"/>
    <w:rsid w:val="005246AB"/>
    <w:rsid w:val="00541E9D"/>
    <w:rsid w:val="005D71E0"/>
    <w:rsid w:val="006B4730"/>
    <w:rsid w:val="006F1B6E"/>
    <w:rsid w:val="00773A49"/>
    <w:rsid w:val="00816AC5"/>
    <w:rsid w:val="00897856"/>
    <w:rsid w:val="008E2EE3"/>
    <w:rsid w:val="009666FF"/>
    <w:rsid w:val="009A1C76"/>
    <w:rsid w:val="009F77AC"/>
    <w:rsid w:val="00AB2621"/>
    <w:rsid w:val="00B879D0"/>
    <w:rsid w:val="00BB5360"/>
    <w:rsid w:val="00BF2EF8"/>
    <w:rsid w:val="00CA7488"/>
    <w:rsid w:val="00CE1157"/>
    <w:rsid w:val="00CE71BA"/>
    <w:rsid w:val="00D45C70"/>
    <w:rsid w:val="00E033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3A49"/>
    <w:pPr>
      <w:widowControl w:val="0"/>
    </w:pPr>
    <w:rPr>
      <w:color w:val="000000"/>
    </w:rPr>
  </w:style>
  <w:style w:type="paragraph" w:styleId="Heading6">
    <w:name w:val="heading 6"/>
    <w:basedOn w:val="Normal"/>
    <w:next w:val="Normal"/>
    <w:link w:val="Heading6Char"/>
    <w:qFormat/>
    <w:rsid w:val="009666FF"/>
    <w:pPr>
      <w:keepNext/>
      <w:widowControl/>
      <w:spacing w:line="480" w:lineRule="auto"/>
      <w:jc w:val="right"/>
      <w:outlineLvl w:val="5"/>
    </w:pPr>
    <w:rPr>
      <w:rFonts w:ascii="Arial" w:eastAsia="Times New Roman" w:hAnsi="Arial" w:cs="Times New Roman"/>
      <w:color w:val="auto"/>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73A49"/>
    <w:rPr>
      <w:color w:val="0066CC"/>
      <w:u w:val="single"/>
    </w:rPr>
  </w:style>
  <w:style w:type="character" w:customStyle="1" w:styleId="Bodytext3">
    <w:name w:val="Body text (3)_"/>
    <w:basedOn w:val="DefaultParagraphFont"/>
    <w:link w:val="Bodytext30"/>
    <w:rsid w:val="00773A49"/>
    <w:rPr>
      <w:rFonts w:ascii="Impact" w:eastAsia="Impact" w:hAnsi="Impact" w:cs="Impact"/>
      <w:b w:val="0"/>
      <w:bCs w:val="0"/>
      <w:i w:val="0"/>
      <w:iCs w:val="0"/>
      <w:smallCaps w:val="0"/>
      <w:strike w:val="0"/>
      <w:sz w:val="16"/>
      <w:szCs w:val="16"/>
      <w:u w:val="none"/>
    </w:rPr>
  </w:style>
  <w:style w:type="character" w:customStyle="1" w:styleId="Bodytext31">
    <w:name w:val="Body text (3)"/>
    <w:basedOn w:val="Bodytext3"/>
    <w:rsid w:val="00773A49"/>
    <w:rPr>
      <w:color w:val="000000"/>
      <w:spacing w:val="0"/>
      <w:w w:val="100"/>
      <w:position w:val="0"/>
      <w:u w:val="single"/>
      <w:lang w:val="en-US" w:eastAsia="en-US" w:bidi="en-US"/>
    </w:rPr>
  </w:style>
  <w:style w:type="character" w:customStyle="1" w:styleId="Bodytext3CenturySchoolbook">
    <w:name w:val="Body text (3) + Century Schoolbook"/>
    <w:aliases w:val="8.5 pt"/>
    <w:basedOn w:val="Bodytext3"/>
    <w:rsid w:val="00773A49"/>
    <w:rPr>
      <w:rFonts w:ascii="Century Schoolbook" w:eastAsia="Century Schoolbook" w:hAnsi="Century Schoolbook" w:cs="Century Schoolbook"/>
      <w:color w:val="000000"/>
      <w:spacing w:val="0"/>
      <w:w w:val="100"/>
      <w:position w:val="0"/>
      <w:sz w:val="17"/>
      <w:szCs w:val="17"/>
      <w:u w:val="single"/>
      <w:lang w:val="en-US" w:eastAsia="en-US" w:bidi="en-US"/>
    </w:rPr>
  </w:style>
  <w:style w:type="character" w:customStyle="1" w:styleId="Headerorfooter">
    <w:name w:val="Header or footer_"/>
    <w:basedOn w:val="DefaultParagraphFont"/>
    <w:link w:val="Headerorfooter0"/>
    <w:rsid w:val="00773A49"/>
    <w:rPr>
      <w:rFonts w:ascii="Impact" w:eastAsia="Impact" w:hAnsi="Impact" w:cs="Impact"/>
      <w:b w:val="0"/>
      <w:bCs w:val="0"/>
      <w:i w:val="0"/>
      <w:iCs w:val="0"/>
      <w:smallCaps w:val="0"/>
      <w:strike w:val="0"/>
      <w:w w:val="100"/>
      <w:sz w:val="14"/>
      <w:szCs w:val="14"/>
      <w:u w:val="none"/>
    </w:rPr>
  </w:style>
  <w:style w:type="character" w:customStyle="1" w:styleId="HeaderorfooterFranklinGothicHeavy">
    <w:name w:val="Header or footer + Franklin Gothic Heavy"/>
    <w:aliases w:val="10.5 pt"/>
    <w:basedOn w:val="Headerorfooter"/>
    <w:rsid w:val="00773A49"/>
    <w:rPr>
      <w:rFonts w:ascii="Franklin Gothic Heavy" w:eastAsia="Franklin Gothic Heavy" w:hAnsi="Franklin Gothic Heavy" w:cs="Franklin Gothic Heavy"/>
      <w:color w:val="000000"/>
      <w:spacing w:val="0"/>
      <w:w w:val="100"/>
      <w:position w:val="0"/>
      <w:sz w:val="21"/>
      <w:szCs w:val="21"/>
      <w:lang w:val="en-US" w:eastAsia="en-US" w:bidi="en-US"/>
    </w:rPr>
  </w:style>
  <w:style w:type="character" w:customStyle="1" w:styleId="Bodytext2">
    <w:name w:val="Body text (2)_"/>
    <w:basedOn w:val="DefaultParagraphFont"/>
    <w:link w:val="Bodytext20"/>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1">
    <w:name w:val="Heading #1_"/>
    <w:basedOn w:val="DefaultParagraphFont"/>
    <w:link w:val="Heading10"/>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1Italic">
    <w:name w:val="Heading #1 + Italic"/>
    <w:basedOn w:val="Heading1"/>
    <w:rsid w:val="00773A49"/>
    <w:rPr>
      <w:i/>
      <w:iCs/>
      <w:color w:val="000000"/>
      <w:spacing w:val="0"/>
      <w:w w:val="100"/>
      <w:position w:val="0"/>
      <w:lang w:val="en-US" w:eastAsia="en-US" w:bidi="en-US"/>
    </w:rPr>
  </w:style>
  <w:style w:type="character" w:customStyle="1" w:styleId="Heading2">
    <w:name w:val="Heading #2_"/>
    <w:basedOn w:val="DefaultParagraphFont"/>
    <w:link w:val="Heading20"/>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2SmallCaps">
    <w:name w:val="Heading #2 + Small Caps"/>
    <w:basedOn w:val="Heading2"/>
    <w:rsid w:val="00773A49"/>
    <w:rPr>
      <w:smallCaps/>
      <w:color w:val="000000"/>
      <w:spacing w:val="0"/>
      <w:w w:val="100"/>
      <w:position w:val="0"/>
      <w:lang w:val="en-US" w:eastAsia="en-US" w:bidi="en-US"/>
    </w:rPr>
  </w:style>
  <w:style w:type="character" w:customStyle="1" w:styleId="Heading4">
    <w:name w:val="Heading #4_"/>
    <w:basedOn w:val="DefaultParagraphFont"/>
    <w:link w:val="Heading40"/>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4SmallCaps">
    <w:name w:val="Heading #4 + Small Caps"/>
    <w:basedOn w:val="Heading4"/>
    <w:rsid w:val="00773A49"/>
    <w:rPr>
      <w:smallCaps/>
      <w:color w:val="000000"/>
      <w:spacing w:val="0"/>
      <w:w w:val="100"/>
      <w:position w:val="0"/>
      <w:lang w:val="en-US" w:eastAsia="en-US" w:bidi="en-US"/>
    </w:rPr>
  </w:style>
  <w:style w:type="character" w:customStyle="1" w:styleId="Heading4Constantia">
    <w:name w:val="Heading #4 + Constantia"/>
    <w:aliases w:val="10.5 pt"/>
    <w:basedOn w:val="Heading4"/>
    <w:rsid w:val="00773A49"/>
    <w:rPr>
      <w:rFonts w:ascii="Constantia" w:eastAsia="Constantia" w:hAnsi="Constantia" w:cs="Constantia"/>
      <w:b/>
      <w:bCs/>
      <w:color w:val="000000"/>
      <w:spacing w:val="0"/>
      <w:w w:val="100"/>
      <w:position w:val="0"/>
      <w:sz w:val="21"/>
      <w:szCs w:val="21"/>
      <w:lang w:val="en-US" w:eastAsia="en-US" w:bidi="en-US"/>
    </w:rPr>
  </w:style>
  <w:style w:type="character" w:customStyle="1" w:styleId="Heading5">
    <w:name w:val="Heading #5_"/>
    <w:basedOn w:val="DefaultParagraphFont"/>
    <w:link w:val="Heading50"/>
    <w:rsid w:val="00773A49"/>
    <w:rPr>
      <w:rFonts w:ascii="Century Schoolbook" w:eastAsia="Century Schoolbook" w:hAnsi="Century Schoolbook" w:cs="Century Schoolbook"/>
      <w:b w:val="0"/>
      <w:bCs w:val="0"/>
      <w:i/>
      <w:iCs/>
      <w:smallCaps w:val="0"/>
      <w:strike w:val="0"/>
      <w:sz w:val="22"/>
      <w:szCs w:val="22"/>
      <w:u w:val="none"/>
    </w:rPr>
  </w:style>
  <w:style w:type="character" w:customStyle="1" w:styleId="Heading5NotItalic">
    <w:name w:val="Heading #5 + Not Italic"/>
    <w:basedOn w:val="Heading5"/>
    <w:rsid w:val="00773A49"/>
    <w:rPr>
      <w:i/>
      <w:iCs/>
      <w:color w:val="000000"/>
      <w:spacing w:val="0"/>
      <w:w w:val="100"/>
      <w:position w:val="0"/>
      <w:lang w:val="en-US" w:eastAsia="en-US" w:bidi="en-US"/>
    </w:rPr>
  </w:style>
  <w:style w:type="character" w:customStyle="1" w:styleId="Heading5SmallCaps">
    <w:name w:val="Heading #5 + Small Caps"/>
    <w:basedOn w:val="Heading5"/>
    <w:rsid w:val="00773A49"/>
    <w:rPr>
      <w:smallCaps/>
      <w:color w:val="000000"/>
      <w:spacing w:val="0"/>
      <w:w w:val="100"/>
      <w:position w:val="0"/>
      <w:lang w:val="en-US" w:eastAsia="en-US" w:bidi="en-US"/>
    </w:rPr>
  </w:style>
  <w:style w:type="character" w:customStyle="1" w:styleId="Heading52">
    <w:name w:val="Heading #5 (2)_"/>
    <w:basedOn w:val="DefaultParagraphFont"/>
    <w:link w:val="Heading520"/>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62">
    <w:name w:val="Heading #6 (2)_"/>
    <w:basedOn w:val="DefaultParagraphFont"/>
    <w:link w:val="Heading620"/>
    <w:rsid w:val="00773A49"/>
    <w:rPr>
      <w:rFonts w:ascii="Century Schoolbook" w:eastAsia="Century Schoolbook" w:hAnsi="Century Schoolbook" w:cs="Century Schoolbook"/>
      <w:b/>
      <w:bCs/>
      <w:i w:val="0"/>
      <w:iCs w:val="0"/>
      <w:smallCaps w:val="0"/>
      <w:strike w:val="0"/>
      <w:spacing w:val="-10"/>
      <w:sz w:val="22"/>
      <w:szCs w:val="22"/>
      <w:u w:val="none"/>
    </w:rPr>
  </w:style>
  <w:style w:type="character" w:customStyle="1" w:styleId="Heading621">
    <w:name w:val="Heading #6 (2)"/>
    <w:basedOn w:val="Heading62"/>
    <w:rsid w:val="00773A49"/>
    <w:rPr>
      <w:strike/>
      <w:color w:val="000000"/>
      <w:w w:val="100"/>
      <w:position w:val="0"/>
      <w:lang w:val="en-US" w:eastAsia="en-US" w:bidi="en-US"/>
    </w:rPr>
  </w:style>
  <w:style w:type="character" w:customStyle="1" w:styleId="Heading60">
    <w:name w:val="Heading #6_"/>
    <w:basedOn w:val="DefaultParagraphFont"/>
    <w:link w:val="Heading61"/>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6SmallCaps">
    <w:name w:val="Heading #6 + Small Caps"/>
    <w:basedOn w:val="Heading60"/>
    <w:rsid w:val="00773A49"/>
    <w:rPr>
      <w:smallCaps/>
      <w:color w:val="000000"/>
      <w:spacing w:val="0"/>
      <w:w w:val="100"/>
      <w:position w:val="0"/>
      <w:lang w:val="en-US" w:eastAsia="en-US" w:bidi="en-US"/>
    </w:rPr>
  </w:style>
  <w:style w:type="character" w:customStyle="1" w:styleId="Bodytext2Italic">
    <w:name w:val="Body text (2) + Italic"/>
    <w:basedOn w:val="Bodytext2"/>
    <w:rsid w:val="00773A49"/>
    <w:rPr>
      <w:i/>
      <w:iCs/>
      <w:color w:val="000000"/>
      <w:spacing w:val="0"/>
      <w:w w:val="100"/>
      <w:position w:val="0"/>
      <w:lang w:val="en-US" w:eastAsia="en-US" w:bidi="en-US"/>
    </w:rPr>
  </w:style>
  <w:style w:type="character" w:customStyle="1" w:styleId="Heading3">
    <w:name w:val="Heading #3_"/>
    <w:basedOn w:val="DefaultParagraphFont"/>
    <w:link w:val="Heading30"/>
    <w:rsid w:val="00773A49"/>
    <w:rPr>
      <w:rFonts w:ascii="Century Schoolbook" w:eastAsia="Century Schoolbook" w:hAnsi="Century Schoolbook" w:cs="Century Schoolbook"/>
      <w:b/>
      <w:bCs/>
      <w:i w:val="0"/>
      <w:iCs w:val="0"/>
      <w:smallCaps w:val="0"/>
      <w:strike w:val="0"/>
      <w:sz w:val="22"/>
      <w:szCs w:val="22"/>
      <w:u w:val="none"/>
    </w:rPr>
  </w:style>
  <w:style w:type="character" w:customStyle="1" w:styleId="Bodytext21">
    <w:name w:val="Body text (2)"/>
    <w:basedOn w:val="Bodytext2"/>
    <w:rsid w:val="00773A49"/>
    <w:rPr>
      <w:color w:val="000000"/>
      <w:spacing w:val="0"/>
      <w:w w:val="100"/>
      <w:position w:val="0"/>
      <w:u w:val="single"/>
      <w:lang w:val="en-US" w:eastAsia="en-US" w:bidi="en-US"/>
    </w:rPr>
  </w:style>
  <w:style w:type="character" w:customStyle="1" w:styleId="Bodytext2Constantia">
    <w:name w:val="Body text (2) + Constantia"/>
    <w:aliases w:val="10.5 pt"/>
    <w:basedOn w:val="Bodytext2"/>
    <w:rsid w:val="00773A49"/>
    <w:rPr>
      <w:rFonts w:ascii="Constantia" w:eastAsia="Constantia" w:hAnsi="Constantia" w:cs="Constantia"/>
      <w:b/>
      <w:bCs/>
      <w:color w:val="000000"/>
      <w:spacing w:val="0"/>
      <w:w w:val="100"/>
      <w:position w:val="0"/>
      <w:sz w:val="21"/>
      <w:szCs w:val="21"/>
      <w:lang w:val="en-US" w:eastAsia="en-US" w:bidi="en-US"/>
    </w:rPr>
  </w:style>
  <w:style w:type="character" w:customStyle="1" w:styleId="Bodytext5Exact">
    <w:name w:val="Body text (5) Exact"/>
    <w:basedOn w:val="DefaultParagraphFont"/>
    <w:rsid w:val="00773A49"/>
    <w:rPr>
      <w:rFonts w:ascii="Century Schoolbook" w:eastAsia="Century Schoolbook" w:hAnsi="Century Schoolbook" w:cs="Century Schoolbook"/>
      <w:b w:val="0"/>
      <w:bCs w:val="0"/>
      <w:i w:val="0"/>
      <w:iCs w:val="0"/>
      <w:smallCaps w:val="0"/>
      <w:strike w:val="0"/>
      <w:sz w:val="18"/>
      <w:szCs w:val="18"/>
      <w:u w:val="none"/>
    </w:rPr>
  </w:style>
  <w:style w:type="character" w:customStyle="1" w:styleId="Bodytext5ItalicExact">
    <w:name w:val="Body text (5) + Italic Exact"/>
    <w:basedOn w:val="Bodytext5"/>
    <w:rsid w:val="00773A49"/>
    <w:rPr>
      <w:i/>
      <w:iCs/>
    </w:rPr>
  </w:style>
  <w:style w:type="character" w:customStyle="1" w:styleId="Bodytext7Exact">
    <w:name w:val="Body text (7) Exact"/>
    <w:basedOn w:val="DefaultParagraphFont"/>
    <w:rsid w:val="00773A49"/>
    <w:rPr>
      <w:rFonts w:ascii="Century Schoolbook" w:eastAsia="Century Schoolbook" w:hAnsi="Century Schoolbook" w:cs="Century Schoolbook"/>
      <w:b w:val="0"/>
      <w:bCs w:val="0"/>
      <w:i w:val="0"/>
      <w:iCs w:val="0"/>
      <w:smallCaps w:val="0"/>
      <w:strike w:val="0"/>
      <w:sz w:val="18"/>
      <w:szCs w:val="18"/>
      <w:u w:val="none"/>
    </w:rPr>
  </w:style>
  <w:style w:type="character" w:customStyle="1" w:styleId="HeaderorfooterFranklinGothicHeavy0">
    <w:name w:val="Header or footer + Franklin Gothic Heavy"/>
    <w:aliases w:val="10.5 pt,Small Caps"/>
    <w:basedOn w:val="Headerorfooter"/>
    <w:rsid w:val="00773A49"/>
    <w:rPr>
      <w:rFonts w:ascii="Franklin Gothic Heavy" w:eastAsia="Franklin Gothic Heavy" w:hAnsi="Franklin Gothic Heavy" w:cs="Franklin Gothic Heavy"/>
      <w:smallCaps/>
      <w:color w:val="000000"/>
      <w:spacing w:val="0"/>
      <w:w w:val="100"/>
      <w:position w:val="0"/>
      <w:sz w:val="21"/>
      <w:szCs w:val="21"/>
      <w:lang w:val="en-US" w:eastAsia="en-US" w:bidi="en-US"/>
    </w:rPr>
  </w:style>
  <w:style w:type="character" w:customStyle="1" w:styleId="HeaderorfooterConstantia">
    <w:name w:val="Header or footer + Constantia"/>
    <w:aliases w:val="11.5 pt"/>
    <w:basedOn w:val="Headerorfooter"/>
    <w:rsid w:val="00773A49"/>
    <w:rPr>
      <w:rFonts w:ascii="Constantia" w:eastAsia="Constantia" w:hAnsi="Constantia" w:cs="Constantia"/>
      <w:color w:val="000000"/>
      <w:spacing w:val="0"/>
      <w:w w:val="100"/>
      <w:position w:val="0"/>
      <w:sz w:val="23"/>
      <w:szCs w:val="23"/>
      <w:lang w:val="en-US" w:eastAsia="en-US" w:bidi="en-US"/>
    </w:rPr>
  </w:style>
  <w:style w:type="character" w:customStyle="1" w:styleId="Bodytext4">
    <w:name w:val="Body text (4)_"/>
    <w:basedOn w:val="DefaultParagraphFont"/>
    <w:link w:val="Bodytext40"/>
    <w:rsid w:val="00773A49"/>
    <w:rPr>
      <w:rFonts w:ascii="Franklin Gothic Heavy" w:eastAsia="Franklin Gothic Heavy" w:hAnsi="Franklin Gothic Heavy" w:cs="Franklin Gothic Heavy"/>
      <w:b w:val="0"/>
      <w:bCs w:val="0"/>
      <w:i w:val="0"/>
      <w:iCs w:val="0"/>
      <w:smallCaps w:val="0"/>
      <w:strike w:val="0"/>
      <w:sz w:val="11"/>
      <w:szCs w:val="11"/>
      <w:u w:val="none"/>
    </w:rPr>
  </w:style>
  <w:style w:type="character" w:customStyle="1" w:styleId="Bodytext29pt">
    <w:name w:val="Body text (2) + 9 pt"/>
    <w:basedOn w:val="Bodytext2"/>
    <w:rsid w:val="00773A49"/>
    <w:rPr>
      <w:color w:val="000000"/>
      <w:spacing w:val="0"/>
      <w:w w:val="100"/>
      <w:position w:val="0"/>
      <w:sz w:val="18"/>
      <w:szCs w:val="18"/>
      <w:lang w:val="en-US" w:eastAsia="en-US" w:bidi="en-US"/>
    </w:rPr>
  </w:style>
  <w:style w:type="character" w:customStyle="1" w:styleId="Bodytext29pt0">
    <w:name w:val="Body text (2) + 9 pt"/>
    <w:aliases w:val="Italic,Spacing 1 pt"/>
    <w:basedOn w:val="Bodytext2"/>
    <w:rsid w:val="00773A49"/>
    <w:rPr>
      <w:i/>
      <w:iCs/>
      <w:color w:val="000000"/>
      <w:spacing w:val="30"/>
      <w:w w:val="100"/>
      <w:position w:val="0"/>
      <w:sz w:val="18"/>
      <w:szCs w:val="18"/>
      <w:lang w:val="en-US" w:eastAsia="en-US" w:bidi="en-US"/>
    </w:rPr>
  </w:style>
  <w:style w:type="character" w:customStyle="1" w:styleId="HeaderorfooterCenturySchoolbook">
    <w:name w:val="Header or footer + Century Schoolbook"/>
    <w:aliases w:val="8 pt"/>
    <w:basedOn w:val="Headerorfooter"/>
    <w:rsid w:val="00773A49"/>
    <w:rPr>
      <w:rFonts w:ascii="Century Schoolbook" w:eastAsia="Century Schoolbook" w:hAnsi="Century Schoolbook" w:cs="Century Schoolbook"/>
      <w:color w:val="000000"/>
      <w:spacing w:val="0"/>
      <w:w w:val="100"/>
      <w:position w:val="0"/>
      <w:sz w:val="16"/>
      <w:szCs w:val="16"/>
      <w:lang w:val="en-US" w:eastAsia="en-US" w:bidi="en-US"/>
    </w:rPr>
  </w:style>
  <w:style w:type="character" w:customStyle="1" w:styleId="HeaderorfooterCenturySchoolbook0">
    <w:name w:val="Header or footer + Century Schoolbook"/>
    <w:aliases w:val="8 pt,Small Caps"/>
    <w:basedOn w:val="Headerorfooter"/>
    <w:rsid w:val="00773A49"/>
    <w:rPr>
      <w:rFonts w:ascii="Century Schoolbook" w:eastAsia="Century Schoolbook" w:hAnsi="Century Schoolbook" w:cs="Century Schoolbook"/>
      <w:smallCaps/>
      <w:color w:val="000000"/>
      <w:spacing w:val="0"/>
      <w:w w:val="100"/>
      <w:position w:val="0"/>
      <w:sz w:val="16"/>
      <w:szCs w:val="16"/>
      <w:lang w:val="en-US" w:eastAsia="en-US" w:bidi="en-US"/>
    </w:rPr>
  </w:style>
  <w:style w:type="character" w:customStyle="1" w:styleId="HeaderorfooterCenturySchoolbook1">
    <w:name w:val="Header or footer + Century Schoolbook"/>
    <w:aliases w:val="8 pt,Italic,Spacing 1 pt"/>
    <w:basedOn w:val="Headerorfooter"/>
    <w:rsid w:val="00773A49"/>
    <w:rPr>
      <w:rFonts w:ascii="Century Schoolbook" w:eastAsia="Century Schoolbook" w:hAnsi="Century Schoolbook" w:cs="Century Schoolbook"/>
      <w:i/>
      <w:iCs/>
      <w:color w:val="000000"/>
      <w:spacing w:val="20"/>
      <w:w w:val="100"/>
      <w:position w:val="0"/>
      <w:sz w:val="16"/>
      <w:szCs w:val="16"/>
      <w:lang w:val="en-US" w:eastAsia="en-US" w:bidi="en-US"/>
    </w:rPr>
  </w:style>
  <w:style w:type="character" w:customStyle="1" w:styleId="Headerorfooter1">
    <w:name w:val="Header or footer"/>
    <w:basedOn w:val="Headerorfooter"/>
    <w:rsid w:val="00773A49"/>
    <w:rPr>
      <w:color w:val="000000"/>
      <w:spacing w:val="0"/>
      <w:position w:val="0"/>
      <w:lang w:val="en-US" w:eastAsia="en-US" w:bidi="en-US"/>
    </w:rPr>
  </w:style>
  <w:style w:type="character" w:customStyle="1" w:styleId="Headerorfooter2">
    <w:name w:val="Header or footer"/>
    <w:basedOn w:val="Headerorfooter"/>
    <w:rsid w:val="00773A49"/>
    <w:rPr>
      <w:strike/>
      <w:color w:val="000000"/>
      <w:spacing w:val="0"/>
      <w:position w:val="0"/>
      <w:lang w:val="en-US" w:eastAsia="en-US" w:bidi="en-US"/>
    </w:rPr>
  </w:style>
  <w:style w:type="character" w:customStyle="1" w:styleId="Headerorfooter3">
    <w:name w:val="Header or footer"/>
    <w:basedOn w:val="Headerorfooter"/>
    <w:rsid w:val="00773A49"/>
    <w:rPr>
      <w:color w:val="000000"/>
      <w:spacing w:val="0"/>
      <w:position w:val="0"/>
      <w:lang w:val="en-US" w:eastAsia="en-US" w:bidi="en-US"/>
    </w:rPr>
  </w:style>
  <w:style w:type="character" w:customStyle="1" w:styleId="Headerorfooter4">
    <w:name w:val="Header or footer"/>
    <w:basedOn w:val="Headerorfooter"/>
    <w:rsid w:val="00773A49"/>
    <w:rPr>
      <w:strike/>
      <w:color w:val="000000"/>
      <w:spacing w:val="0"/>
      <w:position w:val="0"/>
      <w:lang w:val="en-US" w:eastAsia="en-US" w:bidi="en-US"/>
    </w:rPr>
  </w:style>
  <w:style w:type="character" w:customStyle="1" w:styleId="Headerorfooter12pt">
    <w:name w:val="Header or footer + 12 pt"/>
    <w:aliases w:val="Italic,Spacing 1 pt"/>
    <w:basedOn w:val="Headerorfooter"/>
    <w:rsid w:val="00773A49"/>
    <w:rPr>
      <w:b/>
      <w:bCs/>
      <w:i/>
      <w:iCs/>
      <w:color w:val="000000"/>
      <w:spacing w:val="30"/>
      <w:w w:val="100"/>
      <w:position w:val="0"/>
      <w:sz w:val="24"/>
      <w:szCs w:val="24"/>
      <w:lang w:val="en-US" w:eastAsia="en-US" w:bidi="en-US"/>
    </w:rPr>
  </w:style>
  <w:style w:type="character" w:customStyle="1" w:styleId="Bodytext2Bold">
    <w:name w:val="Body text (2) + Bold"/>
    <w:basedOn w:val="Bodytext2"/>
    <w:rsid w:val="00773A49"/>
    <w:rPr>
      <w:b/>
      <w:bCs/>
      <w:color w:val="000000"/>
      <w:spacing w:val="0"/>
      <w:w w:val="100"/>
      <w:position w:val="0"/>
      <w:lang w:val="en-US" w:eastAsia="en-US" w:bidi="en-US"/>
    </w:rPr>
  </w:style>
  <w:style w:type="character" w:customStyle="1" w:styleId="Bodytext6">
    <w:name w:val="Body text (6)_"/>
    <w:basedOn w:val="DefaultParagraphFont"/>
    <w:link w:val="Bodytext60"/>
    <w:rsid w:val="00773A49"/>
    <w:rPr>
      <w:rFonts w:ascii="Century Schoolbook" w:eastAsia="Century Schoolbook" w:hAnsi="Century Schoolbook" w:cs="Century Schoolbook"/>
      <w:b w:val="0"/>
      <w:bCs w:val="0"/>
      <w:i w:val="0"/>
      <w:iCs w:val="0"/>
      <w:smallCaps w:val="0"/>
      <w:strike w:val="0"/>
      <w:sz w:val="12"/>
      <w:szCs w:val="12"/>
      <w:u w:val="none"/>
    </w:rPr>
  </w:style>
  <w:style w:type="character" w:customStyle="1" w:styleId="Bodytext6SmallCaps">
    <w:name w:val="Body text (6) + Small Caps"/>
    <w:basedOn w:val="Bodytext6"/>
    <w:rsid w:val="00773A49"/>
    <w:rPr>
      <w:smallCaps/>
      <w:color w:val="000000"/>
      <w:spacing w:val="0"/>
      <w:w w:val="100"/>
      <w:position w:val="0"/>
      <w:lang w:val="en-US" w:eastAsia="en-US" w:bidi="en-US"/>
    </w:rPr>
  </w:style>
  <w:style w:type="character" w:customStyle="1" w:styleId="Bodytext7">
    <w:name w:val="Body text (7)_"/>
    <w:basedOn w:val="DefaultParagraphFont"/>
    <w:link w:val="Bodytext70"/>
    <w:rsid w:val="00773A49"/>
    <w:rPr>
      <w:rFonts w:ascii="Century Schoolbook" w:eastAsia="Century Schoolbook" w:hAnsi="Century Schoolbook" w:cs="Century Schoolbook"/>
      <w:b w:val="0"/>
      <w:bCs w:val="0"/>
      <w:i w:val="0"/>
      <w:iCs w:val="0"/>
      <w:smallCaps w:val="0"/>
      <w:strike w:val="0"/>
      <w:sz w:val="18"/>
      <w:szCs w:val="18"/>
      <w:u w:val="none"/>
    </w:rPr>
  </w:style>
  <w:style w:type="character" w:customStyle="1" w:styleId="Bodytext711pt">
    <w:name w:val="Body text (7) + 11 pt"/>
    <w:basedOn w:val="Bodytext7"/>
    <w:rsid w:val="00773A49"/>
    <w:rPr>
      <w:color w:val="000000"/>
      <w:spacing w:val="0"/>
      <w:w w:val="100"/>
      <w:position w:val="0"/>
      <w:sz w:val="22"/>
      <w:szCs w:val="22"/>
      <w:lang w:val="en-US" w:eastAsia="en-US" w:bidi="en-US"/>
    </w:rPr>
  </w:style>
  <w:style w:type="character" w:customStyle="1" w:styleId="Bodytext5">
    <w:name w:val="Body text (5)_"/>
    <w:basedOn w:val="DefaultParagraphFont"/>
    <w:link w:val="Bodytext50"/>
    <w:rsid w:val="00773A49"/>
    <w:rPr>
      <w:rFonts w:ascii="Century Schoolbook" w:eastAsia="Century Schoolbook" w:hAnsi="Century Schoolbook" w:cs="Century Schoolbook"/>
      <w:b w:val="0"/>
      <w:bCs w:val="0"/>
      <w:i w:val="0"/>
      <w:iCs w:val="0"/>
      <w:smallCaps w:val="0"/>
      <w:strike w:val="0"/>
      <w:sz w:val="18"/>
      <w:szCs w:val="18"/>
      <w:u w:val="none"/>
    </w:rPr>
  </w:style>
  <w:style w:type="character" w:customStyle="1" w:styleId="Bodytext5Italic">
    <w:name w:val="Body text (5) + Italic"/>
    <w:basedOn w:val="Bodytext5"/>
    <w:rsid w:val="00773A49"/>
    <w:rPr>
      <w:i/>
      <w:iCs/>
      <w:color w:val="000000"/>
      <w:spacing w:val="0"/>
      <w:w w:val="100"/>
      <w:position w:val="0"/>
      <w:lang w:val="en-US" w:eastAsia="en-US" w:bidi="en-US"/>
    </w:rPr>
  </w:style>
  <w:style w:type="character" w:customStyle="1" w:styleId="Bodytext2Exact">
    <w:name w:val="Body text (2) Exact"/>
    <w:basedOn w:val="DefaultParagraphFont"/>
    <w:rsid w:val="00773A49"/>
    <w:rPr>
      <w:rFonts w:ascii="Century Schoolbook" w:eastAsia="Century Schoolbook" w:hAnsi="Century Schoolbook" w:cs="Century Schoolbook"/>
      <w:b w:val="0"/>
      <w:bCs w:val="0"/>
      <w:i w:val="0"/>
      <w:iCs w:val="0"/>
      <w:smallCaps w:val="0"/>
      <w:strike w:val="0"/>
      <w:sz w:val="22"/>
      <w:szCs w:val="22"/>
      <w:u w:val="none"/>
    </w:rPr>
  </w:style>
  <w:style w:type="character" w:customStyle="1" w:styleId="Heading6Italic">
    <w:name w:val="Heading #6 + Italic"/>
    <w:aliases w:val="Small Caps"/>
    <w:basedOn w:val="Heading60"/>
    <w:rsid w:val="00773A49"/>
    <w:rPr>
      <w:i/>
      <w:iCs/>
      <w:smallCaps/>
      <w:color w:val="000000"/>
      <w:spacing w:val="0"/>
      <w:w w:val="100"/>
      <w:position w:val="0"/>
      <w:lang w:val="en-US" w:eastAsia="en-US" w:bidi="en-US"/>
    </w:rPr>
  </w:style>
  <w:style w:type="character" w:customStyle="1" w:styleId="Bodytext8">
    <w:name w:val="Body text (8)_"/>
    <w:basedOn w:val="DefaultParagraphFont"/>
    <w:link w:val="Bodytext80"/>
    <w:rsid w:val="00773A49"/>
    <w:rPr>
      <w:rFonts w:ascii="Century Schoolbook" w:eastAsia="Century Schoolbook" w:hAnsi="Century Schoolbook" w:cs="Century Schoolbook"/>
      <w:b/>
      <w:bCs/>
      <w:i w:val="0"/>
      <w:iCs w:val="0"/>
      <w:smallCaps w:val="0"/>
      <w:strike w:val="0"/>
      <w:sz w:val="16"/>
      <w:szCs w:val="16"/>
      <w:u w:val="none"/>
    </w:rPr>
  </w:style>
  <w:style w:type="character" w:customStyle="1" w:styleId="Bodytext89pt">
    <w:name w:val="Body text (8) + 9 pt"/>
    <w:basedOn w:val="Bodytext8"/>
    <w:rsid w:val="00773A49"/>
    <w:rPr>
      <w:b/>
      <w:bCs/>
      <w:color w:val="000000"/>
      <w:spacing w:val="0"/>
      <w:w w:val="100"/>
      <w:position w:val="0"/>
      <w:sz w:val="18"/>
      <w:szCs w:val="18"/>
      <w:lang w:val="en-US" w:eastAsia="en-US" w:bidi="en-US"/>
    </w:rPr>
  </w:style>
  <w:style w:type="character" w:customStyle="1" w:styleId="Heading63">
    <w:name w:val="Heading #6 (3)_"/>
    <w:basedOn w:val="DefaultParagraphFont"/>
    <w:link w:val="Heading630"/>
    <w:rsid w:val="00773A49"/>
    <w:rPr>
      <w:rFonts w:ascii="Impact" w:eastAsia="Impact" w:hAnsi="Impact" w:cs="Impact"/>
      <w:b w:val="0"/>
      <w:bCs w:val="0"/>
      <w:i w:val="0"/>
      <w:iCs w:val="0"/>
      <w:smallCaps w:val="0"/>
      <w:strike w:val="0"/>
      <w:sz w:val="16"/>
      <w:szCs w:val="16"/>
      <w:u w:val="none"/>
    </w:rPr>
  </w:style>
  <w:style w:type="character" w:customStyle="1" w:styleId="Heading63SmallCaps">
    <w:name w:val="Heading #6 (3) + Small Caps"/>
    <w:basedOn w:val="Heading63"/>
    <w:rsid w:val="00773A49"/>
    <w:rPr>
      <w:smallCaps/>
      <w:color w:val="000000"/>
      <w:spacing w:val="0"/>
      <w:w w:val="100"/>
      <w:position w:val="0"/>
      <w:lang w:val="en-US" w:eastAsia="en-US" w:bidi="en-US"/>
    </w:rPr>
  </w:style>
  <w:style w:type="character" w:customStyle="1" w:styleId="Heading63Constantia">
    <w:name w:val="Heading #6 (3) + Constantia"/>
    <w:aliases w:val="12 pt,Italic"/>
    <w:basedOn w:val="Heading63"/>
    <w:rsid w:val="00773A49"/>
    <w:rPr>
      <w:rFonts w:ascii="Constantia" w:eastAsia="Constantia" w:hAnsi="Constantia" w:cs="Constantia"/>
      <w:i/>
      <w:iCs/>
      <w:color w:val="000000"/>
      <w:spacing w:val="0"/>
      <w:w w:val="100"/>
      <w:position w:val="0"/>
      <w:sz w:val="24"/>
      <w:szCs w:val="24"/>
      <w:lang w:val="en-US" w:eastAsia="en-US" w:bidi="en-US"/>
    </w:rPr>
  </w:style>
  <w:style w:type="character" w:customStyle="1" w:styleId="Heading63Constantia0">
    <w:name w:val="Heading #6 (3) + Constantia"/>
    <w:aliases w:val="12 pt,Italic"/>
    <w:basedOn w:val="Heading63"/>
    <w:rsid w:val="00773A49"/>
    <w:rPr>
      <w:rFonts w:ascii="Constantia" w:eastAsia="Constantia" w:hAnsi="Constantia" w:cs="Constantia"/>
      <w:i/>
      <w:iCs/>
      <w:strike/>
      <w:color w:val="000000"/>
      <w:spacing w:val="0"/>
      <w:w w:val="100"/>
      <w:position w:val="0"/>
      <w:sz w:val="24"/>
      <w:szCs w:val="24"/>
      <w:lang w:val="en-US" w:eastAsia="en-US" w:bidi="en-US"/>
    </w:rPr>
  </w:style>
  <w:style w:type="character" w:customStyle="1" w:styleId="Bodytext9">
    <w:name w:val="Body text (9)_"/>
    <w:basedOn w:val="DefaultParagraphFont"/>
    <w:link w:val="Bodytext90"/>
    <w:rsid w:val="00773A49"/>
    <w:rPr>
      <w:rFonts w:ascii="Century Schoolbook" w:eastAsia="Century Schoolbook" w:hAnsi="Century Schoolbook" w:cs="Century Schoolbook"/>
      <w:b w:val="0"/>
      <w:bCs w:val="0"/>
      <w:i/>
      <w:iCs/>
      <w:smallCaps w:val="0"/>
      <w:strike w:val="0"/>
      <w:sz w:val="22"/>
      <w:szCs w:val="22"/>
      <w:u w:val="none"/>
    </w:rPr>
  </w:style>
  <w:style w:type="character" w:customStyle="1" w:styleId="Bodytext9Spacing1pt">
    <w:name w:val="Body text (9) + Spacing 1 pt"/>
    <w:basedOn w:val="Bodytext9"/>
    <w:rsid w:val="00773A49"/>
    <w:rPr>
      <w:color w:val="000000"/>
      <w:spacing w:val="30"/>
      <w:w w:val="100"/>
      <w:position w:val="0"/>
      <w:lang w:val="en-US" w:eastAsia="en-US" w:bidi="en-US"/>
    </w:rPr>
  </w:style>
  <w:style w:type="character" w:customStyle="1" w:styleId="Bodytext9NotItalic">
    <w:name w:val="Body text (9) + Not Italic"/>
    <w:basedOn w:val="Bodytext9"/>
    <w:rsid w:val="00773A49"/>
    <w:rPr>
      <w:i/>
      <w:iCs/>
      <w:color w:val="000000"/>
      <w:spacing w:val="0"/>
      <w:w w:val="100"/>
      <w:position w:val="0"/>
      <w:lang w:val="en-US" w:eastAsia="en-US" w:bidi="en-US"/>
    </w:rPr>
  </w:style>
  <w:style w:type="character" w:customStyle="1" w:styleId="Bodytext2Italic0">
    <w:name w:val="Body text (2) + Italic"/>
    <w:aliases w:val="Spacing 1 pt"/>
    <w:basedOn w:val="Bodytext2"/>
    <w:rsid w:val="00773A49"/>
    <w:rPr>
      <w:i/>
      <w:iCs/>
      <w:color w:val="000000"/>
      <w:spacing w:val="30"/>
      <w:w w:val="100"/>
      <w:position w:val="0"/>
      <w:lang w:val="en-US" w:eastAsia="en-US" w:bidi="en-US"/>
    </w:rPr>
  </w:style>
  <w:style w:type="character" w:customStyle="1" w:styleId="Bodytext22">
    <w:name w:val="Body text (2)"/>
    <w:basedOn w:val="Bodytext2"/>
    <w:rsid w:val="00773A49"/>
    <w:rPr>
      <w:color w:val="000000"/>
      <w:spacing w:val="0"/>
      <w:w w:val="100"/>
      <w:position w:val="0"/>
      <w:sz w:val="22"/>
      <w:szCs w:val="22"/>
      <w:lang w:val="en-US" w:eastAsia="en-US" w:bidi="en-US"/>
    </w:rPr>
  </w:style>
  <w:style w:type="character" w:customStyle="1" w:styleId="HeaderorfooterFranklinGothicHeavy1">
    <w:name w:val="Header or footer + Franklin Gothic Heavy"/>
    <w:aliases w:val="8.5 pt"/>
    <w:basedOn w:val="Headerorfooter"/>
    <w:rsid w:val="00773A49"/>
    <w:rPr>
      <w:rFonts w:ascii="Franklin Gothic Heavy" w:eastAsia="Franklin Gothic Heavy" w:hAnsi="Franklin Gothic Heavy" w:cs="Franklin Gothic Heavy"/>
      <w:b/>
      <w:bCs/>
      <w:color w:val="000000"/>
      <w:spacing w:val="0"/>
      <w:w w:val="100"/>
      <w:position w:val="0"/>
      <w:sz w:val="17"/>
      <w:szCs w:val="17"/>
      <w:lang w:val="en-US" w:eastAsia="en-US" w:bidi="en-US"/>
    </w:rPr>
  </w:style>
  <w:style w:type="character" w:customStyle="1" w:styleId="HeaderorfooterFranklinGothicHeavy2">
    <w:name w:val="Header or footer + Franklin Gothic Heavy"/>
    <w:aliases w:val="12 pt,Italic"/>
    <w:basedOn w:val="Headerorfooter"/>
    <w:rsid w:val="00773A49"/>
    <w:rPr>
      <w:rFonts w:ascii="Franklin Gothic Heavy" w:eastAsia="Franklin Gothic Heavy" w:hAnsi="Franklin Gothic Heavy" w:cs="Franklin Gothic Heavy"/>
      <w:b/>
      <w:bCs/>
      <w:i/>
      <w:iCs/>
      <w:color w:val="000000"/>
      <w:spacing w:val="0"/>
      <w:w w:val="100"/>
      <w:position w:val="0"/>
      <w:sz w:val="24"/>
      <w:szCs w:val="24"/>
      <w:lang w:val="en-US" w:eastAsia="en-US" w:bidi="en-US"/>
    </w:rPr>
  </w:style>
  <w:style w:type="paragraph" w:customStyle="1" w:styleId="Bodytext30">
    <w:name w:val="Body text (3)"/>
    <w:basedOn w:val="Normal"/>
    <w:link w:val="Bodytext3"/>
    <w:rsid w:val="00773A49"/>
    <w:pPr>
      <w:shd w:val="clear" w:color="auto" w:fill="FFFFFF"/>
      <w:spacing w:after="60" w:line="0" w:lineRule="atLeast"/>
      <w:jc w:val="right"/>
    </w:pPr>
    <w:rPr>
      <w:rFonts w:ascii="Impact" w:eastAsia="Impact" w:hAnsi="Impact" w:cs="Impact"/>
      <w:sz w:val="16"/>
      <w:szCs w:val="16"/>
    </w:rPr>
  </w:style>
  <w:style w:type="paragraph" w:customStyle="1" w:styleId="Headerorfooter0">
    <w:name w:val="Header or footer"/>
    <w:basedOn w:val="Normal"/>
    <w:link w:val="Headerorfooter"/>
    <w:rsid w:val="00773A49"/>
    <w:pPr>
      <w:shd w:val="clear" w:color="auto" w:fill="FFFFFF"/>
      <w:spacing w:line="0" w:lineRule="atLeast"/>
      <w:jc w:val="both"/>
    </w:pPr>
    <w:rPr>
      <w:rFonts w:ascii="Impact" w:eastAsia="Impact" w:hAnsi="Impact" w:cs="Impact"/>
      <w:sz w:val="14"/>
      <w:szCs w:val="14"/>
    </w:rPr>
  </w:style>
  <w:style w:type="paragraph" w:customStyle="1" w:styleId="Bodytext20">
    <w:name w:val="Body text (2)"/>
    <w:basedOn w:val="Normal"/>
    <w:link w:val="Bodytext2"/>
    <w:rsid w:val="00773A49"/>
    <w:pPr>
      <w:shd w:val="clear" w:color="auto" w:fill="FFFFFF"/>
      <w:spacing w:before="60" w:line="0" w:lineRule="atLeast"/>
      <w:ind w:hanging="1240"/>
      <w:jc w:val="right"/>
    </w:pPr>
    <w:rPr>
      <w:rFonts w:ascii="Century Schoolbook" w:eastAsia="Century Schoolbook" w:hAnsi="Century Schoolbook" w:cs="Century Schoolbook"/>
      <w:sz w:val="22"/>
      <w:szCs w:val="22"/>
    </w:rPr>
  </w:style>
  <w:style w:type="paragraph" w:customStyle="1" w:styleId="Heading10">
    <w:name w:val="Heading #1"/>
    <w:basedOn w:val="Normal"/>
    <w:link w:val="Heading1"/>
    <w:rsid w:val="00773A49"/>
    <w:pPr>
      <w:shd w:val="clear" w:color="auto" w:fill="FFFFFF"/>
      <w:spacing w:before="420" w:after="420" w:line="0" w:lineRule="atLeast"/>
      <w:outlineLvl w:val="0"/>
    </w:pPr>
    <w:rPr>
      <w:rFonts w:ascii="Century Schoolbook" w:eastAsia="Century Schoolbook" w:hAnsi="Century Schoolbook" w:cs="Century Schoolbook"/>
      <w:sz w:val="22"/>
      <w:szCs w:val="22"/>
    </w:rPr>
  </w:style>
  <w:style w:type="paragraph" w:customStyle="1" w:styleId="Heading20">
    <w:name w:val="Heading #2"/>
    <w:basedOn w:val="Normal"/>
    <w:link w:val="Heading2"/>
    <w:rsid w:val="00773A49"/>
    <w:pPr>
      <w:shd w:val="clear" w:color="auto" w:fill="FFFFFF"/>
      <w:spacing w:before="420" w:after="540" w:line="0" w:lineRule="atLeast"/>
      <w:jc w:val="center"/>
      <w:outlineLvl w:val="1"/>
    </w:pPr>
    <w:rPr>
      <w:rFonts w:ascii="Century Schoolbook" w:eastAsia="Century Schoolbook" w:hAnsi="Century Schoolbook" w:cs="Century Schoolbook"/>
      <w:sz w:val="22"/>
      <w:szCs w:val="22"/>
    </w:rPr>
  </w:style>
  <w:style w:type="paragraph" w:customStyle="1" w:styleId="Heading40">
    <w:name w:val="Heading #4"/>
    <w:basedOn w:val="Normal"/>
    <w:link w:val="Heading4"/>
    <w:rsid w:val="00773A49"/>
    <w:pPr>
      <w:shd w:val="clear" w:color="auto" w:fill="FFFFFF"/>
      <w:spacing w:before="540" w:after="420" w:line="0" w:lineRule="atLeast"/>
      <w:jc w:val="both"/>
      <w:outlineLvl w:val="3"/>
    </w:pPr>
    <w:rPr>
      <w:rFonts w:ascii="Century Schoolbook" w:eastAsia="Century Schoolbook" w:hAnsi="Century Schoolbook" w:cs="Century Schoolbook"/>
      <w:sz w:val="22"/>
      <w:szCs w:val="22"/>
    </w:rPr>
  </w:style>
  <w:style w:type="paragraph" w:customStyle="1" w:styleId="Heading50">
    <w:name w:val="Heading #5"/>
    <w:basedOn w:val="Normal"/>
    <w:link w:val="Heading5"/>
    <w:rsid w:val="00773A49"/>
    <w:pPr>
      <w:shd w:val="clear" w:color="auto" w:fill="FFFFFF"/>
      <w:spacing w:before="420" w:after="240" w:line="0" w:lineRule="atLeast"/>
      <w:jc w:val="center"/>
      <w:outlineLvl w:val="4"/>
    </w:pPr>
    <w:rPr>
      <w:rFonts w:ascii="Century Schoolbook" w:eastAsia="Century Schoolbook" w:hAnsi="Century Schoolbook" w:cs="Century Schoolbook"/>
      <w:i/>
      <w:iCs/>
      <w:sz w:val="22"/>
      <w:szCs w:val="22"/>
    </w:rPr>
  </w:style>
  <w:style w:type="paragraph" w:customStyle="1" w:styleId="Heading520">
    <w:name w:val="Heading #5 (2)"/>
    <w:basedOn w:val="Normal"/>
    <w:link w:val="Heading52"/>
    <w:rsid w:val="00773A49"/>
    <w:pPr>
      <w:shd w:val="clear" w:color="auto" w:fill="FFFFFF"/>
      <w:spacing w:before="240" w:after="240" w:line="0" w:lineRule="atLeast"/>
      <w:jc w:val="center"/>
      <w:outlineLvl w:val="4"/>
    </w:pPr>
    <w:rPr>
      <w:rFonts w:ascii="Century Schoolbook" w:eastAsia="Century Schoolbook" w:hAnsi="Century Schoolbook" w:cs="Century Schoolbook"/>
      <w:sz w:val="22"/>
      <w:szCs w:val="22"/>
    </w:rPr>
  </w:style>
  <w:style w:type="paragraph" w:customStyle="1" w:styleId="Heading620">
    <w:name w:val="Heading #6 (2)"/>
    <w:basedOn w:val="Normal"/>
    <w:link w:val="Heading62"/>
    <w:rsid w:val="00773A49"/>
    <w:pPr>
      <w:shd w:val="clear" w:color="auto" w:fill="FFFFFF"/>
      <w:spacing w:before="240" w:after="60" w:line="0" w:lineRule="atLeast"/>
      <w:jc w:val="both"/>
      <w:outlineLvl w:val="5"/>
    </w:pPr>
    <w:rPr>
      <w:rFonts w:ascii="Century Schoolbook" w:eastAsia="Century Schoolbook" w:hAnsi="Century Schoolbook" w:cs="Century Schoolbook"/>
      <w:b/>
      <w:bCs/>
      <w:spacing w:val="-10"/>
      <w:sz w:val="22"/>
      <w:szCs w:val="22"/>
    </w:rPr>
  </w:style>
  <w:style w:type="paragraph" w:customStyle="1" w:styleId="Heading61">
    <w:name w:val="Heading #6"/>
    <w:basedOn w:val="Normal"/>
    <w:link w:val="Heading60"/>
    <w:rsid w:val="00773A49"/>
    <w:pPr>
      <w:shd w:val="clear" w:color="auto" w:fill="FFFFFF"/>
      <w:spacing w:before="60" w:after="240" w:line="0" w:lineRule="atLeast"/>
      <w:jc w:val="center"/>
      <w:outlineLvl w:val="5"/>
    </w:pPr>
    <w:rPr>
      <w:rFonts w:ascii="Century Schoolbook" w:eastAsia="Century Schoolbook" w:hAnsi="Century Schoolbook" w:cs="Century Schoolbook"/>
      <w:sz w:val="22"/>
      <w:szCs w:val="22"/>
    </w:rPr>
  </w:style>
  <w:style w:type="paragraph" w:customStyle="1" w:styleId="Heading30">
    <w:name w:val="Heading #3"/>
    <w:basedOn w:val="Normal"/>
    <w:link w:val="Heading3"/>
    <w:rsid w:val="00773A49"/>
    <w:pPr>
      <w:shd w:val="clear" w:color="auto" w:fill="FFFFFF"/>
      <w:spacing w:before="420" w:after="180" w:line="0" w:lineRule="atLeast"/>
      <w:jc w:val="center"/>
      <w:outlineLvl w:val="2"/>
    </w:pPr>
    <w:rPr>
      <w:rFonts w:ascii="Century Schoolbook" w:eastAsia="Century Schoolbook" w:hAnsi="Century Schoolbook" w:cs="Century Schoolbook"/>
      <w:b/>
      <w:bCs/>
      <w:sz w:val="22"/>
      <w:szCs w:val="22"/>
    </w:rPr>
  </w:style>
  <w:style w:type="paragraph" w:customStyle="1" w:styleId="Bodytext50">
    <w:name w:val="Body text (5)"/>
    <w:basedOn w:val="Normal"/>
    <w:link w:val="Bodytext5"/>
    <w:rsid w:val="00773A49"/>
    <w:pPr>
      <w:shd w:val="clear" w:color="auto" w:fill="FFFFFF"/>
      <w:spacing w:line="197" w:lineRule="exact"/>
      <w:ind w:hanging="1240"/>
    </w:pPr>
    <w:rPr>
      <w:rFonts w:ascii="Century Schoolbook" w:eastAsia="Century Schoolbook" w:hAnsi="Century Schoolbook" w:cs="Century Schoolbook"/>
      <w:sz w:val="18"/>
      <w:szCs w:val="18"/>
    </w:rPr>
  </w:style>
  <w:style w:type="paragraph" w:customStyle="1" w:styleId="Bodytext70">
    <w:name w:val="Body text (7)"/>
    <w:basedOn w:val="Normal"/>
    <w:link w:val="Bodytext7"/>
    <w:rsid w:val="00773A49"/>
    <w:pPr>
      <w:shd w:val="clear" w:color="auto" w:fill="FFFFFF"/>
      <w:spacing w:before="60" w:after="60" w:line="0" w:lineRule="atLeast"/>
      <w:ind w:hanging="1240"/>
      <w:jc w:val="both"/>
    </w:pPr>
    <w:rPr>
      <w:rFonts w:ascii="Century Schoolbook" w:eastAsia="Century Schoolbook" w:hAnsi="Century Schoolbook" w:cs="Century Schoolbook"/>
      <w:sz w:val="18"/>
      <w:szCs w:val="18"/>
    </w:rPr>
  </w:style>
  <w:style w:type="paragraph" w:customStyle="1" w:styleId="Bodytext40">
    <w:name w:val="Body text (4)"/>
    <w:basedOn w:val="Normal"/>
    <w:link w:val="Bodytext4"/>
    <w:rsid w:val="00773A49"/>
    <w:pPr>
      <w:shd w:val="clear" w:color="auto" w:fill="FFFFFF"/>
      <w:spacing w:line="0" w:lineRule="atLeast"/>
    </w:pPr>
    <w:rPr>
      <w:rFonts w:ascii="Franklin Gothic Heavy" w:eastAsia="Franklin Gothic Heavy" w:hAnsi="Franklin Gothic Heavy" w:cs="Franklin Gothic Heavy"/>
      <w:sz w:val="11"/>
      <w:szCs w:val="11"/>
    </w:rPr>
  </w:style>
  <w:style w:type="paragraph" w:customStyle="1" w:styleId="Bodytext60">
    <w:name w:val="Body text (6)"/>
    <w:basedOn w:val="Normal"/>
    <w:link w:val="Bodytext6"/>
    <w:rsid w:val="00773A49"/>
    <w:pPr>
      <w:shd w:val="clear" w:color="auto" w:fill="FFFFFF"/>
      <w:spacing w:line="0" w:lineRule="atLeast"/>
      <w:ind w:hanging="1240"/>
      <w:jc w:val="both"/>
    </w:pPr>
    <w:rPr>
      <w:rFonts w:ascii="Century Schoolbook" w:eastAsia="Century Schoolbook" w:hAnsi="Century Schoolbook" w:cs="Century Schoolbook"/>
      <w:sz w:val="12"/>
      <w:szCs w:val="12"/>
    </w:rPr>
  </w:style>
  <w:style w:type="paragraph" w:customStyle="1" w:styleId="Bodytext80">
    <w:name w:val="Body text (8)"/>
    <w:basedOn w:val="Normal"/>
    <w:link w:val="Bodytext8"/>
    <w:rsid w:val="00773A49"/>
    <w:pPr>
      <w:shd w:val="clear" w:color="auto" w:fill="FFFFFF"/>
      <w:spacing w:after="420" w:line="125" w:lineRule="exact"/>
      <w:jc w:val="both"/>
    </w:pPr>
    <w:rPr>
      <w:rFonts w:ascii="Century Schoolbook" w:eastAsia="Century Schoolbook" w:hAnsi="Century Schoolbook" w:cs="Century Schoolbook"/>
      <w:b/>
      <w:bCs/>
      <w:sz w:val="16"/>
      <w:szCs w:val="16"/>
    </w:rPr>
  </w:style>
  <w:style w:type="paragraph" w:customStyle="1" w:styleId="Heading630">
    <w:name w:val="Heading #6 (3)"/>
    <w:basedOn w:val="Normal"/>
    <w:link w:val="Heading63"/>
    <w:rsid w:val="00773A49"/>
    <w:pPr>
      <w:shd w:val="clear" w:color="auto" w:fill="FFFFFF"/>
      <w:spacing w:after="180" w:line="0" w:lineRule="atLeast"/>
      <w:jc w:val="both"/>
      <w:outlineLvl w:val="5"/>
    </w:pPr>
    <w:rPr>
      <w:rFonts w:ascii="Impact" w:eastAsia="Impact" w:hAnsi="Impact" w:cs="Impact"/>
      <w:sz w:val="16"/>
      <w:szCs w:val="16"/>
    </w:rPr>
  </w:style>
  <w:style w:type="paragraph" w:customStyle="1" w:styleId="Bodytext90">
    <w:name w:val="Body text (9)"/>
    <w:basedOn w:val="Normal"/>
    <w:link w:val="Bodytext9"/>
    <w:rsid w:val="00773A49"/>
    <w:pPr>
      <w:shd w:val="clear" w:color="auto" w:fill="FFFFFF"/>
      <w:spacing w:before="180" w:after="180" w:line="0" w:lineRule="atLeast"/>
    </w:pPr>
    <w:rPr>
      <w:rFonts w:ascii="Century Schoolbook" w:eastAsia="Century Schoolbook" w:hAnsi="Century Schoolbook" w:cs="Century Schoolbook"/>
      <w:i/>
      <w:iCs/>
      <w:sz w:val="22"/>
      <w:szCs w:val="22"/>
    </w:rPr>
  </w:style>
  <w:style w:type="paragraph" w:styleId="Footer">
    <w:name w:val="footer"/>
    <w:basedOn w:val="Normal"/>
    <w:link w:val="FooterChar"/>
    <w:uiPriority w:val="99"/>
    <w:semiHidden/>
    <w:unhideWhenUsed/>
    <w:rsid w:val="00541E9D"/>
    <w:pPr>
      <w:tabs>
        <w:tab w:val="center" w:pos="4680"/>
        <w:tab w:val="right" w:pos="9360"/>
      </w:tabs>
    </w:pPr>
  </w:style>
  <w:style w:type="character" w:customStyle="1" w:styleId="FooterChar">
    <w:name w:val="Footer Char"/>
    <w:basedOn w:val="DefaultParagraphFont"/>
    <w:link w:val="Footer"/>
    <w:uiPriority w:val="99"/>
    <w:semiHidden/>
    <w:rsid w:val="00541E9D"/>
    <w:rPr>
      <w:color w:val="000000"/>
    </w:rPr>
  </w:style>
  <w:style w:type="paragraph" w:styleId="Header">
    <w:name w:val="header"/>
    <w:basedOn w:val="Normal"/>
    <w:link w:val="HeaderChar"/>
    <w:uiPriority w:val="99"/>
    <w:semiHidden/>
    <w:unhideWhenUsed/>
    <w:rsid w:val="00541E9D"/>
    <w:pPr>
      <w:tabs>
        <w:tab w:val="center" w:pos="4680"/>
        <w:tab w:val="right" w:pos="9360"/>
      </w:tabs>
    </w:pPr>
  </w:style>
  <w:style w:type="character" w:customStyle="1" w:styleId="HeaderChar">
    <w:name w:val="Header Char"/>
    <w:basedOn w:val="DefaultParagraphFont"/>
    <w:link w:val="Header"/>
    <w:uiPriority w:val="99"/>
    <w:semiHidden/>
    <w:rsid w:val="00541E9D"/>
    <w:rPr>
      <w:color w:val="000000"/>
    </w:rPr>
  </w:style>
  <w:style w:type="character" w:customStyle="1" w:styleId="Heading6Char">
    <w:name w:val="Heading 6 Char"/>
    <w:basedOn w:val="DefaultParagraphFont"/>
    <w:link w:val="Heading6"/>
    <w:rsid w:val="009666FF"/>
    <w:rPr>
      <w:rFonts w:ascii="Arial" w:eastAsia="Times New Roman" w:hAnsi="Arial" w:cs="Times New Roman"/>
      <w:sz w:val="20"/>
      <w:szCs w:val="20"/>
      <w:lang w:bidi="ar-SA"/>
    </w:rPr>
  </w:style>
  <w:style w:type="table" w:styleId="TableGrid">
    <w:name w:val="Table Grid"/>
    <w:basedOn w:val="TableNormal"/>
    <w:uiPriority w:val="59"/>
    <w:rsid w:val="009A1C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3177-30CA-4312-9F3E-0E979BB6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2017-06-30T00:51:00Z</dcterms:created>
  <dcterms:modified xsi:type="dcterms:W3CDTF">2017-06-30T02:21:00Z</dcterms:modified>
</cp:coreProperties>
</file>