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7F1CE570"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4FB97540" w:rsidR="00FC7E7F" w:rsidRDefault="00FC7E7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1 Department of Physics, North Carolina A&amp;T State University, Greensboro, NC, USA.</w:t>
      </w:r>
    </w:p>
    <w:p w14:paraId="6B9EA86A" w14:textId="2623D271" w:rsidR="00FC7E7F" w:rsidRDefault="00FC7E7F" w:rsidP="00FC7E7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2 Computational Neuroscience Initiative, University of Pennsylvania, Philadelphia, PA, USA.</w:t>
      </w:r>
    </w:p>
    <w:p w14:paraId="052E080A" w14:textId="4112ABFA" w:rsidR="00FC7E7F" w:rsidRDefault="00562B72" w:rsidP="00FC7E7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3</w:t>
      </w:r>
      <w:r w:rsidR="00FC7E7F">
        <w:rPr>
          <w:rFonts w:ascii="Times New Roman" w:hAnsi="Times New Roman"/>
          <w:sz w:val="22"/>
          <w:szCs w:val="22"/>
        </w:rPr>
        <w:t xml:space="preserve"> Department of Psychology, University of Pennsylvania, Philadelphia, PA, USA.</w:t>
      </w:r>
    </w:p>
    <w:p w14:paraId="64EE06A7" w14:textId="209296B8" w:rsidR="00BA5E45" w:rsidRDefault="00554DFF">
      <w:pPr>
        <w:pStyle w:val="Default"/>
        <w:spacing w:before="100" w:after="100"/>
        <w:rPr>
          <w:rFonts w:ascii="Times New Roman" w:hAnsi="Times New Roman"/>
          <w:sz w:val="22"/>
          <w:szCs w:val="22"/>
        </w:rPr>
      </w:pPr>
      <w:r>
        <w:rPr>
          <w:rFonts w:ascii="Arial Unicode MS" w:hAnsi="Arial Unicode MS"/>
          <w:sz w:val="22"/>
          <w:szCs w:val="22"/>
        </w:rPr>
        <w:br/>
      </w:r>
      <w:commentRangeStart w:id="0"/>
      <w:r w:rsidR="00DA0FC3">
        <w:rPr>
          <w:rFonts w:ascii="Times New Roman" w:hAnsi="Times New Roman"/>
          <w:b/>
          <w:bCs/>
          <w:sz w:val="22"/>
          <w:szCs w:val="22"/>
        </w:rPr>
        <w:t>ABSTRACT</w:t>
      </w:r>
      <w:commentRangeEnd w:id="0"/>
      <w:r w:rsidR="00856D22">
        <w:rPr>
          <w:rStyle w:val="CommentReference"/>
          <w:rFonts w:ascii="Times New Roman" w:hAnsi="Times New Roman" w:cs="Times New Roman"/>
          <w:color w:val="auto"/>
          <w14:textOutline w14:w="0" w14:cap="rnd" w14:cmpd="sng" w14:algn="ctr">
            <w14:noFill/>
            <w14:prstDash w14:val="solid"/>
            <w14:bevel/>
          </w14:textOutline>
        </w:rPr>
        <w:commentReference w:id="0"/>
      </w:r>
      <w:r w:rsidR="00DA0FC3">
        <w:rPr>
          <w:rFonts w:ascii="Times New Roman" w:hAnsi="Times New Roman"/>
          <w:b/>
          <w:bCs/>
          <w:sz w:val="22"/>
          <w:szCs w:val="22"/>
        </w:rPr>
        <w: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provide stable representations of task-relevant scene properties (</w:t>
      </w:r>
      <w:proofErr w:type="gramStart"/>
      <w:r>
        <w:rPr>
          <w:rFonts w:ascii="Times New Roman" w:hAnsi="Times New Roman"/>
          <w:sz w:val="22"/>
          <w:szCs w:val="22"/>
        </w:rPr>
        <w:t>e.g.</w:t>
      </w:r>
      <w:proofErr w:type="gramEnd"/>
      <w:r>
        <w:rPr>
          <w:rFonts w:ascii="Times New Roman" w:hAnsi="Times New Roman"/>
          <w:sz w:val="22"/>
          <w:szCs w:val="22"/>
        </w:rPr>
        <w:t xml:space="preserve"> target object size, shape, reflectance) despite variation in task-irrelevant scene properties (e.g. illumination, reflectance of other nearby objects). </w:t>
      </w:r>
      <w:r w:rsidR="000461A2" w:rsidRPr="000461A2">
        <w:rPr>
          <w:rFonts w:ascii="Times New Roman" w:hAnsi="Times New Roman"/>
          <w:sz w:val="22"/>
          <w:szCs w:val="22"/>
        </w:rPr>
        <w:t xml:space="preserve">To study such stability in the context of </w:t>
      </w:r>
      <w:r w:rsidR="004C5F54">
        <w:rPr>
          <w:rFonts w:ascii="Times New Roman" w:hAnsi="Times New Roman"/>
          <w:sz w:val="22"/>
          <w:szCs w:val="22"/>
        </w:rPr>
        <w:t>lightness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measured how thresholds for discriminating the lightness of a target object </w:t>
      </w:r>
      <w:r w:rsidR="0016469D">
        <w:rPr>
          <w:rFonts w:ascii="Times New Roman" w:hAnsi="Times New Roman"/>
          <w:sz w:val="22"/>
          <w:szCs w:val="22"/>
        </w:rPr>
        <w:t xml:space="preserve">(task-relevant property) </w:t>
      </w:r>
      <w:r w:rsidR="000461A2" w:rsidRPr="000461A2">
        <w:rPr>
          <w:rFonts w:ascii="Times New Roman" w:hAnsi="Times New Roman"/>
          <w:sz w:val="22"/>
          <w:szCs w:val="22"/>
        </w:rPr>
        <w:t>are impacted by variation in the reflectance functions of background objects</w:t>
      </w:r>
      <w:r w:rsidR="0016469D">
        <w:rPr>
          <w:rFonts w:ascii="Times New Roman" w:hAnsi="Times New Roman"/>
          <w:sz w:val="22"/>
          <w:szCs w:val="22"/>
        </w:rPr>
        <w:t xml:space="preserve"> (task-irrelevant property)</w:t>
      </w:r>
      <w:r w:rsidR="000461A2" w:rsidRPr="000461A2">
        <w:rPr>
          <w:rFonts w:ascii="Times New Roman" w:hAnsi="Times New Roman"/>
          <w:sz w:val="22"/>
          <w:szCs w:val="22"/>
        </w:rPr>
        <w:t>.</w:t>
      </w:r>
      <w:r>
        <w:rPr>
          <w:rFonts w:ascii="Times New Roman" w:hAnsi="Times New Roman"/>
          <w:sz w:val="22"/>
          <w:szCs w:val="22"/>
        </w:rPr>
        <w:t xml:space="preserve"> Four observers viewed computer-rendered images of a 1-degree sphere, within a 2-degree scene containing naturalistic background objects. The sphere’s reflectance was spectrally flat but varied in </w:t>
      </w:r>
      <w:r w:rsidR="004C5F54">
        <w:rPr>
          <w:rFonts w:ascii="Times New Roman" w:hAnsi="Times New Roman"/>
          <w:sz w:val="22"/>
          <w:szCs w:val="22"/>
        </w:rPr>
        <w:t>its overall level</w:t>
      </w:r>
      <w:r>
        <w:rPr>
          <w:rFonts w:ascii="Times New Roman" w:hAnsi="Times New Roman"/>
          <w:sz w:val="22"/>
          <w:szCs w:val="22"/>
        </w:rPr>
        <w:t>. On each trial, two images of the scene were presented in sequence and observers indicated which 25</w:t>
      </w:r>
      <w:r w:rsidR="00072048">
        <w:rPr>
          <w:rFonts w:ascii="Times New Roman" w:hAnsi="Times New Roman"/>
          <w:sz w:val="22"/>
          <w:szCs w:val="22"/>
        </w:rPr>
        <w:t>0m</w:t>
      </w:r>
      <w:r>
        <w:rPr>
          <w:rFonts w:ascii="Times New Roman" w:hAnsi="Times New Roman"/>
          <w:sz w:val="22"/>
          <w:szCs w:val="22"/>
        </w:rPr>
        <w:t xml:space="preserve">s interval contained the sphere with higher </w:t>
      </w:r>
      <w:r w:rsidR="004C5F54">
        <w:rPr>
          <w:rFonts w:ascii="Times New Roman" w:hAnsi="Times New Roman"/>
          <w:sz w:val="22"/>
          <w:szCs w:val="22"/>
        </w:rPr>
        <w:t>reflectance</w:t>
      </w:r>
      <w:r>
        <w:rPr>
          <w:rFonts w:ascii="Times New Roman" w:hAnsi="Times New Roman"/>
          <w:sz w:val="22"/>
          <w:szCs w:val="22"/>
        </w:rPr>
        <w:t xml:space="preserve">. Across intervals, the reflectances of the background objects were randomized by sampling from a probabilistic model of naturally occurring surface reflectances. Discrimination thresholds were measured as a function of the </w:t>
      </w:r>
      <w:r w:rsidR="00DB049D">
        <w:rPr>
          <w:rFonts w:ascii="Times New Roman" w:hAnsi="Times New Roman"/>
          <w:sz w:val="22"/>
          <w:szCs w:val="22"/>
        </w:rPr>
        <w:t xml:space="preserve">amount of variability in the </w:t>
      </w:r>
      <w:r w:rsidR="004C5F54">
        <w:rPr>
          <w:rFonts w:ascii="Times New Roman" w:hAnsi="Times New Roman"/>
          <w:sz w:val="22"/>
          <w:szCs w:val="22"/>
        </w:rPr>
        <w:t xml:space="preserve">background object </w:t>
      </w:r>
      <w:r w:rsidR="00DB049D">
        <w:rPr>
          <w:rFonts w:ascii="Times New Roman" w:hAnsi="Times New Roman"/>
          <w:sz w:val="22"/>
          <w:szCs w:val="22"/>
        </w:rPr>
        <w:t>reflectance functions</w:t>
      </w:r>
      <w:r w:rsidR="004C5F54">
        <w:rPr>
          <w:rFonts w:ascii="Times New Roman" w:hAnsi="Times New Roman"/>
          <w:sz w:val="22"/>
          <w:szCs w:val="22"/>
        </w:rPr>
        <w:t>, which we controlled in a parametric fashion</w:t>
      </w:r>
      <w:r>
        <w:rPr>
          <w:rFonts w:ascii="Times New Roman" w:hAnsi="Times New Roman"/>
          <w:sz w:val="22"/>
          <w:szCs w:val="22"/>
        </w:rPr>
        <w:t xml:space="preserve">. </w:t>
      </w:r>
      <w:r w:rsidR="00D07E6C">
        <w:rPr>
          <w:rFonts w:ascii="Times New Roman" w:hAnsi="Times New Roman"/>
          <w:sz w:val="22"/>
          <w:szCs w:val="22"/>
        </w:rPr>
        <w:t>This paradigm has roots in the use of contrast threshold versus noise (</w:t>
      </w:r>
      <w:proofErr w:type="spellStart"/>
      <w:r w:rsidR="00D07E6C">
        <w:rPr>
          <w:rFonts w:ascii="Times New Roman" w:hAnsi="Times New Roman"/>
          <w:sz w:val="22"/>
          <w:szCs w:val="22"/>
        </w:rPr>
        <w:t>TvN</w:t>
      </w:r>
      <w:proofErr w:type="spellEnd"/>
      <w:r w:rsidR="00D07E6C">
        <w:rPr>
          <w:rFonts w:ascii="Times New Roman" w:hAnsi="Times New Roman"/>
          <w:sz w:val="22"/>
          <w:szCs w:val="22"/>
        </w:rPr>
        <w:t xml:space="preserve">) measurements to characterize the visual coding of contrast. </w:t>
      </w:r>
      <w:r>
        <w:rPr>
          <w:rFonts w:ascii="Times New Roman" w:hAnsi="Times New Roman"/>
          <w:sz w:val="22"/>
          <w:szCs w:val="22"/>
        </w:rPr>
        <w:t xml:space="preserve">For low </w:t>
      </w:r>
      <w:r w:rsidR="00D07E6C">
        <w:rPr>
          <w:rFonts w:ascii="Times New Roman" w:hAnsi="Times New Roman"/>
          <w:sz w:val="22"/>
          <w:szCs w:val="22"/>
        </w:rPr>
        <w:t xml:space="preserve">background reflectance </w:t>
      </w:r>
      <w:r>
        <w:rPr>
          <w:rFonts w:ascii="Times New Roman" w:hAnsi="Times New Roman"/>
          <w:sz w:val="22"/>
          <w:szCs w:val="22"/>
        </w:rPr>
        <w:t xml:space="preserve">variation, the discrimination thresholds were nearly constant, indicating that </w:t>
      </w:r>
      <w:r w:rsidR="004C5F54">
        <w:rPr>
          <w:rFonts w:ascii="Times New Roman" w:hAnsi="Times New Roman"/>
          <w:sz w:val="22"/>
          <w:szCs w:val="22"/>
        </w:rPr>
        <w:t>in th</w:t>
      </w:r>
      <w:r w:rsidR="00D07E6C">
        <w:rPr>
          <w:rFonts w:ascii="Times New Roman" w:hAnsi="Times New Roman"/>
          <w:sz w:val="22"/>
          <w:szCs w:val="22"/>
        </w:rPr>
        <w:t xml:space="preserve">is </w:t>
      </w:r>
      <w:r w:rsidR="004C5F54">
        <w:rPr>
          <w:rFonts w:ascii="Times New Roman" w:hAnsi="Times New Roman"/>
          <w:sz w:val="22"/>
          <w:szCs w:val="22"/>
        </w:rPr>
        <w:t xml:space="preserve">regime </w:t>
      </w:r>
      <w:r>
        <w:rPr>
          <w:rFonts w:ascii="Times New Roman" w:hAnsi="Times New Roman"/>
          <w:sz w:val="22"/>
          <w:szCs w:val="22"/>
        </w:rPr>
        <w:t>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 As the </w:t>
      </w:r>
      <w:r w:rsidR="00D07E6C">
        <w:rPr>
          <w:rFonts w:ascii="Times New Roman" w:hAnsi="Times New Roman"/>
          <w:sz w:val="22"/>
          <w:szCs w:val="22"/>
        </w:rPr>
        <w:t xml:space="preserve">background </w:t>
      </w:r>
      <w:r w:rsidR="009D102C">
        <w:rPr>
          <w:rFonts w:ascii="Times New Roman" w:hAnsi="Times New Roman"/>
          <w:sz w:val="22"/>
          <w:szCs w:val="22"/>
        </w:rPr>
        <w:t>object reflectance variation</w:t>
      </w:r>
      <w:r w:rsidR="00D07E6C">
        <w:rPr>
          <w:rFonts w:ascii="Times New Roman" w:hAnsi="Times New Roman"/>
          <w:sz w:val="22"/>
          <w:szCs w:val="22"/>
        </w:rPr>
        <w:t xml:space="preserve"> </w:t>
      </w:r>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DB049D">
        <w:rPr>
          <w:rFonts w:ascii="Times New Roman" w:hAnsi="Times New Roman"/>
          <w:sz w:val="22"/>
          <w:szCs w:val="22"/>
        </w:rPr>
        <w:t xml:space="preserve">, </w:t>
      </w:r>
      <w:r>
        <w:rPr>
          <w:rFonts w:ascii="Times New Roman" w:hAnsi="Times New Roman"/>
          <w:sz w:val="22"/>
          <w:szCs w:val="22"/>
        </w:rPr>
        <w:t xml:space="preserve">resulting in </w:t>
      </w:r>
      <w:r w:rsidR="009D102C">
        <w:rPr>
          <w:rFonts w:ascii="Times New Roman" w:hAnsi="Times New Roman"/>
          <w:sz w:val="22"/>
          <w:szCs w:val="22"/>
        </w:rPr>
        <w:t xml:space="preserve">rising </w:t>
      </w:r>
      <w:r>
        <w:rPr>
          <w:rFonts w:ascii="Times New Roman" w:hAnsi="Times New Roman"/>
          <w:sz w:val="22"/>
          <w:szCs w:val="22"/>
        </w:rPr>
        <w:t xml:space="preserve">discrimination thresholds. </w:t>
      </w:r>
      <w:r w:rsidR="009D102C">
        <w:rPr>
          <w:rFonts w:ascii="Times New Roman" w:hAnsi="Times New Roman"/>
          <w:sz w:val="22"/>
          <w:szCs w:val="22"/>
        </w:rPr>
        <w:t xml:space="preserve">The level of variability at which thresholds </w:t>
      </w:r>
      <w:r w:rsidR="00F86E10">
        <w:rPr>
          <w:rFonts w:ascii="Times New Roman" w:hAnsi="Times New Roman"/>
          <w:sz w:val="22"/>
          <w:szCs w:val="22"/>
        </w:rPr>
        <w:t>begin</w:t>
      </w:r>
      <w:r w:rsidR="009D102C">
        <w:rPr>
          <w:rFonts w:ascii="Times New Roman" w:hAnsi="Times New Roman"/>
          <w:sz w:val="22"/>
          <w:szCs w:val="22"/>
        </w:rPr>
        <w:t xml:space="preserve"> to rise quantifies the equiv</w:t>
      </w:r>
      <w:r w:rsidR="008B32BE">
        <w:rPr>
          <w:rFonts w:ascii="Times New Roman" w:hAnsi="Times New Roman"/>
          <w:sz w:val="22"/>
          <w:szCs w:val="22"/>
        </w:rPr>
        <w:t>a</w:t>
      </w:r>
      <w:r w:rsidR="009D102C">
        <w:rPr>
          <w:rFonts w:ascii="Times New Roman" w:hAnsi="Times New Roman"/>
          <w:sz w:val="22"/>
          <w:szCs w:val="22"/>
        </w:rPr>
        <w:t xml:space="preserve">lent noise - the level of variation at which the task-irrelevant variable (background object reflectance) intrudes on the visual representation of the task-relevant variable (target object reflectance), to the same degree </w:t>
      </w:r>
      <w:r w:rsidR="00AD5ECF">
        <w:rPr>
          <w:rFonts w:ascii="Times New Roman" w:hAnsi="Times New Roman"/>
          <w:sz w:val="22"/>
          <w:szCs w:val="22"/>
        </w:rPr>
        <w:t xml:space="preserve">as </w:t>
      </w:r>
      <w:r w:rsidR="009D102C">
        <w:rPr>
          <w:rFonts w:ascii="Times New Roman" w:hAnsi="Times New Roman"/>
          <w:sz w:val="22"/>
          <w:szCs w:val="22"/>
        </w:rPr>
        <w:t xml:space="preserve">the intrinsic variability of the internal representation. </w:t>
      </w:r>
      <w:r>
        <w:rPr>
          <w:rFonts w:ascii="Times New Roman" w:hAnsi="Times New Roman"/>
          <w:sz w:val="22"/>
          <w:szCs w:val="22"/>
        </w:rPr>
        <w:t xml:space="preserve">A computational model that uses a center-surround receptive field to estimate object lightness captures human behavior at this task. Our </w:t>
      </w:r>
      <w:r w:rsidR="00AB40AC">
        <w:rPr>
          <w:rFonts w:ascii="Times New Roman" w:hAnsi="Times New Roman"/>
          <w:sz w:val="22"/>
          <w:szCs w:val="22"/>
        </w:rPr>
        <w:t xml:space="preserve">approach </w:t>
      </w:r>
      <w:r>
        <w:rPr>
          <w:rFonts w:ascii="Times New Roman" w:hAnsi="Times New Roman"/>
          <w:sz w:val="22"/>
          <w:szCs w:val="22"/>
        </w:rPr>
        <w:t xml:space="preserve">provides a method to characterize 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77777777" w:rsidR="00BA5E45" w:rsidRDefault="00BA5E45">
      <w:pPr>
        <w:pStyle w:val="Default"/>
        <w:spacing w:before="0"/>
        <w:rPr>
          <w:rFonts w:ascii="Times New Roman" w:eastAsia="Times New Roman" w:hAnsi="Times New Roman" w:cs="Times New Roman"/>
          <w:sz w:val="22"/>
          <w:szCs w:val="22"/>
        </w:rPr>
      </w:pP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5369E58D" w14:textId="6301B6D3" w:rsidR="00744589" w:rsidRDefault="006957D2">
      <w:pPr>
        <w:pStyle w:val="Default"/>
        <w:spacing w:before="0"/>
        <w:rPr>
          <w:rFonts w:ascii="Times New Roman" w:hAnsi="Times New Roman"/>
          <w:sz w:val="22"/>
          <w:szCs w:val="22"/>
        </w:rPr>
      </w:pPr>
      <w:r>
        <w:rPr>
          <w:rFonts w:ascii="Times New Roman" w:hAnsi="Times New Roman"/>
          <w:b/>
          <w:bCs/>
          <w:sz w:val="22"/>
          <w:szCs w:val="22"/>
        </w:rPr>
        <w:lastRenderedPageBreak/>
        <w:t>INTRODUCTION</w:t>
      </w:r>
      <w:r w:rsidR="00554DFF">
        <w:rPr>
          <w:rFonts w:ascii="Times New Roman" w:hAnsi="Times New Roman"/>
          <w:b/>
          <w:bCs/>
          <w:sz w:val="22"/>
          <w:szCs w:val="22"/>
        </w:rPr>
        <w:t xml:space="preserve">: </w:t>
      </w:r>
      <w:r w:rsidR="00744589">
        <w:rPr>
          <w:rFonts w:ascii="Times New Roman" w:hAnsi="Times New Roman"/>
          <w:sz w:val="22"/>
          <w:szCs w:val="22"/>
        </w:rPr>
        <w:t>To support effective thought and action, vision needs to provide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744589">
        <w:rPr>
          <w:rFonts w:ascii="Times New Roman" w:hAnsi="Times New Roman"/>
          <w:sz w:val="22"/>
          <w:szCs w:val="22"/>
        </w:rPr>
        <w:t>, starting with the information provided by the proximal stimuli reaching the retinae.</w:t>
      </w:r>
      <w:r w:rsidR="00554DFF">
        <w:rPr>
          <w:rFonts w:ascii="Times New Roman" w:hAnsi="Times New Roman"/>
          <w:sz w:val="22"/>
          <w:szCs w:val="22"/>
        </w:rPr>
        <w:t xml:space="preserve"> </w:t>
      </w:r>
      <w:r w:rsidR="00744589">
        <w:rPr>
          <w:rFonts w:ascii="Times New Roman" w:hAnsi="Times New Roman"/>
          <w:sz w:val="22"/>
          <w:szCs w:val="22"/>
        </w:rPr>
        <w:t>These</w:t>
      </w:r>
      <w:r w:rsidR="00554DFF">
        <w:rPr>
          <w:rFonts w:ascii="Times New Roman" w:hAnsi="Times New Roman"/>
          <w:sz w:val="22"/>
          <w:szCs w:val="22"/>
        </w:rPr>
        <w:t xml:space="preserve"> proximal </w:t>
      </w:r>
      <w:r w:rsidR="00744589">
        <w:rPr>
          <w:rFonts w:ascii="Times New Roman" w:hAnsi="Times New Roman"/>
          <w:sz w:val="22"/>
          <w:szCs w:val="22"/>
        </w:rPr>
        <w:t xml:space="preserve">stimuli </w:t>
      </w:r>
      <w:r w:rsidR="00554DFF">
        <w:rPr>
          <w:rFonts w:ascii="Times New Roman" w:hAnsi="Times New Roman"/>
          <w:sz w:val="22"/>
          <w:szCs w:val="22"/>
        </w:rPr>
        <w:t>depend</w:t>
      </w:r>
      <w:r w:rsidR="00744589">
        <w:rPr>
          <w:rFonts w:ascii="Times New Roman" w:hAnsi="Times New Roman"/>
          <w:sz w:val="22"/>
          <w:szCs w:val="22"/>
        </w:rPr>
        <w:t xml:space="preserve"> not only on the intrinsic properties of objects, but also</w:t>
      </w:r>
      <w:r w:rsidR="00554DFF">
        <w:rPr>
          <w:rFonts w:ascii="Times New Roman" w:hAnsi="Times New Roman"/>
          <w:sz w:val="22"/>
          <w:szCs w:val="22"/>
        </w:rPr>
        <w:t xml:space="preserve"> on </w:t>
      </w:r>
      <w:r w:rsidR="00744589">
        <w:rPr>
          <w:rFonts w:ascii="Times New Roman" w:hAnsi="Times New Roman"/>
          <w:sz w:val="22"/>
          <w:szCs w:val="22"/>
        </w:rPr>
        <w:t>object-</w:t>
      </w:r>
      <w:r w:rsidR="00554DFF">
        <w:rPr>
          <w:rFonts w:ascii="Times New Roman" w:hAnsi="Times New Roman"/>
          <w:sz w:val="22"/>
          <w:szCs w:val="22"/>
        </w:rPr>
        <w:t xml:space="preserve">extrinsic </w:t>
      </w:r>
      <w:r w:rsidR="00744589">
        <w:rPr>
          <w:rFonts w:ascii="Times New Roman" w:hAnsi="Times New Roman"/>
          <w:sz w:val="22"/>
          <w:szCs w:val="22"/>
        </w:rPr>
        <w:t>properties of</w:t>
      </w:r>
      <w:r w:rsidR="00554DFF">
        <w:rPr>
          <w:rFonts w:ascii="Times New Roman" w:hAnsi="Times New Roman"/>
          <w:sz w:val="22"/>
          <w:szCs w:val="22"/>
        </w:rPr>
        <w:t xml:space="preserve"> the visual scene</w:t>
      </w:r>
      <w:r w:rsidR="00744589">
        <w:rPr>
          <w:rFonts w:ascii="Times New Roman" w:hAnsi="Times New Roman"/>
          <w:sz w:val="22"/>
          <w:szCs w:val="22"/>
        </w:rPr>
        <w:t>, for example the illumination</w:t>
      </w:r>
      <w:r w:rsidR="00765ECD">
        <w:rPr>
          <w:rFonts w:ascii="Times New Roman" w:hAnsi="Times New Roman"/>
          <w:sz w:val="22"/>
          <w:szCs w:val="22"/>
        </w:rPr>
        <w:t>, the observer’s viewpoint,</w:t>
      </w:r>
      <w:r w:rsidR="00744589">
        <w:rPr>
          <w:rFonts w:ascii="Times New Roman" w:hAnsi="Times New Roman"/>
          <w:sz w:val="22"/>
          <w:szCs w:val="22"/>
        </w:rPr>
        <w:t xml:space="preserve"> and the </w:t>
      </w:r>
      <w:r w:rsidR="00DF596E">
        <w:rPr>
          <w:rFonts w:ascii="Times New Roman" w:hAnsi="Times New Roman"/>
          <w:sz w:val="22"/>
          <w:szCs w:val="22"/>
        </w:rPr>
        <w:t xml:space="preserve">object’s </w:t>
      </w:r>
      <w:r w:rsidR="00744589">
        <w:rPr>
          <w:rFonts w:ascii="Times New Roman" w:hAnsi="Times New Roman"/>
          <w:sz w:val="22"/>
          <w:szCs w:val="22"/>
        </w:rPr>
        <w:t xml:space="preserve">position and pose.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 xml:space="preserve">visual system is </w:t>
      </w:r>
      <w:r w:rsidR="00744589">
        <w:rPr>
          <w:rFonts w:ascii="Times New Roman" w:hAnsi="Times New Roman"/>
          <w:sz w:val="22"/>
          <w:szCs w:val="22"/>
        </w:rPr>
        <w:t xml:space="preserve">thus </w:t>
      </w:r>
      <w:r w:rsidR="00554DFF">
        <w:rPr>
          <w:rFonts w:ascii="Times New Roman" w:hAnsi="Times New Roman"/>
          <w:sz w:val="22"/>
          <w:szCs w:val="22"/>
        </w:rPr>
        <w:t>to recover stable correlate</w:t>
      </w:r>
      <w:r w:rsidR="00744589">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 xml:space="preserve">object </w:t>
      </w:r>
      <w:r w:rsidR="00744589">
        <w:rPr>
          <w:rFonts w:ascii="Times New Roman" w:hAnsi="Times New Roman"/>
          <w:sz w:val="22"/>
          <w:szCs w:val="22"/>
        </w:rPr>
        <w:t xml:space="preserve">properties across variation in other scene variables. Understanding the degree to which the visual system does this, and how it does so, is </w:t>
      </w:r>
      <w:r w:rsidR="00590BBB">
        <w:rPr>
          <w:rFonts w:ascii="Times New Roman" w:hAnsi="Times New Roman"/>
          <w:sz w:val="22"/>
          <w:szCs w:val="22"/>
        </w:rPr>
        <w:t>an</w:t>
      </w:r>
      <w:r w:rsidR="00744589">
        <w:rPr>
          <w:rFonts w:ascii="Times New Roman" w:hAnsi="Times New Roman"/>
          <w:sz w:val="22"/>
          <w:szCs w:val="22"/>
        </w:rPr>
        <w:t xml:space="preserve"> </w:t>
      </w:r>
      <w:r w:rsidR="00B26547">
        <w:rPr>
          <w:rFonts w:ascii="Times New Roman" w:hAnsi="Times New Roman"/>
          <w:sz w:val="22"/>
          <w:szCs w:val="22"/>
        </w:rPr>
        <w:t xml:space="preserve">important </w:t>
      </w:r>
      <w:r w:rsidR="00744589">
        <w:rPr>
          <w:rFonts w:ascii="Times New Roman" w:hAnsi="Times New Roman"/>
          <w:sz w:val="22"/>
          <w:szCs w:val="22"/>
        </w:rPr>
        <w:t xml:space="preserve">goal of vision </w:t>
      </w:r>
      <w:commentRangeStart w:id="1"/>
      <w:commentRangeStart w:id="2"/>
      <w:r w:rsidR="00744589">
        <w:rPr>
          <w:rFonts w:ascii="Times New Roman" w:hAnsi="Times New Roman"/>
          <w:sz w:val="22"/>
          <w:szCs w:val="22"/>
        </w:rPr>
        <w:t>science</w:t>
      </w:r>
      <w:commentRangeEnd w:id="1"/>
      <w:r w:rsidR="00AF67E8">
        <w:rPr>
          <w:rStyle w:val="CommentReference"/>
          <w:rFonts w:ascii="Times New Roman" w:hAnsi="Times New Roman" w:cs="Times New Roman"/>
          <w:color w:val="auto"/>
          <w14:textOutline w14:w="0" w14:cap="rnd" w14:cmpd="sng" w14:algn="ctr">
            <w14:noFill/>
            <w14:prstDash w14:val="solid"/>
            <w14:bevel/>
          </w14:textOutline>
        </w:rPr>
        <w:commentReference w:id="1"/>
      </w:r>
      <w:commentRangeEnd w:id="2"/>
      <w:r w:rsidR="0078721C">
        <w:rPr>
          <w:rStyle w:val="CommentReference"/>
          <w:rFonts w:ascii="Times New Roman" w:hAnsi="Times New Roman" w:cs="Times New Roman"/>
          <w:color w:val="auto"/>
          <w14:textOutline w14:w="0" w14:cap="rnd" w14:cmpd="sng" w14:algn="ctr">
            <w14:noFill/>
            <w14:prstDash w14:val="solid"/>
            <w14:bevel/>
          </w14:textOutline>
        </w:rPr>
        <w:commentReference w:id="2"/>
      </w:r>
      <w:r w:rsidR="00744589">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00E657AE"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representing the reflectance of an achromatic object from the light</w:t>
      </w:r>
      <w:r w:rsidR="00554DFF">
        <w:rPr>
          <w:rFonts w:ascii="Times New Roman" w:hAnsi="Times New Roman"/>
          <w:sz w:val="22"/>
          <w:szCs w:val="22"/>
        </w:rPr>
        <w:t xml:space="preserve"> reflected from the object </w:t>
      </w:r>
      <w:r>
        <w:rPr>
          <w:rFonts w:ascii="Times New Roman" w:hAnsi="Times New Roman"/>
          <w:sz w:val="22"/>
          <w:szCs w:val="22"/>
        </w:rPr>
        <w:t>to the eye</w:t>
      </w:r>
      <w:r w:rsidR="00554DFF">
        <w:rPr>
          <w:rFonts w:ascii="Times New Roman" w:hAnsi="Times New Roman"/>
          <w:sz w:val="22"/>
          <w:szCs w:val="22"/>
        </w:rPr>
        <w:t xml:space="preserve">. </w:t>
      </w:r>
      <w:r w:rsidR="00DF596E">
        <w:rPr>
          <w:rFonts w:ascii="Times New Roman" w:hAnsi="Times New Roman"/>
          <w:sz w:val="22"/>
          <w:szCs w:val="22"/>
        </w:rPr>
        <w:t>The corresponding perceptual representation is termed lightness</w:t>
      </w:r>
      <w:r w:rsidR="008B32BE">
        <w:rPr>
          <w:rFonts w:ascii="Times New Roman" w:hAnsi="Times New Roman"/>
          <w:sz w:val="22"/>
          <w:szCs w:val="22"/>
        </w:rPr>
        <w:t xml:space="preserve"> – to put it another way, lightness is the perceptual correlate of the surface reflectance of achromatic objects.  Providing a stable lightness representation challenges the visual system because </w:t>
      </w:r>
      <w:r w:rsidR="000703E2">
        <w:rPr>
          <w:rFonts w:ascii="Times New Roman" w:hAnsi="Times New Roman"/>
          <w:sz w:val="22"/>
          <w:szCs w:val="22"/>
        </w:rPr>
        <w:t xml:space="preserve">the retinal irradiance of the image of the object varies both with the object’s overall reflectance but also with the </w:t>
      </w:r>
      <w:r w:rsidR="00765ECD">
        <w:rPr>
          <w:rFonts w:ascii="Times New Roman" w:hAnsi="Times New Roman"/>
          <w:sz w:val="22"/>
          <w:szCs w:val="22"/>
        </w:rPr>
        <w:t>irradiance</w:t>
      </w:r>
      <w:r w:rsidR="000703E2">
        <w:rPr>
          <w:rFonts w:ascii="Times New Roman" w:hAnsi="Times New Roman"/>
          <w:sz w:val="22"/>
          <w:szCs w:val="22"/>
        </w:rPr>
        <w:t xml:space="preserve"> of the illumination and the position and pose of the object in the scene.</w:t>
      </w:r>
      <w:r w:rsidR="00BE2972">
        <w:rPr>
          <w:rFonts w:ascii="Times New Roman" w:hAnsi="Times New Roman"/>
          <w:sz w:val="22"/>
          <w:szCs w:val="22"/>
        </w:rPr>
        <w:t xml:space="preserve"> To the degree that the visual system successfully stabilizes the lightness representation against object-intrinsic variation, it is said to be lightness constant.</w:t>
      </w:r>
    </w:p>
    <w:p w14:paraId="79B7BE03" w14:textId="19016750" w:rsidR="004E4848" w:rsidRDefault="004E4848">
      <w:pPr>
        <w:pStyle w:val="Default"/>
        <w:spacing w:before="0"/>
        <w:rPr>
          <w:rFonts w:ascii="Times New Roman" w:hAnsi="Times New Roman"/>
          <w:sz w:val="22"/>
          <w:szCs w:val="22"/>
        </w:rPr>
      </w:pPr>
    </w:p>
    <w:p w14:paraId="732C899B" w14:textId="1ACB0588" w:rsidR="00BC3F5A" w:rsidRDefault="004E4848">
      <w:pPr>
        <w:pStyle w:val="Default"/>
        <w:spacing w:before="0"/>
        <w:rPr>
          <w:rFonts w:ascii="Times New Roman" w:hAnsi="Times New Roman"/>
          <w:sz w:val="22"/>
          <w:szCs w:val="22"/>
        </w:rPr>
      </w:pPr>
      <w:r>
        <w:rPr>
          <w:rFonts w:ascii="Times New Roman" w:hAnsi="Times New Roman"/>
          <w:sz w:val="22"/>
          <w:szCs w:val="22"/>
        </w:rPr>
        <w:t>The perceptual representation of lightness has been extensively studie</w:t>
      </w:r>
      <w:r w:rsidR="003D6298">
        <w:rPr>
          <w:rFonts w:ascii="Times New Roman" w:hAnsi="Times New Roman"/>
          <w:sz w:val="22"/>
          <w:szCs w:val="22"/>
        </w:rPr>
        <w:t>d</w:t>
      </w:r>
      <w:r>
        <w:rPr>
          <w:rFonts w:ascii="Times New Roman" w:hAnsi="Times New Roman"/>
          <w:sz w:val="22"/>
          <w:szCs w:val="22"/>
        </w:rPr>
        <w:t xml:space="preserve"> using </w:t>
      </w:r>
      <w:r w:rsidR="009C0A24">
        <w:rPr>
          <w:rFonts w:ascii="Times New Roman" w:hAnsi="Times New Roman"/>
          <w:sz w:val="22"/>
          <w:szCs w:val="22"/>
        </w:rPr>
        <w:t xml:space="preserve">subjective psychophysical </w:t>
      </w:r>
      <w:r>
        <w:rPr>
          <w:rFonts w:ascii="Times New Roman" w:hAnsi="Times New Roman"/>
          <w:sz w:val="22"/>
          <w:szCs w:val="22"/>
        </w:rPr>
        <w:t xml:space="preserve">methods, in which observers report </w:t>
      </w:r>
      <w:r w:rsidR="009C0A24">
        <w:rPr>
          <w:rFonts w:ascii="Times New Roman" w:hAnsi="Times New Roman"/>
          <w:sz w:val="22"/>
          <w:szCs w:val="22"/>
        </w:rPr>
        <w:t xml:space="preserve">in some way </w:t>
      </w:r>
      <w:r>
        <w:rPr>
          <w:rFonts w:ascii="Times New Roman" w:hAnsi="Times New Roman"/>
          <w:sz w:val="22"/>
          <w:szCs w:val="22"/>
        </w:rPr>
        <w:t xml:space="preserve">their subjective judgment of the lightness of </w:t>
      </w:r>
      <w:commentRangeStart w:id="3"/>
      <w:r>
        <w:rPr>
          <w:rFonts w:ascii="Times New Roman" w:hAnsi="Times New Roman"/>
          <w:sz w:val="22"/>
          <w:szCs w:val="22"/>
        </w:rPr>
        <w:t xml:space="preserve">objects. </w:t>
      </w:r>
      <w:commentRangeEnd w:id="3"/>
      <w:r>
        <w:rPr>
          <w:rStyle w:val="CommentReference"/>
          <w:rFonts w:ascii="Times New Roman" w:hAnsi="Times New Roman" w:cs="Times New Roman"/>
          <w:color w:val="auto"/>
          <w14:textOutline w14:w="0" w14:cap="rnd" w14:cmpd="sng" w14:algn="ctr">
            <w14:noFill/>
            <w14:prstDash w14:val="solid"/>
            <w14:bevel/>
          </w14:textOutline>
        </w:rPr>
        <w:commentReference w:id="3"/>
      </w:r>
      <w:r w:rsidR="009C0A24">
        <w:rPr>
          <w:rFonts w:ascii="Times New Roman" w:hAnsi="Times New Roman"/>
          <w:sz w:val="22"/>
          <w:szCs w:val="22"/>
        </w:rPr>
        <w:t>At the broadest level, these results tell us that the visual system does indeed stabilize the perceptual lightness representation against changes in object-extrinsic factors in the scene (</w:t>
      </w:r>
      <w:r w:rsidR="009C0A24" w:rsidRPr="0015087E">
        <w:rPr>
          <w:rFonts w:ascii="Times New Roman" w:hAnsi="Times New Roman"/>
          <w:sz w:val="22"/>
          <w:szCs w:val="22"/>
          <w:highlight w:val="yellow"/>
        </w:rPr>
        <w:t>refs</w:t>
      </w:r>
      <w:r w:rsidR="009C0A24">
        <w:rPr>
          <w:rFonts w:ascii="Times New Roman" w:hAnsi="Times New Roman"/>
          <w:sz w:val="22"/>
          <w:szCs w:val="22"/>
        </w:rPr>
        <w:t xml:space="preserve">). There is less consensus, however, on </w:t>
      </w:r>
      <w:r w:rsidR="008F4713">
        <w:rPr>
          <w:rFonts w:ascii="Times New Roman" w:hAnsi="Times New Roman"/>
          <w:sz w:val="22"/>
          <w:szCs w:val="22"/>
        </w:rPr>
        <w:t xml:space="preserve">how these perceptual computations should be understood </w:t>
      </w:r>
      <w:r w:rsidR="001E7F31">
        <w:rPr>
          <w:rFonts w:ascii="Times New Roman" w:hAnsi="Times New Roman"/>
          <w:sz w:val="22"/>
          <w:szCs w:val="22"/>
        </w:rPr>
        <w:fldChar w:fldCharType="begin">
          <w:fldData xml:space="preserve">PEVuZE5vdGU+PENpdGU+PEF1dGhvcj5LaW5nZG9tPC9BdXRob3I+PFllYXI+MjAxMTwvWWVhcj48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</w:fldData>
        </w:fldChar>
      </w:r>
      <w:r w:rsidR="001E7F31">
        <w:rPr>
          <w:rFonts w:ascii="Times New Roman" w:hAnsi="Times New Roman"/>
          <w:sz w:val="22"/>
          <w:szCs w:val="22"/>
        </w:rPr>
        <w:instrText xml:space="preserve"> ADDIN EN.CITE </w:instrText>
      </w:r>
      <w:r w:rsidR="001E7F31">
        <w:rPr>
          <w:rFonts w:ascii="Times New Roman" w:hAnsi="Times New Roman"/>
          <w:sz w:val="22"/>
          <w:szCs w:val="22"/>
        </w:rPr>
        <w:fldChar w:fldCharType="begin">
          <w:fldData xml:space="preserve">PEVuZE5vdGU+PENpdGU+PEF1dGhvcj5LaW5nZG9tPC9BdXRob3I+PFllYXI+MjAxMTwvWWVhcj48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</w:fldData>
        </w:fldChar>
      </w:r>
      <w:r w:rsidR="001E7F31">
        <w:rPr>
          <w:rFonts w:ascii="Times New Roman" w:hAnsi="Times New Roman"/>
          <w:sz w:val="22"/>
          <w:szCs w:val="22"/>
        </w:rPr>
        <w:instrText xml:space="preserve"> ADDIN EN.CITE.DATA </w:instrText>
      </w:r>
      <w:r w:rsidR="001E7F31">
        <w:rPr>
          <w:rFonts w:ascii="Times New Roman" w:hAnsi="Times New Roman"/>
          <w:sz w:val="22"/>
          <w:szCs w:val="22"/>
        </w:rPr>
      </w:r>
      <w:r w:rsidR="001E7F31">
        <w:rPr>
          <w:rFonts w:ascii="Times New Roman" w:hAnsi="Times New Roman"/>
          <w:sz w:val="22"/>
          <w:szCs w:val="22"/>
        </w:rPr>
        <w:fldChar w:fldCharType="end"/>
      </w:r>
      <w:r w:rsidR="001E7F31">
        <w:rPr>
          <w:rFonts w:ascii="Times New Roman" w:hAnsi="Times New Roman"/>
          <w:sz w:val="22"/>
          <w:szCs w:val="22"/>
        </w:rPr>
      </w:r>
      <w:r w:rsidR="001E7F31">
        <w:rPr>
          <w:rFonts w:ascii="Times New Roman" w:hAnsi="Times New Roman"/>
          <w:sz w:val="22"/>
          <w:szCs w:val="22"/>
        </w:rPr>
        <w:fldChar w:fldCharType="separate"/>
      </w:r>
      <w:r w:rsidR="001E7F31">
        <w:rPr>
          <w:rFonts w:ascii="Times New Roman" w:hAnsi="Times New Roman"/>
          <w:noProof/>
          <w:sz w:val="22"/>
          <w:szCs w:val="22"/>
        </w:rPr>
        <w:t>[1, 2]</w:t>
      </w:r>
      <w:r w:rsidR="001E7F31">
        <w:rPr>
          <w:rFonts w:ascii="Times New Roman" w:hAnsi="Times New Roman"/>
          <w:sz w:val="22"/>
          <w:szCs w:val="22"/>
        </w:rPr>
        <w:fldChar w:fldCharType="end"/>
      </w:r>
      <w:commentRangeStart w:id="4"/>
      <w:commentRangeEnd w:id="4"/>
      <w:r w:rsidR="00310539">
        <w:rPr>
          <w:rStyle w:val="CommentReference"/>
          <w:rFonts w:ascii="Times New Roman" w:hAnsi="Times New Roman" w:cs="Times New Roman"/>
          <w:color w:val="auto"/>
          <w14:textOutline w14:w="0" w14:cap="rnd" w14:cmpd="sng" w14:algn="ctr">
            <w14:noFill/>
            <w14:prstDash w14:val="solid"/>
            <w14:bevel/>
          </w14:textOutline>
        </w:rPr>
        <w:commentReference w:id="4"/>
      </w:r>
      <w:r w:rsidR="00BC3F5A">
        <w:rPr>
          <w:rFonts w:ascii="Times New Roman" w:hAnsi="Times New Roman"/>
          <w:sz w:val="22"/>
          <w:szCs w:val="22"/>
        </w:rPr>
        <w:t>.</w:t>
      </w:r>
    </w:p>
    <w:p w14:paraId="3374E715" w14:textId="77777777" w:rsidR="00BC3F5A" w:rsidRDefault="00BC3F5A">
      <w:pPr>
        <w:pStyle w:val="Default"/>
        <w:spacing w:before="0"/>
        <w:rPr>
          <w:rFonts w:ascii="Times New Roman" w:hAnsi="Times New Roman"/>
          <w:sz w:val="22"/>
          <w:szCs w:val="22"/>
        </w:rPr>
      </w:pPr>
    </w:p>
    <w:p w14:paraId="65E52307" w14:textId="3A5C34A4" w:rsidR="004E4848" w:rsidRDefault="00BC3F5A">
      <w:pPr>
        <w:pStyle w:val="Default"/>
        <w:spacing w:before="0"/>
        <w:rPr>
          <w:rFonts w:ascii="Times New Roman" w:hAnsi="Times New Roman"/>
          <w:sz w:val="22"/>
          <w:szCs w:val="22"/>
        </w:rPr>
      </w:pPr>
      <w:commentRangeStart w:id="5"/>
      <w:r>
        <w:rPr>
          <w:rFonts w:ascii="Times New Roman" w:hAnsi="Times New Roman"/>
          <w:sz w:val="22"/>
          <w:szCs w:val="22"/>
        </w:rPr>
        <w:t xml:space="preserve">Although appearance methods </w:t>
      </w:r>
      <w:commentRangeEnd w:id="5"/>
      <w:r w:rsidR="007541BD">
        <w:rPr>
          <w:rStyle w:val="CommentReference"/>
          <w:rFonts w:ascii="Times New Roman" w:hAnsi="Times New Roman" w:cs="Times New Roman"/>
          <w:color w:val="auto"/>
          <w14:textOutline w14:w="0" w14:cap="rnd" w14:cmpd="sng" w14:algn="ctr">
            <w14:noFill/>
            <w14:prstDash w14:val="solid"/>
            <w14:bevel/>
          </w14:textOutline>
        </w:rPr>
        <w:commentReference w:id="5"/>
      </w:r>
      <w:r>
        <w:rPr>
          <w:rFonts w:ascii="Times New Roman" w:hAnsi="Times New Roman"/>
          <w:sz w:val="22"/>
          <w:szCs w:val="22"/>
        </w:rPr>
        <w:t xml:space="preserve">have the advantage of tapping rather directly observers’ subjective experience, which is something we would like to quantify and understand, it can be challenging to relate data of this sort to underlying neural mechanisms </w:t>
      </w:r>
      <w:r w:rsidR="001E7F31">
        <w:rPr>
          <w:rFonts w:ascii="Times New Roman" w:hAnsi="Times New Roman"/>
          <w:sz w:val="22"/>
          <w:szCs w:val="22"/>
        </w:rPr>
        <w:fldChar w:fldCharType="begin"/>
      </w:r>
      <w:r w:rsidR="001E7F31">
        <w:rPr>
          <w:rFonts w:ascii="Times New Roman" w:hAnsi="Times New Roman"/>
          <w:sz w:val="22"/>
          <w:szCs w:val="22"/>
        </w:rPr>
        <w:instrText xml:space="preserve"> ADDIN EN.CITE &lt;EndNote&gt;&lt;Cite&gt;&lt;Author&gt;Stockman&lt;/Author&gt;&lt;Year&gt;2010&lt;/Year&gt;&lt;RecNum&gt;2617&lt;/RecNum&gt;&lt;DisplayText&gt;[3]&lt;/DisplayText&gt;&lt;record&gt;&lt;rec-number&gt;2617&lt;/rec-number&gt;&lt;foreign-keys&gt;&lt;key app="EN" db-id="592dpt2f590x0mezte35f5fwef0rtp2xsfrz" timestamp="1611081690"&gt;2617&lt;/key&gt;&lt;/foreign-keys&gt;&lt;ref-type name="Journal Article"&gt;17&lt;/ref-type&gt;&lt;contributors&gt;&lt;authors&gt;&lt;author&gt;Stockman, A.&lt;/author&gt;&lt;author&gt;Brainard, D. H.&lt;/author&gt;&lt;/authors&gt;&lt;/contributors&gt;&lt;titles&gt;&lt;title&gt;Color vision mechanisms&lt;/title&gt;&lt;secondary-title&gt;OSA Handbook of Optics&lt;/secondary-title&gt;&lt;/titles&gt;&lt;periodical&gt;&lt;full-title&gt;OSA Handbook of Optics&lt;/full-title&gt;&lt;/periodical&gt;&lt;pages&gt;1-11&lt;/pages&gt;&lt;volume&gt; &lt;/volume&gt;&lt;dates&gt;&lt;year&gt;2010&lt;/year&gt;&lt;/dates&gt;&lt;urls&gt;&lt;/urls&gt;&lt;/record&gt;&lt;/Cite&gt;&lt;/EndNote&gt;</w:instrText>
      </w:r>
      <w:r w:rsidR="001E7F31">
        <w:rPr>
          <w:rFonts w:ascii="Times New Roman" w:hAnsi="Times New Roman"/>
          <w:sz w:val="22"/>
          <w:szCs w:val="22"/>
        </w:rPr>
        <w:fldChar w:fldCharType="separate"/>
      </w:r>
      <w:r w:rsidR="001E7F31">
        <w:rPr>
          <w:rFonts w:ascii="Times New Roman" w:hAnsi="Times New Roman"/>
          <w:noProof/>
          <w:sz w:val="22"/>
          <w:szCs w:val="22"/>
        </w:rPr>
        <w:t>[3]</w:t>
      </w:r>
      <w:r w:rsidR="001E7F31">
        <w:rPr>
          <w:rFonts w:ascii="Times New Roman" w:hAnsi="Times New Roman"/>
          <w:sz w:val="22"/>
          <w:szCs w:val="22"/>
        </w:rPr>
        <w:fldChar w:fldCharType="end"/>
      </w:r>
      <w:r>
        <w:rPr>
          <w:rFonts w:ascii="Times New Roman" w:hAnsi="Times New Roman"/>
          <w:sz w:val="22"/>
          <w:szCs w:val="22"/>
        </w:rPr>
        <w:t>(</w:t>
      </w:r>
      <w:commentRangeStart w:id="6"/>
      <w:r>
        <w:rPr>
          <w:rFonts w:ascii="Times New Roman" w:hAnsi="Times New Roman"/>
          <w:sz w:val="22"/>
          <w:szCs w:val="22"/>
        </w:rPr>
        <w:t>ref)</w:t>
      </w:r>
      <w:commentRangeEnd w:id="6"/>
      <w:r>
        <w:rPr>
          <w:rStyle w:val="CommentReference"/>
          <w:rFonts w:ascii="Times New Roman" w:hAnsi="Times New Roman" w:cs="Times New Roman"/>
          <w:color w:val="auto"/>
          <w14:textOutline w14:w="0" w14:cap="rnd" w14:cmpd="sng" w14:algn="ctr">
            <w14:noFill/>
            <w14:prstDash w14:val="solid"/>
            <w14:bevel/>
          </w14:textOutline>
        </w:rPr>
        <w:commentReference w:id="6"/>
      </w:r>
      <w:r>
        <w:rPr>
          <w:rFonts w:ascii="Times New Roman" w:hAnsi="Times New Roman"/>
          <w:sz w:val="22"/>
          <w:szCs w:val="22"/>
        </w:rPr>
        <w:t xml:space="preserve">. At the same time, there is mature theory that links objective measurements of psychophysical thresholds to the signal-to-noise properties of physiologically measured neural responses </w:t>
      </w:r>
      <w:r w:rsidR="001E7F31">
        <w:rPr>
          <w:rFonts w:ascii="Times New Roman" w:hAnsi="Times New Roman"/>
          <w:sz w:val="22"/>
          <w:szCs w:val="22"/>
        </w:rPr>
        <w:fldChar w:fldCharType="begin"/>
      </w:r>
      <w:r w:rsidR="001E7F31">
        <w:rPr>
          <w:rFonts w:ascii="Times New Roman" w:hAnsi="Times New Roman"/>
          <w:sz w:val="22"/>
          <w:szCs w:val="22"/>
        </w:rPr>
        <w:instrText xml:space="preserve"> ADDIN EN.CITE &lt;EndNote&gt;&lt;Cite&gt;&lt;Author&gt;Parker&lt;/Author&gt;&lt;Year&gt;1998&lt;/Year&gt;&lt;RecNum&gt;2618&lt;/RecNum&gt;&lt;DisplayText&gt;[4]&lt;/DisplayText&gt;&lt;record&gt;&lt;rec-number&gt;2618&lt;/rec-number&gt;&lt;foreign-keys&gt;&lt;key app="EN" db-id="592dpt2f590x0mezte35f5fwef0rtp2xsfrz" timestamp="1611082068"&gt;2618&lt;/key&gt;&lt;/foreign-keys&gt;&lt;ref-type name="Journal Article"&gt;17&lt;/ref-type&gt;&lt;contributors&gt;&lt;authors&gt;&lt;author&gt;Parker, A. J.&lt;/author&gt;&lt;author&gt;Newsome, W. T.&lt;/author&gt;&lt;/authors&gt;&lt;/contributors&gt;&lt;auth-address&gt;University Laboratory of Physiology, University of Oxford, United Kingdom.&lt;/auth-address&gt;&lt;titles&gt;&lt;title&gt;Sense and the single neuron: probing the physiology of perception&lt;/title&gt;&lt;secondary-title&gt;Annu Rev Neurosci&lt;/secondary-title&gt;&lt;/titles&gt;&lt;periodical&gt;&lt;full-title&gt;Annu Rev Neurosci&lt;/full-title&gt;&lt;/periodical&gt;&lt;pages&gt;227-77&lt;/pages&gt;&lt;volume&gt;21&lt;/volume&gt;&lt;edition&gt;1998/04/08&lt;/edition&gt;&lt;keywords&gt;&lt;keyword&gt;Animals&lt;/keyword&gt;&lt;keyword&gt;Cognition/*physiology&lt;/keyword&gt;&lt;keyword&gt;Humans&lt;/keyword&gt;&lt;keyword&gt;Neurons, Afferent/*physiology&lt;/keyword&gt;&lt;keyword&gt;Perception/*physiology&lt;/keyword&gt;&lt;/keywords&gt;&lt;dates&gt;&lt;year&gt;1998&lt;/year&gt;&lt;/dates&gt;&lt;isbn&gt;0147-006X (Print)&amp;#xD;0147-006X (Linking)&lt;/isbn&gt;&lt;accession-num&gt;9530497&lt;/accession-num&gt;&lt;urls&gt;&lt;related-urls&gt;&lt;url&gt;https://www.ncbi.nlm.nih.gov/pubmed/9530497&lt;/url&gt;&lt;/related-urls&gt;&lt;/urls&gt;&lt;electronic-resource-num&gt;10.1146/annurev.neuro.21.1.227&lt;/electronic-resource-num&gt;&lt;/record&gt;&lt;/Cite&gt;&lt;/EndNote&gt;</w:instrText>
      </w:r>
      <w:r w:rsidR="001E7F31">
        <w:rPr>
          <w:rFonts w:ascii="Times New Roman" w:hAnsi="Times New Roman"/>
          <w:sz w:val="22"/>
          <w:szCs w:val="22"/>
        </w:rPr>
        <w:fldChar w:fldCharType="separate"/>
      </w:r>
      <w:r w:rsidR="001E7F31">
        <w:rPr>
          <w:rFonts w:ascii="Times New Roman" w:hAnsi="Times New Roman"/>
          <w:noProof/>
          <w:sz w:val="22"/>
          <w:szCs w:val="22"/>
        </w:rPr>
        <w:t>[4]</w:t>
      </w:r>
      <w:r w:rsidR="001E7F31">
        <w:rPr>
          <w:rFonts w:ascii="Times New Roman" w:hAnsi="Times New Roman"/>
          <w:sz w:val="22"/>
          <w:szCs w:val="22"/>
        </w:rPr>
        <w:fldChar w:fldCharType="end"/>
      </w:r>
      <w:r>
        <w:rPr>
          <w:rFonts w:ascii="Times New Roman" w:hAnsi="Times New Roman"/>
          <w:sz w:val="22"/>
          <w:szCs w:val="22"/>
        </w:rPr>
        <w:t>(</w:t>
      </w:r>
      <w:commentRangeStart w:id="7"/>
      <w:r>
        <w:rPr>
          <w:rFonts w:ascii="Times New Roman" w:hAnsi="Times New Roman"/>
          <w:sz w:val="22"/>
          <w:szCs w:val="22"/>
        </w:rPr>
        <w:t>refs</w:t>
      </w:r>
      <w:commentRangeEnd w:id="7"/>
      <w:r>
        <w:rPr>
          <w:rStyle w:val="CommentReference"/>
          <w:rFonts w:ascii="Times New Roman" w:hAnsi="Times New Roman" w:cs="Times New Roman"/>
          <w:color w:val="auto"/>
          <w14:textOutline w14:w="0" w14:cap="rnd" w14:cmpd="sng" w14:algn="ctr">
            <w14:noFill/>
            <w14:prstDash w14:val="solid"/>
            <w14:bevel/>
          </w14:textOutline>
        </w:rPr>
        <w:commentReference w:id="7"/>
      </w:r>
      <w:r>
        <w:rPr>
          <w:rFonts w:ascii="Times New Roman" w:hAnsi="Times New Roman"/>
          <w:sz w:val="22"/>
          <w:szCs w:val="22"/>
        </w:rPr>
        <w:t xml:space="preserve">). To date, however, it has not been clear how to apply threshold measurements to questions of perceptual constancy. Indirect methods involve linking thresholds to appearance measurements, going back to Fechner’s pioneering interpretation of Weber’s Law in terms of an underlying perceptual scale </w:t>
      </w:r>
      <w:r w:rsidR="001E7F31">
        <w:rPr>
          <w:rFonts w:ascii="Times New Roman" w:hAnsi="Times New Roman"/>
          <w:sz w:val="22"/>
          <w:szCs w:val="22"/>
        </w:rPr>
        <w:fldChar w:fldCharType="begin">
          <w:fldData xml:space="preserve">PEVuZE5vdGU+PENpdGU+PEF1dGhvcj5GZWNobmVyPC9BdXRob3I+PFllYXI+MTk2NjwvWWVhcj48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</w:fldData>
        </w:fldChar>
      </w:r>
      <w:r w:rsidR="001E7F31">
        <w:rPr>
          <w:rFonts w:ascii="Times New Roman" w:hAnsi="Times New Roman"/>
          <w:sz w:val="22"/>
          <w:szCs w:val="22"/>
        </w:rPr>
        <w:instrText xml:space="preserve"> ADDIN EN.CITE </w:instrText>
      </w:r>
      <w:r w:rsidR="001E7F31">
        <w:rPr>
          <w:rFonts w:ascii="Times New Roman" w:hAnsi="Times New Roman"/>
          <w:sz w:val="22"/>
          <w:szCs w:val="22"/>
        </w:rPr>
        <w:fldChar w:fldCharType="begin">
          <w:fldData xml:space="preserve">PEVuZE5vdGU+PENpdGU+PEF1dGhvcj5GZWNobmVyPC9BdXRob3I+PFllYXI+MTk2NjwvWWVhcj48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</w:fldData>
        </w:fldChar>
      </w:r>
      <w:r w:rsidR="001E7F31">
        <w:rPr>
          <w:rFonts w:ascii="Times New Roman" w:hAnsi="Times New Roman"/>
          <w:sz w:val="22"/>
          <w:szCs w:val="22"/>
        </w:rPr>
        <w:instrText xml:space="preserve"> ADDIN EN.CITE.DATA </w:instrText>
      </w:r>
      <w:r w:rsidR="001E7F31">
        <w:rPr>
          <w:rFonts w:ascii="Times New Roman" w:hAnsi="Times New Roman"/>
          <w:sz w:val="22"/>
          <w:szCs w:val="22"/>
        </w:rPr>
      </w:r>
      <w:r w:rsidR="001E7F31">
        <w:rPr>
          <w:rFonts w:ascii="Times New Roman" w:hAnsi="Times New Roman"/>
          <w:sz w:val="22"/>
          <w:szCs w:val="22"/>
        </w:rPr>
        <w:fldChar w:fldCharType="end"/>
      </w:r>
      <w:r w:rsidR="001E7F31">
        <w:rPr>
          <w:rFonts w:ascii="Times New Roman" w:hAnsi="Times New Roman"/>
          <w:sz w:val="22"/>
          <w:szCs w:val="22"/>
        </w:rPr>
      </w:r>
      <w:r w:rsidR="001E7F31">
        <w:rPr>
          <w:rFonts w:ascii="Times New Roman" w:hAnsi="Times New Roman"/>
          <w:sz w:val="22"/>
          <w:szCs w:val="22"/>
        </w:rPr>
        <w:fldChar w:fldCharType="separate"/>
      </w:r>
      <w:r w:rsidR="001E7F31">
        <w:rPr>
          <w:rFonts w:ascii="Times New Roman" w:hAnsi="Times New Roman"/>
          <w:noProof/>
          <w:sz w:val="22"/>
          <w:szCs w:val="22"/>
        </w:rPr>
        <w:t>[5-8]</w:t>
      </w:r>
      <w:r w:rsidR="001E7F31">
        <w:rPr>
          <w:rFonts w:ascii="Times New Roman" w:hAnsi="Times New Roman"/>
          <w:sz w:val="22"/>
          <w:szCs w:val="22"/>
        </w:rPr>
        <w:fldChar w:fldCharType="end"/>
      </w:r>
      <w:r>
        <w:rPr>
          <w:rFonts w:ascii="Times New Roman" w:hAnsi="Times New Roman"/>
          <w:sz w:val="22"/>
          <w:szCs w:val="22"/>
        </w:rPr>
        <w:t>(</w:t>
      </w:r>
      <w:commentRangeStart w:id="8"/>
      <w:r>
        <w:rPr>
          <w:rFonts w:ascii="Times New Roman" w:hAnsi="Times New Roman"/>
          <w:sz w:val="22"/>
          <w:szCs w:val="22"/>
        </w:rPr>
        <w:t xml:space="preserve">ref; </w:t>
      </w:r>
      <w:proofErr w:type="gramStart"/>
      <w:r>
        <w:rPr>
          <w:rFonts w:ascii="Times New Roman" w:hAnsi="Times New Roman"/>
          <w:sz w:val="22"/>
          <w:szCs w:val="22"/>
        </w:rPr>
        <w:t>also</w:t>
      </w:r>
      <w:proofErr w:type="gramEnd"/>
      <w:r>
        <w:rPr>
          <w:rFonts w:ascii="Times New Roman" w:hAnsi="Times New Roman"/>
          <w:sz w:val="22"/>
          <w:szCs w:val="22"/>
        </w:rPr>
        <w:t xml:space="preserve"> refs</w:t>
      </w:r>
      <w:commentRangeEnd w:id="8"/>
      <w:r>
        <w:rPr>
          <w:rStyle w:val="CommentReference"/>
          <w:rFonts w:ascii="Times New Roman" w:hAnsi="Times New Roman" w:cs="Times New Roman"/>
          <w:color w:val="auto"/>
          <w14:textOutline w14:w="0" w14:cap="rnd" w14:cmpd="sng" w14:algn="ctr">
            <w14:noFill/>
            <w14:prstDash w14:val="solid"/>
            <w14:bevel/>
          </w14:textOutline>
        </w:rPr>
        <w:commentReference w:id="8"/>
      </w:r>
      <w:r>
        <w:rPr>
          <w:rFonts w:ascii="Times New Roman" w:hAnsi="Times New Roman"/>
          <w:sz w:val="22"/>
          <w:szCs w:val="22"/>
        </w:rPr>
        <w:t>). This approach does hold promise, but there are documented cases where the threshold measurements fail to account for appearance effects related to lightness constancy (</w:t>
      </w:r>
      <w:commentRangeStart w:id="9"/>
      <w:r>
        <w:rPr>
          <w:rFonts w:ascii="Times New Roman" w:hAnsi="Times New Roman"/>
          <w:sz w:val="22"/>
          <w:szCs w:val="22"/>
        </w:rPr>
        <w:t>ref</w:t>
      </w:r>
      <w:commentRangeEnd w:id="9"/>
      <w:r>
        <w:rPr>
          <w:rStyle w:val="CommentReference"/>
          <w:rFonts w:ascii="Times New Roman" w:hAnsi="Times New Roman" w:cs="Times New Roman"/>
          <w:color w:val="auto"/>
          <w14:textOutline w14:w="0" w14:cap="rnd" w14:cmpd="sng" w14:algn="ctr">
            <w14:noFill/>
            <w14:prstDash w14:val="solid"/>
            <w14:bevel/>
          </w14:textOutline>
        </w:rPr>
        <w:commentReference w:id="9"/>
      </w:r>
      <w:r>
        <w:rPr>
          <w:rFonts w:ascii="Times New Roman" w:hAnsi="Times New Roman"/>
          <w:sz w:val="22"/>
          <w:szCs w:val="22"/>
        </w:rPr>
        <w:t xml:space="preserve">). Here we </w:t>
      </w:r>
      <w:r w:rsidR="009B62D6">
        <w:rPr>
          <w:rFonts w:ascii="Times New Roman" w:hAnsi="Times New Roman"/>
          <w:sz w:val="22"/>
          <w:szCs w:val="22"/>
        </w:rPr>
        <w:t>introduce</w:t>
      </w:r>
      <w:r>
        <w:rPr>
          <w:rFonts w:ascii="Times New Roman" w:hAnsi="Times New Roman"/>
          <w:sz w:val="22"/>
          <w:szCs w:val="22"/>
        </w:rPr>
        <w:t xml:space="preserve"> a</w:t>
      </w:r>
      <w:r w:rsidR="00C811C6">
        <w:rPr>
          <w:rFonts w:ascii="Times New Roman" w:hAnsi="Times New Roman"/>
          <w:sz w:val="22"/>
          <w:szCs w:val="22"/>
        </w:rPr>
        <w:t>n</w:t>
      </w:r>
      <w:r>
        <w:rPr>
          <w:rFonts w:ascii="Times New Roman" w:hAnsi="Times New Roman"/>
          <w:sz w:val="22"/>
          <w:szCs w:val="22"/>
        </w:rPr>
        <w:t xml:space="preserve"> approach to using a psychophysical threshold paradigm to draw inferences about the psychophysical mechanisms underlying </w:t>
      </w:r>
      <w:r w:rsidR="009B62D6">
        <w:rPr>
          <w:rFonts w:ascii="Times New Roman" w:hAnsi="Times New Roman"/>
          <w:sz w:val="22"/>
          <w:szCs w:val="22"/>
        </w:rPr>
        <w:t xml:space="preserve">perceptual constancies. </w:t>
      </w:r>
      <w:r w:rsidR="007541BD">
        <w:rPr>
          <w:rFonts w:ascii="Times New Roman" w:hAnsi="Times New Roman"/>
          <w:sz w:val="22"/>
          <w:szCs w:val="22"/>
        </w:rPr>
        <w:t>The approach has the feature that the results provide a behavioral basis for comparison to the precision of hypothesized neural representations of lightness.</w:t>
      </w:r>
    </w:p>
    <w:p w14:paraId="564CEE3F" w14:textId="77777777" w:rsidR="00222EA0" w:rsidRDefault="00222EA0">
      <w:pPr>
        <w:pStyle w:val="Default"/>
        <w:spacing w:before="0"/>
        <w:rPr>
          <w:rFonts w:ascii="Times New Roman" w:hAnsi="Times New Roman"/>
          <w:sz w:val="22"/>
          <w:szCs w:val="22"/>
        </w:rPr>
      </w:pPr>
    </w:p>
    <w:p w14:paraId="76C096B7" w14:textId="736DB4D5" w:rsidR="00BA5E45" w:rsidRDefault="009B62D6">
      <w:pPr>
        <w:pStyle w:val="Default"/>
        <w:spacing w:before="0"/>
        <w:rPr>
          <w:rFonts w:ascii="Times New Roman" w:eastAsia="Times New Roman" w:hAnsi="Times New Roman" w:cs="Times New Roman"/>
          <w:b/>
          <w:bCs/>
          <w:sz w:val="22"/>
          <w:szCs w:val="22"/>
        </w:rPr>
      </w:pPr>
      <w:r>
        <w:rPr>
          <w:rFonts w:ascii="Times New Roman" w:hAnsi="Times New Roman"/>
          <w:sz w:val="22"/>
          <w:szCs w:val="22"/>
        </w:rPr>
        <w:t xml:space="preserve">Our approach begins </w:t>
      </w:r>
      <w:r w:rsidR="00D00C92">
        <w:rPr>
          <w:rFonts w:ascii="Times New Roman" w:hAnsi="Times New Roman"/>
          <w:sz w:val="22"/>
          <w:szCs w:val="22"/>
        </w:rPr>
        <w:t>with measurement</w:t>
      </w:r>
      <w:r w:rsidR="002D7BBD">
        <w:rPr>
          <w:rFonts w:ascii="Times New Roman" w:hAnsi="Times New Roman"/>
          <w:sz w:val="22"/>
          <w:szCs w:val="22"/>
        </w:rPr>
        <w:t xml:space="preserve"> of</w:t>
      </w:r>
      <w:r w:rsidR="00D949EF">
        <w:rPr>
          <w:rFonts w:ascii="Times New Roman" w:hAnsi="Times New Roman"/>
          <w:sz w:val="22"/>
          <w:szCs w:val="22"/>
        </w:rPr>
        <w:t xml:space="preserve"> the ability of human observers to discriminate the lightness of two objects. We </w:t>
      </w:r>
      <w:r w:rsidR="002D7BBD">
        <w:rPr>
          <w:rFonts w:ascii="Times New Roman" w:hAnsi="Times New Roman"/>
          <w:sz w:val="22"/>
          <w:szCs w:val="22"/>
        </w:rPr>
        <w:t xml:space="preserve">then </w:t>
      </w:r>
      <w:r w:rsidR="00D949EF">
        <w:rPr>
          <w:rFonts w:ascii="Times New Roman" w:hAnsi="Times New Roman"/>
          <w:sz w:val="22"/>
          <w:szCs w:val="22"/>
        </w:rPr>
        <w:t xml:space="preserve">study how </w:t>
      </w:r>
      <w:r w:rsidR="002D7BBD">
        <w:rPr>
          <w:rFonts w:ascii="Times New Roman" w:hAnsi="Times New Roman"/>
          <w:sz w:val="22"/>
          <w:szCs w:val="22"/>
        </w:rPr>
        <w:t xml:space="preserve">these </w:t>
      </w:r>
      <w:r w:rsidR="00D949EF">
        <w:rPr>
          <w:rFonts w:ascii="Times New Roman" w:hAnsi="Times New Roman"/>
          <w:sz w:val="22"/>
          <w:szCs w:val="22"/>
        </w:rPr>
        <w:t xml:space="preserve">discrimination thresholds change with </w:t>
      </w:r>
      <w:r w:rsidR="002D7BBD">
        <w:rPr>
          <w:rFonts w:ascii="Times New Roman" w:hAnsi="Times New Roman"/>
          <w:sz w:val="22"/>
          <w:szCs w:val="22"/>
        </w:rPr>
        <w:t xml:space="preserve">introduction of object-extrinsic </w:t>
      </w:r>
      <w:r w:rsidR="00D949EF">
        <w:rPr>
          <w:rFonts w:ascii="Times New Roman" w:hAnsi="Times New Roman"/>
          <w:sz w:val="22"/>
          <w:szCs w:val="22"/>
        </w:rPr>
        <w:t xml:space="preserve">variation </w:t>
      </w:r>
      <w:r w:rsidR="002D7BBD">
        <w:rPr>
          <w:rFonts w:ascii="Times New Roman" w:hAnsi="Times New Roman"/>
          <w:sz w:val="22"/>
          <w:szCs w:val="22"/>
        </w:rPr>
        <w:t xml:space="preserve">in the </w:t>
      </w:r>
      <w:proofErr w:type="gramStart"/>
      <w:r w:rsidR="002D7BBD">
        <w:rPr>
          <w:rFonts w:ascii="Times New Roman" w:hAnsi="Times New Roman"/>
          <w:sz w:val="22"/>
          <w:szCs w:val="22"/>
        </w:rPr>
        <w:t>scene, and</w:t>
      </w:r>
      <w:proofErr w:type="gramEnd"/>
      <w:r w:rsidR="002D7BBD">
        <w:rPr>
          <w:rFonts w:ascii="Times New Roman" w:hAnsi="Times New Roman"/>
          <w:sz w:val="22"/>
          <w:szCs w:val="22"/>
        </w:rPr>
        <w:t xml:space="preserve"> use the corresponding elevation in thresholds to infer the degree to which the object-extrinsic variation intrudes on the object-intrinsic representation. The particular extrinsic variation we study is variation </w:t>
      </w:r>
      <w:r w:rsidR="00D949EF">
        <w:rPr>
          <w:rFonts w:ascii="Times New Roman" w:hAnsi="Times New Roman"/>
          <w:sz w:val="22"/>
          <w:szCs w:val="22"/>
        </w:rPr>
        <w:t>in the color of objects in the background. We randomize the color of background objects by sampling from a statistical model based on the reflectance spectra of natural surfaces.  We measure discrimination thresholds as a function of the amount of background spectral variation, which is controlled by a single model parameter. The effect of background spectral variation is quantified by the difficulty of the lightness discrimination task. We observe that as the variation in background color is increased, the discrimination thresholds first remain nearly constant and then increase, with log squared threshold increasing linearly with log color variance. The minimum discrimination threshold and the color variance at which the threshold begins to rise are consistent across different observers. Moreover, a simple computational model that uses a center-surround receptive field to estimates the object lightness</w:t>
      </w:r>
      <w:r w:rsidR="009B67CC">
        <w:rPr>
          <w:rFonts w:ascii="Times New Roman" w:hAnsi="Times New Roman"/>
          <w:sz w:val="22"/>
          <w:szCs w:val="22"/>
        </w:rPr>
        <w:t>,</w:t>
      </w:r>
      <w:r w:rsidR="00D949EF">
        <w:rPr>
          <w:rFonts w:ascii="Times New Roman" w:hAnsi="Times New Roman"/>
          <w:sz w:val="22"/>
          <w:szCs w:val="22"/>
        </w:rPr>
        <w:t xml:space="preserve"> captures the essential features of human observers</w:t>
      </w:r>
      <w:r w:rsidR="003C42DB">
        <w:rPr>
          <w:rFonts w:ascii="Times New Roman" w:hAnsi="Times New Roman"/>
          <w:sz w:val="22"/>
          <w:szCs w:val="22"/>
        </w:rPr>
        <w:t xml:space="preserve"> and allows us to </w:t>
      </w:r>
      <w:r w:rsidR="003C42DB">
        <w:rPr>
          <w:rFonts w:ascii="Times New Roman" w:hAnsi="Times New Roman"/>
          <w:sz w:val="22"/>
          <w:szCs w:val="22"/>
        </w:rPr>
        <w:lastRenderedPageBreak/>
        <w:t>quantify the effect of the extrinsic variation on the observer’s representation of lightness, relative to the intrinsic precision of that variation.</w:t>
      </w:r>
    </w:p>
    <w:p w14:paraId="23E9133C" w14:textId="77777777" w:rsidR="00F9135E" w:rsidRDefault="00F9135E">
      <w:pPr>
        <w:pStyle w:val="Default"/>
        <w:spacing w:before="0"/>
        <w:rPr>
          <w:rFonts w:ascii="Times New Roman" w:hAnsi="Times New Roman"/>
          <w:b/>
          <w:bCs/>
          <w:sz w:val="22"/>
          <w:szCs w:val="22"/>
        </w:rPr>
      </w:pPr>
    </w:p>
    <w:p w14:paraId="4C624976" w14:textId="47D07A1A" w:rsidR="00BA5E45" w:rsidRDefault="00E75B9E">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RESULTS:</w:t>
      </w:r>
    </w:p>
    <w:p w14:paraId="71A900BE" w14:textId="77777777" w:rsidR="00BA5E45" w:rsidRDefault="00554DFF">
      <w:pPr>
        <w:pStyle w:val="Default"/>
        <w:numPr>
          <w:ilvl w:val="0"/>
          <w:numId w:val="2"/>
        </w:numPr>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7F1B82FF" w14:textId="60EF43E8"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9B2D9C">
        <w:rPr>
          <w:rFonts w:ascii="Times New Roman" w:hAnsi="Times New Roman"/>
          <w:sz w:val="22"/>
          <w:szCs w:val="22"/>
        </w:rPr>
        <w:t xml:space="preserve"> lightness discrimination thresholds. The psychophysical task </w:t>
      </w:r>
      <w:r>
        <w:rPr>
          <w:rFonts w:ascii="Times New Roman" w:hAnsi="Times New Roman"/>
          <w:sz w:val="22"/>
          <w:szCs w:val="22"/>
        </w:rPr>
        <w:t>is illustrated</w:t>
      </w:r>
      <w:r w:rsidR="009B2D9C">
        <w:rPr>
          <w:rFonts w:ascii="Times New Roman" w:hAnsi="Times New Roman"/>
          <w:sz w:val="22"/>
          <w:szCs w:val="22"/>
        </w:rPr>
        <w:t xml:space="preserve"> in Figure 1. We used a two-alternative forced-choice (</w:t>
      </w:r>
      <w:r w:rsidR="00802A61">
        <w:rPr>
          <w:rFonts w:ascii="Times New Roman" w:hAnsi="Times New Roman"/>
          <w:sz w:val="22"/>
          <w:szCs w:val="22"/>
        </w:rPr>
        <w:t>TAFC</w:t>
      </w:r>
      <w:r w:rsidR="009B2D9C">
        <w:rPr>
          <w:rFonts w:ascii="Times New Roman" w:hAnsi="Times New Roman"/>
          <w:sz w:val="22"/>
          <w:szCs w:val="22"/>
        </w:rPr>
        <w:t>) experiment to measure the thresholds. On each trial, observers viewed two images</w:t>
      </w:r>
      <w:r w:rsidR="00723CC7">
        <w:rPr>
          <w:rFonts w:ascii="Times New Roman" w:hAnsi="Times New Roman"/>
          <w:sz w:val="22"/>
          <w:szCs w:val="22"/>
        </w:rPr>
        <w:t xml:space="preserve"> containing an achromatic spherical target object</w:t>
      </w:r>
      <w:r w:rsidR="009B2D9C">
        <w:rPr>
          <w:rFonts w:ascii="Times New Roman" w:hAnsi="Times New Roman"/>
          <w:sz w:val="22"/>
          <w:szCs w:val="22"/>
        </w:rPr>
        <w:t xml:space="preserve">: a standard image and a comparison image (Figure 1a). The images </w:t>
      </w:r>
      <w:r w:rsidR="00211AFF">
        <w:rPr>
          <w:rFonts w:ascii="Times New Roman" w:hAnsi="Times New Roman"/>
          <w:sz w:val="22"/>
          <w:szCs w:val="22"/>
        </w:rPr>
        <w:t xml:space="preserve">were </w:t>
      </w:r>
      <w:r w:rsidR="00723CC7">
        <w:rPr>
          <w:rFonts w:ascii="Times New Roman" w:hAnsi="Times New Roman"/>
          <w:sz w:val="22"/>
          <w:szCs w:val="22"/>
        </w:rPr>
        <w:t xml:space="preserve">computer graphics renderings of 3D scenes. They </w:t>
      </w:r>
      <w:r w:rsidR="009B2D9C">
        <w:rPr>
          <w:rFonts w:ascii="Times New Roman" w:hAnsi="Times New Roman"/>
          <w:sz w:val="22"/>
          <w:szCs w:val="22"/>
        </w:rPr>
        <w:t xml:space="preserve">were </w:t>
      </w:r>
      <w:r w:rsidR="00723CC7">
        <w:rPr>
          <w:rFonts w:ascii="Times New Roman" w:hAnsi="Times New Roman"/>
          <w:sz w:val="22"/>
          <w:szCs w:val="22"/>
        </w:rPr>
        <w:t xml:space="preserve">presented </w:t>
      </w:r>
      <w:r w:rsidR="009B2D9C">
        <w:rPr>
          <w:rFonts w:ascii="Times New Roman" w:hAnsi="Times New Roman"/>
          <w:sz w:val="22"/>
          <w:szCs w:val="22"/>
        </w:rPr>
        <w:t>on a calibrated monitor for 250ms each, one after the other</w:t>
      </w:r>
      <w:r w:rsidR="00723CC7">
        <w:rPr>
          <w:rFonts w:ascii="Times New Roman" w:hAnsi="Times New Roman"/>
          <w:sz w:val="22"/>
          <w:szCs w:val="22"/>
        </w:rPr>
        <w:t xml:space="preserve"> with a </w:t>
      </w:r>
      <w:r w:rsidR="009B2D9C">
        <w:rPr>
          <w:rFonts w:ascii="Times New Roman" w:hAnsi="Times New Roman"/>
          <w:sz w:val="22"/>
          <w:szCs w:val="22"/>
        </w:rPr>
        <w:t xml:space="preserve">250ms inter-stimulus interval. The observer’s task was to report the image in which the 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554DFF">
        <w:rPr>
          <w:rFonts w:ascii="Times New Roman" w:hAnsi="Times New Roman"/>
          <w:sz w:val="22"/>
          <w:szCs w:val="22"/>
        </w:rPr>
        <w:t>(LRF,</w:t>
      </w:r>
      <w:r w:rsidR="003768D0">
        <w:rPr>
          <w:rFonts w:ascii="Times New Roman" w:hAnsi="Times New Roman"/>
          <w:color w:val="0076BA"/>
          <w:sz w:val="22"/>
          <w:szCs w:val="22"/>
        </w:rPr>
        <w:t xml:space="preserve"> </w:t>
      </w:r>
      <w:r w:rsidR="001E7F31">
        <w:rPr>
          <w:rFonts w:ascii="Times New Roman" w:hAnsi="Times New Roman"/>
          <w:color w:val="0076BA"/>
          <w:sz w:val="22"/>
          <w:szCs w:val="22"/>
        </w:rPr>
        <w:fldChar w:fldCharType="begin"/>
      </w:r>
      <w:r w:rsidR="001E7F31">
        <w:rPr>
          <w:rFonts w:ascii="Times New Roman" w:hAnsi="Times New Roman"/>
          <w:color w:val="0076BA"/>
          <w:sz w:val="22"/>
          <w:szCs w:val="22"/>
        </w:rPr>
        <w:instrText xml:space="preserve"> ADDIN EN.CITE &lt;EndNote&gt;&lt;Cite&gt;&lt;Author&gt;American Society for Testing and Materials&lt;/Author&gt;&lt;Year&gt;2017 &lt;/Year&gt;&lt;RecNum&gt;331&lt;/RecNum&gt;&lt;DisplayText&gt;[9]&lt;/DisplayText&gt;&lt;record&gt;&lt;rec-number&gt;331&lt;/rec-number&gt;&lt;foreign-keys&gt;&lt;key app="EN" db-id="592dpt2f590x0mezte35f5fwef0rtp2xsfrz" timestamp="1598113487"&gt;331&lt;/key&gt;&lt;/foreign-keys&gt;&lt;ref-type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 &lt;/year&gt;&lt;/dates&gt;&lt;urls&gt;&lt;/urls&gt;&lt;/record&gt;&lt;/Cite&gt;&lt;/EndNote&gt;</w:instrText>
      </w:r>
      <w:r w:rsidR="001E7F31">
        <w:rPr>
          <w:rFonts w:ascii="Times New Roman" w:hAnsi="Times New Roman"/>
          <w:color w:val="0076BA"/>
          <w:sz w:val="22"/>
          <w:szCs w:val="22"/>
        </w:rPr>
        <w:fldChar w:fldCharType="separate"/>
      </w:r>
      <w:r w:rsidR="001E7F31">
        <w:rPr>
          <w:rFonts w:ascii="Times New Roman" w:hAnsi="Times New Roman"/>
          <w:noProof/>
          <w:color w:val="0076BA"/>
          <w:sz w:val="22"/>
          <w:szCs w:val="22"/>
        </w:rPr>
        <w:t>[9]</w:t>
      </w:r>
      <w:r w:rsidR="001E7F31">
        <w:rPr>
          <w:rFonts w:ascii="Times New Roman" w:hAnsi="Times New Roman"/>
          <w:color w:val="0076BA"/>
          <w:sz w:val="22"/>
          <w:szCs w:val="22"/>
        </w:rPr>
        <w:fldChar w:fldCharType="end"/>
      </w:r>
      <w:r w:rsidR="00554DFF">
        <w:rPr>
          <w:rFonts w:ascii="Times New Roman" w:hAnsi="Times New Roman"/>
          <w:sz w:val="22"/>
          <w:szCs w:val="22"/>
        </w:rPr>
        <w:t>)</w:t>
      </w:r>
      <w:r w:rsidR="00802A61">
        <w:rPr>
          <w:rFonts w:ascii="Times New Roman" w:hAnsi="Times New Roman"/>
          <w:sz w:val="22"/>
          <w:szCs w:val="22"/>
        </w:rPr>
        <w:t xml:space="preserve"> of the sphere in the comparison image while keeping the LRF of the sphere 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 xml:space="preserve">(here CIE D65) </w:t>
      </w:r>
      <w:r w:rsidR="00247CF9">
        <w:rPr>
          <w:rFonts w:ascii="Times New Roman" w:hAnsi="Times New Roman"/>
          <w:sz w:val="22"/>
          <w:szCs w:val="22"/>
        </w:rPr>
        <w:t>to the luminance of the reference illuminant itself.</w:t>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651B6A60"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to have 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in our psychophysical task. We fit the proportion comparison chosen data 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We defined the threshold 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30219EC" w14:textId="790B63FC" w:rsidR="009F434F" w:rsidRDefault="00554DFF" w:rsidP="009F434F">
      <w:pPr>
        <w:pStyle w:val="Default"/>
        <w:numPr>
          <w:ilvl w:val="0"/>
          <w:numId w:val="3"/>
        </w:numPr>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variation in </w:t>
      </w:r>
      <w:r w:rsidR="0004085B">
        <w:rPr>
          <w:rFonts w:ascii="Times New Roman" w:hAnsi="Times New Roman"/>
          <w:b/>
          <w:bCs/>
          <w:sz w:val="22"/>
          <w:szCs w:val="22"/>
        </w:rPr>
        <w:t xml:space="preserve">reflectance </w:t>
      </w:r>
      <w:r>
        <w:rPr>
          <w:rFonts w:ascii="Times New Roman" w:hAnsi="Times New Roman"/>
          <w:b/>
          <w:bCs/>
          <w:sz w:val="22"/>
          <w:szCs w:val="22"/>
        </w:rPr>
        <w:t>of background objects</w:t>
      </w:r>
    </w:p>
    <w:p w14:paraId="58BE7E20" w14:textId="1EF96FAA" w:rsidR="0004085B" w:rsidRDefault="0004085B" w:rsidP="0004085B">
      <w:pPr>
        <w:pStyle w:val="Default"/>
        <w:spacing w:before="0"/>
        <w:rPr>
          <w:rFonts w:ascii="Times New Roman" w:hAnsi="Times New Roman"/>
          <w:b/>
          <w:bCs/>
          <w:sz w:val="22"/>
          <w:szCs w:val="22"/>
        </w:rPr>
      </w:pPr>
    </w:p>
    <w:p w14:paraId="6C30F22F" w14:textId="31140295"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92304B">
        <w:rPr>
          <w:rFonts w:ascii="Times New Roman" w:hAnsi="Times New Roman"/>
          <w:sz w:val="22"/>
          <w:szCs w:val="22"/>
        </w:rPr>
        <w:t xml:space="preserve">variation in </w:t>
      </w:r>
      <w:r>
        <w:rPr>
          <w:rFonts w:ascii="Times New Roman" w:hAnsi="Times New Roman"/>
          <w:sz w:val="22"/>
          <w:szCs w:val="22"/>
        </w:rPr>
        <w:t>background on lightness discrimination thresholds, we varied the reflectance spectra of the background objects in the images by sampling them from a statistical model based on natural surface reflectance databases (See Methods: Reflectance and Illumination Spectra</w:t>
      </w:r>
      <w:r w:rsidR="00965CFE">
        <w:rPr>
          <w:rFonts w:ascii="Times New Roman" w:hAnsi="Times New Roman"/>
          <w:sz w:val="22"/>
          <w:szCs w:val="22"/>
        </w:rPr>
        <w:t xml:space="preserve">, </w:t>
      </w:r>
      <w:r w:rsidR="00965CFE">
        <w:rPr>
          <w:rFonts w:ascii="Times New Roman" w:hAnsi="Times New Roman"/>
          <w:sz w:val="22"/>
          <w:szCs w:val="22"/>
        </w:rPr>
        <w:fldChar w:fldCharType="begin"/>
      </w:r>
      <w:r w:rsidR="00965CFE">
        <w:rPr>
          <w:rFonts w:ascii="Times New Roman" w:hAnsi="Times New Roman"/>
          <w:sz w:val="22"/>
          <w:szCs w:val="22"/>
        </w:rPr>
        <w:instrText xml:space="preserve"> ADDIN EN.CITE &lt;EndNote&gt;&lt;Cite&gt;&lt;Author&gt;Singh&lt;/Author&gt;&lt;Year&gt;2018&lt;/Year&gt;&lt;RecNum&gt;124&lt;/RecNum&gt;&lt;DisplayText&gt;[10]&lt;/DisplayText&gt;&lt;record&gt;&lt;rec-number&gt;124&lt;/rec-number&gt;&lt;foreign-keys&gt;&lt;key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965CFE">
        <w:rPr>
          <w:rFonts w:ascii="Times New Roman" w:hAnsi="Times New Roman"/>
          <w:sz w:val="22"/>
          <w:szCs w:val="22"/>
        </w:rPr>
        <w:fldChar w:fldCharType="separate"/>
      </w:r>
      <w:r w:rsidR="00965CFE">
        <w:rPr>
          <w:rFonts w:ascii="Times New Roman" w:hAnsi="Times New Roman"/>
          <w:noProof/>
          <w:sz w:val="22"/>
          <w:szCs w:val="22"/>
        </w:rPr>
        <w:t>[10]</w:t>
      </w:r>
      <w:r w:rsidR="00965CFE">
        <w:rPr>
          <w:rFonts w:ascii="Times New Roman" w:hAnsi="Times New Roman"/>
          <w:sz w:val="22"/>
          <w:szCs w:val="22"/>
        </w:rPr>
        <w:fldChar w:fldCharType="end"/>
      </w:r>
      <w:r w:rsidR="00965CFE">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CC11B9">
        <w:rPr>
          <w:rFonts w:ascii="Times New Roman" w:hAnsi="Times New Roman"/>
          <w:color w:val="0076BA"/>
          <w:sz w:val="22"/>
          <w:szCs w:val="22"/>
        </w:rPr>
        <w:fldChar w:fldCharType="begin"/>
      </w:r>
      <w:r w:rsidR="00CC11B9">
        <w:rPr>
          <w:rFonts w:ascii="Times New Roman" w:hAnsi="Times New Roman"/>
          <w:color w:val="0076BA"/>
          <w:sz w:val="22"/>
          <w:szCs w:val="22"/>
        </w:rPr>
        <w:instrText xml:space="preserve"> ADDIN EN.CITE &lt;EndNote&gt;&lt;Cite&gt;&lt;Author&gt;Kelly&lt;/Author&gt;&lt;Year&gt;1943&lt;/Year&gt;&lt;RecNum&gt;394&lt;/RecNum&gt;&lt;DisplayText&gt;[11, 12]&lt;/DisplayText&gt;&lt;record&gt;&lt;rec-number&gt;394&lt;/rec-number&gt;&lt;foreign-keys&gt;&lt;key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CC11B9">
        <w:rPr>
          <w:rFonts w:ascii="Times New Roman" w:hAnsi="Times New Roman"/>
          <w:color w:val="0076BA"/>
          <w:sz w:val="22"/>
          <w:szCs w:val="22"/>
        </w:rPr>
        <w:fldChar w:fldCharType="separate"/>
      </w:r>
      <w:r w:rsidR="00CC11B9">
        <w:rPr>
          <w:rFonts w:ascii="Times New Roman" w:hAnsi="Times New Roman"/>
          <w:noProof/>
          <w:color w:val="0076BA"/>
          <w:sz w:val="22"/>
          <w:szCs w:val="22"/>
        </w:rPr>
        <w:t>[11, 12]</w:t>
      </w:r>
      <w:r w:rsidR="00CC11B9">
        <w:rPr>
          <w:rFonts w:ascii="Times New Roman" w:hAnsi="Times New Roman"/>
          <w:color w:val="0076BA"/>
          <w:sz w:val="22"/>
          <w:szCs w:val="22"/>
        </w:rPr>
        <w:fldChar w:fldCharType="end"/>
      </w:r>
      <w:r w:rsidR="00CC11B9">
        <w:rPr>
          <w:rFonts w:ascii="Times New Roman" w:hAnsi="Times New Roman"/>
          <w:color w:val="0076BA"/>
          <w:sz w:val="22"/>
          <w:szCs w:val="22"/>
        </w:rPr>
        <w:t xml:space="preserve"> </w:t>
      </w:r>
      <w:r>
        <w:rPr>
          <w:rFonts w:ascii="Times New Roman" w:hAnsi="Times New Roman"/>
          <w:sz w:val="22"/>
          <w:szCs w:val="22"/>
        </w:rPr>
        <w:t>was projected along eigenvectors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p>
    <w:p w14:paraId="2CC7D848" w14:textId="77777777" w:rsidR="0004085B" w:rsidRDefault="0004085B" w:rsidP="0004085B">
      <w:pPr>
        <w:pStyle w:val="Default"/>
        <w:spacing w:before="0"/>
        <w:rPr>
          <w:rFonts w:ascii="Times New Roman" w:hAnsi="Times New Roman"/>
          <w:sz w:val="22"/>
          <w:szCs w:val="22"/>
        </w:rPr>
      </w:pPr>
    </w:p>
    <w:p w14:paraId="09C10884" w14:textId="51F0399B" w:rsidR="0004085B" w:rsidRDefault="0004085B" w:rsidP="0004085B">
      <w:pPr>
        <w:pStyle w:val="Default"/>
        <w:spacing w:before="0"/>
        <w:rPr>
          <w:rFonts w:ascii="Times New Roman" w:hAnsi="Times New Roman"/>
          <w:sz w:val="22"/>
          <w:szCs w:val="22"/>
        </w:rPr>
      </w:pPr>
      <w:r>
        <w:rPr>
          <w:rFonts w:ascii="Times New Roman" w:hAnsi="Times New Roman"/>
          <w:sz w:val="22"/>
          <w:szCs w:val="22"/>
        </w:rPr>
        <w:t>We measured threshold as a function of a scalar that multiplied the covariance matrix of the projection weight distribution. By varying the scalar from 0 (no variation) to 1 (variation in natural scenes), we can examine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ins w:id="10" w:author="Vijay Singh" w:date="2021-01-21T22:44:00Z">
        <w:r w:rsidR="004D4092">
          <w:rPr>
            <w:rFonts w:ascii="Times New Roman" w:hAnsi="Times New Roman"/>
            <w:sz w:val="22"/>
            <w:szCs w:val="22"/>
          </w:rPr>
          <w:t xml:space="preserve"> (Table 1)</w:t>
        </w:r>
      </w:ins>
      <w:r>
        <w:rPr>
          <w:rFonts w:ascii="Times New Roman" w:hAnsi="Times New Roman"/>
          <w:sz w:val="22"/>
          <w:szCs w:val="22"/>
        </w:rPr>
        <w:t>.</w:t>
      </w:r>
    </w:p>
    <w:p w14:paraId="3C155089" w14:textId="748BE0E7" w:rsidR="005455B8" w:rsidRDefault="005455B8" w:rsidP="0004085B">
      <w:pPr>
        <w:pStyle w:val="Default"/>
        <w:spacing w:before="0"/>
        <w:rPr>
          <w:ins w:id="11" w:author="Vijay Singh" w:date="2021-01-21T22:23:00Z"/>
          <w:rFonts w:ascii="Times New Roman" w:hAnsi="Times New Roman"/>
          <w:sz w:val="22"/>
          <w:szCs w:val="22"/>
        </w:rPr>
      </w:pPr>
    </w:p>
    <w:p w14:paraId="353FF1FC" w14:textId="0924293C" w:rsidR="003540ED" w:rsidRDefault="003540ED" w:rsidP="001F18AD">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1. </w:t>
      </w:r>
      <w:r w:rsidR="00F63F69" w:rsidRPr="001F18AD">
        <w:rPr>
          <w:rFonts w:ascii="Times New Roman" w:hAnsi="Times New Roman"/>
          <w:b/>
          <w:bCs/>
          <w:sz w:val="22"/>
          <w:szCs w:val="22"/>
        </w:rPr>
        <w:t>L</w:t>
      </w:r>
      <w:r w:rsidRPr="001F18AD">
        <w:rPr>
          <w:rFonts w:ascii="Times New Roman" w:hAnsi="Times New Roman"/>
          <w:b/>
          <w:bCs/>
          <w:sz w:val="22"/>
          <w:szCs w:val="22"/>
        </w:rPr>
        <w:t>ightness discrimination thresholds</w:t>
      </w:r>
      <w:r w:rsidR="0063469F">
        <w:rPr>
          <w:rFonts w:ascii="Times New Roman" w:hAnsi="Times New Roman"/>
          <w:sz w:val="22"/>
          <w:szCs w:val="22"/>
        </w:rPr>
        <w:t xml:space="preserve">: </w:t>
      </w:r>
      <w:r w:rsidR="0063469F">
        <w:rPr>
          <w:rFonts w:ascii="Times New Roman" w:hAnsi="Times New Roman" w:cs="Times New Roman"/>
          <w:sz w:val="20"/>
          <w:szCs w:val="20"/>
        </w:rPr>
        <w:t xml:space="preserve">Mean </w:t>
      </w:r>
      <w:ins w:id="12" w:author="Vijay Singh" w:date="2021-01-21T22:35:00Z">
        <w:r w:rsidR="00234C9F">
          <w:rPr>
            <w:rFonts w:ascii="Times New Roman" w:hAnsi="Times New Roman" w:cs="Times New Roman"/>
            <w:sz w:val="20"/>
            <w:szCs w:val="20"/>
          </w:rPr>
          <w:t>t</w:t>
        </w:r>
      </w:ins>
      <w:r w:rsidR="0063469F">
        <w:rPr>
          <w:rFonts w:ascii="Times New Roman" w:hAnsi="Times New Roman" w:cs="Times New Roman"/>
          <w:sz w:val="20"/>
          <w:szCs w:val="20"/>
        </w:rPr>
        <w:t>hreshold (averaged over sessions)</w:t>
      </w:r>
      <w:ins w:id="13" w:author="Vijay Singh" w:date="2021-01-21T22:36:00Z">
        <w:r w:rsidR="00B91F82">
          <w:rPr>
            <w:rFonts w:ascii="Times New Roman" w:hAnsi="Times New Roman" w:cs="Times New Roman"/>
            <w:sz w:val="20"/>
            <w:szCs w:val="20"/>
          </w:rPr>
          <w:t xml:space="preserve"> </w:t>
        </w:r>
      </w:ins>
      <m:oMath>
        <m:r>
          <w:ins w:id="14" w:author="Vijay Singh" w:date="2021-01-21T22:36:00Z">
            <w:rPr>
              <w:rFonts w:ascii="Cambria Math" w:hAnsi="Cambria Math" w:cs="Times New Roman"/>
              <w:sz w:val="20"/>
              <w:szCs w:val="20"/>
            </w:rPr>
            <m:t xml:space="preserve">± </m:t>
          </w:ins>
        </m:r>
      </m:oMath>
      <w:ins w:id="15" w:author="Vijay Singh" w:date="2021-01-21T22:36:00Z">
        <w:r w:rsidR="00B91F82">
          <w:rPr>
            <w:rFonts w:ascii="Times New Roman" w:hAnsi="Times New Roman" w:cs="Times New Roman"/>
            <w:sz w:val="20"/>
            <w:szCs w:val="20"/>
          </w:rPr>
          <w:t>standard error of measurement of four hum</w:t>
        </w:r>
      </w:ins>
      <w:ins w:id="16" w:author="Vijay Singh" w:date="2021-01-21T22:37:00Z">
        <w:r w:rsidR="00B91F82">
          <w:rPr>
            <w:rFonts w:ascii="Times New Roman" w:hAnsi="Times New Roman" w:cs="Times New Roman"/>
            <w:sz w:val="20"/>
            <w:szCs w:val="20"/>
          </w:rPr>
          <w:t xml:space="preserve">an </w:t>
        </w:r>
      </w:ins>
      <w:ins w:id="17" w:author="Vijay Singh" w:date="2021-01-21T22:36:00Z">
        <w:r w:rsidR="00B91F82">
          <w:rPr>
            <w:rFonts w:ascii="Times New Roman" w:hAnsi="Times New Roman" w:cs="Times New Roman"/>
            <w:sz w:val="20"/>
            <w:szCs w:val="20"/>
          </w:rPr>
          <w:t>observers</w:t>
        </w:r>
      </w:ins>
      <w:ins w:id="18" w:author="Vijay Singh" w:date="2021-01-21T22:49:00Z">
        <w:r w:rsidR="00750D28">
          <w:rPr>
            <w:rFonts w:ascii="Times New Roman" w:hAnsi="Times New Roman" w:cs="Times New Roman"/>
            <w:sz w:val="20"/>
            <w:szCs w:val="20"/>
          </w:rPr>
          <w:t xml:space="preserve"> </w:t>
        </w:r>
      </w:ins>
      <w:ins w:id="19" w:author="Vijay Singh" w:date="2021-01-21T22:50:00Z">
        <w:r w:rsidR="00750D28">
          <w:rPr>
            <w:rFonts w:ascii="Times New Roman" w:hAnsi="Times New Roman" w:cs="Times New Roman"/>
            <w:sz w:val="20"/>
            <w:szCs w:val="20"/>
          </w:rPr>
          <w:t xml:space="preserve">measured at </w:t>
        </w:r>
      </w:ins>
      <w:ins w:id="20" w:author="Vijay Singh" w:date="2021-01-21T22:49:00Z">
        <w:r w:rsidR="00750D28">
          <w:rPr>
            <w:rFonts w:ascii="Times New Roman" w:hAnsi="Times New Roman" w:cs="Times New Roman"/>
            <w:sz w:val="20"/>
            <w:szCs w:val="20"/>
          </w:rPr>
          <w:t xml:space="preserve">six </w:t>
        </w:r>
      </w:ins>
      <w:ins w:id="21" w:author="Vijay Singh" w:date="2021-01-21T22:50:00Z">
        <w:r w:rsidR="00750D28">
          <w:rPr>
            <w:rFonts w:ascii="Times New Roman" w:hAnsi="Times New Roman" w:cs="Times New Roman"/>
            <w:sz w:val="20"/>
            <w:szCs w:val="20"/>
          </w:rPr>
          <w:t xml:space="preserve">logarithmically spaced values </w:t>
        </w:r>
        <w:r w:rsidR="00FB77D0">
          <w:rPr>
            <w:rFonts w:ascii="Times New Roman" w:hAnsi="Times New Roman" w:cs="Times New Roman"/>
            <w:sz w:val="20"/>
            <w:szCs w:val="20"/>
          </w:rPr>
          <w:t xml:space="preserve">of </w:t>
        </w:r>
      </w:ins>
      <w:ins w:id="22" w:author="Vijay Singh" w:date="2021-01-21T22:49:00Z">
        <w:r w:rsidR="00750D28">
          <w:rPr>
            <w:rFonts w:ascii="Times New Roman" w:hAnsi="Times New Roman" w:cs="Times New Roman"/>
            <w:sz w:val="20"/>
            <w:szCs w:val="20"/>
          </w:rPr>
          <w:t>covariance scalar</w:t>
        </w:r>
      </w:ins>
      <w:ins w:id="23" w:author="Vijay Singh" w:date="2021-01-21T22:37:00Z">
        <w:r w:rsidR="00B91F82">
          <w:rPr>
            <w:rFonts w:ascii="Times New Roman" w:hAnsi="Times New Roman" w:cs="Times New Roman"/>
            <w:sz w:val="20"/>
            <w:szCs w:val="20"/>
          </w:rPr>
          <w:t>.</w:t>
        </w:r>
      </w:ins>
    </w:p>
    <w:p w14:paraId="5089A6DF" w14:textId="77777777" w:rsidR="003540ED" w:rsidRDefault="003540ED" w:rsidP="0004085B">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DC5C3E" w14:paraId="0358371F" w14:textId="77777777" w:rsidTr="007D32C3">
        <w:tc>
          <w:tcPr>
            <w:tcW w:w="1354" w:type="dxa"/>
            <w:vMerge w:val="restart"/>
          </w:tcPr>
          <w:p w14:paraId="5BFE8018" w14:textId="0D02F159" w:rsidR="00DC5C3E" w:rsidRPr="00FB6CBC" w:rsidRDefault="00DC5C3E"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4D850687" w14:textId="6D106C32" w:rsidR="00DC5C3E" w:rsidRPr="00FB6CBC" w:rsidRDefault="00DC5C3E"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DC5C3E" w14:paraId="77345B04" w14:textId="77777777" w:rsidTr="007D32C3">
        <w:tc>
          <w:tcPr>
            <w:tcW w:w="1354" w:type="dxa"/>
            <w:vMerge/>
          </w:tcPr>
          <w:p w14:paraId="6A475E13" w14:textId="02BC5727" w:rsidR="00DC5C3E" w:rsidRPr="00E735A8" w:rsidRDefault="00DC5C3E" w:rsidP="001F18AD">
            <w:pPr>
              <w:pStyle w:val="Heading2"/>
              <w:jc w:val="center"/>
              <w:rPr>
                <w:rFonts w:ascii="Times New Roman" w:hAnsi="Times New Roman" w:cs="Times New Roman"/>
                <w:sz w:val="20"/>
                <w:szCs w:val="20"/>
              </w:rPr>
            </w:pPr>
          </w:p>
        </w:tc>
        <w:tc>
          <w:tcPr>
            <w:tcW w:w="1377" w:type="dxa"/>
            <w:tcBorders>
              <w:bottom w:val="single" w:sz="4" w:space="0" w:color="auto"/>
            </w:tcBorders>
          </w:tcPr>
          <w:p w14:paraId="4EF0F97C" w14:textId="2A13BC8A" w:rsidR="00DC5C3E" w:rsidRPr="001F18AD" w:rsidRDefault="00681904" w:rsidP="001F18AD">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D9FEA2F" w14:textId="5234D612" w:rsidR="00DC5C3E" w:rsidRPr="001F18AD" w:rsidRDefault="00681904" w:rsidP="001F18AD">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4AE7C246" w14:textId="50054582" w:rsidR="00DC5C3E" w:rsidRPr="001F18AD" w:rsidRDefault="00681904" w:rsidP="001F18AD">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3814CFEC" w14:textId="7563AD23" w:rsidR="00DC5C3E" w:rsidRPr="001F18AD" w:rsidRDefault="00681904" w:rsidP="001F18AD">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7C91976B" w14:textId="201DAD0E" w:rsidR="00DC5C3E" w:rsidRPr="001F18AD" w:rsidRDefault="00681904" w:rsidP="001F18AD">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11795812" w14:textId="0BF61A52" w:rsidR="00DC5C3E" w:rsidRPr="001F18AD" w:rsidRDefault="00681904" w:rsidP="001F18AD">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5455B8" w14:paraId="4698A09F" w14:textId="77777777" w:rsidTr="001F18AD">
        <w:tc>
          <w:tcPr>
            <w:tcW w:w="1354" w:type="dxa"/>
          </w:tcPr>
          <w:p w14:paraId="2E94964D" w14:textId="7B5C5FFA" w:rsidR="005455B8" w:rsidRPr="00E735A8"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1556C68A" w14:textId="672CBBB8" w:rsidR="005455B8" w:rsidRPr="004B096B"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012BCD" w:rsidRPr="004B096B">
              <w:rPr>
                <w:rFonts w:ascii="Times New Roman" w:hAnsi="Times New Roman" w:cs="Times New Roman"/>
                <w:color w:val="000000" w:themeColor="text1"/>
                <w:sz w:val="20"/>
                <w:szCs w:val="20"/>
              </w:rPr>
              <w:t>02</w:t>
            </w:r>
            <w:r w:rsidR="00012BCD">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w:t>
            </w:r>
            <w:r w:rsidR="00012BCD" w:rsidRPr="004B096B">
              <w:rPr>
                <w:rFonts w:ascii="Times New Roman" w:hAnsi="Times New Roman" w:cs="Times New Roman"/>
                <w:color w:val="000000" w:themeColor="text1"/>
                <w:sz w:val="20"/>
                <w:szCs w:val="20"/>
              </w:rPr>
              <w:t>00</w:t>
            </w:r>
            <w:r w:rsidR="00012BCD">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D0B694F" w14:textId="0670B5B9" w:rsidR="005455B8" w:rsidRPr="004B096B"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012BCD" w:rsidRPr="004B096B">
              <w:rPr>
                <w:rFonts w:ascii="Times New Roman" w:hAnsi="Times New Roman" w:cs="Times New Roman"/>
                <w:color w:val="000000" w:themeColor="text1"/>
                <w:sz w:val="20"/>
                <w:szCs w:val="20"/>
              </w:rPr>
              <w:t>02</w:t>
            </w:r>
            <w:r w:rsidR="00012BCD">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w:t>
            </w:r>
            <w:r w:rsidR="00012BCD" w:rsidRPr="004B096B">
              <w:rPr>
                <w:rFonts w:ascii="Times New Roman" w:hAnsi="Times New Roman" w:cs="Times New Roman"/>
                <w:color w:val="000000" w:themeColor="text1"/>
                <w:sz w:val="20"/>
                <w:szCs w:val="20"/>
              </w:rPr>
              <w:t>00</w:t>
            </w:r>
            <w:r w:rsidR="00012BCD">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79D3D8FB" w14:textId="494DB51D" w:rsidR="005455B8" w:rsidRPr="004B096B"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012BCD" w:rsidRPr="004B096B">
              <w:rPr>
                <w:rFonts w:ascii="Times New Roman" w:hAnsi="Times New Roman" w:cs="Times New Roman"/>
                <w:color w:val="000000" w:themeColor="text1"/>
                <w:sz w:val="20"/>
                <w:szCs w:val="20"/>
              </w:rPr>
              <w:t>0</w:t>
            </w:r>
            <w:r w:rsidR="00012BCD">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w:t>
            </w:r>
            <w:r w:rsidR="00012BCD" w:rsidRPr="004B096B">
              <w:rPr>
                <w:rFonts w:ascii="Times New Roman" w:hAnsi="Times New Roman" w:cs="Times New Roman"/>
                <w:color w:val="000000" w:themeColor="text1"/>
                <w:sz w:val="20"/>
                <w:szCs w:val="20"/>
              </w:rPr>
              <w:t>00</w:t>
            </w:r>
            <w:r w:rsidR="00012BCD">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381ADB" w14:textId="77D47FBD" w:rsidR="005455B8" w:rsidRPr="004B096B"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012BCD" w:rsidRPr="004B096B">
              <w:rPr>
                <w:rFonts w:ascii="Times New Roman" w:hAnsi="Times New Roman" w:cs="Times New Roman"/>
                <w:color w:val="000000" w:themeColor="text1"/>
                <w:sz w:val="20"/>
                <w:szCs w:val="20"/>
              </w:rPr>
              <w:t>0</w:t>
            </w:r>
            <w:r w:rsidR="00012BCD">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w:t>
            </w:r>
            <w:r w:rsidR="00012BCD" w:rsidRPr="004B096B">
              <w:rPr>
                <w:rFonts w:ascii="Times New Roman" w:hAnsi="Times New Roman" w:cs="Times New Roman"/>
                <w:color w:val="000000" w:themeColor="text1"/>
                <w:sz w:val="20"/>
                <w:szCs w:val="20"/>
              </w:rPr>
              <w:t>00</w:t>
            </w:r>
            <w:r w:rsidR="00012BCD">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35A8B6A6" w14:textId="72804391" w:rsidR="005455B8" w:rsidRPr="004B096B" w:rsidRDefault="00012BCD"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66B1F32" w14:textId="53595812" w:rsidR="005455B8" w:rsidRPr="004B096B"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012BCD" w:rsidRPr="004B096B">
              <w:rPr>
                <w:rFonts w:ascii="Times New Roman" w:hAnsi="Times New Roman" w:cs="Times New Roman"/>
                <w:color w:val="000000" w:themeColor="text1"/>
                <w:sz w:val="20"/>
                <w:szCs w:val="20"/>
              </w:rPr>
              <w:t>0</w:t>
            </w:r>
            <w:r w:rsidR="00012BCD">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w:t>
            </w:r>
            <w:r w:rsidR="00012BCD" w:rsidRPr="004B096B">
              <w:rPr>
                <w:rFonts w:ascii="Times New Roman" w:hAnsi="Times New Roman" w:cs="Times New Roman"/>
                <w:color w:val="000000" w:themeColor="text1"/>
                <w:sz w:val="20"/>
                <w:szCs w:val="20"/>
              </w:rPr>
              <w:t>00</w:t>
            </w:r>
            <w:r w:rsidR="00012BCD">
              <w:rPr>
                <w:rFonts w:ascii="Times New Roman" w:hAnsi="Times New Roman" w:cs="Times New Roman"/>
                <w:color w:val="000000" w:themeColor="text1"/>
                <w:sz w:val="20"/>
                <w:szCs w:val="20"/>
              </w:rPr>
              <w:t>49</w:t>
            </w:r>
          </w:p>
        </w:tc>
      </w:tr>
      <w:tr w:rsidR="005455B8" w14:paraId="6361DCB8" w14:textId="77777777" w:rsidTr="001F18AD">
        <w:tc>
          <w:tcPr>
            <w:tcW w:w="1354" w:type="dxa"/>
          </w:tcPr>
          <w:p w14:paraId="6856DD55" w14:textId="25948069" w:rsidR="005455B8" w:rsidRPr="00E735A8"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67760375" w14:textId="51F72DD4" w:rsidR="005455B8" w:rsidRPr="004B096B"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sidR="00BC7A8D">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w:t>
            </w:r>
            <w:r w:rsidR="00BC7A8D" w:rsidRPr="004B096B">
              <w:rPr>
                <w:rFonts w:ascii="Times New Roman" w:hAnsi="Times New Roman" w:cs="Times New Roman"/>
                <w:color w:val="000000" w:themeColor="text1"/>
                <w:sz w:val="20"/>
                <w:szCs w:val="20"/>
              </w:rPr>
              <w:t>00</w:t>
            </w:r>
            <w:r w:rsidR="00BC7A8D">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356F89D4" w14:textId="052AD256" w:rsidR="005455B8" w:rsidRPr="004B096B"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BC7A8D" w:rsidRPr="004B096B">
              <w:rPr>
                <w:rFonts w:ascii="Times New Roman" w:hAnsi="Times New Roman" w:cs="Times New Roman"/>
                <w:color w:val="000000" w:themeColor="text1"/>
                <w:sz w:val="20"/>
                <w:szCs w:val="20"/>
              </w:rPr>
              <w:t>0</w:t>
            </w:r>
            <w:r w:rsidR="00BC7A8D">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w:t>
            </w:r>
            <w:r w:rsidR="00BC7A8D" w:rsidRPr="004B096B">
              <w:rPr>
                <w:rFonts w:ascii="Times New Roman" w:hAnsi="Times New Roman" w:cs="Times New Roman"/>
                <w:color w:val="000000" w:themeColor="text1"/>
                <w:sz w:val="20"/>
                <w:szCs w:val="20"/>
              </w:rPr>
              <w:t>00</w:t>
            </w:r>
            <w:r w:rsidR="00BC7A8D">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13075A31" w14:textId="19FBFD89" w:rsidR="005455B8" w:rsidRPr="004B096B" w:rsidRDefault="005455B8" w:rsidP="00BC7A8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BC7A8D" w:rsidRPr="004B096B">
              <w:rPr>
                <w:rFonts w:ascii="Times New Roman" w:hAnsi="Times New Roman" w:cs="Times New Roman"/>
                <w:color w:val="000000" w:themeColor="text1"/>
                <w:sz w:val="20"/>
                <w:szCs w:val="20"/>
              </w:rPr>
              <w:t>0</w:t>
            </w:r>
            <w:r w:rsidR="00BC7A8D">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w:t>
            </w:r>
            <w:r w:rsidR="00BC7A8D" w:rsidRPr="004B096B">
              <w:rPr>
                <w:rFonts w:ascii="Times New Roman" w:hAnsi="Times New Roman" w:cs="Times New Roman"/>
                <w:color w:val="000000" w:themeColor="text1"/>
                <w:sz w:val="20"/>
                <w:szCs w:val="20"/>
              </w:rPr>
              <w:t>001</w:t>
            </w:r>
            <w:r w:rsidR="00BC7A8D">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C1BCAEA" w14:textId="19A14A25" w:rsidR="005455B8" w:rsidRPr="004B096B" w:rsidRDefault="005455B8" w:rsidP="00BC7A8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BC7A8D" w:rsidRPr="004B096B">
              <w:rPr>
                <w:rFonts w:ascii="Times New Roman" w:hAnsi="Times New Roman" w:cs="Times New Roman"/>
                <w:color w:val="000000" w:themeColor="text1"/>
                <w:sz w:val="20"/>
                <w:szCs w:val="20"/>
              </w:rPr>
              <w:t>0</w:t>
            </w:r>
            <w:r w:rsidR="00BC7A8D">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sidR="00BC7A8D">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0C85461D" w14:textId="2295B67C" w:rsidR="005455B8" w:rsidRPr="004B096B" w:rsidRDefault="00661238" w:rsidP="0066123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714446ED" w14:textId="1331FC0A" w:rsidR="005455B8" w:rsidRPr="004B096B" w:rsidRDefault="005455B8" w:rsidP="0066123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661238" w:rsidRPr="004B096B">
              <w:rPr>
                <w:rFonts w:ascii="Times New Roman" w:hAnsi="Times New Roman" w:cs="Times New Roman"/>
                <w:color w:val="000000" w:themeColor="text1"/>
                <w:sz w:val="20"/>
                <w:szCs w:val="20"/>
              </w:rPr>
              <w:t>0</w:t>
            </w:r>
            <w:r w:rsidR="00661238">
              <w:rPr>
                <w:rFonts w:ascii="Times New Roman" w:hAnsi="Times New Roman" w:cs="Times New Roman"/>
                <w:color w:val="000000" w:themeColor="text1"/>
                <w:sz w:val="20"/>
                <w:szCs w:val="20"/>
              </w:rPr>
              <w:t>2</w:t>
            </w:r>
            <w:r w:rsidR="00661238" w:rsidRPr="004B096B">
              <w:rPr>
                <w:rFonts w:ascii="Times New Roman" w:hAnsi="Times New Roman" w:cs="Times New Roman"/>
                <w:color w:val="000000" w:themeColor="text1"/>
                <w:sz w:val="20"/>
                <w:szCs w:val="20"/>
              </w:rPr>
              <w:t>9</w:t>
            </w:r>
            <w:r w:rsidR="00661238">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w:t>
            </w:r>
            <w:r w:rsidR="00661238" w:rsidRPr="004B096B">
              <w:rPr>
                <w:rFonts w:ascii="Times New Roman" w:hAnsi="Times New Roman" w:cs="Times New Roman"/>
                <w:color w:val="000000" w:themeColor="text1"/>
                <w:sz w:val="20"/>
                <w:szCs w:val="20"/>
              </w:rPr>
              <w:t>00</w:t>
            </w:r>
            <w:r w:rsidR="00661238">
              <w:rPr>
                <w:rFonts w:ascii="Times New Roman" w:hAnsi="Times New Roman" w:cs="Times New Roman"/>
                <w:color w:val="000000" w:themeColor="text1"/>
                <w:sz w:val="20"/>
                <w:szCs w:val="20"/>
              </w:rPr>
              <w:t>14</w:t>
            </w:r>
          </w:p>
        </w:tc>
      </w:tr>
      <w:tr w:rsidR="005455B8" w14:paraId="3FB10706" w14:textId="77777777" w:rsidTr="001F18AD">
        <w:tc>
          <w:tcPr>
            <w:tcW w:w="1354" w:type="dxa"/>
          </w:tcPr>
          <w:p w14:paraId="3C5D6AF7" w14:textId="77777777" w:rsidR="005455B8" w:rsidRPr="00E735A8"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6DD63B0" w14:textId="0B917EC2" w:rsidR="005455B8" w:rsidRPr="004B096B"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7C4012" w:rsidRPr="004B096B">
              <w:rPr>
                <w:rFonts w:ascii="Times New Roman" w:hAnsi="Times New Roman" w:cs="Times New Roman"/>
                <w:color w:val="000000" w:themeColor="text1"/>
                <w:sz w:val="20"/>
                <w:szCs w:val="20"/>
              </w:rPr>
              <w:t>0</w:t>
            </w:r>
            <w:r w:rsidR="007C4012">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sidR="007C4012">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56464E99" w14:textId="2C11F602" w:rsidR="005455B8" w:rsidRPr="004B096B"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7C4012" w:rsidRPr="004B096B">
              <w:rPr>
                <w:rFonts w:ascii="Times New Roman" w:hAnsi="Times New Roman" w:cs="Times New Roman"/>
                <w:color w:val="000000" w:themeColor="text1"/>
                <w:sz w:val="20"/>
                <w:szCs w:val="20"/>
              </w:rPr>
              <w:t>0</w:t>
            </w:r>
            <w:r w:rsidR="007C4012">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sidR="007C4012">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42207E" w14:textId="448876EC" w:rsidR="005455B8" w:rsidRPr="004B096B" w:rsidRDefault="005455B8" w:rsidP="007C401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7C4012" w:rsidRPr="004B096B">
              <w:rPr>
                <w:rFonts w:ascii="Times New Roman" w:hAnsi="Times New Roman" w:cs="Times New Roman"/>
                <w:color w:val="000000" w:themeColor="text1"/>
                <w:sz w:val="20"/>
                <w:szCs w:val="20"/>
              </w:rPr>
              <w:t>0</w:t>
            </w:r>
            <w:r w:rsidR="007C4012">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sidR="007C4012">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1DE5649B" w14:textId="3DEAE4DD" w:rsidR="005455B8" w:rsidRPr="004B096B" w:rsidRDefault="005455B8" w:rsidP="007C401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7C4012" w:rsidRPr="004B096B">
              <w:rPr>
                <w:rFonts w:ascii="Times New Roman" w:hAnsi="Times New Roman" w:cs="Times New Roman"/>
                <w:color w:val="000000" w:themeColor="text1"/>
                <w:sz w:val="20"/>
                <w:szCs w:val="20"/>
              </w:rPr>
              <w:t>0</w:t>
            </w:r>
            <w:r w:rsidR="007C4012">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w:t>
            </w:r>
            <w:r w:rsidR="007C4012" w:rsidRPr="004B096B">
              <w:rPr>
                <w:rFonts w:ascii="Times New Roman" w:hAnsi="Times New Roman" w:cs="Times New Roman"/>
                <w:color w:val="000000" w:themeColor="text1"/>
                <w:sz w:val="20"/>
                <w:szCs w:val="20"/>
              </w:rPr>
              <w:t>00</w:t>
            </w:r>
            <w:r w:rsidR="007C4012">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E60B3D7" w14:textId="56049A74" w:rsidR="005455B8" w:rsidRPr="004B096B" w:rsidRDefault="007C4012" w:rsidP="007C401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04515831" w14:textId="7377E0B9" w:rsidR="005455B8" w:rsidRPr="004B096B" w:rsidRDefault="005455B8" w:rsidP="007C401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sidR="007C4012">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w:t>
            </w:r>
            <w:r w:rsidR="007C4012" w:rsidRPr="004B096B">
              <w:rPr>
                <w:rFonts w:ascii="Times New Roman" w:hAnsi="Times New Roman" w:cs="Times New Roman"/>
                <w:color w:val="000000" w:themeColor="text1"/>
                <w:sz w:val="20"/>
                <w:szCs w:val="20"/>
              </w:rPr>
              <w:t>00</w:t>
            </w:r>
            <w:r w:rsidR="007C4012">
              <w:rPr>
                <w:rFonts w:ascii="Times New Roman" w:hAnsi="Times New Roman" w:cs="Times New Roman"/>
                <w:color w:val="000000" w:themeColor="text1"/>
                <w:sz w:val="20"/>
                <w:szCs w:val="20"/>
              </w:rPr>
              <w:t>41</w:t>
            </w:r>
          </w:p>
        </w:tc>
      </w:tr>
      <w:tr w:rsidR="005455B8" w14:paraId="5F082162" w14:textId="77777777" w:rsidTr="001F18AD">
        <w:tc>
          <w:tcPr>
            <w:tcW w:w="1354" w:type="dxa"/>
          </w:tcPr>
          <w:p w14:paraId="05674601" w14:textId="58F50939" w:rsidR="005455B8" w:rsidRPr="00E735A8"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65F53927" w14:textId="123E80BF" w:rsidR="005455B8" w:rsidRPr="004B096B"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sidR="00DF2B70">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sidR="00DF2B70">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0B9E6E21" w14:textId="15A3FACB" w:rsidR="005455B8" w:rsidRPr="004B096B"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sidR="00DF2B70">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sidR="00DF2B70">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57F39D1C" w14:textId="743D99C9" w:rsidR="005455B8" w:rsidRPr="004B096B" w:rsidRDefault="005455B8" w:rsidP="00DF2B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sidR="00DF2B70">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sidR="00DF2B70">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37DF330F" w14:textId="417E7090" w:rsidR="005455B8" w:rsidRPr="004B096B" w:rsidRDefault="005455B8" w:rsidP="00DF2B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DF2B70" w:rsidRPr="004B096B">
              <w:rPr>
                <w:rFonts w:ascii="Times New Roman" w:hAnsi="Times New Roman" w:cs="Times New Roman"/>
                <w:color w:val="000000" w:themeColor="text1"/>
                <w:sz w:val="20"/>
                <w:szCs w:val="20"/>
              </w:rPr>
              <w:t>0</w:t>
            </w:r>
            <w:r w:rsidR="00DF2B70">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w:t>
            </w:r>
            <w:r w:rsidR="00DF2B70" w:rsidRPr="004B096B">
              <w:rPr>
                <w:rFonts w:ascii="Times New Roman" w:hAnsi="Times New Roman" w:cs="Times New Roman"/>
                <w:color w:val="000000" w:themeColor="text1"/>
                <w:sz w:val="20"/>
                <w:szCs w:val="20"/>
              </w:rPr>
              <w:t>00</w:t>
            </w:r>
            <w:r w:rsidR="00DF2B70">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4BD28C7B" w14:textId="67A6FBCA" w:rsidR="005455B8" w:rsidRPr="004B096B" w:rsidRDefault="00DF2B70" w:rsidP="00DF2B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08B691E8" w14:textId="68A2070B" w:rsidR="005455B8" w:rsidRPr="004B096B" w:rsidRDefault="005455B8" w:rsidP="00DF2B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DF2B70" w:rsidRPr="004B096B">
              <w:rPr>
                <w:rFonts w:ascii="Times New Roman" w:hAnsi="Times New Roman" w:cs="Times New Roman"/>
                <w:color w:val="000000" w:themeColor="text1"/>
                <w:sz w:val="20"/>
                <w:szCs w:val="20"/>
              </w:rPr>
              <w:t>04</w:t>
            </w:r>
            <w:r w:rsidR="00DF2B70">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w:t>
            </w:r>
            <w:r w:rsidR="00DF2B70" w:rsidRPr="004B096B">
              <w:rPr>
                <w:rFonts w:ascii="Times New Roman" w:hAnsi="Times New Roman" w:cs="Times New Roman"/>
                <w:color w:val="000000" w:themeColor="text1"/>
                <w:sz w:val="20"/>
                <w:szCs w:val="20"/>
              </w:rPr>
              <w:t>00</w:t>
            </w:r>
            <w:r w:rsidR="00DF2B70">
              <w:rPr>
                <w:rFonts w:ascii="Times New Roman" w:hAnsi="Times New Roman" w:cs="Times New Roman"/>
                <w:color w:val="000000" w:themeColor="text1"/>
                <w:sz w:val="20"/>
                <w:szCs w:val="20"/>
              </w:rPr>
              <w:t>32</w:t>
            </w:r>
          </w:p>
        </w:tc>
      </w:tr>
    </w:tbl>
    <w:p w14:paraId="09F01FBE" w14:textId="77777777" w:rsidR="005455B8" w:rsidRDefault="005455B8" w:rsidP="0004085B">
      <w:pPr>
        <w:pStyle w:val="Default"/>
        <w:spacing w:before="0"/>
        <w:rPr>
          <w:rFonts w:ascii="Times New Roman" w:eastAsia="Times New Roman" w:hAnsi="Times New Roman" w:cs="Times New Roman"/>
          <w:sz w:val="22"/>
          <w:szCs w:val="22"/>
        </w:rPr>
      </w:pPr>
    </w:p>
    <w:p w14:paraId="623D7EA9" w14:textId="77777777" w:rsidR="0004085B" w:rsidRPr="009F434F" w:rsidRDefault="0004085B" w:rsidP="00723CC7">
      <w:pPr>
        <w:pStyle w:val="Default"/>
        <w:spacing w:before="0"/>
        <w:rPr>
          <w:rFonts w:ascii="Times New Roman" w:hAnsi="Times New Roman"/>
          <w:b/>
          <w:bCs/>
          <w:sz w:val="22"/>
          <w:szCs w:val="22"/>
        </w:rPr>
      </w:pPr>
    </w:p>
    <w:p w14:paraId="78A3BA4F" w14:textId="682CA4CA" w:rsidR="00DC4E76" w:rsidRPr="00B010E0" w:rsidRDefault="009F434F" w:rsidP="00723CC7">
      <w:pPr>
        <w:pStyle w:val="Heading3"/>
        <w:rPr>
          <w:rFonts w:ascii="Times New Roman" w:hAnsi="Times New Roman"/>
          <w:color w:val="000000" w:themeColor="text1"/>
          <w:sz w:val="22"/>
          <w:szCs w:val="22"/>
        </w:rPr>
      </w:pPr>
      <w:r w:rsidRPr="00B010E0">
        <w:rPr>
          <w:rFonts w:ascii="Times New Roman" w:hAnsi="Times New Roman"/>
          <w:color w:val="000000" w:themeColor="text1"/>
          <w:sz w:val="22"/>
          <w:szCs w:val="22"/>
        </w:rPr>
        <w:t xml:space="preserve">Figure 4 shows </w:t>
      </w:r>
      <w:r w:rsidR="0092304B" w:rsidRPr="00B010E0">
        <w:rPr>
          <w:rFonts w:ascii="Times New Roman" w:hAnsi="Times New Roman"/>
          <w:color w:val="000000" w:themeColor="text1"/>
          <w:sz w:val="22"/>
          <w:szCs w:val="22"/>
        </w:rPr>
        <w:t>how</w:t>
      </w:r>
      <w:r w:rsidRPr="00B010E0">
        <w:rPr>
          <w:rFonts w:ascii="Times New Roman" w:hAnsi="Times New Roman"/>
          <w:color w:val="000000" w:themeColor="text1"/>
          <w:sz w:val="22"/>
          <w:szCs w:val="22"/>
        </w:rPr>
        <w:t xml:space="preserve"> discrimination thresholds </w:t>
      </w:r>
      <w:r w:rsidR="0092304B" w:rsidRPr="00B010E0">
        <w:rPr>
          <w:rFonts w:ascii="Times New Roman" w:hAnsi="Times New Roman"/>
          <w:color w:val="000000" w:themeColor="text1"/>
          <w:sz w:val="22"/>
          <w:szCs w:val="22"/>
        </w:rPr>
        <w:t xml:space="preserve">change </w:t>
      </w:r>
      <w:r w:rsidRPr="00B010E0">
        <w:rPr>
          <w:rFonts w:ascii="Times New Roman" w:hAnsi="Times New Roman"/>
          <w:color w:val="000000" w:themeColor="text1"/>
          <w:sz w:val="22"/>
          <w:szCs w:val="22"/>
        </w:rPr>
        <w:t xml:space="preserve">with the amount of variability in the </w:t>
      </w:r>
      <w:r w:rsidR="0092304B" w:rsidRPr="00B010E0">
        <w:rPr>
          <w:rFonts w:ascii="Times New Roman" w:hAnsi="Times New Roman"/>
          <w:color w:val="000000" w:themeColor="text1"/>
          <w:sz w:val="22"/>
          <w:szCs w:val="22"/>
        </w:rPr>
        <w:t xml:space="preserve">spectra </w:t>
      </w:r>
      <w:r w:rsidRPr="00B010E0">
        <w:rPr>
          <w:rFonts w:ascii="Times New Roman" w:hAnsi="Times New Roman"/>
          <w:color w:val="000000" w:themeColor="text1"/>
          <w:sz w:val="22"/>
          <w:szCs w:val="22"/>
        </w:rPr>
        <w:t xml:space="preserve">of the background objects. We plot </w:t>
      </w:r>
      <w:r w:rsidR="0092304B" w:rsidRPr="00B010E0">
        <w:rPr>
          <w:rFonts w:ascii="Times New Roman" w:hAnsi="Times New Roman"/>
          <w:color w:val="000000" w:themeColor="text1"/>
          <w:sz w:val="22"/>
          <w:szCs w:val="22"/>
        </w:rPr>
        <w:t xml:space="preserve">mean (across </w:t>
      </w:r>
      <w:r w:rsidR="00A94812" w:rsidRPr="00B010E0">
        <w:rPr>
          <w:rStyle w:val="None"/>
          <w:rFonts w:ascii="Times New Roman" w:hAnsi="Times New Roman"/>
          <w:color w:val="000000" w:themeColor="text1"/>
          <w:sz w:val="22"/>
          <w:szCs w:val="22"/>
        </w:rPr>
        <w:t>observer</w:t>
      </w:r>
      <w:r w:rsidR="0092304B" w:rsidRPr="00B010E0">
        <w:rPr>
          <w:rFonts w:ascii="Times New Roman" w:hAnsi="Times New Roman"/>
          <w:color w:val="000000" w:themeColor="text1"/>
          <w:sz w:val="22"/>
          <w:szCs w:val="22"/>
        </w:rPr>
        <w:t xml:space="preserve">s, N = 4) </w:t>
      </w:r>
      <w:r w:rsidRPr="00B010E0">
        <w:rPr>
          <w:rFonts w:ascii="Times New Roman" w:hAnsi="Times New Roman"/>
          <w:color w:val="000000" w:themeColor="text1"/>
          <w:sz w:val="22"/>
          <w:szCs w:val="22"/>
        </w:rPr>
        <w:t xml:space="preserve">log threshold squared vs the log of the covariance scalar of the </w:t>
      </w:r>
      <w:r w:rsidR="00554DFF" w:rsidRPr="00B010E0">
        <w:rPr>
          <w:rFonts w:ascii="Times New Roman" w:hAnsi="Times New Roman"/>
          <w:color w:val="000000" w:themeColor="text1"/>
          <w:sz w:val="22"/>
          <w:szCs w:val="22"/>
        </w:rPr>
        <w:t>distribution. For low values of the covariance scalar, threshold is nearly constant</w:t>
      </w:r>
      <w:r w:rsidR="0004085B" w:rsidRPr="00B010E0">
        <w:rPr>
          <w:rFonts w:ascii="Times New Roman" w:hAnsi="Times New Roman"/>
          <w:color w:val="000000" w:themeColor="text1"/>
          <w:sz w:val="22"/>
          <w:szCs w:val="22"/>
        </w:rPr>
        <w:t>. As the covariance scalar increases, lo</w:t>
      </w:r>
      <w:r w:rsidR="001B3BDD" w:rsidRPr="00B010E0">
        <w:rPr>
          <w:rFonts w:ascii="Times New Roman" w:hAnsi="Times New Roman"/>
          <w:color w:val="000000" w:themeColor="text1"/>
          <w:sz w:val="22"/>
          <w:szCs w:val="22"/>
        </w:rPr>
        <w:t>g</w:t>
      </w:r>
      <w:r w:rsidR="0004085B" w:rsidRPr="00B010E0">
        <w:rPr>
          <w:rFonts w:ascii="Times New Roman" w:hAnsi="Times New Roman"/>
          <w:color w:val="000000" w:themeColor="text1"/>
          <w:sz w:val="22"/>
          <w:szCs w:val="22"/>
        </w:rPr>
        <w:t xml:space="preserve"> squared threshold </w:t>
      </w:r>
      <w:r w:rsidR="00554DFF" w:rsidRPr="00B010E0">
        <w:rPr>
          <w:rFonts w:ascii="Times New Roman" w:hAnsi="Times New Roman"/>
          <w:color w:val="000000" w:themeColor="text1"/>
          <w:sz w:val="22"/>
          <w:szCs w:val="22"/>
        </w:rPr>
        <w:t>rise</w:t>
      </w:r>
      <w:r w:rsidR="0092304B" w:rsidRPr="00B010E0">
        <w:rPr>
          <w:rFonts w:ascii="Times New Roman" w:hAnsi="Times New Roman"/>
          <w:color w:val="000000" w:themeColor="text1"/>
          <w:sz w:val="22"/>
          <w:szCs w:val="22"/>
        </w:rPr>
        <w:t>s</w:t>
      </w:r>
      <w:r w:rsidR="00554DFF" w:rsidRPr="00B010E0">
        <w:rPr>
          <w:rFonts w:ascii="Times New Roman" w:hAnsi="Times New Roman"/>
          <w:color w:val="000000" w:themeColor="text1"/>
          <w:sz w:val="22"/>
          <w:szCs w:val="22"/>
        </w:rPr>
        <w:t xml:space="preserve"> approximately linearly</w:t>
      </w:r>
      <w:r w:rsidR="0004085B" w:rsidRPr="00B010E0">
        <w:rPr>
          <w:rFonts w:ascii="Times New Roman" w:hAnsi="Times New Roman"/>
          <w:color w:val="000000" w:themeColor="text1"/>
          <w:sz w:val="22"/>
          <w:szCs w:val="22"/>
        </w:rPr>
        <w:t xml:space="preserve"> with log covariance scalar</w:t>
      </w:r>
      <w:r w:rsidR="00C6744D" w:rsidRPr="00B010E0">
        <w:rPr>
          <w:rFonts w:ascii="Times New Roman" w:hAnsi="Times New Roman"/>
          <w:color w:val="000000" w:themeColor="text1"/>
          <w:sz w:val="22"/>
          <w:szCs w:val="22"/>
        </w:rPr>
        <w:t>, a</w:t>
      </w:r>
      <w:r w:rsidR="0004085B" w:rsidRPr="00B010E0">
        <w:rPr>
          <w:rFonts w:ascii="Times New Roman" w:hAnsi="Times New Roman"/>
          <w:color w:val="000000" w:themeColor="text1"/>
          <w:sz w:val="22"/>
          <w:szCs w:val="22"/>
        </w:rPr>
        <w:t xml:space="preserve"> dependence </w:t>
      </w:r>
      <w:r w:rsidR="00815E09" w:rsidRPr="00B010E0">
        <w:rPr>
          <w:rFonts w:ascii="Times New Roman" w:hAnsi="Times New Roman"/>
          <w:color w:val="000000" w:themeColor="text1"/>
          <w:sz w:val="22"/>
          <w:szCs w:val="22"/>
        </w:rPr>
        <w:t xml:space="preserve">predicted by </w:t>
      </w:r>
      <w:r w:rsidR="00D37CBF">
        <w:rPr>
          <w:rFonts w:ascii="Times New Roman" w:hAnsi="Times New Roman"/>
          <w:color w:val="000000" w:themeColor="text1"/>
          <w:sz w:val="22"/>
          <w:szCs w:val="22"/>
        </w:rPr>
        <w:t xml:space="preserve">a simple model based on </w:t>
      </w:r>
      <w:r w:rsidR="00361F39" w:rsidRPr="00B010E0">
        <w:rPr>
          <w:rFonts w:ascii="Times New Roman" w:hAnsi="Times New Roman"/>
          <w:color w:val="000000" w:themeColor="text1"/>
          <w:sz w:val="22"/>
          <w:szCs w:val="22"/>
        </w:rPr>
        <w:t>Signal Detection Theory</w:t>
      </w:r>
      <w:r w:rsidR="00554DFF" w:rsidRPr="00B010E0">
        <w:rPr>
          <w:rFonts w:ascii="Times New Roman" w:hAnsi="Times New Roman"/>
          <w:color w:val="000000" w:themeColor="text1"/>
          <w:sz w:val="22"/>
          <w:szCs w:val="22"/>
        </w:rPr>
        <w:t xml:space="preserve"> (</w:t>
      </w:r>
      <w:r w:rsidR="0004085B" w:rsidRPr="00B010E0">
        <w:rPr>
          <w:rFonts w:ascii="Times New Roman" w:hAnsi="Times New Roman"/>
          <w:color w:val="000000" w:themeColor="text1"/>
          <w:sz w:val="22"/>
          <w:szCs w:val="22"/>
        </w:rPr>
        <w:t>Figure 4;</w:t>
      </w:r>
      <w:r w:rsidR="0092304B" w:rsidRPr="00B010E0">
        <w:rPr>
          <w:rFonts w:ascii="Times New Roman" w:hAnsi="Times New Roman"/>
          <w:color w:val="000000" w:themeColor="text1"/>
          <w:sz w:val="22"/>
          <w:szCs w:val="22"/>
        </w:rPr>
        <w:t xml:space="preserve"> see</w:t>
      </w:r>
      <w:r w:rsidR="0004085B" w:rsidRPr="00B010E0">
        <w:rPr>
          <w:rFonts w:ascii="Times New Roman" w:hAnsi="Times New Roman"/>
          <w:color w:val="000000" w:themeColor="text1"/>
          <w:sz w:val="22"/>
          <w:szCs w:val="22"/>
        </w:rPr>
        <w:t xml:space="preserve"> </w:t>
      </w:r>
      <w:r w:rsidR="00484B28">
        <w:rPr>
          <w:rFonts w:ascii="Times New Roman" w:hAnsi="Times New Roman"/>
          <w:color w:val="000000" w:themeColor="text1"/>
          <w:sz w:val="22"/>
          <w:szCs w:val="22"/>
        </w:rPr>
        <w:t xml:space="preserve">below and </w:t>
      </w:r>
      <w:r w:rsidR="00554DFF" w:rsidRPr="00B010E0">
        <w:rPr>
          <w:rFonts w:ascii="Times New Roman" w:hAnsi="Times New Roman"/>
          <w:color w:val="000000" w:themeColor="text1"/>
          <w:sz w:val="22"/>
          <w:szCs w:val="22"/>
        </w:rPr>
        <w:t xml:space="preserve">Methods: </w:t>
      </w:r>
      <w:r w:rsidR="00CF5E53">
        <w:rPr>
          <w:rFonts w:ascii="Times New Roman" w:hAnsi="Times New Roman"/>
          <w:color w:val="000000" w:themeColor="text1"/>
          <w:sz w:val="22"/>
          <w:szCs w:val="22"/>
        </w:rPr>
        <w:t>Theory of Signal Detection Model</w:t>
      </w:r>
      <w:r w:rsidR="00554DFF" w:rsidRPr="00B010E0">
        <w:rPr>
          <w:rFonts w:ascii="Times New Roman" w:hAnsi="Times New Roman"/>
          <w:color w:val="000000" w:themeColor="text1"/>
          <w:sz w:val="22"/>
          <w:szCs w:val="22"/>
        </w:rPr>
        <w:t>).</w:t>
      </w:r>
      <w:r w:rsidR="007B4E86" w:rsidRPr="00B010E0">
        <w:rPr>
          <w:rFonts w:ascii="Times New Roman" w:hAnsi="Times New Roman"/>
          <w:color w:val="000000" w:themeColor="text1"/>
          <w:sz w:val="22"/>
          <w:szCs w:val="22"/>
        </w:rPr>
        <w:t xml:space="preserve"> </w:t>
      </w:r>
    </w:p>
    <w:p w14:paraId="7E0123E4" w14:textId="77777777" w:rsidR="00DC4E76" w:rsidRDefault="00DC4E76" w:rsidP="009F434F">
      <w:pPr>
        <w:pStyle w:val="Default"/>
        <w:spacing w:before="0"/>
        <w:rPr>
          <w:rFonts w:ascii="Times New Roman" w:hAnsi="Times New Roman"/>
          <w:sz w:val="22"/>
          <w:szCs w:val="22"/>
        </w:rPr>
      </w:pPr>
    </w:p>
    <w:p w14:paraId="5F57E3D4" w14:textId="410B5313" w:rsidR="007B4E86" w:rsidRDefault="0092304B" w:rsidP="009F434F">
      <w:pPr>
        <w:pStyle w:val="Default"/>
        <w:spacing w:before="0"/>
        <w:rPr>
          <w:rFonts w:ascii="Times New Roman" w:hAnsi="Times New Roman"/>
          <w:sz w:val="22"/>
          <w:szCs w:val="22"/>
        </w:rPr>
      </w:pPr>
      <w:r>
        <w:rPr>
          <w:rFonts w:ascii="Times New Roman" w:hAnsi="Times New Roman"/>
          <w:sz w:val="22"/>
          <w:szCs w:val="22"/>
        </w:rPr>
        <w:t xml:space="preserve">When the covariance scalar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681A42">
        <w:rPr>
          <w:rFonts w:ascii="Times New Roman" w:hAnsi="Times New Roman"/>
          <w:sz w:val="22"/>
          <w:szCs w:val="22"/>
        </w:rPr>
        <w:fldChar w:fldCharType="begin"/>
      </w:r>
      <w:r w:rsidR="00681A42">
        <w:rPr>
          <w:rFonts w:ascii="Times New Roman" w:hAnsi="Times New Roman"/>
          <w:sz w:val="22"/>
          <w:szCs w:val="22"/>
        </w:rPr>
        <w:instrText xml:space="preserve"> ADDIN EN.CITE &lt;EndNote&gt;&lt;Cite&gt;&lt;Author&gt;Pelli&lt;/Author&gt;&lt;Year&gt;1999&lt;/Year&gt;&lt;RecNum&gt;2637&lt;/RecNum&gt;&lt;DisplayText&gt;[13]&lt;/DisplayText&gt;&lt;record&gt;&lt;rec-number&gt;2637&lt;/rec-number&gt;&lt;foreign-keys&gt;&lt;key app="EN" db-id="592dpt2f590x0mezte35f5fwef0rtp2xsfrz" timestamp="1611253198"&gt;2637&lt;/key&gt;&lt;/foreign-keys&gt;&lt;ref-type name="Journal Article"&gt;17&lt;/ref-type&gt;&lt;contributors&gt;&lt;authors&gt;&lt;author&gt;Pelli, D. G.&lt;/author&gt;&lt;author&gt;Farell, B.&lt;/author&gt;&lt;/authors&gt;&lt;/contributors&gt;&lt;titles&gt;&lt;title&gt;Why use noise?&lt;/title&gt;&lt;secondary-title&gt;Journal of the Optical Society of America A&lt;/secondary-title&gt;&lt;/titles&gt;&lt;periodical&gt;&lt;full-title&gt;Journal of the Optical Society of America A&lt;/full-title&gt;&lt;/periodical&gt;&lt;pages&gt;647-653&lt;/pages&gt;&lt;volume&gt;16&lt;/volume&gt;&lt;number&gt;3&lt;/number&gt;&lt;dates&gt;&lt;year&gt;1999&lt;/year&gt;&lt;/dates&gt;&lt;urls&gt;&lt;/urls&gt;&lt;/record&gt;&lt;/Cite&gt;&lt;/EndNote&gt;</w:instrText>
      </w:r>
      <w:r w:rsidR="00681A42">
        <w:rPr>
          <w:rFonts w:ascii="Times New Roman" w:hAnsi="Times New Roman"/>
          <w:sz w:val="22"/>
          <w:szCs w:val="22"/>
        </w:rPr>
        <w:fldChar w:fldCharType="separate"/>
      </w:r>
      <w:r w:rsidR="00681A42">
        <w:rPr>
          <w:rFonts w:ascii="Times New Roman" w:hAnsi="Times New Roman"/>
          <w:noProof/>
          <w:sz w:val="22"/>
          <w:szCs w:val="22"/>
        </w:rPr>
        <w:t>[13]</w:t>
      </w:r>
      <w:r w:rsidR="00681A42">
        <w:rPr>
          <w:rFonts w:ascii="Times New Roman" w:hAnsi="Times New Roman"/>
          <w:sz w:val="22"/>
          <w:szCs w:val="22"/>
        </w:rPr>
        <w:fldChar w:fldCharType="end"/>
      </w:r>
      <w:r w:rsidR="009C2926">
        <w:rPr>
          <w:rFonts w:ascii="Times New Roman" w:hAnsi="Times New Roman"/>
          <w:sz w:val="22"/>
          <w:szCs w:val="22"/>
        </w:rPr>
        <w:t>)</w:t>
      </w:r>
      <w:r w:rsidR="006C5922">
        <w:rPr>
          <w:rFonts w:ascii="Times New Roman" w:hAnsi="Times New Roman"/>
          <w:sz w:val="22"/>
          <w:szCs w:val="22"/>
        </w:rPr>
        <w:t>. One is internal variability in the observer’s representation of target object lightness. The other is the efficiency with which the observer’s decision processes make use of the information provided by this representation.</w:t>
      </w:r>
      <w:r w:rsidR="007B4E86">
        <w:rPr>
          <w:rFonts w:ascii="Times New Roman" w:hAnsi="Times New Roman"/>
          <w:sz w:val="22"/>
          <w:szCs w:val="22"/>
        </w:rPr>
        <w:t xml:space="preserve"> Our experiments do not separate the relative contributions of these two conceptually distinct factors, and in the following we refer to them 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26BB296E"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comes into play. This is the </w:t>
      </w:r>
      <w:r w:rsidR="00802B44">
        <w:rPr>
          <w:rFonts w:ascii="Times New Roman" w:hAnsi="Times New Roman"/>
          <w:sz w:val="22"/>
          <w:szCs w:val="22"/>
        </w:rPr>
        <w:t xml:space="preserve">external </w:t>
      </w:r>
      <w:r>
        <w:rPr>
          <w:rFonts w:ascii="Times New Roman" w:hAnsi="Times New Roman"/>
          <w:sz w:val="22"/>
          <w:szCs w:val="22"/>
        </w:rPr>
        <w:t>variability introduced by the variation in background objects</w:t>
      </w:r>
      <w:r w:rsidR="00802B44">
        <w:rPr>
          <w:rFonts w:ascii="Times New Roman" w:hAnsi="Times New Roman"/>
          <w:sz w:val="22"/>
          <w:szCs w:val="22"/>
        </w:rPr>
        <w:t>, to the extent that it impinges on the 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the internal noise dominates the effect of the external variability and threshold remains roughly constant. At high values of the covariance scalar, the effect </w:t>
      </w:r>
      <w:r w:rsidR="00B63AC8">
        <w:rPr>
          <w:rFonts w:ascii="Times New Roman" w:hAnsi="Times New Roman"/>
          <w:sz w:val="22"/>
          <w:szCs w:val="22"/>
        </w:rPr>
        <w:t xml:space="preserve">of </w:t>
      </w:r>
      <w:r w:rsidR="00802B44">
        <w:rPr>
          <w:rFonts w:ascii="Times New Roman" w:hAnsi="Times New Roman"/>
          <w:sz w:val="22"/>
          <w:szCs w:val="22"/>
        </w:rPr>
        <w:t xml:space="preserve">external variability limits performance, and thresholds rise with 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43F05940" w:rsidR="00CC0064" w:rsidRDefault="00554DFF" w:rsidP="00095375">
      <w:pPr>
        <w:pStyle w:val="Default"/>
        <w:spacing w:before="0"/>
      </w:pPr>
      <w:r>
        <w:rPr>
          <w:rFonts w:ascii="Times New Roman" w:hAnsi="Times New Roman"/>
          <w:sz w:val="22"/>
          <w:szCs w:val="22"/>
        </w:rPr>
        <w:t xml:space="preserve">Figure 5 shows the threshold variation for the individual </w:t>
      </w:r>
      <w:r w:rsidR="00A94812">
        <w:rPr>
          <w:rStyle w:val="None"/>
          <w:rFonts w:ascii="Times New Roman" w:hAnsi="Times New Roman"/>
          <w:sz w:val="22"/>
          <w:szCs w:val="22"/>
        </w:rPr>
        <w:t>observer</w:t>
      </w:r>
      <w:r>
        <w:rPr>
          <w:rFonts w:ascii="Times New Roman" w:hAnsi="Times New Roman"/>
          <w:sz w:val="22"/>
          <w:szCs w:val="22"/>
        </w:rPr>
        <w:t xml:space="preserve">s. </w:t>
      </w:r>
      <w:r w:rsidR="00802B44">
        <w:rPr>
          <w:rFonts w:ascii="Times New Roman" w:hAnsi="Times New Roman"/>
          <w:sz w:val="22"/>
          <w:szCs w:val="22"/>
        </w:rPr>
        <w:t xml:space="preserve">Each observer shows the same basic pattern as the mean results, with constant thresholds across low values of the covariance scalar and then a rise of thresholds that is approximately linear on the log threshold squared versus log covariance plot.  The most notable individual difference is in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4B388782" w:rsidR="00BA5E45" w:rsidRDefault="009B139F">
      <w:pPr>
        <w:pStyle w:val="Default"/>
        <w:numPr>
          <w:ilvl w:val="0"/>
          <w:numId w:val="3"/>
        </w:numPr>
        <w:spacing w:before="0"/>
        <w:rPr>
          <w:rFonts w:ascii="Times New Roman" w:hAnsi="Times New Roman"/>
          <w:b/>
          <w:bCs/>
          <w:sz w:val="22"/>
          <w:szCs w:val="22"/>
        </w:rPr>
      </w:pPr>
      <w:r>
        <w:rPr>
          <w:rFonts w:ascii="Times New Roman" w:hAnsi="Times New Roman"/>
          <w:b/>
          <w:bCs/>
          <w:sz w:val="22"/>
          <w:szCs w:val="22"/>
        </w:rPr>
        <w:t>Quantifying intrusion of background surface variation on the lightness representation</w:t>
      </w:r>
    </w:p>
    <w:p w14:paraId="7EF35254" w14:textId="243E49F9" w:rsidR="003474F4" w:rsidRDefault="00554DFF" w:rsidP="00CC0064">
      <w:pPr>
        <w:pStyle w:val="Default"/>
        <w:spacing w:before="0"/>
        <w:rPr>
          <w:rFonts w:ascii="Times New Roman" w:hAnsi="Times New Roman"/>
          <w:sz w:val="22"/>
          <w:szCs w:val="22"/>
        </w:rPr>
      </w:pPr>
      <w:r>
        <w:rPr>
          <w:rFonts w:ascii="Times New Roman" w:hAnsi="Times New Roman"/>
          <w:sz w:val="22"/>
          <w:szCs w:val="22"/>
        </w:rPr>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both with an analytic model based on the Theory of Signal Detection (TSD) and </w:t>
      </w:r>
      <w:r>
        <w:rPr>
          <w:rFonts w:ascii="Times New Roman" w:hAnsi="Times New Roman"/>
          <w:sz w:val="22"/>
          <w:szCs w:val="22"/>
        </w:rPr>
        <w:t xml:space="preserve">using a computational observer model </w:t>
      </w:r>
      <w:r w:rsidR="004B49FC">
        <w:rPr>
          <w:rFonts w:ascii="Times New Roman" w:hAnsi="Times New Roman"/>
          <w:sz w:val="22"/>
          <w:szCs w:val="22"/>
        </w:rPr>
        <w:t xml:space="preserve">based on a single-channel linear receptive field </w:t>
      </w:r>
      <w:r>
        <w:rPr>
          <w:rFonts w:ascii="Times New Roman" w:hAnsi="Times New Roman"/>
          <w:sz w:val="22"/>
          <w:szCs w:val="22"/>
        </w:rPr>
        <w:t xml:space="preserve">(See Methods: </w:t>
      </w:r>
      <w:r w:rsidR="004B49FC">
        <w:rPr>
          <w:rStyle w:val="None"/>
          <w:rFonts w:ascii="Times New Roman" w:hAnsi="Times New Roman"/>
          <w:sz w:val="22"/>
          <w:szCs w:val="22"/>
        </w:rPr>
        <w:t xml:space="preserve">Theory of Signal Detection Model and Method: Computational Observer Linear Receptive Field </w:t>
      </w:r>
      <w:ins w:id="24" w:author="Vijay Singh" w:date="2021-01-24T18:25:00Z">
        <w:r w:rsidR="00841D4D">
          <w:rPr>
            <w:rStyle w:val="None"/>
            <w:rFonts w:ascii="Times New Roman" w:hAnsi="Times New Roman"/>
            <w:sz w:val="22"/>
            <w:szCs w:val="22"/>
          </w:rPr>
          <w:t xml:space="preserve">(Lin-RF) </w:t>
        </w:r>
      </w:ins>
      <w:r w:rsidR="004B49FC">
        <w:rPr>
          <w:rStyle w:val="None"/>
          <w:rFonts w:ascii="Times New Roman" w:hAnsi="Times New Roman"/>
          <w:sz w:val="22"/>
          <w:szCs w:val="22"/>
        </w:rPr>
        <w:t>Model</w:t>
      </w:r>
      <w:r w:rsidR="00E544A7">
        <w:rPr>
          <w:rFonts w:ascii="Times New Roman" w:hAnsi="Times New Roman"/>
          <w:sz w:val="22"/>
          <w:szCs w:val="22"/>
        </w:rPr>
        <w:t xml:space="preserve">). </w:t>
      </w:r>
      <w:r>
        <w:rPr>
          <w:rFonts w:ascii="Times New Roman" w:hAnsi="Times New Roman"/>
          <w:sz w:val="22"/>
          <w:szCs w:val="22"/>
        </w:rPr>
        <w:t xml:space="preserve">In </w:t>
      </w:r>
      <w:r w:rsidR="001650F4">
        <w:rPr>
          <w:rFonts w:ascii="Times New Roman" w:hAnsi="Times New Roman"/>
          <w:sz w:val="22"/>
          <w:szCs w:val="22"/>
        </w:rPr>
        <w:t xml:space="preserve">these </w:t>
      </w:r>
      <w:r>
        <w:rPr>
          <w:rFonts w:ascii="Times New Roman" w:hAnsi="Times New Roman"/>
          <w:sz w:val="22"/>
          <w:szCs w:val="22"/>
        </w:rPr>
        <w:t>model</w:t>
      </w:r>
      <w:r w:rsidR="001650F4">
        <w:rPr>
          <w:rFonts w:ascii="Times New Roman" w:hAnsi="Times New Roman"/>
          <w:sz w:val="22"/>
          <w:szCs w:val="22"/>
        </w:rPr>
        <w:t>s</w:t>
      </w:r>
      <w:r>
        <w:rPr>
          <w:rFonts w:ascii="Times New Roman" w:hAnsi="Times New Roman"/>
          <w:sz w:val="22"/>
          <w:szCs w:val="22"/>
        </w:rPr>
        <w:t xml:space="preserve">, we </w:t>
      </w:r>
      <w:r w:rsidR="001650F4">
        <w:rPr>
          <w:rFonts w:ascii="Times New Roman" w:hAnsi="Times New Roman"/>
          <w:sz w:val="22"/>
          <w:szCs w:val="22"/>
        </w:rPr>
        <w:t xml:space="preserve">interpret performance as being limited by two fundamental factors. The first is response variability internal to the visual system (internal noise). The second is the effect of our experimentally induced stimulus variability of the background surfaces on the visual system’s representation of lightness (external noise). The modeling allows us to separately estimate </w:t>
      </w:r>
      <w:r w:rsidR="001650F4">
        <w:rPr>
          <w:rFonts w:ascii="Times New Roman" w:hAnsi="Times New Roman"/>
          <w:sz w:val="22"/>
          <w:szCs w:val="22"/>
        </w:rPr>
        <w:lastRenderedPageBreak/>
        <w:t xml:space="preserve">the effect of these two </w:t>
      </w:r>
      <w:r w:rsidR="006A1273">
        <w:rPr>
          <w:rFonts w:ascii="Times New Roman" w:hAnsi="Times New Roman"/>
          <w:sz w:val="22"/>
          <w:szCs w:val="22"/>
        </w:rPr>
        <w:t>factors and</w:t>
      </w:r>
      <w:r w:rsidR="001650F4">
        <w:rPr>
          <w:rFonts w:ascii="Times New Roman" w:hAnsi="Times New Roman"/>
          <w:sz w:val="22"/>
          <w:szCs w:val="22"/>
        </w:rPr>
        <w:t xml:space="preserve"> evaluate quantitatively how much the external noise intrudes on performance, compared to the intrinsic precision of the visual system’s representation of target lightness. </w:t>
      </w:r>
      <w:r w:rsidR="003474F4">
        <w:rPr>
          <w:rFonts w:ascii="Times New Roman" w:hAnsi="Times New Roman"/>
          <w:sz w:val="22"/>
          <w:szCs w:val="22"/>
        </w:rPr>
        <w:t>Intuitively, performance with no external variation (covariance scalar set to 0) establishes the level of the internal noise, while the covariance scalar value at the point where thresholds start to increase relative to their value at covariance scalar 0 provides information about when the effect of the external noise is commensurate with the internal noise. The models, however, are fit quantitatively to the full dataset.</w:t>
      </w:r>
    </w:p>
    <w:p w14:paraId="6AFD664F" w14:textId="3B846EDF" w:rsidR="003474F4" w:rsidRDefault="003474F4" w:rsidP="00CC0064">
      <w:pPr>
        <w:pStyle w:val="Default"/>
        <w:spacing w:before="0"/>
        <w:rPr>
          <w:rFonts w:ascii="Times New Roman" w:hAnsi="Times New Roman"/>
          <w:sz w:val="22"/>
          <w:szCs w:val="22"/>
        </w:rPr>
      </w:pPr>
    </w:p>
    <w:p w14:paraId="629E2B30" w14:textId="3578773D" w:rsidR="003474F4" w:rsidRDefault="003474F4" w:rsidP="00CC0064">
      <w:pPr>
        <w:pStyle w:val="Default"/>
        <w:spacing w:before="0"/>
        <w:rPr>
          <w:ins w:id="25" w:author="Vijay Singh" w:date="2021-01-24T18:18:00Z"/>
          <w:rFonts w:ascii="Times New Roman" w:hAnsi="Times New Roman"/>
          <w:sz w:val="22"/>
          <w:szCs w:val="22"/>
        </w:rPr>
      </w:pPr>
      <w:r>
        <w:rPr>
          <w:rFonts w:ascii="Times New Roman" w:hAnsi="Times New Roman"/>
          <w:sz w:val="22"/>
          <w:szCs w:val="22"/>
        </w:rPr>
        <w:t>Figure 4 shows the fit of both the TSD model and the computational model to the mean observer data. Both models capture the broad features of the data, although the computational observer model provides a better fit. This is not surprising, as the computational observer model takes into account the fact that the actual covariance of the variation in background surface reflectances differs from the nominally specified variation, because we enforce a physical realizability constraint that surface reflectances lie between 0 and 1 (See Methods: Reflectance and Illumination Spectra). Figure 5 shows the model fits to the individual observer data.</w:t>
      </w:r>
    </w:p>
    <w:p w14:paraId="6983382C" w14:textId="6A0EE818" w:rsidR="00F80E92" w:rsidRDefault="00F80E92" w:rsidP="00CC0064">
      <w:pPr>
        <w:pStyle w:val="Default"/>
        <w:spacing w:before="0"/>
        <w:rPr>
          <w:ins w:id="26" w:author="Vijay Singh" w:date="2021-01-24T18:18:00Z"/>
          <w:rFonts w:ascii="Times New Roman" w:hAnsi="Times New Roman"/>
          <w:sz w:val="22"/>
          <w:szCs w:val="22"/>
        </w:rPr>
      </w:pPr>
    </w:p>
    <w:p w14:paraId="58EAC113" w14:textId="3383FC25" w:rsidR="00F80E92" w:rsidRDefault="00BB3D7A" w:rsidP="00CC0064">
      <w:pPr>
        <w:pStyle w:val="Default"/>
        <w:spacing w:before="0"/>
        <w:rPr>
          <w:rFonts w:ascii="Times New Roman" w:hAnsi="Times New Roman"/>
          <w:sz w:val="22"/>
          <w:szCs w:val="22"/>
        </w:rPr>
      </w:pPr>
      <w:ins w:id="27" w:author="Vijay Singh" w:date="2021-01-25T18:12:00Z">
        <w:r>
          <w:rPr>
            <w:rFonts w:ascii="Times New Roman" w:hAnsi="Times New Roman"/>
            <w:sz w:val="22"/>
            <w:szCs w:val="22"/>
          </w:rPr>
          <w:t>By quantitively fitting the models to the human data</w:t>
        </w:r>
        <w:r w:rsidR="0004182A">
          <w:rPr>
            <w:rFonts w:ascii="Times New Roman" w:hAnsi="Times New Roman"/>
            <w:sz w:val="22"/>
            <w:szCs w:val="22"/>
          </w:rPr>
          <w:t xml:space="preserve">, we estimated the </w:t>
        </w:r>
      </w:ins>
      <w:ins w:id="28" w:author="Vijay Singh" w:date="2021-01-24T18:21:00Z">
        <w:r w:rsidR="00A021C0">
          <w:rPr>
            <w:rFonts w:ascii="Times New Roman" w:hAnsi="Times New Roman"/>
            <w:sz w:val="22"/>
            <w:szCs w:val="22"/>
          </w:rPr>
          <w:t xml:space="preserve">strength of </w:t>
        </w:r>
      </w:ins>
      <w:ins w:id="29" w:author="Vijay Singh" w:date="2021-01-24T18:23:00Z">
        <w:r w:rsidR="0041735C">
          <w:rPr>
            <w:rFonts w:ascii="Times New Roman" w:hAnsi="Times New Roman"/>
            <w:sz w:val="22"/>
            <w:szCs w:val="22"/>
          </w:rPr>
          <w:t xml:space="preserve">internal and external </w:t>
        </w:r>
      </w:ins>
      <w:ins w:id="30" w:author="Vijay Singh" w:date="2021-01-24T18:21:00Z">
        <w:r w:rsidR="00A021C0">
          <w:rPr>
            <w:rFonts w:ascii="Times New Roman" w:hAnsi="Times New Roman"/>
            <w:sz w:val="22"/>
            <w:szCs w:val="22"/>
          </w:rPr>
          <w:t xml:space="preserve">variability </w:t>
        </w:r>
      </w:ins>
      <w:ins w:id="31" w:author="Vijay Singh" w:date="2021-01-25T18:12:00Z">
        <w:r w:rsidR="008323E6">
          <w:rPr>
            <w:rFonts w:ascii="Times New Roman" w:hAnsi="Times New Roman"/>
            <w:sz w:val="22"/>
            <w:szCs w:val="22"/>
          </w:rPr>
          <w:t xml:space="preserve">of </w:t>
        </w:r>
      </w:ins>
      <w:ins w:id="32" w:author="Vijay Singh" w:date="2021-01-24T18:23:00Z">
        <w:r w:rsidR="0041735C">
          <w:rPr>
            <w:rFonts w:ascii="Times New Roman" w:hAnsi="Times New Roman"/>
            <w:sz w:val="22"/>
            <w:szCs w:val="22"/>
          </w:rPr>
          <w:t xml:space="preserve">the human observers </w:t>
        </w:r>
      </w:ins>
      <w:ins w:id="33" w:author="Vijay Singh" w:date="2021-01-25T18:13:00Z">
        <w:r w:rsidR="00C55EF2">
          <w:rPr>
            <w:rFonts w:ascii="Times New Roman" w:hAnsi="Times New Roman"/>
            <w:sz w:val="22"/>
            <w:szCs w:val="22"/>
          </w:rPr>
          <w:t>during this task.</w:t>
        </w:r>
      </w:ins>
      <w:ins w:id="34" w:author="Vijay Singh" w:date="2021-01-25T18:12:00Z">
        <w:r w:rsidR="00C55EF2">
          <w:rPr>
            <w:rFonts w:ascii="Times New Roman" w:hAnsi="Times New Roman"/>
            <w:sz w:val="22"/>
            <w:szCs w:val="22"/>
          </w:rPr>
          <w:t xml:space="preserve"> </w:t>
        </w:r>
      </w:ins>
      <w:ins w:id="35" w:author="Vijay Singh" w:date="2021-01-25T18:13:00Z">
        <w:r w:rsidR="002835C6">
          <w:rPr>
            <w:rFonts w:ascii="Times New Roman" w:hAnsi="Times New Roman"/>
            <w:sz w:val="22"/>
            <w:szCs w:val="22"/>
          </w:rPr>
          <w:t xml:space="preserve">Figure 6 </w:t>
        </w:r>
        <w:r w:rsidR="00F100A5">
          <w:rPr>
            <w:rFonts w:ascii="Times New Roman" w:hAnsi="Times New Roman"/>
            <w:sz w:val="22"/>
            <w:szCs w:val="22"/>
          </w:rPr>
          <w:t xml:space="preserve">compares the standard deviation of </w:t>
        </w:r>
        <w:proofErr w:type="spellStart"/>
        <w:proofErr w:type="gramStart"/>
        <w:r w:rsidR="00F100A5">
          <w:rPr>
            <w:rFonts w:ascii="Times New Roman" w:hAnsi="Times New Roman"/>
            <w:sz w:val="22"/>
            <w:szCs w:val="22"/>
          </w:rPr>
          <w:t>interal</w:t>
        </w:r>
        <w:proofErr w:type="spellEnd"/>
        <w:proofErr w:type="gramEnd"/>
        <w:r w:rsidR="00F100A5">
          <w:rPr>
            <w:rFonts w:ascii="Times New Roman" w:hAnsi="Times New Roman"/>
            <w:sz w:val="22"/>
            <w:szCs w:val="22"/>
          </w:rPr>
          <w:t xml:space="preserve"> and external noise</w:t>
        </w:r>
        <w:r w:rsidR="002835C6">
          <w:rPr>
            <w:rFonts w:ascii="Times New Roman" w:hAnsi="Times New Roman"/>
            <w:sz w:val="22"/>
            <w:szCs w:val="22"/>
          </w:rPr>
          <w:t xml:space="preserve"> </w:t>
        </w:r>
      </w:ins>
      <w:ins w:id="36" w:author="Vijay Singh" w:date="2021-01-24T18:23:00Z">
        <w:r w:rsidR="0041735C">
          <w:rPr>
            <w:rFonts w:ascii="Times New Roman" w:hAnsi="Times New Roman"/>
            <w:sz w:val="22"/>
            <w:szCs w:val="22"/>
          </w:rPr>
          <w:t xml:space="preserve">as estimated by the </w:t>
        </w:r>
      </w:ins>
      <w:ins w:id="37" w:author="Vijay Singh" w:date="2021-01-24T18:25:00Z">
        <w:r w:rsidR="00A069B0">
          <w:rPr>
            <w:rFonts w:ascii="Times New Roman" w:hAnsi="Times New Roman"/>
            <w:sz w:val="22"/>
            <w:szCs w:val="22"/>
          </w:rPr>
          <w:t xml:space="preserve">TSD </w:t>
        </w:r>
      </w:ins>
      <w:ins w:id="38" w:author="Vijay Singh" w:date="2021-01-24T20:32:00Z">
        <w:r w:rsidR="009C5F6C">
          <w:rPr>
            <w:rFonts w:ascii="Times New Roman" w:hAnsi="Times New Roman"/>
            <w:sz w:val="22"/>
            <w:szCs w:val="22"/>
          </w:rPr>
          <w:t xml:space="preserve">model </w:t>
        </w:r>
      </w:ins>
      <w:ins w:id="39" w:author="Vijay Singh" w:date="2021-01-24T18:25:00Z">
        <w:r w:rsidR="00A069B0">
          <w:rPr>
            <w:rFonts w:ascii="Times New Roman" w:hAnsi="Times New Roman"/>
            <w:sz w:val="22"/>
            <w:szCs w:val="22"/>
          </w:rPr>
          <w:t xml:space="preserve">and </w:t>
        </w:r>
      </w:ins>
      <w:ins w:id="40" w:author="Vijay Singh" w:date="2021-01-24T20:32:00Z">
        <w:r w:rsidR="003D6B6F">
          <w:rPr>
            <w:rFonts w:ascii="Times New Roman" w:hAnsi="Times New Roman"/>
            <w:sz w:val="22"/>
            <w:szCs w:val="22"/>
          </w:rPr>
          <w:t>the computational observer model</w:t>
        </w:r>
      </w:ins>
      <w:ins w:id="41" w:author="Vijay Singh" w:date="2021-01-24T18:23:00Z">
        <w:r w:rsidR="0041735C">
          <w:rPr>
            <w:rFonts w:ascii="Times New Roman" w:hAnsi="Times New Roman"/>
            <w:sz w:val="22"/>
            <w:szCs w:val="22"/>
          </w:rPr>
          <w:t xml:space="preserve">. </w:t>
        </w:r>
      </w:ins>
      <w:ins w:id="42" w:author="Vijay Singh" w:date="2021-01-24T20:34:00Z">
        <w:r w:rsidR="00521E01">
          <w:rPr>
            <w:rFonts w:ascii="Times New Roman" w:hAnsi="Times New Roman"/>
            <w:sz w:val="22"/>
            <w:szCs w:val="22"/>
          </w:rPr>
          <w:t>T</w:t>
        </w:r>
      </w:ins>
      <w:ins w:id="43" w:author="Vijay Singh" w:date="2021-01-24T20:33:00Z">
        <w:r w:rsidR="00AD7AB1">
          <w:rPr>
            <w:rFonts w:ascii="Times New Roman" w:hAnsi="Times New Roman"/>
            <w:sz w:val="22"/>
            <w:szCs w:val="22"/>
          </w:rPr>
          <w:t xml:space="preserve">he </w:t>
        </w:r>
      </w:ins>
      <w:ins w:id="44" w:author="Vijay Singh" w:date="2021-01-24T20:34:00Z">
        <w:r w:rsidR="00521E01">
          <w:rPr>
            <w:rFonts w:ascii="Times New Roman" w:hAnsi="Times New Roman"/>
            <w:sz w:val="22"/>
            <w:szCs w:val="22"/>
          </w:rPr>
          <w:t xml:space="preserve">estimates of </w:t>
        </w:r>
      </w:ins>
      <w:ins w:id="45" w:author="Vijay Singh" w:date="2021-01-24T20:33:00Z">
        <w:r w:rsidR="00AD7AB1">
          <w:rPr>
            <w:rFonts w:ascii="Times New Roman" w:hAnsi="Times New Roman"/>
            <w:sz w:val="22"/>
            <w:szCs w:val="22"/>
          </w:rPr>
          <w:t xml:space="preserve">standard deviation of the internal noise </w:t>
        </w:r>
      </w:ins>
      <w:ins w:id="46" w:author="Vijay Singh" w:date="2021-01-24T20:34:00Z">
        <w:r w:rsidR="00521E01">
          <w:rPr>
            <w:rFonts w:ascii="Times New Roman" w:hAnsi="Times New Roman"/>
            <w:sz w:val="22"/>
            <w:szCs w:val="22"/>
          </w:rPr>
          <w:t xml:space="preserve">are </w:t>
        </w:r>
        <w:r w:rsidR="00DC42DC">
          <w:rPr>
            <w:rFonts w:ascii="Times New Roman" w:hAnsi="Times New Roman"/>
            <w:sz w:val="22"/>
            <w:szCs w:val="22"/>
          </w:rPr>
          <w:t xml:space="preserve">consistent over </w:t>
        </w:r>
      </w:ins>
      <w:ins w:id="47" w:author="Vijay Singh" w:date="2021-01-25T18:14:00Z">
        <w:r w:rsidR="00E60A1A">
          <w:rPr>
            <w:rFonts w:ascii="Times New Roman" w:hAnsi="Times New Roman"/>
            <w:sz w:val="22"/>
            <w:szCs w:val="22"/>
          </w:rPr>
          <w:t xml:space="preserve">the two </w:t>
        </w:r>
      </w:ins>
      <w:ins w:id="48" w:author="Vijay Singh" w:date="2021-01-24T20:34:00Z">
        <w:r w:rsidR="00DC42DC">
          <w:rPr>
            <w:rFonts w:ascii="Times New Roman" w:hAnsi="Times New Roman"/>
            <w:sz w:val="22"/>
            <w:szCs w:val="22"/>
          </w:rPr>
          <w:t>model</w:t>
        </w:r>
      </w:ins>
      <w:ins w:id="49" w:author="Vijay Singh" w:date="2021-01-25T18:14:00Z">
        <w:r w:rsidR="00E60A1A">
          <w:rPr>
            <w:rFonts w:ascii="Times New Roman" w:hAnsi="Times New Roman"/>
            <w:sz w:val="22"/>
            <w:szCs w:val="22"/>
          </w:rPr>
          <w:t>s</w:t>
        </w:r>
      </w:ins>
      <w:ins w:id="50" w:author="Vijay Singh" w:date="2021-01-24T20:34:00Z">
        <w:r w:rsidR="00DC42DC">
          <w:rPr>
            <w:rFonts w:ascii="Times New Roman" w:hAnsi="Times New Roman"/>
            <w:sz w:val="22"/>
            <w:szCs w:val="22"/>
          </w:rPr>
          <w:t xml:space="preserve"> and </w:t>
        </w:r>
      </w:ins>
      <w:ins w:id="51" w:author="Vijay Singh" w:date="2021-01-25T18:14:00Z">
        <w:r w:rsidR="00C10887">
          <w:rPr>
            <w:rFonts w:ascii="Times New Roman" w:hAnsi="Times New Roman"/>
            <w:sz w:val="22"/>
            <w:szCs w:val="22"/>
          </w:rPr>
          <w:t xml:space="preserve">different </w:t>
        </w:r>
      </w:ins>
      <w:ins w:id="52" w:author="Vijay Singh" w:date="2021-01-24T20:34:00Z">
        <w:r w:rsidR="00DC42DC">
          <w:rPr>
            <w:rFonts w:ascii="Times New Roman" w:hAnsi="Times New Roman"/>
            <w:sz w:val="22"/>
            <w:szCs w:val="22"/>
          </w:rPr>
          <w:t xml:space="preserve">observers </w:t>
        </w:r>
      </w:ins>
      <w:ins w:id="53" w:author="Vijay Singh" w:date="2021-01-24T20:37:00Z">
        <w:r w:rsidR="00D6149B">
          <w:rPr>
            <w:rFonts w:ascii="Times New Roman" w:hAnsi="Times New Roman"/>
            <w:sz w:val="22"/>
            <w:szCs w:val="22"/>
          </w:rPr>
          <w:t>(mean</w:t>
        </w:r>
      </w:ins>
      <w:ins w:id="54" w:author="Vijay Singh" w:date="2021-01-24T20:42:00Z">
        <w:r w:rsidR="00C61C8B">
          <w:rPr>
            <w:rFonts w:ascii="Times New Roman" w:hAnsi="Times New Roman"/>
            <w:sz w:val="22"/>
            <w:szCs w:val="22"/>
          </w:rPr>
          <w:t xml:space="preserve"> </w:t>
        </w:r>
      </w:ins>
      <w:ins w:id="55" w:author="Vijay Singh" w:date="2021-01-25T18:14:00Z">
        <w:r w:rsidR="00081285">
          <w:rPr>
            <w:rFonts w:ascii="Times New Roman" w:hAnsi="Times New Roman"/>
            <w:sz w:val="22"/>
            <w:szCs w:val="22"/>
          </w:rPr>
          <w:t xml:space="preserve">value of </w:t>
        </w:r>
      </w:ins>
      <w:ins w:id="56" w:author="Vijay Singh" w:date="2021-01-24T20:42:00Z">
        <w:r w:rsidR="000E16F6">
          <w:rPr>
            <w:rFonts w:ascii="Times New Roman" w:hAnsi="Times New Roman"/>
            <w:sz w:val="22"/>
            <w:szCs w:val="22"/>
          </w:rPr>
          <w:t>internal noise standard deviation</w:t>
        </w:r>
      </w:ins>
      <w:ins w:id="57" w:author="Vijay Singh" w:date="2021-01-25T18:14:00Z">
        <w:r w:rsidR="0081613F">
          <w:rPr>
            <w:rFonts w:ascii="Times New Roman" w:hAnsi="Times New Roman"/>
            <w:sz w:val="22"/>
            <w:szCs w:val="22"/>
          </w:rPr>
          <w:t xml:space="preserve"> </w:t>
        </w:r>
      </w:ins>
      <w:ins w:id="58" w:author="Vijay Singh" w:date="2021-01-24T20:37:00Z">
        <w:r w:rsidR="00D6149B">
          <w:rPr>
            <w:rFonts w:ascii="Times New Roman" w:hAnsi="Times New Roman"/>
            <w:sz w:val="22"/>
            <w:szCs w:val="22"/>
          </w:rPr>
          <w:t>= 0.0253, st</w:t>
        </w:r>
      </w:ins>
      <w:ins w:id="59" w:author="Vijay Singh" w:date="2021-01-24T20:42:00Z">
        <w:r w:rsidR="00573D18">
          <w:rPr>
            <w:rFonts w:ascii="Times New Roman" w:hAnsi="Times New Roman"/>
            <w:sz w:val="22"/>
            <w:szCs w:val="22"/>
          </w:rPr>
          <w:t>andard</w:t>
        </w:r>
      </w:ins>
      <w:ins w:id="60" w:author="Vijay Singh" w:date="2021-01-24T20:37:00Z">
        <w:r w:rsidR="00D6149B">
          <w:rPr>
            <w:rFonts w:ascii="Times New Roman" w:hAnsi="Times New Roman"/>
            <w:sz w:val="22"/>
            <w:szCs w:val="22"/>
          </w:rPr>
          <w:t xml:space="preserve"> dev</w:t>
        </w:r>
      </w:ins>
      <w:ins w:id="61" w:author="Vijay Singh" w:date="2021-01-24T20:42:00Z">
        <w:r w:rsidR="00573D18">
          <w:rPr>
            <w:rFonts w:ascii="Times New Roman" w:hAnsi="Times New Roman"/>
            <w:sz w:val="22"/>
            <w:szCs w:val="22"/>
          </w:rPr>
          <w:t>iation</w:t>
        </w:r>
      </w:ins>
      <w:ins w:id="62" w:author="Vijay Singh" w:date="2021-01-24T20:37:00Z">
        <w:r w:rsidR="00D6149B">
          <w:rPr>
            <w:rFonts w:ascii="Times New Roman" w:hAnsi="Times New Roman"/>
            <w:sz w:val="22"/>
            <w:szCs w:val="22"/>
          </w:rPr>
          <w:t xml:space="preserve"> = 0.0012</w:t>
        </w:r>
      </w:ins>
      <w:ins w:id="63" w:author="Vijay Singh" w:date="2021-01-24T20:38:00Z">
        <w:r w:rsidR="00D6149B">
          <w:rPr>
            <w:rFonts w:ascii="Times New Roman" w:hAnsi="Times New Roman"/>
            <w:sz w:val="22"/>
            <w:szCs w:val="22"/>
          </w:rPr>
          <w:t xml:space="preserve"> &lt; 5% of mean</w:t>
        </w:r>
      </w:ins>
      <w:ins w:id="64" w:author="Vijay Singh" w:date="2021-01-24T20:37:00Z">
        <w:r w:rsidR="00D6149B">
          <w:rPr>
            <w:rFonts w:ascii="Times New Roman" w:hAnsi="Times New Roman"/>
            <w:sz w:val="22"/>
            <w:szCs w:val="22"/>
          </w:rPr>
          <w:t xml:space="preserve">, maximum </w:t>
        </w:r>
      </w:ins>
      <w:ins w:id="65" w:author="Vijay Singh" w:date="2021-01-24T20:38:00Z">
        <w:r w:rsidR="00D6149B">
          <w:rPr>
            <w:rFonts w:ascii="Times New Roman" w:hAnsi="Times New Roman"/>
            <w:sz w:val="22"/>
            <w:szCs w:val="22"/>
          </w:rPr>
          <w:t xml:space="preserve">deviation from mean = </w:t>
        </w:r>
      </w:ins>
      <w:ins w:id="66" w:author="Vijay Singh" w:date="2021-01-24T20:41:00Z">
        <w:r w:rsidR="00D6149B">
          <w:rPr>
            <w:rFonts w:ascii="Times New Roman" w:hAnsi="Times New Roman"/>
            <w:sz w:val="22"/>
            <w:szCs w:val="22"/>
          </w:rPr>
          <w:t xml:space="preserve">0.0018 &lt; </w:t>
        </w:r>
      </w:ins>
      <w:ins w:id="67" w:author="Vijay Singh" w:date="2021-01-24T20:42:00Z">
        <w:r w:rsidR="00F953D4">
          <w:rPr>
            <w:rFonts w:ascii="Times New Roman" w:hAnsi="Times New Roman"/>
            <w:sz w:val="22"/>
            <w:szCs w:val="22"/>
          </w:rPr>
          <w:t>8</w:t>
        </w:r>
      </w:ins>
      <w:ins w:id="68" w:author="Vijay Singh" w:date="2021-01-24T20:41:00Z">
        <w:r w:rsidR="00D6149B">
          <w:rPr>
            <w:rFonts w:ascii="Times New Roman" w:hAnsi="Times New Roman"/>
            <w:sz w:val="22"/>
            <w:szCs w:val="22"/>
          </w:rPr>
          <w:t>% of mean</w:t>
        </w:r>
      </w:ins>
      <w:ins w:id="69" w:author="Vijay Singh" w:date="2021-01-24T20:37:00Z">
        <w:r w:rsidR="00D6149B">
          <w:rPr>
            <w:rFonts w:ascii="Times New Roman" w:hAnsi="Times New Roman"/>
            <w:sz w:val="22"/>
            <w:szCs w:val="22"/>
          </w:rPr>
          <w:t>)</w:t>
        </w:r>
      </w:ins>
      <w:ins w:id="70" w:author="Vijay Singh" w:date="2021-01-24T20:34:00Z">
        <w:r w:rsidR="00DC42DC">
          <w:rPr>
            <w:rFonts w:ascii="Times New Roman" w:hAnsi="Times New Roman"/>
            <w:sz w:val="22"/>
            <w:szCs w:val="22"/>
          </w:rPr>
          <w:t>.</w:t>
        </w:r>
      </w:ins>
      <w:ins w:id="71" w:author="Vijay Singh" w:date="2021-01-24T20:42:00Z">
        <w:r w:rsidR="00521A04">
          <w:rPr>
            <w:rFonts w:ascii="Times New Roman" w:hAnsi="Times New Roman"/>
            <w:sz w:val="22"/>
            <w:szCs w:val="22"/>
          </w:rPr>
          <w:t xml:space="preserve"> </w:t>
        </w:r>
      </w:ins>
      <w:ins w:id="72" w:author="Vijay Singh" w:date="2021-01-24T20:44:00Z">
        <w:r w:rsidR="00803148">
          <w:rPr>
            <w:rFonts w:ascii="Times New Roman" w:hAnsi="Times New Roman"/>
            <w:sz w:val="22"/>
            <w:szCs w:val="22"/>
          </w:rPr>
          <w:t xml:space="preserve">Both models show individual </w:t>
        </w:r>
        <w:r w:rsidR="00AB43F4">
          <w:rPr>
            <w:rFonts w:ascii="Times New Roman" w:hAnsi="Times New Roman"/>
            <w:sz w:val="22"/>
            <w:szCs w:val="22"/>
          </w:rPr>
          <w:t xml:space="preserve">differences in the estimate </w:t>
        </w:r>
        <w:r w:rsidR="005E3808">
          <w:rPr>
            <w:rFonts w:ascii="Times New Roman" w:hAnsi="Times New Roman"/>
            <w:sz w:val="22"/>
            <w:szCs w:val="22"/>
          </w:rPr>
          <w:t xml:space="preserve">of external noise </w:t>
        </w:r>
      </w:ins>
      <w:ins w:id="73" w:author="Vijay Singh" w:date="2021-01-24T20:45:00Z">
        <w:r w:rsidR="00215C27">
          <w:rPr>
            <w:rFonts w:ascii="Times New Roman" w:hAnsi="Times New Roman"/>
            <w:sz w:val="22"/>
            <w:szCs w:val="22"/>
          </w:rPr>
          <w:t xml:space="preserve">among the observers. </w:t>
        </w:r>
      </w:ins>
      <w:ins w:id="74" w:author="Vijay Singh" w:date="2021-01-25T18:15:00Z">
        <w:r w:rsidR="00A224C0">
          <w:rPr>
            <w:rFonts w:ascii="Times New Roman" w:hAnsi="Times New Roman"/>
            <w:sz w:val="22"/>
            <w:szCs w:val="22"/>
          </w:rPr>
          <w:t xml:space="preserve">Across all observers, the </w:t>
        </w:r>
      </w:ins>
      <w:ins w:id="75" w:author="Vijay Singh" w:date="2021-01-24T20:45:00Z">
        <w:r w:rsidR="00A6411B">
          <w:rPr>
            <w:rFonts w:ascii="Times New Roman" w:hAnsi="Times New Roman"/>
            <w:sz w:val="22"/>
            <w:szCs w:val="22"/>
          </w:rPr>
          <w:t>estimate of external noise standard deviation is higher for the computational observer model as compared to the TSD model.</w:t>
        </w:r>
      </w:ins>
    </w:p>
    <w:p w14:paraId="22401F33" w14:textId="7CE975F2" w:rsidR="009C0A24" w:rsidRDefault="009C0A24" w:rsidP="00CC0064">
      <w:pPr>
        <w:pStyle w:val="Default"/>
        <w:spacing w:before="0"/>
        <w:rPr>
          <w:rFonts w:ascii="Times New Roman" w:hAnsi="Times New Roman"/>
          <w:sz w:val="22"/>
          <w:szCs w:val="22"/>
        </w:rPr>
      </w:pPr>
    </w:p>
    <w:p w14:paraId="235EB90E" w14:textId="77777777" w:rsidR="009C0A24" w:rsidRDefault="009C0A24" w:rsidP="00CC0064">
      <w:pPr>
        <w:pStyle w:val="Default"/>
        <w:spacing w:before="0"/>
        <w:rPr>
          <w:rFonts w:ascii="Times New Roman" w:hAnsi="Times New Roman"/>
          <w:sz w:val="22"/>
          <w:szCs w:val="22"/>
        </w:rPr>
      </w:pPr>
    </w:p>
    <w:p w14:paraId="06E914D1" w14:textId="0AA0ACFD" w:rsidR="005C0EFF" w:rsidRDefault="00E6746C" w:rsidP="005C0EFF">
      <w:pPr>
        <w:pStyle w:val="Default"/>
        <w:spacing w:before="0"/>
        <w:rPr>
          <w:rFonts w:ascii="Times New Roman" w:eastAsia="Times New Roman" w:hAnsi="Times New Roman" w:cs="Times New Roman"/>
          <w:b/>
          <w:bCs/>
          <w:sz w:val="22"/>
          <w:szCs w:val="22"/>
        </w:rPr>
      </w:pPr>
      <w:commentRangeStart w:id="76"/>
      <w:r>
        <w:rPr>
          <w:rFonts w:ascii="Times New Roman" w:hAnsi="Times New Roman"/>
          <w:b/>
          <w:bCs/>
          <w:sz w:val="22"/>
          <w:szCs w:val="22"/>
        </w:rPr>
        <w:t>DISCUSSION:</w:t>
      </w:r>
    </w:p>
    <w:p w14:paraId="36D046B4" w14:textId="77777777" w:rsidR="00BA5E45" w:rsidRDefault="00BA5E45">
      <w:pPr>
        <w:pStyle w:val="Default"/>
        <w:spacing w:before="0"/>
        <w:rPr>
          <w:rFonts w:ascii="Times New Roman" w:eastAsia="Times New Roman" w:hAnsi="Times New Roman" w:cs="Times New Roman"/>
          <w:sz w:val="22"/>
          <w:szCs w:val="22"/>
        </w:rPr>
      </w:pPr>
    </w:p>
    <w:p w14:paraId="71AB00D9" w14:textId="7D518D65" w:rsidR="002F5675" w:rsidRPr="00464B28" w:rsidRDefault="00464B28">
      <w:pPr>
        <w:rPr>
          <w:rStyle w:val="None"/>
          <w:b/>
          <w:bCs/>
          <w:sz w:val="22"/>
          <w:szCs w:val="22"/>
        </w:rPr>
      </w:pPr>
      <w:r w:rsidRPr="0048339D">
        <w:rPr>
          <w:b/>
          <w:bCs/>
        </w:rPr>
        <w:t>CONCLUSIONS:</w:t>
      </w:r>
      <w:commentRangeEnd w:id="76"/>
      <w:r w:rsidR="009C0A24">
        <w:rPr>
          <w:rStyle w:val="CommentReference"/>
        </w:rPr>
        <w:commentReference w:id="76"/>
      </w: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77777777" w:rsidR="00F9135E" w:rsidRDefault="00F9135E" w:rsidP="00F9135E">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METHODS:</w:t>
      </w:r>
    </w:p>
    <w:p w14:paraId="74A0F026" w14:textId="7777777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b/>
          <w:bCs/>
          <w:sz w:val="22"/>
          <w:szCs w:val="22"/>
        </w:rPr>
        <w:t>Ethics statement.</w:t>
      </w:r>
      <w:r>
        <w:rPr>
          <w:rFonts w:ascii="Times New Roman" w:hAnsi="Times New Roman"/>
          <w:sz w:val="22"/>
          <w:szCs w:val="22"/>
        </w:rPr>
        <w:t xml:space="preserve"> All experimental procedures were approved by University of Pennsylvania Institutional Review Board and were in accordance with the World Medical Association Declaration of Helsinki.</w:t>
      </w:r>
    </w:p>
    <w:p w14:paraId="2F4084FB" w14:textId="77777777" w:rsidR="009827E2" w:rsidRDefault="00F9135E" w:rsidP="00F9135E">
      <w:pPr>
        <w:pStyle w:val="Default"/>
        <w:spacing w:before="0" w:after="270"/>
        <w:rPr>
          <w:ins w:id="77" w:author="Vijay Singh" w:date="2021-01-21T13:54:00Z"/>
          <w:rFonts w:ascii="Times New Roman" w:hAnsi="Times New Roman"/>
          <w:sz w:val="22"/>
          <w:szCs w:val="22"/>
        </w:rPr>
      </w:pPr>
      <w:proofErr w:type="spellStart"/>
      <w:r>
        <w:rPr>
          <w:rFonts w:ascii="Times New Roman" w:hAnsi="Times New Roman"/>
          <w:b/>
          <w:bCs/>
          <w:sz w:val="22"/>
          <w:szCs w:val="22"/>
          <w:lang w:val="de-DE"/>
        </w:rPr>
        <w:t>Preregistration</w:t>
      </w:r>
      <w:proofErr w:type="spellEnd"/>
      <w:r>
        <w:rPr>
          <w:rFonts w:ascii="Times New Roman" w:hAnsi="Times New Roman"/>
          <w:sz w:val="22"/>
          <w:szCs w:val="22"/>
        </w:rPr>
        <w:t xml:space="preserve">. The experimental design and the data analysis procedures for this study were preregistered before that start of the experiment. They are publicly available at: https://osf.io/7tgy8/. Deviations from and additions to the preregistered plan are described in the addendums to the pre-registration documents available at </w:t>
      </w:r>
      <w:hyperlink r:id="rId11" w:history="1">
        <w:r w:rsidRPr="00E82CC1">
          <w:rPr>
            <w:rStyle w:val="Hyperlink"/>
            <w:rFonts w:ascii="Times New Roman" w:hAnsi="Times New Roman"/>
            <w:sz w:val="22"/>
            <w:szCs w:val="22"/>
          </w:rPr>
          <w:t>https://osf.io/7tgy8/</w:t>
        </w:r>
      </w:hyperlink>
      <w:r>
        <w:rPr>
          <w:rFonts w:ascii="Times New Roman" w:hAnsi="Times New Roman"/>
          <w:sz w:val="22"/>
          <w:szCs w:val="22"/>
        </w:rPr>
        <w:t>.</w:t>
      </w:r>
      <w:ins w:id="78" w:author="Vijay Singh" w:date="2021-01-21T13:50:00Z">
        <w:r w:rsidR="00E97C2A">
          <w:rPr>
            <w:rFonts w:ascii="Times New Roman" w:hAnsi="Times New Roman"/>
            <w:sz w:val="22"/>
            <w:szCs w:val="22"/>
          </w:rPr>
          <w:t xml:space="preserve"> </w:t>
        </w:r>
      </w:ins>
    </w:p>
    <w:p w14:paraId="280198CE" w14:textId="44308343" w:rsidR="00F9135E" w:rsidRDefault="00F9135E" w:rsidP="00F9135E">
      <w:pPr>
        <w:pStyle w:val="Default"/>
        <w:spacing w:before="0" w:after="270"/>
        <w:rPr>
          <w:ins w:id="79" w:author="Vijay Singh" w:date="2021-01-21T13:58:00Z"/>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7C8F7F0D" w:rsidR="00AE40A2" w:rsidRPr="00533BB4" w:rsidRDefault="00AE40A2" w:rsidP="00F9135E">
      <w:pPr>
        <w:pStyle w:val="Default"/>
        <w:spacing w:before="0" w:after="270"/>
        <w:rPr>
          <w:rFonts w:ascii="Times New Roman" w:hAnsi="Times New Roman"/>
          <w:sz w:val="22"/>
          <w:szCs w:val="22"/>
        </w:rPr>
      </w:pPr>
      <w:ins w:id="80" w:author="Vijay Singh" w:date="2021-01-21T13:58:00Z">
        <w:r>
          <w:rPr>
            <w:rFonts w:ascii="Times New Roman" w:hAnsi="Times New Roman"/>
            <w:sz w:val="22"/>
            <w:szCs w:val="22"/>
          </w:rPr>
          <w:t xml:space="preserve">A notable deviation from the pre-registered plan for Experiment 2 was the change in the criteria to select observers for the experiment. The pre-registered criterion for selecting an observer for experiment 2 was that </w:t>
        </w:r>
      </w:ins>
      <w:ins w:id="81" w:author="Vijay Singh" w:date="2021-01-25T18:17:00Z">
        <w:r w:rsidR="00C3295A">
          <w:rPr>
            <w:rFonts w:ascii="Times New Roman" w:hAnsi="Times New Roman"/>
            <w:sz w:val="22"/>
            <w:szCs w:val="22"/>
          </w:rPr>
          <w:t xml:space="preserve">an </w:t>
        </w:r>
      </w:ins>
      <w:ins w:id="82" w:author="Vijay Singh" w:date="2021-01-21T13:58:00Z">
        <w:r>
          <w:rPr>
            <w:rFonts w:ascii="Times New Roman" w:hAnsi="Times New Roman"/>
            <w:sz w:val="22"/>
            <w:szCs w:val="22"/>
          </w:rPr>
          <w:t xml:space="preserve">observer </w:t>
        </w:r>
        <w:r w:rsidRPr="00CF63FF">
          <w:rPr>
            <w:rFonts w:ascii="Times New Roman" w:hAnsi="Times New Roman"/>
            <w:sz w:val="22"/>
            <w:szCs w:val="22"/>
          </w:rPr>
          <w:t xml:space="preserve">“will be excluded if their mean threshold for the last two acquisitions run in the practice </w:t>
        </w:r>
        <w:r w:rsidRPr="00CF63FF">
          <w:rPr>
            <w:rFonts w:ascii="Times New Roman" w:hAnsi="Times New Roman"/>
            <w:sz w:val="22"/>
            <w:szCs w:val="22"/>
          </w:rPr>
          <w:lastRenderedPageBreak/>
          <w:t>session exceed 0.025</w:t>
        </w:r>
        <w:r>
          <w:rPr>
            <w:rFonts w:ascii="Times New Roman" w:hAnsi="Times New Roman"/>
            <w:sz w:val="22"/>
            <w:szCs w:val="22"/>
          </w:rPr>
          <w:t>”</w:t>
        </w:r>
        <w:r w:rsidRPr="00CF63FF">
          <w:rPr>
            <w:rFonts w:ascii="Times New Roman" w:hAnsi="Times New Roman"/>
            <w:sz w:val="22"/>
            <w:szCs w:val="22"/>
          </w:rPr>
          <w:t>.</w:t>
        </w:r>
        <w:r>
          <w:rPr>
            <w:rFonts w:ascii="Times New Roman" w:hAnsi="Times New Roman"/>
            <w:sz w:val="22"/>
            <w:szCs w:val="22"/>
          </w:rPr>
          <w:t xml:space="preserve"> </w:t>
        </w:r>
        <w:r w:rsidRPr="00CF63FF">
          <w:rPr>
            <w:rFonts w:ascii="Times New Roman" w:hAnsi="Times New Roman"/>
            <w:sz w:val="22"/>
            <w:szCs w:val="22"/>
          </w:rPr>
          <w:t xml:space="preserve">After, collecting data from 8 naive </w:t>
        </w:r>
      </w:ins>
      <w:ins w:id="83" w:author="Vijay Singh" w:date="2021-01-25T18:17:00Z">
        <w:r w:rsidR="00C0245F">
          <w:rPr>
            <w:rFonts w:ascii="Times New Roman" w:hAnsi="Times New Roman"/>
            <w:sz w:val="22"/>
            <w:szCs w:val="22"/>
          </w:rPr>
          <w:t>observers</w:t>
        </w:r>
      </w:ins>
      <w:ins w:id="84" w:author="Vijay Singh" w:date="2021-01-21T13:58:00Z">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 xml:space="preserve">s too strict. Only one </w:t>
        </w:r>
      </w:ins>
      <w:ins w:id="85" w:author="Vijay Singh" w:date="2021-01-25T18:17:00Z">
        <w:r w:rsidR="00D53C2E">
          <w:rPr>
            <w:rFonts w:ascii="Times New Roman" w:hAnsi="Times New Roman"/>
            <w:sz w:val="22"/>
            <w:szCs w:val="22"/>
          </w:rPr>
          <w:t xml:space="preserve">observer </w:t>
        </w:r>
      </w:ins>
      <w:ins w:id="86" w:author="Vijay Singh" w:date="2021-01-21T13:58:00Z">
        <w:r w:rsidRPr="00CF63FF">
          <w:rPr>
            <w:rFonts w:ascii="Times New Roman" w:hAnsi="Times New Roman"/>
            <w:sz w:val="22"/>
            <w:szCs w:val="22"/>
          </w:rPr>
          <w:t>met the criterion. Hence, we modif</w:t>
        </w:r>
        <w:r>
          <w:rPr>
            <w:rFonts w:ascii="Times New Roman" w:hAnsi="Times New Roman"/>
            <w:sz w:val="22"/>
            <w:szCs w:val="22"/>
          </w:rPr>
          <w:t>ied</w:t>
        </w:r>
        <w:r w:rsidRPr="00CF63FF">
          <w:rPr>
            <w:rFonts w:ascii="Times New Roman" w:hAnsi="Times New Roman"/>
            <w:sz w:val="22"/>
            <w:szCs w:val="22"/>
          </w:rPr>
          <w:t xml:space="preserve"> the exclusion criteria as:</w:t>
        </w:r>
        <w:r>
          <w:rPr>
            <w:rFonts w:ascii="Times New Roman" w:hAnsi="Times New Roman"/>
            <w:sz w:val="22"/>
            <w:szCs w:val="22"/>
          </w:rPr>
          <w:t xml:space="preserve"> “Observers </w:t>
        </w:r>
        <w:r w:rsidRPr="00CF63FF">
          <w:rPr>
            <w:rFonts w:ascii="Times New Roman" w:hAnsi="Times New Roman"/>
            <w:sz w:val="22"/>
            <w:szCs w:val="22"/>
          </w:rPr>
          <w:t>will be excluded if their mean threshold for the last two acquisitions in the practice session exceeds 0.030</w:t>
        </w:r>
        <w:r>
          <w:rPr>
            <w:rFonts w:ascii="Times New Roman" w:hAnsi="Times New Roman"/>
            <w:sz w:val="22"/>
            <w:szCs w:val="22"/>
          </w:rPr>
          <w:t xml:space="preserve">.” </w:t>
        </w:r>
      </w:ins>
      <w:ins w:id="87" w:author="Vijay Singh" w:date="2021-01-21T13:59:00Z">
        <w:r w:rsidR="00B77FB7">
          <w:rPr>
            <w:rFonts w:ascii="Times New Roman" w:hAnsi="Times New Roman"/>
            <w:sz w:val="22"/>
            <w:szCs w:val="22"/>
          </w:rPr>
          <w:t>T</w:t>
        </w:r>
      </w:ins>
      <w:ins w:id="88" w:author="Vijay Singh" w:date="2021-01-21T13:58:00Z">
        <w:r>
          <w:rPr>
            <w:rFonts w:ascii="Times New Roman" w:hAnsi="Times New Roman"/>
            <w:sz w:val="22"/>
            <w:szCs w:val="22"/>
          </w:rPr>
          <w:t>he pre-registered plan</w:t>
        </w:r>
      </w:ins>
      <w:ins w:id="89" w:author="Vijay Singh" w:date="2021-01-21T13:59:00Z">
        <w:r w:rsidR="005B5538">
          <w:rPr>
            <w:rFonts w:ascii="Times New Roman" w:hAnsi="Times New Roman"/>
            <w:sz w:val="22"/>
            <w:szCs w:val="22"/>
          </w:rPr>
          <w:t>s</w:t>
        </w:r>
        <w:r w:rsidR="00B6434B">
          <w:rPr>
            <w:rFonts w:ascii="Times New Roman" w:hAnsi="Times New Roman"/>
            <w:sz w:val="22"/>
            <w:szCs w:val="22"/>
          </w:rPr>
          <w:t xml:space="preserve"> also</w:t>
        </w:r>
      </w:ins>
      <w:ins w:id="90" w:author="Vijay Singh" w:date="2021-01-21T13:58:00Z">
        <w:r>
          <w:rPr>
            <w:rFonts w:ascii="Times New Roman" w:hAnsi="Times New Roman"/>
            <w:sz w:val="22"/>
            <w:szCs w:val="22"/>
          </w:rPr>
          <w:t xml:space="preserve"> incorrectly mentioned that e</w:t>
        </w:r>
        <w:r w:rsidRPr="009827E2">
          <w:rPr>
            <w:rFonts w:ascii="Times New Roman" w:hAnsi="Times New Roman"/>
            <w:sz w:val="22"/>
            <w:szCs w:val="22"/>
          </w:rPr>
          <w:t>ach image will be presented for 5</w:t>
        </w:r>
        <w:r>
          <w:rPr>
            <w:rFonts w:ascii="Times New Roman" w:hAnsi="Times New Roman"/>
            <w:sz w:val="22"/>
            <w:szCs w:val="22"/>
          </w:rPr>
          <w:t>00m</w:t>
        </w:r>
        <w:r w:rsidRPr="009827E2">
          <w:rPr>
            <w:rFonts w:ascii="Times New Roman" w:hAnsi="Times New Roman"/>
            <w:sz w:val="22"/>
            <w:szCs w:val="22"/>
          </w:rPr>
          <w:t>s</w:t>
        </w:r>
        <w:r>
          <w:rPr>
            <w:rFonts w:ascii="Times New Roman" w:hAnsi="Times New Roman"/>
            <w:sz w:val="22"/>
            <w:szCs w:val="22"/>
          </w:rPr>
          <w:t xml:space="preserve"> instead of 250ms.</w:t>
        </w:r>
      </w:ins>
    </w:p>
    <w:p w14:paraId="513B29C4" w14:textId="43CAD9EE" w:rsidR="00F9135E" w:rsidRPr="00723CC7" w:rsidRDefault="00F9135E" w:rsidP="00F9135E">
      <w:pPr>
        <w:pStyle w:val="Default"/>
        <w:spacing w:after="270"/>
        <w:rPr>
          <w:sz w:val="22"/>
          <w:szCs w:val="22"/>
        </w:rPr>
      </w:pPr>
      <w:r>
        <w:rPr>
          <w:rFonts w:ascii="Times New Roman" w:hAnsi="Times New Roman"/>
          <w:sz w:val="22"/>
          <w:szCs w:val="22"/>
        </w:rPr>
        <w:t xml:space="preserve">The pre-registration document also specifies the primary methods to analyze the data. It specified that the data </w:t>
      </w:r>
      <w:r w:rsidR="005467C9" w:rsidRPr="00537C43">
        <w:rPr>
          <w:rFonts w:ascii="Times New Roman" w:hAnsi="Times New Roman" w:cs="Times New Roman"/>
          <w:sz w:val="22"/>
          <w:szCs w:val="22"/>
        </w:rPr>
        <w:t>w</w:t>
      </w:r>
      <w:r w:rsidR="005467C9">
        <w:rPr>
          <w:rFonts w:ascii="Times New Roman" w:hAnsi="Times New Roman" w:cs="Times New Roman"/>
          <w:sz w:val="22"/>
          <w:szCs w:val="22"/>
        </w:rPr>
        <w:t>ould</w:t>
      </w:r>
      <w:r w:rsidR="005467C9" w:rsidRPr="00537C43">
        <w:rPr>
          <w:rFonts w:ascii="Times New Roman" w:hAnsi="Times New Roman" w:cs="Times New Roman"/>
          <w:sz w:val="22"/>
          <w:szCs w:val="22"/>
        </w:rPr>
        <w:t xml:space="preserve"> </w:t>
      </w:r>
      <w:r w:rsidRPr="00537C43">
        <w:rPr>
          <w:rFonts w:ascii="Times New Roman" w:hAnsi="Times New Roman" w:cs="Times New Roman"/>
          <w:sz w:val="22"/>
          <w:szCs w:val="22"/>
        </w:rPr>
        <w:t xml:space="preserve">be analyzed separately for each </w:t>
      </w:r>
      <w:r>
        <w:rPr>
          <w:rFonts w:ascii="Times New Roman" w:hAnsi="Times New Roman" w:cs="Times New Roman"/>
          <w:sz w:val="22"/>
          <w:szCs w:val="22"/>
        </w:rPr>
        <w:t xml:space="preserve">observer by </w:t>
      </w:r>
      <w:r w:rsidRPr="00537C43">
        <w:rPr>
          <w:rFonts w:ascii="Times New Roman" w:hAnsi="Times New Roman" w:cs="Times New Roman"/>
          <w:sz w:val="22"/>
          <w:szCs w:val="22"/>
        </w:rPr>
        <w:t>fit</w:t>
      </w:r>
      <w:r>
        <w:rPr>
          <w:rFonts w:ascii="Times New Roman" w:hAnsi="Times New Roman" w:cs="Times New Roman"/>
          <w:sz w:val="22"/>
          <w:szCs w:val="22"/>
        </w:rPr>
        <w:t>ting</w:t>
      </w:r>
      <w:r w:rsidRPr="00537C43">
        <w:rPr>
          <w:rFonts w:ascii="Times New Roman" w:hAnsi="Times New Roman" w:cs="Times New Roman"/>
          <w:sz w:val="22"/>
          <w:szCs w:val="22"/>
        </w:rPr>
        <w:t xml:space="preserve"> a cumulative normal to the </w:t>
      </w:r>
      <w:r>
        <w:rPr>
          <w:rFonts w:ascii="Times New Roman" w:hAnsi="Times New Roman" w:cs="Times New Roman"/>
          <w:sz w:val="22"/>
          <w:szCs w:val="22"/>
        </w:rPr>
        <w:t>proportion</w:t>
      </w:r>
      <w:r w:rsidRPr="00537C43">
        <w:rPr>
          <w:rFonts w:ascii="Times New Roman" w:hAnsi="Times New Roman" w:cs="Times New Roman"/>
          <w:sz w:val="22"/>
          <w:szCs w:val="22"/>
        </w:rPr>
        <w:t xml:space="preserve"> comparison chosen data using the maximum likelihood method</w:t>
      </w:r>
      <w:r w:rsidR="005467C9">
        <w:rPr>
          <w:rFonts w:ascii="Times New Roman" w:hAnsi="Times New Roman" w:cs="Times New Roman"/>
          <w:sz w:val="22"/>
          <w:szCs w:val="22"/>
        </w:rPr>
        <w:t xml:space="preserve"> and that </w:t>
      </w:r>
      <w:r w:rsidRPr="00537C43">
        <w:rPr>
          <w:rFonts w:ascii="Times New Roman" w:hAnsi="Times New Roman" w:cs="Times New Roman"/>
          <w:sz w:val="22"/>
          <w:szCs w:val="22"/>
        </w:rPr>
        <w:t xml:space="preserve">thresholds </w:t>
      </w:r>
      <w:r>
        <w:rPr>
          <w:rFonts w:ascii="Times New Roman" w:hAnsi="Times New Roman" w:cs="Times New Roman"/>
          <w:sz w:val="22"/>
          <w:szCs w:val="22"/>
        </w:rPr>
        <w:t xml:space="preserve">were to be extracted from the fit as </w:t>
      </w:r>
      <w:r w:rsidRPr="00537C43">
        <w:rPr>
          <w:rFonts w:ascii="Times New Roman" w:hAnsi="Times New Roman" w:cs="Times New Roman"/>
          <w:sz w:val="22"/>
          <w:szCs w:val="22"/>
        </w:rPr>
        <w:t xml:space="preserve">the difference between object </w:t>
      </w:r>
      <w:r w:rsidR="00BF76F5">
        <w:rPr>
          <w:rFonts w:ascii="Times New Roman" w:hAnsi="Times New Roman" w:cs="Times New Roman"/>
          <w:sz w:val="22"/>
          <w:szCs w:val="22"/>
        </w:rPr>
        <w:t>LRF</w:t>
      </w:r>
      <w:r w:rsidRPr="00537C43">
        <w:rPr>
          <w:rFonts w:ascii="Times New Roman" w:hAnsi="Times New Roman" w:cs="Times New Roman"/>
          <w:sz w:val="22"/>
          <w:szCs w:val="22"/>
        </w:rPr>
        <w:t xml:space="preserve"> at</w:t>
      </w:r>
      <w:r>
        <w:rPr>
          <w:rFonts w:ascii="Times New Roman" w:hAnsi="Times New Roman" w:cs="Times New Roman"/>
          <w:sz w:val="22"/>
          <w:szCs w:val="22"/>
        </w:rPr>
        <w:t xml:space="preserve"> proportion</w:t>
      </w:r>
      <w:r w:rsidRPr="00537C43">
        <w:rPr>
          <w:rFonts w:ascii="Times New Roman" w:hAnsi="Times New Roman" w:cs="Times New Roman"/>
          <w:sz w:val="22"/>
          <w:szCs w:val="22"/>
        </w:rPr>
        <w:t xml:space="preserve"> comparison chosen</w:t>
      </w:r>
      <w:r>
        <w:rPr>
          <w:rFonts w:ascii="Times New Roman" w:hAnsi="Times New Roman" w:cs="Times New Roman"/>
          <w:sz w:val="22"/>
          <w:szCs w:val="22"/>
        </w:rPr>
        <w:t xml:space="preserve"> </w:t>
      </w:r>
      <w:r w:rsidR="00EA38F0">
        <w:rPr>
          <w:rStyle w:val="None"/>
          <w:rFonts w:ascii="Times New Roman" w:hAnsi="Times New Roman"/>
          <w:sz w:val="22"/>
          <w:szCs w:val="22"/>
        </w:rPr>
        <w:t>0.76</w:t>
      </w:r>
      <w:r>
        <w:rPr>
          <w:rStyle w:val="None"/>
          <w:rFonts w:ascii="Times New Roman" w:hAnsi="Times New Roman"/>
          <w:sz w:val="22"/>
          <w:szCs w:val="22"/>
        </w:rPr>
        <w:t xml:space="preserve"> and 0.50</w:t>
      </w:r>
      <w:r w:rsidRPr="00537C43">
        <w:rPr>
          <w:rFonts w:ascii="Times New Roman" w:hAnsi="Times New Roman" w:cs="Times New Roman"/>
          <w:sz w:val="22"/>
          <w:szCs w:val="22"/>
        </w:rPr>
        <w:t xml:space="preserve">. </w:t>
      </w:r>
      <w:r>
        <w:rPr>
          <w:rFonts w:ascii="Times New Roman" w:hAnsi="Times New Roman" w:cs="Times New Roman"/>
          <w:sz w:val="22"/>
          <w:szCs w:val="22"/>
        </w:rPr>
        <w:t xml:space="preserve">The </w:t>
      </w:r>
      <w:r w:rsidRPr="001C0EF5">
        <w:rPr>
          <w:rFonts w:ascii="Times New Roman" w:hAnsi="Times New Roman" w:cs="Times New Roman"/>
          <w:sz w:val="22"/>
          <w:szCs w:val="22"/>
        </w:rPr>
        <w:t>observer</w:t>
      </w:r>
      <w:r>
        <w:rPr>
          <w:rFonts w:ascii="Times New Roman" w:hAnsi="Times New Roman" w:cs="Times New Roman"/>
          <w:sz w:val="22"/>
          <w:szCs w:val="22"/>
        </w:rPr>
        <w:t xml:space="preserve"> thresholds at each level of background variability were to be measured three times and averaged. </w:t>
      </w:r>
      <w:r w:rsidRPr="00537C43">
        <w:rPr>
          <w:rFonts w:ascii="Times New Roman" w:hAnsi="Times New Roman" w:cs="Times New Roman"/>
          <w:sz w:val="22"/>
          <w:szCs w:val="22"/>
        </w:rPr>
        <w:t xml:space="preserve">We </w:t>
      </w:r>
      <w:r w:rsidR="005467C9">
        <w:rPr>
          <w:rFonts w:ascii="Times New Roman" w:hAnsi="Times New Roman" w:cs="Times New Roman"/>
          <w:sz w:val="22"/>
          <w:szCs w:val="22"/>
        </w:rPr>
        <w:t xml:space="preserve">indicated that the primary data feature of interest was the dependence of threshold on the covariance </w:t>
      </w:r>
      <w:proofErr w:type="gramStart"/>
      <w:r w:rsidR="005467C9">
        <w:rPr>
          <w:rFonts w:ascii="Times New Roman" w:hAnsi="Times New Roman" w:cs="Times New Roman"/>
          <w:sz w:val="22"/>
          <w:szCs w:val="22"/>
        </w:rPr>
        <w:t>scalar, and</w:t>
      </w:r>
      <w:proofErr w:type="gramEnd"/>
      <w:r w:rsidR="005467C9">
        <w:rPr>
          <w:rFonts w:ascii="Times New Roman" w:hAnsi="Times New Roman" w:cs="Times New Roman"/>
          <w:sz w:val="22"/>
          <w:szCs w:val="22"/>
        </w:rPr>
        <w:t xml:space="preserve"> </w:t>
      </w:r>
      <w:r w:rsidRPr="00537C43">
        <w:rPr>
          <w:rFonts w:ascii="Times New Roman" w:hAnsi="Times New Roman" w:cs="Times New Roman"/>
          <w:sz w:val="22"/>
          <w:szCs w:val="22"/>
        </w:rPr>
        <w:t>predict</w:t>
      </w:r>
      <w:r>
        <w:rPr>
          <w:rFonts w:ascii="Times New Roman" w:hAnsi="Times New Roman" w:cs="Times New Roman"/>
          <w:sz w:val="22"/>
          <w:szCs w:val="22"/>
        </w:rPr>
        <w:t>ed</w:t>
      </w:r>
      <w:r w:rsidRPr="00537C43">
        <w:rPr>
          <w:rFonts w:ascii="Times New Roman" w:hAnsi="Times New Roman" w:cs="Times New Roman"/>
          <w:sz w:val="22"/>
          <w:szCs w:val="22"/>
        </w:rPr>
        <w:t xml:space="preserve"> that thresholds </w:t>
      </w:r>
      <w:r w:rsidRPr="004B3427">
        <w:rPr>
          <w:rFonts w:ascii="Times New Roman" w:hAnsi="Times New Roman" w:cs="Times New Roman"/>
          <w:sz w:val="22"/>
          <w:szCs w:val="22"/>
        </w:rPr>
        <w:t>would</w:t>
      </w:r>
      <w:r w:rsidRPr="00537C43">
        <w:rPr>
          <w:rFonts w:ascii="Times New Roman" w:hAnsi="Times New Roman" w:cs="Times New Roman"/>
          <w:sz w:val="22"/>
          <w:szCs w:val="22"/>
        </w:rPr>
        <w:t xml:space="preserve"> increase as the </w:t>
      </w:r>
      <w:r>
        <w:rPr>
          <w:rFonts w:ascii="Times New Roman" w:hAnsi="Times New Roman" w:cs="Times New Roman"/>
          <w:sz w:val="22"/>
          <w:szCs w:val="22"/>
        </w:rPr>
        <w:t xml:space="preserve">background variability </w:t>
      </w:r>
      <w:r w:rsidRPr="00537C43">
        <w:rPr>
          <w:rFonts w:ascii="Times New Roman" w:hAnsi="Times New Roman" w:cs="Times New Roman"/>
          <w:sz w:val="22"/>
          <w:szCs w:val="22"/>
        </w:rPr>
        <w:t>increases</w:t>
      </w:r>
      <w:r>
        <w:rPr>
          <w:rFonts w:ascii="Times New Roman" w:hAnsi="Times New Roman" w:cs="Times New Roman"/>
          <w:sz w:val="22"/>
          <w:szCs w:val="22"/>
        </w:rPr>
        <w:t>.</w:t>
      </w:r>
      <w:r w:rsidR="005467C9">
        <w:rPr>
          <w:rFonts w:ascii="Times New Roman" w:hAnsi="Times New Roman" w:cs="Times New Roman"/>
          <w:sz w:val="22"/>
          <w:szCs w:val="22"/>
        </w:rPr>
        <w:t xml:space="preserve"> The modeling of the data, however, was developed post-hoc.</w:t>
      </w:r>
    </w:p>
    <w:p w14:paraId="375CD25E" w14:textId="77777777" w:rsidR="00F9135E" w:rsidRDefault="00F9135E" w:rsidP="00F9135E">
      <w:pPr>
        <w:pStyle w:val="Default"/>
        <w:spacing w:before="0" w:after="270"/>
        <w:rPr>
          <w:rFonts w:ascii="Times New Roman" w:eastAsia="Times New Roman" w:hAnsi="Times New Roman" w:cs="Times New Roman"/>
          <w:sz w:val="22"/>
          <w:szCs w:val="22"/>
        </w:rPr>
      </w:pPr>
      <w:proofErr w:type="spellStart"/>
      <w:r>
        <w:rPr>
          <w:rFonts w:ascii="Times New Roman" w:hAnsi="Times New Roman"/>
          <w:b/>
          <w:bCs/>
          <w:sz w:val="22"/>
          <w:szCs w:val="22"/>
          <w:lang w:val="it-IT"/>
        </w:rPr>
        <w:t>Apparatus</w:t>
      </w:r>
      <w:proofErr w:type="spellEnd"/>
      <w:r>
        <w:rPr>
          <w:rFonts w:ascii="Times New Roman" w:hAnsi="Times New Roman"/>
          <w:b/>
          <w:bCs/>
          <w:sz w:val="22"/>
          <w:szCs w:val="22"/>
          <w:lang w:val="it-IT"/>
        </w:rPr>
        <w:t>.</w:t>
      </w:r>
      <w:r>
        <w:rPr>
          <w:rFonts w:ascii="Times New Roman" w:hAnsi="Times New Roman"/>
          <w:sz w:val="22"/>
          <w:szCs w:val="22"/>
        </w:rPr>
        <w:t xml:space="preserve"> The stimuli were presented on a calibrated LCD color monitor (27-in. NEC MultiSync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2" w:history="1">
        <w:r w:rsidRPr="0026279C">
          <w:rPr>
            <w:rStyle w:val="Hyperlink"/>
            <w:rFonts w:ascii="Times New Roman" w:hAnsi="Times New Roman"/>
            <w:sz w:val="22"/>
            <w:szCs w:val="22"/>
          </w:rPr>
          <w:t>http://psychtoolbox.org</w:t>
        </w:r>
      </w:hyperlink>
      <w:r>
        <w:rPr>
          <w:rFonts w:ascii="Times New Roman" w:hAnsi="Times New Roman"/>
          <w:sz w:val="22"/>
          <w:szCs w:val="22"/>
        </w:rPr>
        <w:t xml:space="preserve">) 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3"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gamepad (Logitech F310).</w:t>
      </w:r>
    </w:p>
    <w:p w14:paraId="7EFF3304" w14:textId="35013552"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chin cup and forehead rest (Headspot, UHCOTech,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F551C9D" w14:textId="21ED8243" w:rsidR="00F9135E" w:rsidRPr="00723CC7" w:rsidRDefault="00F9135E" w:rsidP="00F9135E">
      <w:pPr>
        <w:pStyle w:val="Default"/>
        <w:spacing w:before="0" w:after="270"/>
        <w:rPr>
          <w:rFonts w:ascii="Times New Roman" w:hAnsi="Times New Roman"/>
          <w:sz w:val="22"/>
          <w:szCs w:val="22"/>
        </w:rPr>
      </w:pPr>
      <w:r>
        <w:rPr>
          <w:rStyle w:val="None"/>
          <w:rFonts w:ascii="Times New Roman" w:hAnsi="Times New Roman"/>
          <w:b/>
          <w:bCs/>
          <w:sz w:val="22"/>
          <w:szCs w:val="22"/>
        </w:rPr>
        <w:t xml:space="preserve">Monitor Calibration: </w:t>
      </w:r>
      <w:r>
        <w:rPr>
          <w:rFonts w:ascii="Times New Roman" w:hAnsi="Times New Roman"/>
          <w:sz w:val="22"/>
          <w:szCs w:val="22"/>
        </w:rPr>
        <w:t xml:space="preserve">The monitor was calibrated using a spectroradiometer (PhotoResearch PR650). The spectral range of the spectroradiometer is 380-780nm at 4nm spacing, with an 8nm bandwidth and </w:t>
      </w:r>
      <w:r w:rsidR="00287954">
        <w:rPr>
          <w:rFonts w:ascii="Times New Roman" w:hAnsi="Times New Roman"/>
          <w:sz w:val="22"/>
          <w:szCs w:val="22"/>
        </w:rPr>
        <w:t>a</w:t>
      </w:r>
      <w:r>
        <w:rPr>
          <w:rFonts w:ascii="Times New Roman" w:hAnsi="Times New Roman"/>
          <w:sz w:val="22"/>
          <w:szCs w:val="22"/>
        </w:rPr>
        <w:t xml:space="preserve"> </w:t>
      </w:r>
      <w:r w:rsidR="006125FA">
        <w:rPr>
          <w:rFonts w:ascii="Times New Roman" w:hAnsi="Times New Roman"/>
          <w:sz w:val="22"/>
          <w:szCs w:val="22"/>
        </w:rPr>
        <w:t xml:space="preserve">specified wavelength </w:t>
      </w:r>
      <w:r>
        <w:rPr>
          <w:rFonts w:ascii="Times New Roman" w:hAnsi="Times New Roman"/>
          <w:sz w:val="22"/>
          <w:szCs w:val="22"/>
        </w:rPr>
        <w:t xml:space="preserve">accuracy of +/-2nm. To calibrate the monitor, we focused the spectroradiometer on a patch on the center of the monitor. The patch was of the size </w:t>
      </w:r>
      <w:commentRangeStart w:id="91"/>
      <w:commentRangeStart w:id="92"/>
      <w:commentRangeStart w:id="93"/>
      <w:commentRangeStart w:id="94"/>
      <w:r>
        <w:rPr>
          <w:rFonts w:ascii="Times New Roman" w:hAnsi="Times New Roman"/>
          <w:sz w:val="22"/>
          <w:szCs w:val="22"/>
        </w:rPr>
        <w:t>4.8cm x 4.6cm</w:t>
      </w:r>
      <w:commentRangeEnd w:id="91"/>
      <w:r>
        <w:rPr>
          <w:rStyle w:val="CommentReference"/>
          <w:rFonts w:ascii="Times New Roman" w:hAnsi="Times New Roman" w:cs="Times New Roman"/>
          <w:color w:val="auto"/>
          <w14:textOutline w14:w="0" w14:cap="rnd" w14:cmpd="sng" w14:algn="ctr">
            <w14:noFill/>
            <w14:prstDash w14:val="solid"/>
            <w14:bevel/>
          </w14:textOutline>
        </w:rPr>
        <w:commentReference w:id="91"/>
      </w:r>
      <w:commentRangeEnd w:id="92"/>
      <w:r>
        <w:rPr>
          <w:rStyle w:val="CommentReference"/>
          <w:rFonts w:ascii="Times New Roman" w:hAnsi="Times New Roman" w:cs="Times New Roman"/>
          <w:color w:val="auto"/>
          <w14:textOutline w14:w="0" w14:cap="rnd" w14:cmpd="sng" w14:algn="ctr">
            <w14:noFill/>
            <w14:prstDash w14:val="solid"/>
            <w14:bevel/>
          </w14:textOutline>
        </w:rPr>
        <w:commentReference w:id="92"/>
      </w:r>
      <w:commentRangeEnd w:id="93"/>
      <w:r w:rsidR="006125FA">
        <w:rPr>
          <w:rStyle w:val="CommentReference"/>
          <w:rFonts w:ascii="Times New Roman" w:hAnsi="Times New Roman" w:cs="Times New Roman"/>
          <w:color w:val="auto"/>
          <w14:textOutline w14:w="0" w14:cap="rnd" w14:cmpd="sng" w14:algn="ctr">
            <w14:noFill/>
            <w14:prstDash w14:val="solid"/>
            <w14:bevel/>
          </w14:textOutline>
        </w:rPr>
        <w:commentReference w:id="93"/>
      </w:r>
      <w:commentRangeEnd w:id="94"/>
      <w:r w:rsidR="001F5679">
        <w:rPr>
          <w:rStyle w:val="CommentReference"/>
          <w:rFonts w:ascii="Times New Roman" w:hAnsi="Times New Roman" w:cs="Times New Roman"/>
          <w:color w:val="auto"/>
          <w14:textOutline w14:w="0" w14:cap="rnd" w14:cmpd="sng" w14:algn="ctr">
            <w14:noFill/>
            <w14:prstDash w14:val="solid"/>
            <w14:bevel/>
          </w14:textOutline>
        </w:rPr>
        <w:commentReference w:id="94"/>
      </w:r>
      <w:r>
        <w:rPr>
          <w:rFonts w:ascii="Times New Roman" w:hAnsi="Times New Roman"/>
          <w:sz w:val="22"/>
          <w:szCs w:val="22"/>
        </w:rPr>
        <w:t xml:space="preserve"> (radiometer 75cm from screen, 3.67° by 3.51°)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Pr="00723CC7">
        <w:rPr>
          <w:rFonts w:ascii="Times New Roman" w:hAnsi="Times New Roman" w:cs="Times New Roman"/>
          <w:sz w:val="22"/>
          <w:szCs w:val="22"/>
        </w:rPr>
        <w:t>T</w:t>
      </w:r>
      <w:r w:rsidRPr="00E41F87">
        <w:rPr>
          <w:rFonts w:ascii="Times New Roman" w:hAnsi="Times New Roman" w:cs="Times New Roman"/>
          <w:sz w:val="22"/>
          <w:szCs w:val="22"/>
        </w:rPr>
        <w:t>he spectral power distributi</w:t>
      </w:r>
      <w:r w:rsidRPr="00EC6A85">
        <w:rPr>
          <w:rFonts w:ascii="Times New Roman" w:hAnsi="Times New Roman" w:cs="Times New Roman"/>
          <w:sz w:val="22"/>
          <w:szCs w:val="22"/>
        </w:rPr>
        <w:t xml:space="preserve">on </w:t>
      </w:r>
      <w:r w:rsidRPr="00723CC7">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at 26 values of the input in the range [0, 1] spaced 0.04 apart, where 1 corresponds to the maximum value of the allowed input and 0 corresponds to no input.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compared to </w:t>
      </w:r>
      <w:r w:rsidRPr="00E41F87">
        <w:rPr>
          <w:rFonts w:ascii="Times New Roman" w:hAnsi="Times New Roman" w:cs="Times New Roman"/>
          <w:sz w:val="22"/>
          <w:szCs w:val="22"/>
        </w:rPr>
        <w:t>the applied input settings</w:t>
      </w:r>
      <w:r>
        <w:rPr>
          <w:rFonts w:ascii="Times New Roman" w:hAnsi="Times New Roman" w:cs="Times New Roman"/>
          <w:sz w:val="22"/>
          <w:szCs w:val="22"/>
        </w:rPr>
        <w:t xml:space="preserve"> to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 xml:space="preserve">the linearity of the primaries. </w:t>
      </w:r>
      <w:commentRangeStart w:id="95"/>
      <w:r w:rsidRPr="00E41F87">
        <w:rPr>
          <w:rFonts w:ascii="Times New Roman" w:hAnsi="Times New Roman" w:cs="Times New Roman"/>
          <w:sz w:val="22"/>
          <w:szCs w:val="22"/>
        </w:rPr>
        <w:t>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applied and measured values </w:t>
      </w:r>
      <w:r w:rsidR="004D2E42">
        <w:rPr>
          <w:rFonts w:ascii="Times New Roman" w:hAnsi="Times New Roman" w:cs="Times New Roman"/>
          <w:sz w:val="22"/>
          <w:szCs w:val="22"/>
        </w:rPr>
        <w:t xml:space="preserve">were less than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commentRangeEnd w:id="95"/>
      <w:r w:rsidR="00AD5631">
        <w:rPr>
          <w:rStyle w:val="CommentReference"/>
          <w:rFonts w:ascii="Times New Roman" w:hAnsi="Times New Roman" w:cs="Times New Roman"/>
          <w:color w:val="auto"/>
          <w14:textOutline w14:w="0" w14:cap="rnd" w14:cmpd="sng" w14:algn="ctr">
            <w14:noFill/>
            <w14:prstDash w14:val="solid"/>
            <w14:bevel/>
          </w14:textOutline>
        </w:rPr>
        <w:commentReference w:id="95"/>
      </w:r>
    </w:p>
    <w:p w14:paraId="2EF3C60A" w14:textId="17023136"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and</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Exclusion</w:t>
      </w:r>
      <w:proofErr w:type="spellEnd"/>
      <w:r>
        <w:rPr>
          <w:rStyle w:val="None"/>
          <w:rFonts w:ascii="Times New Roman" w:hAnsi="Times New Roman"/>
          <w:b/>
          <w:bCs/>
          <w:sz w:val="22"/>
          <w:szCs w:val="22"/>
          <w:shd w:val="clear" w:color="auto" w:fill="FFFFFF"/>
          <w:lang w:val="de-DE"/>
        </w:rPr>
        <w:t>:</w:t>
      </w:r>
      <w:r>
        <w:rPr>
          <w:rFonts w:ascii="Times New Roman" w:hAnsi="Times New Roman"/>
          <w:sz w:val="22"/>
          <w:szCs w:val="22"/>
          <w:shd w:val="clear" w:color="auto" w:fill="FFFFFF"/>
        </w:rPr>
        <w:t xml:space="preserve"> </w:t>
      </w:r>
      <w:r w:rsidR="006125FA">
        <w:rPr>
          <w:rFonts w:ascii="Times New Roman" w:hAnsi="Times New Roman"/>
          <w:sz w:val="22"/>
          <w:szCs w:val="22"/>
          <w:shd w:val="clear" w:color="auto" w:fill="FFFFFF"/>
          <w:lang w:val="pt-PT"/>
        </w:rPr>
        <w:t>O</w:t>
      </w:r>
      <w:r>
        <w:rPr>
          <w:rFonts w:ascii="Times New Roman" w:hAnsi="Times New Roman"/>
          <w:sz w:val="22"/>
          <w:szCs w:val="22"/>
          <w:shd w:val="clear" w:color="auto" w:fill="FFFFFF"/>
          <w:lang w:val="pt-PT"/>
        </w:rPr>
        <w:t>bservers</w:t>
      </w:r>
      <w:r>
        <w:rPr>
          <w:rFonts w:ascii="Times New Roman" w:hAnsi="Times New Roman"/>
          <w:sz w:val="22"/>
          <w:szCs w:val="22"/>
          <w:shd w:val="clear" w:color="auto" w:fill="FFFFFF"/>
        </w:rPr>
        <w:t xml:space="preserve"> were recruited from the University of Pennsylvania and the local Philadelphia community and were compensated for their time. Before the start of measurements, observers were screened to have normal visual acuity (20/40 or better) and normal color vision (as tested with pseudo-isochromatic plates</w:t>
      </w:r>
      <w:r>
        <w:rPr>
          <w:rFonts w:ascii="Times New Roman" w:hAnsi="Times New Roman"/>
          <w:sz w:val="22"/>
          <w:szCs w:val="22"/>
        </w:rPr>
        <w:t xml:space="preserve">, </w:t>
      </w:r>
      <w:r w:rsidR="001E7F31">
        <w:rPr>
          <w:rFonts w:ascii="Times New Roman" w:hAnsi="Times New Roman"/>
          <w:sz w:val="22"/>
          <w:szCs w:val="22"/>
        </w:rPr>
        <w:fldChar w:fldCharType="begin"/>
      </w:r>
      <w:r w:rsidR="00681A42">
        <w:rPr>
          <w:rFonts w:ascii="Times New Roman" w:hAnsi="Times New Roman"/>
          <w:sz w:val="22"/>
          <w:szCs w:val="22"/>
        </w:rPr>
        <w:instrText xml:space="preserve"> ADDIN EN.CITE &lt;EndNote&gt;&lt;Cite&gt;&lt;Author&gt;S&lt;/Author&gt;&lt;Year&gt;1977&lt;/Year&gt;&lt;RecNum&gt;2497&lt;/RecNum&gt;&lt;DisplayText&gt;[14]&lt;/DisplayText&gt;&lt;record&gt;&lt;rec-number&gt;2497&lt;/rec-number&gt;&lt;foreign-keys&gt;&lt;key app="EN" db-id="592dpt2f590x0mezte35f5fwef0rtp2xsfrz" timestamp="1608349675"&gt;2497&lt;/key&gt;&lt;/foreign-keys&gt;&lt;ref-type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1E7F31">
        <w:rPr>
          <w:rFonts w:ascii="Times New Roman" w:hAnsi="Times New Roman"/>
          <w:sz w:val="22"/>
          <w:szCs w:val="22"/>
        </w:rPr>
        <w:fldChar w:fldCharType="separate"/>
      </w:r>
      <w:r w:rsidR="00681A42">
        <w:rPr>
          <w:rFonts w:ascii="Times New Roman" w:hAnsi="Times New Roman"/>
          <w:noProof/>
          <w:sz w:val="22"/>
          <w:szCs w:val="22"/>
        </w:rPr>
        <w:t>[14]</w:t>
      </w:r>
      <w:r w:rsidR="001E7F31">
        <w:rPr>
          <w:rFonts w:ascii="Times New Roman" w:hAnsi="Times New Roman"/>
          <w:sz w:val="22"/>
          <w:szCs w:val="22"/>
        </w:rPr>
        <w:fldChar w:fldCharType="end"/>
      </w:r>
      <w:r>
        <w:rPr>
          <w:rFonts w:ascii="Times New Roman" w:hAnsi="Times New Roman"/>
          <w:sz w:val="22"/>
          <w:szCs w:val="22"/>
          <w:shd w:val="clear" w:color="auto" w:fill="FFFFFF"/>
        </w:rPr>
        <w:t>).</w:t>
      </w:r>
      <w:ins w:id="96" w:author="Vijay Singh" w:date="2021-01-25T18:24:00Z">
        <w:r w:rsidR="00F51B9F">
          <w:rPr>
            <w:rFonts w:ascii="Times New Roman" w:hAnsi="Times New Roman"/>
            <w:sz w:val="22"/>
            <w:szCs w:val="22"/>
            <w:shd w:val="clear" w:color="auto" w:fill="FFFFFF"/>
          </w:rPr>
          <w:t xml:space="preserve"> </w:t>
        </w:r>
      </w:ins>
      <w:ins w:id="97" w:author="Vijay Singh" w:date="2021-01-25T18:26:00Z">
        <w:r w:rsidR="00731457">
          <w:rPr>
            <w:rFonts w:ascii="Times New Roman" w:hAnsi="Times New Roman"/>
            <w:sz w:val="22"/>
            <w:szCs w:val="22"/>
            <w:shd w:val="clear" w:color="auto" w:fill="FFFFFF"/>
          </w:rPr>
          <w:t xml:space="preserve">These exclusion criteria were specified in the pre-registration document. </w:t>
        </w:r>
      </w:ins>
      <w:ins w:id="98" w:author="Vijay Singh" w:date="2021-01-25T18:24:00Z">
        <w:r w:rsidR="00F51B9F">
          <w:rPr>
            <w:rFonts w:ascii="Times New Roman" w:hAnsi="Times New Roman"/>
            <w:sz w:val="22"/>
            <w:szCs w:val="22"/>
            <w:shd w:val="clear" w:color="auto" w:fill="FFFFFF"/>
          </w:rPr>
          <w:t xml:space="preserve">One observer was discontinued at this point </w:t>
        </w:r>
      </w:ins>
      <w:ins w:id="99" w:author="Vijay Singh" w:date="2021-01-25T18:25:00Z">
        <w:r w:rsidR="00F51B9F">
          <w:rPr>
            <w:rFonts w:ascii="Times New Roman" w:hAnsi="Times New Roman"/>
            <w:sz w:val="22"/>
            <w:szCs w:val="22"/>
            <w:shd w:val="clear" w:color="auto" w:fill="FFFFFF"/>
          </w:rPr>
          <w:t xml:space="preserve">as they did not meet the </w:t>
        </w:r>
        <w:r w:rsidR="0067387F">
          <w:rPr>
            <w:rFonts w:ascii="Times New Roman" w:hAnsi="Times New Roman"/>
            <w:sz w:val="22"/>
            <w:szCs w:val="22"/>
            <w:shd w:val="clear" w:color="auto" w:fill="FFFFFF"/>
          </w:rPr>
          <w:t>normal visual acuity criterion.</w:t>
        </w:r>
      </w:ins>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20FF3D78"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t>
      </w:r>
      <w:r w:rsidR="003637C9">
        <w:rPr>
          <w:rFonts w:ascii="Times New Roman" w:hAnsi="Times New Roman"/>
          <w:sz w:val="22"/>
          <w:szCs w:val="22"/>
          <w:shd w:val="clear" w:color="auto" w:fill="FFFFFF"/>
        </w:rPr>
        <w:t xml:space="preserve">who passed the vision screening then participated in a practice session. This session also served to </w:t>
      </w:r>
      <w:r>
        <w:rPr>
          <w:rFonts w:ascii="Times New Roman" w:hAnsi="Times New Roman"/>
          <w:sz w:val="22"/>
          <w:szCs w:val="22"/>
          <w:shd w:val="clear" w:color="auto" w:fill="FFFFFF"/>
        </w:rPr>
        <w:t xml:space="preserve">were </w:t>
      </w:r>
      <w:r w:rsidR="003637C9">
        <w:rPr>
          <w:rFonts w:ascii="Times New Roman" w:hAnsi="Times New Roman"/>
          <w:sz w:val="22"/>
          <w:szCs w:val="22"/>
          <w:shd w:val="clear" w:color="auto" w:fill="FFFFFF"/>
        </w:rPr>
        <w:t>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lastRenderedPageBreak/>
        <w:t xml:space="preserve">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3614D646"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participated in the rest of the experiment. O</w:t>
      </w:r>
      <w:proofErr w:type="spellStart"/>
      <w:r>
        <w:rPr>
          <w:rFonts w:ascii="Times New Roman" w:hAnsi="Times New Roman"/>
          <w:sz w:val="22"/>
          <w:szCs w:val="22"/>
          <w:shd w:val="clear" w:color="auto" w:fill="FFFFFF"/>
          <w:lang w:val="pt-PT"/>
        </w:rPr>
        <w:t>bservers</w:t>
      </w:r>
      <w:proofErr w:type="spellEnd"/>
      <w:r>
        <w:rPr>
          <w:rFonts w:ascii="Times New Roman" w:hAnsi="Times New Roman"/>
          <w:sz w:val="22"/>
          <w:szCs w:val="22"/>
          <w:shd w:val="clear" w:color="auto" w:fill="FFFFFF"/>
        </w:rPr>
        <w:t xml:space="preserve"> 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6A41A5A5" w14:textId="41B34461" w:rsidR="00F9135E" w:rsidRDefault="00F9135E" w:rsidP="00F9135E">
      <w:pPr>
        <w:pStyle w:val="Default"/>
        <w:spacing w:before="0"/>
        <w:rPr>
          <w:rFonts w:ascii="Times New Roman" w:hAnsi="Times New Roman"/>
          <w:sz w:val="22"/>
          <w:szCs w:val="22"/>
        </w:rPr>
      </w:pPr>
      <w:r>
        <w:rPr>
          <w:rFonts w:ascii="Times New Roman" w:hAnsi="Times New Roman"/>
          <w:sz w:val="22"/>
          <w:szCs w:val="22"/>
        </w:rPr>
        <w:t>A total of 1</w:t>
      </w:r>
      <w:ins w:id="100" w:author="Vijay Singh" w:date="2021-01-25T18:29:00Z">
        <w:r w:rsidR="00A042F7">
          <w:rPr>
            <w:rFonts w:ascii="Times New Roman" w:hAnsi="Times New Roman"/>
            <w:sz w:val="22"/>
            <w:szCs w:val="22"/>
          </w:rPr>
          <w:t>0</w:t>
        </w:r>
      </w:ins>
      <w:del w:id="101" w:author="Vijay Singh" w:date="2021-01-25T18:29:00Z">
        <w:r w:rsidDel="00A042F7">
          <w:rPr>
            <w:rFonts w:ascii="Times New Roman" w:hAnsi="Times New Roman"/>
            <w:sz w:val="22"/>
            <w:szCs w:val="22"/>
          </w:rPr>
          <w:delText>1</w:delText>
        </w:r>
      </w:del>
      <w:r>
        <w:rPr>
          <w:rFonts w:ascii="Times New Roman" w:hAnsi="Times New Roman"/>
          <w:sz w:val="22"/>
          <w:szCs w:val="22"/>
        </w:rPr>
        <w:t xml:space="preserve"> observers participated in the practice sessions (7 Female, 4 Male; age 18-56; mean age 30.</w:t>
      </w:r>
      <w:del w:id="102" w:author="Vijay Singh" w:date="2021-01-25T18:29:00Z">
        <w:r w:rsidDel="00131D1C">
          <w:rPr>
            <w:rFonts w:ascii="Times New Roman" w:hAnsi="Times New Roman"/>
            <w:sz w:val="22"/>
            <w:szCs w:val="22"/>
          </w:rPr>
          <w:delText>4</w:delText>
        </w:r>
      </w:del>
      <w:ins w:id="103" w:author="Vijay Singh" w:date="2021-01-25T18:29:00Z">
        <w:r w:rsidR="00131D1C">
          <w:rPr>
            <w:rFonts w:ascii="Times New Roman" w:hAnsi="Times New Roman"/>
            <w:sz w:val="22"/>
            <w:szCs w:val="22"/>
          </w:rPr>
          <w:t>7</w:t>
        </w:r>
      </w:ins>
      <w:r>
        <w:rPr>
          <w:rFonts w:ascii="Times New Roman" w:hAnsi="Times New Roman"/>
          <w:sz w:val="22"/>
          <w:szCs w:val="22"/>
        </w:rPr>
        <w:t xml:space="preserve">). </w:t>
      </w:r>
      <w:ins w:id="104" w:author="Vijay Singh" w:date="2021-01-21T22:42:00Z">
        <w:r w:rsidR="0081543B">
          <w:rPr>
            <w:rFonts w:ascii="Times New Roman" w:hAnsi="Times New Roman"/>
            <w:sz w:val="22"/>
            <w:szCs w:val="22"/>
          </w:rPr>
          <w:t>To deidentify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ins>
      <w:r>
        <w:rPr>
          <w:rFonts w:ascii="Times New Roman" w:hAnsi="Times New Roman"/>
          <w:sz w:val="22"/>
          <w:szCs w:val="22"/>
        </w:rPr>
        <w:t xml:space="preserve">Four of these </w:t>
      </w:r>
      <w:ins w:id="105" w:author="Vijay Singh" w:date="2021-01-21T22:42:00Z">
        <w:r w:rsidR="00622BAE">
          <w:rPr>
            <w:rFonts w:ascii="Times New Roman" w:hAnsi="Times New Roman"/>
            <w:sz w:val="22"/>
            <w:szCs w:val="22"/>
          </w:rPr>
          <w:t xml:space="preserve">observers (Observer 2, Observer 4, Observer </w:t>
        </w:r>
      </w:ins>
      <w:ins w:id="106" w:author="Vijay Singh" w:date="2021-01-21T22:43:00Z">
        <w:r w:rsidR="00622BAE">
          <w:rPr>
            <w:rFonts w:ascii="Times New Roman" w:hAnsi="Times New Roman"/>
            <w:sz w:val="22"/>
            <w:szCs w:val="22"/>
          </w:rPr>
          <w:t>8 and Observer 17</w:t>
        </w:r>
      </w:ins>
      <w:ins w:id="107" w:author="Vijay Singh" w:date="2021-01-21T22:42:00Z">
        <w:r w:rsidR="00622BAE">
          <w:rPr>
            <w:rFonts w:ascii="Times New Roman" w:hAnsi="Times New Roman"/>
            <w:sz w:val="22"/>
            <w:szCs w:val="22"/>
          </w:rPr>
          <w:t xml:space="preserve">) </w:t>
        </w:r>
      </w:ins>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 xml:space="preserve">set for screening (2 Female, 2 Male; age 23-56; mean age 38.25). </w:t>
      </w:r>
      <w:commentRangeStart w:id="108"/>
      <w:commentRangeStart w:id="109"/>
      <w:r>
        <w:rPr>
          <w:rFonts w:ascii="Times New Roman" w:hAnsi="Times New Roman"/>
          <w:sz w:val="22"/>
          <w:szCs w:val="22"/>
        </w:rPr>
        <w:t xml:space="preserve">All observers had normal or corrected-to-normal vision (20/40 or better in both eyes, assessed using Snellen chart) and normal color vision (0 Ishihara plates read incorrectly). </w:t>
      </w:r>
      <w:commentRangeEnd w:id="108"/>
      <w:r w:rsidR="00FB5BA7">
        <w:rPr>
          <w:rStyle w:val="CommentReference"/>
          <w:rFonts w:ascii="Times New Roman" w:hAnsi="Times New Roman" w:cs="Times New Roman"/>
          <w:color w:val="auto"/>
          <w14:textOutline w14:w="0" w14:cap="rnd" w14:cmpd="sng" w14:algn="ctr">
            <w14:noFill/>
            <w14:prstDash w14:val="solid"/>
            <w14:bevel/>
          </w14:textOutline>
        </w:rPr>
        <w:commentReference w:id="108"/>
      </w:r>
      <w:commentRangeEnd w:id="109"/>
      <w:r w:rsidR="003F5C2B">
        <w:rPr>
          <w:rStyle w:val="CommentReference"/>
          <w:rFonts w:ascii="Times New Roman" w:hAnsi="Times New Roman" w:cs="Times New Roman"/>
          <w:color w:val="auto"/>
          <w14:textOutline w14:w="0" w14:cap="rnd" w14:cmpd="sng" w14:algn="ctr">
            <w14:noFill/>
            <w14:prstDash w14:val="solid"/>
            <w14:bevel/>
          </w14:textOutline>
        </w:rPr>
        <w:commentReference w:id="109"/>
      </w:r>
      <w:r>
        <w:rPr>
          <w:rFonts w:ascii="Times New Roman" w:hAnsi="Times New Roman"/>
          <w:sz w:val="22"/>
          <w:szCs w:val="22"/>
        </w:rPr>
        <w:t>Observers were dark adapted before performing the experiments. The choice of four observers to complete the experiment was specified in our pre-registered protocol.</w:t>
      </w:r>
    </w:p>
    <w:p w14:paraId="700C9D19" w14:textId="77777777" w:rsidR="00F9135E" w:rsidRDefault="00F9135E" w:rsidP="00F9135E">
      <w:pPr>
        <w:pStyle w:val="Default"/>
        <w:spacing w:before="0" w:after="270"/>
        <w:rPr>
          <w:rFonts w:ascii="Times New Roman" w:hAnsi="Times New Roman"/>
          <w:b/>
          <w:bCs/>
          <w:sz w:val="22"/>
          <w:szCs w:val="22"/>
          <w:shd w:val="clear" w:color="auto" w:fill="FFFFFF"/>
        </w:rPr>
      </w:pPr>
    </w:p>
    <w:p w14:paraId="65BE1679" w14:textId="552B0FDE"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shd w:val="clear" w:color="auto" w:fill="FFFFFF"/>
        </w:rPr>
        <w:t>Stimulus Design:</w:t>
      </w:r>
      <w:r>
        <w:rPr>
          <w:rStyle w:val="None"/>
          <w:rFonts w:ascii="Times New Roman" w:hAnsi="Times New Roman"/>
          <w:sz w:val="22"/>
          <w:szCs w:val="22"/>
          <w:shd w:val="clear" w:color="auto" w:fill="FFFFFF"/>
        </w:rPr>
        <w:t xml:space="preserve"> Our aim was to measure lightness discrimination thresholds for a target object as we varied the color of the objects in the background. We measured the 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5E86FE56"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choose this to be the standard daylight spectrum 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5451C556" w14:textId="79B1AAE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b/>
          <w:bCs/>
          <w:sz w:val="22"/>
          <w:szCs w:val="22"/>
          <w:shd w:val="clear" w:color="auto" w:fill="FFFFFF"/>
        </w:rPr>
        <w:t>Experimental Details:</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w:t>
      </w:r>
      <w:r>
        <w:rPr>
          <w:rStyle w:val="None"/>
          <w:rFonts w:ascii="Times New Roman" w:hAnsi="Times New Roman"/>
          <w:sz w:val="22"/>
          <w:szCs w:val="22"/>
          <w:shd w:val="clear" w:color="auto" w:fill="FFFFFF"/>
        </w:rPr>
        <w:lastRenderedPageBreak/>
        <w:t xml:space="preserve">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 An audio feedback was provided after every trial.</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ins w:id="110" w:author="Vijay Singh" w:date="2021-01-25T18:35:00Z">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Recruitment</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and</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Exclusion</w:t>
        </w:r>
      </w:ins>
      <w:proofErr w:type="spellEnd"/>
      <w:r>
        <w:rPr>
          <w:rStyle w:val="None"/>
          <w:rFonts w:ascii="Times New Roman" w:hAnsi="Times New Roman"/>
          <w:sz w:val="22"/>
          <w:szCs w:val="22"/>
          <w:shd w:val="clear" w:color="auto" w:fill="FFFFFF"/>
        </w:rPr>
        <w:t xml:space="preser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r w:rsidR="00DD0197">
        <w:rPr>
          <w:rFonts w:ascii="Times New Roman" w:hAnsi="Times New Roman"/>
          <w:sz w:val="22"/>
          <w:szCs w:val="22"/>
          <w:lang w:val="pt-PT"/>
        </w:rPr>
        <w:t>observers</w:t>
      </w:r>
      <w:r w:rsidR="00DD0197">
        <w:rPr>
          <w:rFonts w:ascii="Times New Roman" w:hAnsi="Times New Roman"/>
          <w:sz w:val="22"/>
          <w:szCs w:val="22"/>
        </w:rPr>
        <w:t xml:space="preserve"> were dark adapted (by sitting in the dark room for approximately 5 minutes). Once ready,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familiarization acquisition. After the familiarization acquisition,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2E017F9E" w14:textId="72F32EB9"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b/>
          <w:bCs/>
          <w:sz w:val="22"/>
          <w:szCs w:val="22"/>
          <w:shd w:val="clear" w:color="auto" w:fill="FFFFFF"/>
        </w:rPr>
        <w:t>Stimulus Presentation:</w:t>
      </w:r>
      <w:r>
        <w:rPr>
          <w:rStyle w:val="None"/>
          <w:rFonts w:ascii="Times New Roman" w:hAnsi="Times New Roman"/>
          <w:sz w:val="22"/>
          <w:szCs w:val="22"/>
          <w:shd w:val="clear" w:color="auto" w:fill="FFFFFF"/>
        </w:rPr>
        <w:t xml:space="preserve"> 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 xml:space="preserve">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w:t>
      </w:r>
      <w:r>
        <w:rPr>
          <w:rStyle w:val="None"/>
          <w:rFonts w:ascii="Times New Roman" w:hAnsi="Times New Roman"/>
          <w:sz w:val="22"/>
          <w:szCs w:val="22"/>
          <w:shd w:val="clear" w:color="auto" w:fill="FFFFFF"/>
        </w:rPr>
        <w:lastRenderedPageBreak/>
        <w:t>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7B7EA5F4" w14:textId="522F9C11"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Image Generation:</w:t>
      </w:r>
      <w:r>
        <w:rPr>
          <w:rFonts w:ascii="Times New Roman" w:hAnsi="Times New Roman"/>
          <w:sz w:val="22"/>
          <w:szCs w:val="22"/>
        </w:rPr>
        <w:t xml:space="preserve"> </w:t>
      </w:r>
      <w:r>
        <w:rPr>
          <w:rStyle w:val="None"/>
          <w:rFonts w:ascii="Times New Roman" w:hAnsi="Times New Roman"/>
          <w:sz w:val="22"/>
          <w:szCs w:val="22"/>
        </w:rPr>
        <w:t>The images were generated using software we refer to as Virtual World Color Constancy (VWCC) (</w:t>
      </w:r>
      <w:hyperlink r:id="rId14" w:history="1">
        <w:r>
          <w:rPr>
            <w:rStyle w:val="Hyperlink1"/>
            <w:rFonts w:ascii="Times New Roman" w:hAnsi="Times New Roman"/>
            <w:sz w:val="22"/>
            <w:szCs w:val="22"/>
          </w:rPr>
          <w:t>https://github.com/BrainardLab/VirtualWorldColorConstancy</w:t>
        </w:r>
      </w:hyperlink>
      <w:r>
        <w:rPr>
          <w:rStyle w:val="None"/>
          <w:rFonts w:ascii="Times New Roman" w:hAnsi="Times New Roman"/>
          <w:sz w:val="22"/>
          <w:szCs w:val="22"/>
        </w:rPr>
        <w:t xml:space="preserve">). VWCC is written using MATLAB. It harnesses the Mitsuba renderer to render simulated images from scene descriptions, and also takes advantage of our </w:t>
      </w:r>
      <w:proofErr w:type="spellStart"/>
      <w:r>
        <w:rPr>
          <w:rStyle w:val="None"/>
          <w:rFonts w:ascii="Times New Roman" w:hAnsi="Times New Roman"/>
          <w:sz w:val="22"/>
          <w:szCs w:val="22"/>
        </w:rPr>
        <w:t>RenderToolbox</w:t>
      </w:r>
      <w:proofErr w:type="spellEnd"/>
      <w:r>
        <w:rPr>
          <w:rStyle w:val="None"/>
          <w:rFonts w:ascii="Times New Roman" w:hAnsi="Times New Roman"/>
          <w:sz w:val="22"/>
          <w:szCs w:val="22"/>
        </w:rPr>
        <w:t xml:space="preserve"> package (rendertoolbox.org;</w:t>
      </w:r>
      <w:r w:rsidRPr="00EC6A85">
        <w:rPr>
          <w:rStyle w:val="None"/>
          <w:rFonts w:ascii="Times New Roman" w:hAnsi="Times New Roman"/>
          <w:sz w:val="22"/>
          <w:szCs w:val="22"/>
        </w:rPr>
        <w:t xml:space="preserve"> </w:t>
      </w:r>
      <w:r w:rsidR="001E7F31">
        <w:rPr>
          <w:rStyle w:val="None"/>
          <w:rFonts w:ascii="Times New Roman" w:hAnsi="Times New Roman"/>
          <w:sz w:val="22"/>
          <w:szCs w:val="22"/>
        </w:rPr>
        <w:fldChar w:fldCharType="begin"/>
      </w:r>
      <w:r w:rsidR="00681A42">
        <w:rPr>
          <w:rStyle w:val="None"/>
          <w:rFonts w:ascii="Times New Roman" w:hAnsi="Times New Roman"/>
          <w:sz w:val="22"/>
          <w:szCs w:val="22"/>
        </w:rPr>
        <w:instrText xml:space="preserve"> ADDIN EN.CITE &lt;EndNote&gt;&lt;Cite&gt;&lt;Author&gt;Heasly&lt;/Author&gt;&lt;Year&gt;2014&lt;/Year&gt;&lt;RecNum&gt;154&lt;/RecNum&gt;&lt;DisplayText&gt;[15]&lt;/DisplayText&gt;&lt;record&gt;&lt;rec-number&gt;154&lt;/rec-number&gt;&lt;foreign-keys&gt;&lt;key app="EN" db-id="592dpt2f590x0mezte35f5fwef0rtp2xsfrz" timestamp="1598111302"&gt;154&lt;/key&gt;&lt;/foreign-keys&gt;&lt;ref-type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 Vis&lt;/secondary-title&gt;&lt;/titles&gt;&lt;periodical&gt;&lt;full-title&gt;J Vis&lt;/full-title&gt;&lt;/periodical&gt;&lt;volume&gt;14&lt;/volume&gt;&lt;number&gt;2&lt;/number&gt;&lt;edition&gt;2014/02/11&lt;/edition&gt;&lt;keywords&gt;&lt;keyword&gt;Algorithms&lt;/keyword&gt;&lt;keyword&gt;Cognition/*physiology&lt;/keyword&gt;&lt;keyword&gt;Color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1E7F31">
        <w:rPr>
          <w:rStyle w:val="None"/>
          <w:rFonts w:ascii="Times New Roman" w:hAnsi="Times New Roman"/>
          <w:sz w:val="22"/>
          <w:szCs w:val="22"/>
        </w:rPr>
        <w:fldChar w:fldCharType="separate"/>
      </w:r>
      <w:r w:rsidR="00681A42">
        <w:rPr>
          <w:rStyle w:val="None"/>
          <w:rFonts w:ascii="Times New Roman" w:hAnsi="Times New Roman"/>
          <w:noProof/>
          <w:sz w:val="22"/>
          <w:szCs w:val="22"/>
        </w:rPr>
        <w:t>[15]</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To render an image, we first create a 3D model that specifies the base scene. Objects and light sources can be inserted in the base scene at user specified locations. The 3D models were based on a base scene provided as part of </w:t>
      </w:r>
      <w:proofErr w:type="spellStart"/>
      <w:r>
        <w:rPr>
          <w:rStyle w:val="None"/>
          <w:rFonts w:ascii="Times New Roman" w:hAnsi="Times New Roman"/>
          <w:sz w:val="22"/>
          <w:szCs w:val="22"/>
        </w:rPr>
        <w:t>RenderToolbox</w:t>
      </w:r>
      <w:proofErr w:type="spellEnd"/>
      <w:r>
        <w:rPr>
          <w:rStyle w:val="None"/>
          <w:rFonts w:ascii="Times New Roman" w:hAnsi="Times New Roman"/>
          <w:sz w:val="22"/>
          <w:szCs w:val="22"/>
        </w:rPr>
        <w:t xml:space="preserve"> and modified using Blender, </w:t>
      </w:r>
      <w:r>
        <w:rPr>
          <w:rFonts w:ascii="Times New Roman" w:hAnsi="Times New Roman"/>
          <w:sz w:val="22"/>
          <w:szCs w:val="22"/>
        </w:rPr>
        <w:t>an open-source 3-D modeling and animation package (</w:t>
      </w:r>
      <w:hyperlink r:id="rId15" w:history="1">
        <w:r>
          <w:rPr>
            <w:rStyle w:val="Hyperlink0"/>
            <w:rFonts w:ascii="Times New Roman" w:hAnsi="Times New Roman"/>
            <w:sz w:val="22"/>
            <w:szCs w:val="22"/>
          </w:rPr>
          <w:t>https://www.blender.org/</w:t>
        </w:r>
      </w:hyperlink>
      <w:r>
        <w:rPr>
          <w:rFonts w:ascii="Times New Roman" w:hAnsi="Times New Roman"/>
          <w:sz w:val="22"/>
          <w:szCs w:val="22"/>
        </w:rPr>
        <w:t>)</w:t>
      </w:r>
      <w:r>
        <w:rPr>
          <w:rStyle w:val="None"/>
          <w:rFonts w:ascii="Times New Roman" w:hAnsi="Times New Roman"/>
          <w:sz w:val="22"/>
          <w:szCs w:val="22"/>
        </w:rPr>
        <w:t xml:space="preserve">. Next, we assigned reflectance spectra and spectral power distribution functions to the objects and light sources in the scene (see </w:t>
      </w:r>
      <w:r>
        <w:rPr>
          <w:rFonts w:ascii="Times New Roman" w:hAnsi="Times New Roman"/>
          <w:sz w:val="22"/>
          <w:szCs w:val="22"/>
        </w:rPr>
        <w:t>Reflectance and Illumination Spectra Generation</w:t>
      </w:r>
      <w:r>
        <w:rPr>
          <w:rStyle w:val="None"/>
          <w:rFonts w:ascii="Times New Roman" w:hAnsi="Times New Roman"/>
          <w:sz w:val="22"/>
          <w:szCs w:val="22"/>
        </w:rPr>
        <w:t xml:space="preserve"> for how these spectra were generated). Once the geometrical and spectral features were specified, we render a 2D multispectral image of the scene using Mitsuba, </w:t>
      </w:r>
      <w:r>
        <w:rPr>
          <w:rFonts w:ascii="Times New Roman" w:hAnsi="Times New Roman"/>
          <w:sz w:val="22"/>
          <w:szCs w:val="22"/>
        </w:rPr>
        <w:t>a physically-realistic open-source rendering system (</w:t>
      </w:r>
      <w:hyperlink r:id="rId16" w:history="1">
        <w:r>
          <w:rPr>
            <w:rStyle w:val="Hyperlink0"/>
            <w:rFonts w:ascii="Times New Roman" w:hAnsi="Times New Roman"/>
            <w:sz w:val="22"/>
            <w:szCs w:val="22"/>
          </w:rPr>
          <w:t>https://www.mitsuba-renderer.org</w:t>
        </w:r>
      </w:hyperlink>
      <w:r>
        <w:rPr>
          <w:rStyle w:val="Hyperlink0"/>
          <w:rFonts w:ascii="Times New Roman" w:hAnsi="Times New Roman"/>
          <w:sz w:val="22"/>
          <w:szCs w:val="22"/>
        </w:rPr>
        <w:t xml:space="preserve">, </w:t>
      </w:r>
      <w:r w:rsidR="001E7F31">
        <w:rPr>
          <w:rStyle w:val="Hyperlink0"/>
          <w:rFonts w:ascii="Times New Roman" w:hAnsi="Times New Roman"/>
          <w:color w:val="000000"/>
          <w:sz w:val="22"/>
          <w:szCs w:val="22"/>
          <w:u w:val="none"/>
        </w:rPr>
        <w:fldChar w:fldCharType="begin"/>
      </w:r>
      <w:r w:rsidR="00681A42">
        <w:rPr>
          <w:rStyle w:val="Hyperlink0"/>
          <w:rFonts w:ascii="Times New Roman" w:hAnsi="Times New Roman"/>
          <w:color w:val="000000"/>
          <w:sz w:val="22"/>
          <w:szCs w:val="22"/>
          <w:u w:val="none"/>
        </w:rPr>
        <w:instrText xml:space="preserve"> ADDIN EN.CITE &lt;EndNote&gt;&lt;Cite&gt;&lt;Author&gt;Jakob&lt;/Author&gt;&lt;Year&gt;2010&lt;/Year&gt;&lt;RecNum&gt;391&lt;/RecNum&gt;&lt;DisplayText&gt;[16]&lt;/DisplayText&gt;&lt;record&gt;&lt;rec-number&gt;391&lt;/rec-number&gt;&lt;foreign-keys&gt;&lt;key app="EN" db-id="592dpt2f590x0mezte35f5fwef0rtp2xsfrz" timestamp="1598114816"&gt;391&lt;/key&gt;&lt;/foreign-keys&gt;&lt;ref-type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1E7F31">
        <w:rPr>
          <w:rStyle w:val="Hyperlink0"/>
          <w:rFonts w:ascii="Times New Roman" w:hAnsi="Times New Roman"/>
          <w:color w:val="000000"/>
          <w:sz w:val="22"/>
          <w:szCs w:val="22"/>
          <w:u w:val="none"/>
        </w:rPr>
        <w:fldChar w:fldCharType="separate"/>
      </w:r>
      <w:r w:rsidR="00681A42">
        <w:rPr>
          <w:rStyle w:val="Hyperlink0"/>
          <w:rFonts w:ascii="Times New Roman" w:hAnsi="Times New Roman"/>
          <w:noProof/>
          <w:color w:val="000000"/>
          <w:sz w:val="22"/>
          <w:szCs w:val="22"/>
          <w:u w:val="none"/>
        </w:rPr>
        <w:t>[16]</w:t>
      </w:r>
      <w:r w:rsidR="001E7F31">
        <w:rPr>
          <w:rStyle w:val="Hyperlink0"/>
          <w:rFonts w:ascii="Times New Roman" w:hAnsi="Times New Roman"/>
          <w:color w:val="000000"/>
          <w:sz w:val="22"/>
          <w:szCs w:val="22"/>
          <w:u w:val="none"/>
        </w:rPr>
        <w:fldChar w:fldCharType="end"/>
      </w:r>
      <w:r>
        <w:rPr>
          <w:rFonts w:ascii="Times New Roman" w:hAnsi="Times New Roman"/>
          <w:sz w:val="22"/>
          <w:szCs w:val="22"/>
        </w:rPr>
        <w:t>). The images were rendered</w:t>
      </w:r>
      <w:r>
        <w:rPr>
          <w:rStyle w:val="None"/>
          <w:rFonts w:ascii="Times New Roman" w:hAnsi="Times New Roman"/>
          <w:sz w:val="22"/>
          <w:szCs w:val="22"/>
        </w:rPr>
        <w:t xml:space="preserve"> at 31 wavelengths equally spaced between 400nm and 700nm. The images were rendered with the camera field of view of 17</w:t>
      </w:r>
      <w:r>
        <w:rPr>
          <w:rStyle w:val="None"/>
          <w:rFonts w:ascii="Times New Roman" w:hAnsi="Times New Roman"/>
          <w:sz w:val="22"/>
          <w:szCs w:val="22"/>
          <w:shd w:val="clear" w:color="auto" w:fill="FFFFFF"/>
        </w:rPr>
        <w:t>°</w:t>
      </w:r>
      <w:r>
        <w:rPr>
          <w:rFonts w:ascii="Times New Roman" w:hAnsi="Times New Roman"/>
          <w:sz w:val="22"/>
          <w:szCs w:val="22"/>
          <w:shd w:val="clear" w:color="auto" w:fill="FFFFFF"/>
        </w:rPr>
        <w:t xml:space="preserve"> </w:t>
      </w:r>
      <w:r>
        <w:rPr>
          <w:rStyle w:val="None"/>
          <w:rFonts w:ascii="Times New Roman" w:hAnsi="Times New Roman"/>
          <w:sz w:val="22"/>
          <w:szCs w:val="22"/>
        </w:rPr>
        <w:t xml:space="preserve">with an image resolution of 320-pixel by 240-pixels with the target object at the center. A 201-pixel by 201-pixel area, centered around the spherical target object, was cropped for display on the monitor. </w:t>
      </w:r>
    </w:p>
    <w:p w14:paraId="44B172C8" w14:textId="1F3CD877"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 xml:space="preserve">2° cone fundamentals (T_cones_ss2 in the Psychophysics Toolbox). Then the monitor calibration data and standard methods </w:t>
      </w:r>
      <w:r w:rsidR="001E7F31">
        <w:rPr>
          <w:rStyle w:val="None"/>
          <w:rFonts w:ascii="Times New Roman" w:hAnsi="Times New Roman"/>
          <w:sz w:val="22"/>
          <w:szCs w:val="22"/>
        </w:rPr>
        <w:fldChar w:fldCharType="begin"/>
      </w:r>
      <w:r w:rsidR="00681A42">
        <w:rPr>
          <w:rStyle w:val="None"/>
          <w:rFonts w:ascii="Times New Roman" w:hAnsi="Times New Roman"/>
          <w:sz w:val="22"/>
          <w:szCs w:val="22"/>
        </w:rPr>
        <w:instrText xml:space="preserve"> ADDIN EN.CITE &lt;EndNote&gt;&lt;Cite&gt;&lt;Author&gt;Brainard&lt;/Author&gt;&lt;Year&gt;1989&lt;/Year&gt;&lt;RecNum&gt;808&lt;/RecNum&gt;&lt;DisplayText&gt;[17]&lt;/DisplayText&gt;&lt;record&gt;&lt;rec-number&gt;808&lt;/rec-number&gt;&lt;foreign-keys&gt;&lt;key app="EN" db-id="592dpt2f590x0mezte35f5fwef0rtp2xsfrz" timestamp="1598122907"&gt;808&lt;/key&gt;&lt;/foreign-keys&gt;&lt;ref-type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1E7F31">
        <w:rPr>
          <w:rStyle w:val="None"/>
          <w:rFonts w:ascii="Times New Roman" w:hAnsi="Times New Roman"/>
          <w:sz w:val="22"/>
          <w:szCs w:val="22"/>
        </w:rPr>
        <w:fldChar w:fldCharType="separate"/>
      </w:r>
      <w:r w:rsidR="00681A42">
        <w:rPr>
          <w:rStyle w:val="None"/>
          <w:rFonts w:ascii="Times New Roman" w:hAnsi="Times New Roman"/>
          <w:noProof/>
          <w:sz w:val="22"/>
          <w:szCs w:val="22"/>
        </w:rPr>
        <w:t>[17]</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all of the images to bring them into the display gamut of the monitor. The gamma corrected RGB images was presented on the monitor during the experiment.</w:t>
      </w:r>
    </w:p>
    <w:p w14:paraId="668D4748" w14:textId="72B5AF0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Reflectance and Illumination Spectra:</w:t>
      </w:r>
      <w:r>
        <w:rPr>
          <w:rStyle w:val="None"/>
          <w:rFonts w:ascii="Times New Roman" w:hAnsi="Times New Roman"/>
          <w:sz w:val="22"/>
          <w:szCs w:val="22"/>
        </w:rPr>
        <w:t xml:space="preserve"> The reflectance spectra for the objects were generated using random sampling of datasets of natural world objects as described in Singh et. al (</w:t>
      </w:r>
      <w:r w:rsidR="001E7F31">
        <w:rPr>
          <w:rStyle w:val="None"/>
          <w:rFonts w:ascii="Times New Roman" w:hAnsi="Times New Roman"/>
          <w:sz w:val="22"/>
          <w:szCs w:val="22"/>
        </w:rPr>
        <w:fldChar w:fldCharType="begin"/>
      </w:r>
      <w:r w:rsidR="00965CFE">
        <w:rPr>
          <w:rStyle w:val="None"/>
          <w:rFonts w:ascii="Times New Roman" w:hAnsi="Times New Roman"/>
          <w:sz w:val="22"/>
          <w:szCs w:val="22"/>
        </w:rPr>
        <w:instrText xml:space="preserve"> ADDIN EN.CITE &lt;EndNote&gt;&lt;Cite&gt;&lt;Author&gt;Singh&lt;/Author&gt;&lt;Year&gt;2018&lt;/Year&gt;&lt;RecNum&gt;124&lt;/RecNum&gt;&lt;DisplayText&gt;[10]&lt;/DisplayText&gt;&lt;record&gt;&lt;rec-number&gt;124&lt;/rec-number&gt;&lt;foreign-keys&gt;&lt;key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1E7F31">
        <w:rPr>
          <w:rStyle w:val="None"/>
          <w:rFonts w:ascii="Times New Roman" w:hAnsi="Times New Roman"/>
          <w:sz w:val="22"/>
          <w:szCs w:val="22"/>
        </w:rPr>
        <w:fldChar w:fldCharType="separate"/>
      </w:r>
      <w:r w:rsidR="00965CFE">
        <w:rPr>
          <w:rStyle w:val="None"/>
          <w:rFonts w:ascii="Times New Roman" w:hAnsi="Times New Roman"/>
          <w:noProof/>
          <w:sz w:val="22"/>
          <w:szCs w:val="22"/>
        </w:rPr>
        <w:t>[10]</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multi-normal distribution. Reflectance spectra for the objects in the scene were generated using random sampling from this multi-normal distribution. The reflectance spectra were constructed as a linear combination of PCA eigenvectors and the sampled weights. </w:t>
      </w:r>
      <w:r w:rsidR="00B85322">
        <w:rPr>
          <w:rStyle w:val="None"/>
          <w:rFonts w:ascii="Times New Roman" w:hAnsi="Times New Roman"/>
          <w:sz w:val="22"/>
          <w:szCs w:val="22"/>
        </w:rPr>
        <w:t xml:space="preserve">The amount of variation in the color 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510FA113" w:rsidR="0016741F" w:rsidRPr="0095296C"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spectral shape was scaled by a fixed scalar to get the power spectrum. The same relative spectral shape and </w:t>
      </w:r>
      <w:r w:rsidR="005007FE">
        <w:rPr>
          <w:rStyle w:val="None"/>
          <w:rFonts w:ascii="Times New Roman" w:hAnsi="Times New Roman"/>
          <w:sz w:val="22"/>
          <w:szCs w:val="22"/>
        </w:rPr>
        <w:t xml:space="preserve">scalar </w:t>
      </w:r>
      <w:r>
        <w:rPr>
          <w:rStyle w:val="None"/>
          <w:rFonts w:ascii="Times New Roman" w:hAnsi="Times New Roman"/>
          <w:sz w:val="22"/>
          <w:szCs w:val="22"/>
        </w:rPr>
        <w:t>was applied to the power spectrum of all light sources in the visual scene.</w:t>
      </w:r>
      <w:r w:rsidR="00573088">
        <w:rPr>
          <w:rStyle w:val="None"/>
          <w:rFonts w:ascii="Times New Roman" w:hAnsi="Times New Roman"/>
          <w:sz w:val="22"/>
          <w:szCs w:val="22"/>
        </w:rPr>
        <w:t xml:space="preserve"> </w:t>
      </w:r>
      <w:ins w:id="111" w:author="Vijay Singh" w:date="2021-01-20T18:12:00Z">
        <w:r w:rsidR="0016741F">
          <w:rPr>
            <w:rStyle w:val="None"/>
            <w:rFonts w:ascii="Times New Roman" w:hAnsi="Times New Roman"/>
            <w:sz w:val="22"/>
            <w:szCs w:val="22"/>
          </w:rPr>
          <w:t xml:space="preserve">To find the scalar we first rendered the entire image database by setting it equal to 5 (chosen arbitrarily to render images using Virtual World Color Constancy pipeline). Then, we used monitor calibration </w:t>
        </w:r>
      </w:ins>
      <w:ins w:id="112" w:author="Vijay Singh" w:date="2021-01-21T14:34:00Z">
        <w:r w:rsidR="00C7195B">
          <w:rPr>
            <w:rStyle w:val="None"/>
            <w:rFonts w:ascii="Times New Roman" w:hAnsi="Times New Roman"/>
            <w:sz w:val="22"/>
            <w:szCs w:val="22"/>
          </w:rPr>
          <w:t xml:space="preserve">data </w:t>
        </w:r>
      </w:ins>
      <w:ins w:id="113" w:author="Vijay Singh" w:date="2021-01-20T18:12:00Z">
        <w:r w:rsidR="0016741F">
          <w:rPr>
            <w:rStyle w:val="None"/>
            <w:rFonts w:ascii="Times New Roman" w:hAnsi="Times New Roman"/>
            <w:sz w:val="22"/>
            <w:szCs w:val="22"/>
          </w:rPr>
          <w:t xml:space="preserve">and </w:t>
        </w:r>
      </w:ins>
      <w:ins w:id="114" w:author="Vijay Singh" w:date="2021-01-21T14:34:00Z">
        <w:r w:rsidR="002038F5">
          <w:rPr>
            <w:rStyle w:val="None"/>
            <w:rFonts w:ascii="Times New Roman" w:hAnsi="Times New Roman"/>
            <w:sz w:val="22"/>
            <w:szCs w:val="22"/>
          </w:rPr>
          <w:t xml:space="preserve">the </w:t>
        </w:r>
      </w:ins>
      <w:ins w:id="115" w:author="Vijay Singh" w:date="2021-01-20T18:12:00Z">
        <w:r w:rsidR="0016741F">
          <w:rPr>
            <w:rStyle w:val="None"/>
            <w:rFonts w:ascii="Times New Roman" w:hAnsi="Times New Roman"/>
            <w:sz w:val="22"/>
            <w:szCs w:val="22"/>
          </w:rPr>
          <w:t xml:space="preserve">image dataset to find out the maximum pixel value that needed to be displayed on the monitor during the experiments. We chose the </w:t>
        </w:r>
        <w:r w:rsidR="0016741F">
          <w:rPr>
            <w:rStyle w:val="None"/>
            <w:rFonts w:ascii="Times New Roman" w:hAnsi="Times New Roman"/>
            <w:sz w:val="22"/>
            <w:szCs w:val="22"/>
          </w:rPr>
          <w:lastRenderedPageBreak/>
          <w:t>scalar such that the maximum value to be displayed would be 0.9 of the range allowed by the monitor gamut. The entire image dataset was scaled by the same scalar.</w:t>
        </w:r>
      </w:ins>
    </w:p>
    <w:p w14:paraId="7206B388" w14:textId="3A50C609" w:rsidR="00F9135E" w:rsidRDefault="00F9135E"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Psychometric Function:</w:t>
      </w:r>
      <w:r>
        <w:rPr>
          <w:rStyle w:val="None"/>
          <w:rFonts w:ascii="Times New Roman" w:hAnsi="Times New Roman"/>
          <w:sz w:val="22"/>
          <w:szCs w:val="22"/>
        </w:rPr>
        <w:t xml:space="preserve"> 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1E7F31">
        <w:rPr>
          <w:rStyle w:val="None"/>
          <w:rFonts w:ascii="Times New Roman" w:hAnsi="Times New Roman"/>
          <w:sz w:val="22"/>
          <w:szCs w:val="22"/>
        </w:rPr>
        <w:fldChar w:fldCharType="begin"/>
      </w:r>
      <w:r w:rsidR="00681A42">
        <w:rPr>
          <w:rStyle w:val="None"/>
          <w:rFonts w:ascii="Times New Roman" w:hAnsi="Times New Roman"/>
          <w:sz w:val="22"/>
          <w:szCs w:val="22"/>
        </w:rPr>
        <w:instrText xml:space="preserve"> ADDIN EN.CITE &lt;EndNote&gt;&lt;Cite&gt;&lt;Author&gt;Prins&lt;/Author&gt;&lt;Year&gt;2018&lt;/Year&gt;&lt;RecNum&gt;809&lt;/RecNum&gt;&lt;DisplayText&gt;[18]&lt;/DisplayText&gt;&lt;record&gt;&lt;rec-number&gt;809&lt;/rec-number&gt;&lt;foreign-keys&gt;&lt;key app="EN" db-id="592dpt2f590x0mezte35f5fwef0rtp2xsfrz" timestamp="1598123093"&gt;809&lt;/key&gt;&lt;/foreign-keys&gt;&lt;ref-type name="Journal Article"&gt;17&lt;/ref-type&gt;&lt;contributors&gt;&lt;authors&gt;&lt;author&gt;Prins, N&lt;/author&gt;&lt;author&gt;Kingdom, F. A. A.&lt;/author&gt;&lt;/authors&gt;&lt;/contributors&gt;&lt;titles&gt;&lt;title&gt;Applying the Model-Comparison Approach to Test Specific Research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1E7F31">
        <w:rPr>
          <w:rStyle w:val="None"/>
          <w:rFonts w:ascii="Times New Roman" w:hAnsi="Times New Roman"/>
          <w:sz w:val="22"/>
          <w:szCs w:val="22"/>
        </w:rPr>
        <w:fldChar w:fldCharType="separate"/>
      </w:r>
      <w:r w:rsidR="00681A42">
        <w:rPr>
          <w:rStyle w:val="None"/>
          <w:rFonts w:ascii="Times New Roman" w:hAnsi="Times New Roman"/>
          <w:noProof/>
          <w:sz w:val="22"/>
          <w:szCs w:val="22"/>
        </w:rPr>
        <w:t>[18]</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data was fit to obtain all four parameters of the psychometric function: threshold, slope, lapse rate and guess rate. While estimating the parameters, the lapse rate was set equal to the guess rate and was forced to be in the range [0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026C9006" w14:textId="176B441D" w:rsidR="00F4170D" w:rsidRPr="008A2584" w:rsidRDefault="00F9135E" w:rsidP="00F9135E">
      <w:pPr>
        <w:pStyle w:val="Default"/>
        <w:spacing w:before="0" w:after="270"/>
        <w:rPr>
          <w:rStyle w:val="None"/>
          <w:rFonts w:ascii="Times New Roman" w:eastAsia="Times New Roman" w:hAnsi="Times New Roman" w:cs="Times New Roman"/>
          <w:sz w:val="22"/>
          <w:szCs w:val="22"/>
        </w:rPr>
      </w:pPr>
      <w:commentRangeStart w:id="116"/>
      <w:commentRangeStart w:id="117"/>
      <w:r w:rsidRPr="00374B95">
        <w:rPr>
          <w:rFonts w:ascii="Times New Roman" w:hAnsi="Times New Roman" w:cs="Times New Roman"/>
          <w:b/>
          <w:bCs/>
          <w:sz w:val="22"/>
          <w:szCs w:val="22"/>
        </w:rPr>
        <w:t>Theory of Signal Detection</w:t>
      </w:r>
      <w:r w:rsidR="00DD3527">
        <w:rPr>
          <w:rFonts w:ascii="Times New Roman" w:hAnsi="Times New Roman" w:cs="Times New Roman"/>
          <w:b/>
          <w:bCs/>
          <w:sz w:val="22"/>
          <w:szCs w:val="22"/>
        </w:rPr>
        <w:t xml:space="preserve"> Model</w:t>
      </w:r>
      <w:commentRangeEnd w:id="116"/>
      <w:r w:rsidR="000E429F">
        <w:rPr>
          <w:rStyle w:val="CommentReference"/>
          <w:rFonts w:ascii="Times New Roman" w:hAnsi="Times New Roman" w:cs="Times New Roman"/>
          <w:color w:val="auto"/>
          <w14:textOutline w14:w="0" w14:cap="rnd" w14:cmpd="sng" w14:algn="ctr">
            <w14:noFill/>
            <w14:prstDash w14:val="solid"/>
            <w14:bevel/>
          </w14:textOutline>
        </w:rPr>
        <w:commentReference w:id="116"/>
      </w:r>
      <w:commentRangeEnd w:id="117"/>
      <w:r w:rsidR="0032320B">
        <w:rPr>
          <w:rStyle w:val="CommentReference"/>
          <w:rFonts w:ascii="Times New Roman" w:hAnsi="Times New Roman" w:cs="Times New Roman"/>
          <w:color w:val="auto"/>
          <w14:textOutline w14:w="0" w14:cap="rnd" w14:cmpd="sng" w14:algn="ctr">
            <w14:noFill/>
            <w14:prstDash w14:val="solid"/>
            <w14:bevel/>
          </w14:textOutline>
        </w:rPr>
        <w:commentReference w:id="117"/>
      </w:r>
      <w:r w:rsidRPr="00374B95">
        <w:rPr>
          <w:rFonts w:ascii="Times New Roman" w:hAnsi="Times New Roman" w:cs="Times New Roman"/>
          <w:b/>
          <w:bCs/>
          <w:sz w:val="22"/>
          <w:szCs w:val="22"/>
        </w:rPr>
        <w:t>:</w:t>
      </w:r>
      <w:r w:rsidRPr="00374B95">
        <w:rPr>
          <w:rFonts w:ascii="Times New Roman" w:hAnsi="Times New Roman" w:cs="Times New Roman"/>
          <w:sz w:val="22"/>
          <w:szCs w:val="22"/>
        </w:rPr>
        <w:t xml:space="preserve"> </w:t>
      </w:r>
      <w:r w:rsidR="00DD3527">
        <w:rPr>
          <w:rFonts w:ascii="Times New Roman" w:hAnsi="Times New Roman" w:cs="Times New Roman"/>
          <w:sz w:val="22"/>
          <w:szCs w:val="22"/>
        </w:rPr>
        <w:t>We developed</w:t>
      </w:r>
      <w:r w:rsidR="00DD3527">
        <w:rPr>
          <w:rStyle w:val="None"/>
          <w:rFonts w:ascii="Times New Roman" w:eastAsia="Times New Roman" w:hAnsi="Times New Roman" w:cs="Times New Roman"/>
          <w:sz w:val="22"/>
          <w:szCs w:val="22"/>
        </w:rPr>
        <w:t xml:space="preserve"> a model of performance in our task, based on</w:t>
      </w:r>
      <w:r>
        <w:rPr>
          <w:rStyle w:val="None"/>
          <w:rFonts w:ascii="Times New Roman" w:eastAsia="Times New Roman" w:hAnsi="Times New Roman" w:cs="Times New Roman"/>
          <w:sz w:val="22"/>
          <w:szCs w:val="22"/>
        </w:rPr>
        <w:t xml:space="preserve"> the theory of signal detection</w:t>
      </w:r>
      <w:r w:rsidR="005C5833">
        <w:rPr>
          <w:rStyle w:val="None"/>
          <w:rFonts w:ascii="Times New Roman" w:eastAsia="Times New Roman" w:hAnsi="Times New Roman" w:cs="Times New Roman"/>
          <w:sz w:val="22"/>
          <w:szCs w:val="22"/>
        </w:rPr>
        <w:t xml:space="preserve"> (TSD)</w:t>
      </w:r>
      <w:r w:rsidR="00DD3527">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For a more comprehensive discussion </w:t>
      </w:r>
      <w:r w:rsidR="005C5833">
        <w:rPr>
          <w:rStyle w:val="None"/>
          <w:rFonts w:ascii="Times New Roman" w:eastAsia="Times New Roman" w:hAnsi="Times New Roman" w:cs="Times New Roman"/>
          <w:sz w:val="22"/>
          <w:szCs w:val="22"/>
        </w:rPr>
        <w:t xml:space="preserve">of TSD </w:t>
      </w:r>
      <w:r>
        <w:rPr>
          <w:rStyle w:val="None"/>
          <w:rFonts w:ascii="Times New Roman" w:eastAsia="Times New Roman" w:hAnsi="Times New Roman" w:cs="Times New Roman"/>
          <w:sz w:val="22"/>
          <w:szCs w:val="22"/>
        </w:rPr>
        <w:t xml:space="preserve">see </w:t>
      </w:r>
      <w:r w:rsidR="001E7F31">
        <w:rPr>
          <w:rStyle w:val="None"/>
          <w:rFonts w:ascii="Times New Roman" w:eastAsia="Times New Roman" w:hAnsi="Times New Roman" w:cs="Times New Roman"/>
          <w:sz w:val="22"/>
          <w:szCs w:val="22"/>
        </w:rPr>
        <w:fldChar w:fldCharType="begin"/>
      </w:r>
      <w:r w:rsidR="00681A42">
        <w:rPr>
          <w:rStyle w:val="None"/>
          <w:rFonts w:ascii="Times New Roman" w:eastAsia="Times New Roman" w:hAnsi="Times New Roman" w:cs="Times New Roman"/>
          <w:sz w:val="22"/>
          <w:szCs w:val="22"/>
        </w:rPr>
        <w:instrText xml:space="preserve"> ADDIN EN.CITE &lt;EndNote&gt;&lt;Cite&gt;&lt;Author&gt;Green&lt;/Author&gt;&lt;Year&gt;1996&lt;/Year&gt;&lt;RecNum&gt;2500&lt;/RecNum&gt;&lt;DisplayText&gt;[19]&lt;/DisplayText&gt;&lt;record&gt;&lt;rec-number&gt;2500&lt;/rec-number&gt;&lt;foreign-keys&gt;&lt;key app="EN" db-id="592dpt2f590x0mezte35f5fwef0rtp2xsfrz" timestamp="1609187851"&gt;2500&lt;/key&gt;&lt;/foreign-keys&gt;&lt;ref-type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1E7F31">
        <w:rPr>
          <w:rStyle w:val="None"/>
          <w:rFonts w:ascii="Times New Roman" w:eastAsia="Times New Roman" w:hAnsi="Times New Roman" w:cs="Times New Roman"/>
          <w:sz w:val="22"/>
          <w:szCs w:val="22"/>
        </w:rPr>
        <w:fldChar w:fldCharType="separate"/>
      </w:r>
      <w:r w:rsidR="00681A42">
        <w:rPr>
          <w:rStyle w:val="None"/>
          <w:rFonts w:ascii="Times New Roman" w:eastAsia="Times New Roman" w:hAnsi="Times New Roman" w:cs="Times New Roman"/>
          <w:noProof/>
          <w:sz w:val="22"/>
          <w:szCs w:val="22"/>
        </w:rPr>
        <w:t>[19]</w:t>
      </w:r>
      <w:r w:rsidR="001E7F31">
        <w:rPr>
          <w:rStyle w:val="None"/>
          <w:rFonts w:ascii="Times New Roman" w:eastAsia="Times New Roman" w:hAnsi="Times New Roman" w:cs="Times New Roman"/>
          <w:sz w:val="22"/>
          <w:szCs w:val="22"/>
        </w:rPr>
        <w:fldChar w:fldCharType="end"/>
      </w:r>
      <w:r>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each image by a univariate </w:t>
      </w:r>
      <w:r>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proofErr w:type="gramStart"/>
      <w:r w:rsidR="00F4170D">
        <w:rPr>
          <w:rStyle w:val="None"/>
          <w:rFonts w:ascii="Times New Roman" w:eastAsia="Times New Roman" w:hAnsi="Times New Roman" w:cs="Times New Roman"/>
          <w:sz w:val="22"/>
          <w:szCs w:val="22"/>
        </w:rPr>
        <w:t>noise, and</w:t>
      </w:r>
      <w:proofErr w:type="gramEnd"/>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1B7E83CD" w14:textId="3E06659B" w:rsidR="00F4170D"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sphere standard and comparison LRF, performance clearly depends both on the difference between the mean value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this pair 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In addition, in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w:t>
      </w:r>
      <w:commentRangeStart w:id="118"/>
      <w:r w:rsidR="006116DF">
        <w:rPr>
          <w:rStyle w:val="None"/>
          <w:rFonts w:ascii="Times New Roman" w:eastAsia="Times New Roman" w:hAnsi="Times New Roman" w:cs="Times New Roman"/>
          <w:sz w:val="22"/>
          <w:szCs w:val="22"/>
        </w:rPr>
        <w:t>but not on the target sphere LRF</w:t>
      </w:r>
      <w:commentRangeEnd w:id="118"/>
      <w:r w:rsidR="008A2584">
        <w:rPr>
          <w:rStyle w:val="CommentReference"/>
          <w:rFonts w:ascii="Times New Roman" w:hAnsi="Times New Roman" w:cs="Times New Roman"/>
          <w:color w:val="auto"/>
          <w14:textOutline w14:w="0" w14:cap="rnd" w14:cmpd="sng" w14:algn="ctr">
            <w14:noFill/>
            <w14:prstDash w14:val="solid"/>
            <w14:bevel/>
          </w14:textOutline>
        </w:rPr>
        <w:commentReference w:id="118"/>
      </w:r>
      <w:r w:rsidR="006116DF">
        <w:rPr>
          <w:rStyle w:val="None"/>
          <w:rFonts w:ascii="Times New Roman" w:eastAsia="Times New Roman" w:hAnsi="Times New Roman" w:cs="Times New Roman"/>
          <w:sz w:val="22"/>
          <w:szCs w:val="22"/>
        </w:rPr>
        <w:t>.</w:t>
      </w:r>
    </w:p>
    <w:p w14:paraId="380B7563" w14:textId="4FA9E71D" w:rsidR="006116DF" w:rsidRDefault="006116DF"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Combining the development above, we have that t</w:t>
      </w:r>
      <w:r w:rsidR="00F4170D">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response </w:t>
      </w:r>
      <w:r>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response </w:t>
      </w:r>
      <w:r>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comparison image.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the total variance,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 </w:t>
      </w:r>
      <w:proofErr w:type="gramStart"/>
      <w:r w:rsidR="00F9135E">
        <w:rPr>
          <w:rStyle w:val="None"/>
          <w:rFonts w:ascii="Times New Roman" w:eastAsia="Times New Roman" w:hAnsi="Times New Roman" w:cs="Times New Roman"/>
          <w:sz w:val="22"/>
          <w:szCs w:val="22"/>
        </w:rPr>
        <w:t>respectively.</w:t>
      </w:r>
      <w:proofErr w:type="gramEnd"/>
    </w:p>
    <w:p w14:paraId="0B3BE98B" w14:textId="11D6D9EE" w:rsidR="00F9135E" w:rsidRDefault="00F9135E" w:rsidP="00F9135E">
      <w:pPr>
        <w:pStyle w:val="Default"/>
        <w:spacing w:before="0" w:after="270"/>
        <w:rPr>
          <w:rStyle w:val="None"/>
          <w:rFonts w:ascii="Times New Roman" w:eastAsia="Times New Roman" w:hAnsi="Times New Roman" w:cs="Times New Roman"/>
          <w:sz w:val="22"/>
          <w:szCs w:val="22"/>
        </w:rPr>
      </w:pPr>
      <w:commentRangeStart w:id="119"/>
      <w:r>
        <w:rPr>
          <w:rStyle w:val="None"/>
          <w:rFonts w:ascii="Times New Roman" w:eastAsia="Times New Roman" w:hAnsi="Times New Roman" w:cs="Times New Roman"/>
          <w:sz w:val="22"/>
          <w:szCs w:val="22"/>
        </w:rPr>
        <w:t>In the standard formulation of Signal Detection Theory</w:t>
      </w:r>
      <w:r w:rsidR="00F7675B">
        <w:rPr>
          <w:rStyle w:val="None"/>
          <w:rFonts w:ascii="Times New Roman" w:eastAsia="Times New Roman" w:hAnsi="Times New Roman" w:cs="Times New Roman"/>
          <w:sz w:val="22"/>
          <w:szCs w:val="22"/>
        </w:rPr>
        <w:t xml:space="preserve"> </w:t>
      </w:r>
      <w:commentRangeEnd w:id="119"/>
      <w:r w:rsidR="00F7675B">
        <w:rPr>
          <w:rStyle w:val="CommentReference"/>
          <w:rFonts w:ascii="Times New Roman" w:hAnsi="Times New Roman" w:cs="Times New Roman"/>
          <w:color w:val="auto"/>
          <w14:textOutline w14:w="0" w14:cap="rnd" w14:cmpd="sng" w14:algn="ctr">
            <w14:noFill/>
            <w14:prstDash w14:val="solid"/>
            <w14:bevel/>
          </w14:textOutline>
        </w:rPr>
        <w:commentReference w:id="119"/>
      </w:r>
      <w:r w:rsidR="00F7675B">
        <w:rPr>
          <w:rStyle w:val="None"/>
          <w:rFonts w:ascii="Times New Roman" w:eastAsia="Times New Roman" w:hAnsi="Times New Roman" w:cs="Times New Roman"/>
          <w:sz w:val="22"/>
          <w:szCs w:val="22"/>
        </w:rPr>
        <w:t>for a TAFC 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in terms of the standard deviation units.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indicates the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indicates better ability to distinguish between the standard and the comparison image. </w:t>
      </w:r>
    </w:p>
    <w:p w14:paraId="147B2243" w14:textId="77777777"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52DE109F" w14:textId="77777777" w:rsidR="00F9135E" w:rsidRDefault="009F0C4E" w:rsidP="00F9135E">
      <w:pPr>
        <w:pStyle w:val="Default"/>
        <w:spacing w:before="0" w:after="270"/>
        <w:rPr>
          <w:rStyle w:val="None"/>
          <w:rFonts w:ascii="Times New Roman" w:eastAsia="Times New Roman" w:hAnsi="Times New Roman" w:cs="Times New Roman"/>
          <w:sz w:val="22"/>
          <w:szCs w:val="22"/>
        </w:rPr>
      </w:pPr>
      <m:oMathPara>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m:oMathPara>
    </w:p>
    <w:p w14:paraId="2C308B04" w14:textId="4C62115F" w:rsidR="00F9135E" w:rsidRDefault="000D0367"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We further </w:t>
      </w:r>
      <w:r w:rsidR="00F9135E">
        <w:rPr>
          <w:rStyle w:val="None"/>
          <w:rFonts w:ascii="Times New Roman" w:eastAsia="Times New Roman" w:hAnsi="Times New Roman" w:cs="Times New Roman"/>
          <w:sz w:val="22"/>
          <w:szCs w:val="22"/>
        </w:rPr>
        <w:t xml:space="preserve">assume that the difference in mean value of the internal variable </w:t>
      </w:r>
      <m:oMath>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is proportional to the difference in the </w:t>
      </w:r>
      <w:r w:rsidR="00BF76F5">
        <w:rPr>
          <w:rStyle w:val="None"/>
          <w:rFonts w:ascii="Times New Roman" w:eastAsia="Times New Roman" w:hAnsi="Times New Roman" w:cs="Times New Roman"/>
          <w:sz w:val="22"/>
          <w:szCs w:val="22"/>
        </w:rPr>
        <w:t>LRF</w:t>
      </w:r>
      <w:r w:rsidR="00F9135E">
        <w:rPr>
          <w:rStyle w:val="None"/>
          <w:rFonts w:ascii="Times New Roman" w:eastAsia="Times New Roman" w:hAnsi="Times New Roman" w:cs="Times New Roman"/>
          <w:sz w:val="22"/>
          <w:szCs w:val="22"/>
        </w:rPr>
        <w:t>s of the target object in the standard and comparison images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is,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 xml:space="preserve">=C </m:t>
        </m:r>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F9135E">
        <w:rPr>
          <w:rStyle w:val="None"/>
          <w:rFonts w:ascii="Times New Roman" w:eastAsia="Times New Roman" w:hAnsi="Times New Roman" w:cs="Times New Roman"/>
          <w:sz w:val="22"/>
          <w:szCs w:val="22"/>
        </w:rPr>
        <w:t xml:space="preserve">, </w:t>
      </w:r>
      <w:r w:rsidR="00F9135E">
        <w:rPr>
          <w:rStyle w:val="None"/>
          <w:rFonts w:ascii="Times New Roman" w:eastAsia="Times New Roman" w:hAnsi="Times New Roman" w:cs="Times New Roman"/>
          <w:iCs/>
          <w:sz w:val="22"/>
          <w:szCs w:val="22"/>
        </w:rPr>
        <w:t xml:space="preserve">where </w:t>
      </w:r>
      <m:oMath>
        <m:r>
          <w:rPr>
            <w:rStyle w:val="None"/>
            <w:rFonts w:ascii="Cambria Math" w:eastAsia="Times New Roman" w:hAnsi="Cambria Math" w:cs="Times New Roman"/>
            <w:sz w:val="22"/>
            <w:szCs w:val="22"/>
          </w:rPr>
          <m:t>C</m:t>
        </m:r>
      </m:oMath>
      <w:r w:rsidR="00F9135E">
        <w:rPr>
          <w:rStyle w:val="None"/>
          <w:rFonts w:ascii="Times New Roman" w:eastAsia="Times New Roman" w:hAnsi="Times New Roman" w:cs="Times New Roman"/>
          <w:iCs/>
          <w:sz w:val="22"/>
          <w:szCs w:val="22"/>
        </w:rPr>
        <w:t xml:space="preserve"> is the</w:t>
      </w:r>
      <w:r>
        <w:rPr>
          <w:rStyle w:val="None"/>
          <w:rFonts w:ascii="Times New Roman" w:eastAsia="Times New Roman" w:hAnsi="Times New Roman" w:cs="Times New Roman"/>
          <w:iCs/>
          <w:sz w:val="22"/>
          <w:szCs w:val="22"/>
        </w:rPr>
        <w:t xml:space="preserve"> </w:t>
      </w:r>
      <w:r w:rsidR="00F9135E">
        <w:rPr>
          <w:rStyle w:val="None"/>
          <w:rFonts w:ascii="Times New Roman" w:eastAsia="Times New Roman" w:hAnsi="Times New Roman" w:cs="Times New Roman"/>
          <w:iCs/>
          <w:sz w:val="22"/>
          <w:szCs w:val="22"/>
        </w:rPr>
        <w:t>proportionality constant.</w:t>
      </w:r>
      <w:r w:rsidR="00F9135E">
        <w:rPr>
          <w:rStyle w:val="None"/>
          <w:rFonts w:ascii="Times New Roman" w:eastAsia="Times New Roman" w:hAnsi="Times New Roman" w:cs="Times New Roman"/>
          <w:sz w:val="22"/>
          <w:szCs w:val="22"/>
        </w:rPr>
        <w:t xml:space="preserve"> Then</w:t>
      </w:r>
      <w:r>
        <w:rPr>
          <w:rStyle w:val="None"/>
          <w:rFonts w:ascii="Times New Roman" w:eastAsia="Times New Roman" w:hAnsi="Times New Roman" w:cs="Times New Roman"/>
          <w:sz w:val="22"/>
          <w:szCs w:val="22"/>
        </w:rPr>
        <w:t xml:space="preserve"> we have</w:t>
      </w:r>
      <w:r w:rsidR="00F9135E">
        <w:rPr>
          <w:rStyle w:val="None"/>
          <w:rFonts w:ascii="Times New Roman" w:eastAsia="Times New Roman" w:hAnsi="Times New Roman" w:cs="Times New Roman"/>
          <w:sz w:val="22"/>
          <w:szCs w:val="22"/>
        </w:rPr>
        <w:t>,</w:t>
      </w:r>
    </w:p>
    <w:p w14:paraId="5D51D777" w14:textId="791D6496" w:rsidR="00F9135E" w:rsidRDefault="009F0C4E" w:rsidP="00F9135E">
      <w:pPr>
        <w:pStyle w:val="Default"/>
        <w:spacing w:before="0" w:after="270"/>
        <w:rPr>
          <w:rStyle w:val="None"/>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m:oMathPara>
    </w:p>
    <w:p w14:paraId="375D59E0" w14:textId="13933800" w:rsidR="00EA4D60" w:rsidRPr="00D337F3" w:rsidRDefault="00EA4D60" w:rsidP="00F9135E">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TAFC 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del w:id="120" w:author="Vijay Singh" w:date="2021-01-25T19:31:00Z">
        <w:r w:rsidR="00D337F3" w:rsidRPr="00D337F3" w:rsidDel="00B54F91">
          <w:rPr>
            <w:rStyle w:val="None"/>
            <w:rFonts w:ascii="Times New Roman" w:eastAsia="Times New Roman" w:hAnsi="Times New Roman" w:cs="Times New Roman"/>
            <w:iCs/>
            <w:sz w:val="22"/>
            <w:szCs w:val="22"/>
          </w:rPr>
          <w:delText>z</w:delText>
        </w:r>
      </w:del>
      <w:r w:rsidR="00D337F3" w:rsidRPr="00D337F3">
        <w:rPr>
          <w:rStyle w:val="None"/>
          <w:rFonts w:ascii="Times New Roman" w:eastAsia="Times New Roman" w:hAnsi="Times New Roman" w:cs="Times New Roman"/>
          <w:iCs/>
          <w:sz w:val="22"/>
          <w:szCs w:val="22"/>
        </w:rPr>
        <w:t xml:space="preserve"> to be those of the experimentally determined target LRF.</w:t>
      </w:r>
    </w:p>
    <w:p w14:paraId="218A13E8" w14:textId="77777777"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multinormal distribution to generate surface reflectance function of the background objects. To change the amount of external noise, we scaled the variance of the multinormal distribution by multiplying the covariance matrix with a scalar. Thus, to use the above relationship for the data collected in our experiments, we need to modify it as follows:</w:t>
      </w:r>
    </w:p>
    <w:p w14:paraId="492A6679" w14:textId="69F06C3F" w:rsidR="00F9135E" w:rsidRDefault="009F0C4E" w:rsidP="00F9135E">
      <w:pPr>
        <w:pStyle w:val="Default"/>
        <w:spacing w:before="0" w:after="270"/>
        <w:rPr>
          <w:rStyle w:val="None"/>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m:oMathPara>
    </w:p>
    <w:p w14:paraId="7AAA1CD3" w14:textId="1BA1A996"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is the covariance scalar</w:t>
      </w:r>
      <w:r w:rsidR="00C94CCE">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C94CCE">
        <w:rPr>
          <w:rStyle w:val="None"/>
          <w:rFonts w:ascii="Times New Roman" w:hAnsi="Times New Roman"/>
          <w:sz w:val="22"/>
          <w:szCs w:val="22"/>
        </w:rPr>
        <w:t xml:space="preserve"> is the external noise introduced when the ensemble of images for each value of target LRF has the reflectance of the background surfaces drawn from our model of natural surface reflectances.</w:t>
      </w:r>
    </w:p>
    <w:p w14:paraId="2F5BAAF1" w14:textId="0A47055C"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3DB93679" w14:textId="1233118F" w:rsidR="00732867" w:rsidDel="00A7123C" w:rsidRDefault="009F0C4E" w:rsidP="00F9135E">
      <w:pPr>
        <w:pStyle w:val="Default"/>
        <w:spacing w:before="0" w:after="270"/>
        <w:rPr>
          <w:del w:id="121" w:author="Vijay Singh" w:date="2021-01-20T22:12:00Z"/>
          <w:rStyle w:val="None"/>
          <w:rFonts w:ascii="Times New Roman" w:hAnsi="Times New Roman"/>
          <w:sz w:val="22"/>
          <w:szCs w:val="22"/>
        </w:rPr>
      </w:pPr>
      <m:oMathPara>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m:oMathPara>
    </w:p>
    <w:p w14:paraId="371C5A18" w14:textId="77777777" w:rsidR="00D337F3" w:rsidRDefault="00D337F3" w:rsidP="00F9135E">
      <w:pPr>
        <w:pStyle w:val="Default"/>
        <w:spacing w:before="0" w:after="270"/>
        <w:rPr>
          <w:rFonts w:ascii="Times New Roman" w:hAnsi="Times New Roman"/>
          <w:b/>
          <w:bCs/>
          <w:sz w:val="22"/>
          <w:szCs w:val="22"/>
        </w:rPr>
      </w:pPr>
    </w:p>
    <w:p w14:paraId="396922E2" w14:textId="7DC22451"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The equation above predicts that form of the</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ins w:id="122" w:author="Vijay Singh" w:date="2021-01-20T22:14:00Z">
        <w:r w:rsidR="00FC36F8">
          <w:rPr>
            <w:rStyle w:val="None"/>
            <w:rFonts w:ascii="Times New Roman" w:hAnsi="Times New Roman"/>
            <w:sz w:val="22"/>
            <w:szCs w:val="22"/>
          </w:rPr>
          <w:t xml:space="preserve">. </w:t>
        </w:r>
      </w:ins>
      <w:ins w:id="123" w:author="Vijay Singh" w:date="2021-01-20T22:23:00Z">
        <w:r w:rsidR="006131F9">
          <w:rPr>
            <w:rStyle w:val="None"/>
            <w:rFonts w:ascii="Times New Roman" w:hAnsi="Times New Roman"/>
            <w:sz w:val="22"/>
            <w:szCs w:val="22"/>
          </w:rPr>
          <w:t xml:space="preserve">For small values of </w:t>
        </w:r>
      </w:ins>
      <m:oMath>
        <m:sSup>
          <m:sSupPr>
            <m:ctrlPr>
              <w:ins w:id="124" w:author="Vijay Singh" w:date="2021-01-20T22:23:00Z">
                <w:rPr>
                  <w:rStyle w:val="None"/>
                  <w:rFonts w:ascii="Cambria Math" w:eastAsia="Times New Roman" w:hAnsi="Cambria Math" w:cs="Times New Roman"/>
                  <w:i/>
                  <w:sz w:val="22"/>
                  <w:szCs w:val="22"/>
                </w:rPr>
              </w:ins>
            </m:ctrlPr>
          </m:sSupPr>
          <m:e>
            <m:r>
              <w:ins w:id="125" w:author="Vijay Singh" w:date="2021-01-20T22:23:00Z">
                <w:rPr>
                  <w:rStyle w:val="None"/>
                  <w:rFonts w:ascii="Cambria Math" w:eastAsia="Times New Roman" w:hAnsi="Cambria Math" w:cs="Times New Roman"/>
                  <w:sz w:val="22"/>
                  <w:szCs w:val="22"/>
                </w:rPr>
                <m:t>σ</m:t>
              </w:ins>
            </m:r>
          </m:e>
          <m:sup>
            <m:r>
              <w:ins w:id="126" w:author="Vijay Singh" w:date="2021-01-20T22:23:00Z">
                <w:rPr>
                  <w:rStyle w:val="None"/>
                  <w:rFonts w:ascii="Cambria Math" w:eastAsia="Times New Roman" w:hAnsi="Cambria Math" w:cs="Times New Roman"/>
                  <w:sz w:val="22"/>
                  <w:szCs w:val="22"/>
                </w:rPr>
                <m:t>2</m:t>
              </w:ins>
            </m:r>
          </m:sup>
        </m:sSup>
      </m:oMath>
      <w:ins w:id="127" w:author="Vijay Singh" w:date="2021-01-20T22:23:00Z">
        <w:r w:rsidR="006131F9">
          <w:rPr>
            <w:rStyle w:val="None"/>
            <w:rFonts w:ascii="Times New Roman" w:hAnsi="Times New Roman"/>
            <w:sz w:val="22"/>
            <w:szCs w:val="22"/>
          </w:rPr>
          <w:t xml:space="preserve"> (</w:t>
        </w:r>
      </w:ins>
      <m:oMath>
        <m:sSup>
          <m:sSupPr>
            <m:ctrlPr>
              <w:ins w:id="128" w:author="Vijay Singh" w:date="2021-01-20T22:23:00Z">
                <w:rPr>
                  <w:rStyle w:val="None"/>
                  <w:rFonts w:ascii="Cambria Math" w:eastAsia="Times New Roman" w:hAnsi="Cambria Math" w:cs="Times New Roman"/>
                  <w:i/>
                  <w:sz w:val="22"/>
                  <w:szCs w:val="22"/>
                </w:rPr>
              </w:ins>
            </m:ctrlPr>
          </m:sSupPr>
          <m:e>
            <m:r>
              <w:ins w:id="129" w:author="Vijay Singh" w:date="2021-01-20T22:23:00Z">
                <w:rPr>
                  <w:rStyle w:val="None"/>
                  <w:rFonts w:ascii="Cambria Math" w:eastAsia="Times New Roman" w:hAnsi="Cambria Math" w:cs="Times New Roman"/>
                  <w:sz w:val="22"/>
                  <w:szCs w:val="22"/>
                </w:rPr>
                <m:t>σ</m:t>
              </w:ins>
            </m:r>
          </m:e>
          <m:sup>
            <m:r>
              <w:ins w:id="130" w:author="Vijay Singh" w:date="2021-01-20T22:23:00Z">
                <w:rPr>
                  <w:rStyle w:val="None"/>
                  <w:rFonts w:ascii="Cambria Math" w:eastAsia="Times New Roman" w:hAnsi="Cambria Math" w:cs="Times New Roman"/>
                  <w:sz w:val="22"/>
                  <w:szCs w:val="22"/>
                </w:rPr>
                <m:t>2</m:t>
              </w:ins>
            </m:r>
          </m:sup>
        </m:sSup>
        <m:r>
          <w:ins w:id="131" w:author="Vijay Singh" w:date="2021-01-20T22:23:00Z">
            <w:rPr>
              <w:rStyle w:val="None"/>
              <w:rFonts w:ascii="Cambria Math" w:eastAsia="Times New Roman" w:hAnsi="Cambria Math" w:cs="Times New Roman"/>
              <w:sz w:val="22"/>
              <w:szCs w:val="22"/>
            </w:rPr>
            <m:t>≪</m:t>
          </w:ins>
        </m:r>
        <m:sSubSup>
          <m:sSubSupPr>
            <m:ctrlPr>
              <w:ins w:id="132" w:author="Vijay Singh" w:date="2021-01-20T22:23:00Z">
                <w:rPr>
                  <w:rStyle w:val="None"/>
                  <w:rFonts w:ascii="Cambria Math" w:eastAsia="Times New Roman" w:hAnsi="Cambria Math" w:cs="Times New Roman"/>
                  <w:i/>
                  <w:sz w:val="22"/>
                  <w:szCs w:val="22"/>
                </w:rPr>
              </w:ins>
            </m:ctrlPr>
          </m:sSubSupPr>
          <m:e>
            <m:r>
              <w:ins w:id="133" w:author="Vijay Singh" w:date="2021-01-20T22:23:00Z">
                <w:rPr>
                  <w:rStyle w:val="None"/>
                  <w:rFonts w:ascii="Cambria Math" w:eastAsia="Times New Roman" w:hAnsi="Cambria Math" w:cs="Times New Roman"/>
                  <w:sz w:val="22"/>
                  <w:szCs w:val="22"/>
                </w:rPr>
                <m:t>σ</m:t>
              </w:ins>
            </m:r>
          </m:e>
          <m:sub>
            <m:r>
              <w:ins w:id="134" w:author="Vijay Singh" w:date="2021-01-20T22:23:00Z">
                <w:rPr>
                  <w:rStyle w:val="None"/>
                  <w:rFonts w:ascii="Cambria Math" w:eastAsia="Times New Roman" w:hAnsi="Cambria Math" w:cs="Times New Roman"/>
                  <w:sz w:val="22"/>
                  <w:szCs w:val="22"/>
                </w:rPr>
                <m:t>i</m:t>
              </w:ins>
            </m:r>
          </m:sub>
          <m:sup>
            <m:r>
              <w:ins w:id="135" w:author="Vijay Singh" w:date="2021-01-20T22:23:00Z">
                <w:rPr>
                  <w:rStyle w:val="None"/>
                  <w:rFonts w:ascii="Cambria Math" w:eastAsia="Times New Roman" w:hAnsi="Cambria Math" w:cs="Times New Roman"/>
                  <w:sz w:val="22"/>
                  <w:szCs w:val="22"/>
                </w:rPr>
                <m:t>2</m:t>
              </w:ins>
            </m:r>
          </m:sup>
        </m:sSubSup>
      </m:oMath>
      <w:ins w:id="136" w:author="Vijay Singh" w:date="2021-01-20T22:23:00Z">
        <w:r w:rsidR="006131F9">
          <w:rPr>
            <w:rStyle w:val="None"/>
            <w:rFonts w:ascii="Times New Roman" w:hAnsi="Times New Roman"/>
            <w:sz w:val="22"/>
            <w:szCs w:val="22"/>
          </w:rPr>
          <w:t>/</w:t>
        </w:r>
      </w:ins>
      <m:oMath>
        <m:sSubSup>
          <m:sSubSupPr>
            <m:ctrlPr>
              <w:ins w:id="137" w:author="Vijay Singh" w:date="2021-01-20T22:23:00Z">
                <w:rPr>
                  <w:rStyle w:val="None"/>
                  <w:rFonts w:ascii="Cambria Math" w:eastAsia="Times New Roman" w:hAnsi="Cambria Math" w:cs="Times New Roman"/>
                  <w:i/>
                  <w:sz w:val="22"/>
                  <w:szCs w:val="22"/>
                </w:rPr>
              </w:ins>
            </m:ctrlPr>
          </m:sSubSupPr>
          <m:e>
            <m:r>
              <w:ins w:id="138" w:author="Vijay Singh" w:date="2021-01-20T22:23:00Z">
                <w:rPr>
                  <w:rStyle w:val="None"/>
                  <w:rFonts w:ascii="Cambria Math" w:eastAsia="Times New Roman" w:hAnsi="Cambria Math" w:cs="Times New Roman"/>
                  <w:sz w:val="22"/>
                  <w:szCs w:val="22"/>
                </w:rPr>
                <m:t>σ</m:t>
              </w:ins>
            </m:r>
          </m:e>
          <m:sub>
            <m:r>
              <w:ins w:id="139" w:author="Vijay Singh" w:date="2021-01-20T22:23:00Z">
                <w:rPr>
                  <w:rStyle w:val="None"/>
                  <w:rFonts w:ascii="Cambria Math" w:eastAsia="Times New Roman" w:hAnsi="Cambria Math" w:cs="Times New Roman"/>
                  <w:sz w:val="22"/>
                  <w:szCs w:val="22"/>
                </w:rPr>
                <m:t>e0</m:t>
              </w:ins>
            </m:r>
          </m:sub>
          <m:sup>
            <m:r>
              <w:ins w:id="140" w:author="Vijay Singh" w:date="2021-01-20T22:23:00Z">
                <w:rPr>
                  <w:rStyle w:val="None"/>
                  <w:rFonts w:ascii="Cambria Math" w:eastAsia="Times New Roman" w:hAnsi="Cambria Math" w:cs="Times New Roman"/>
                  <w:sz w:val="22"/>
                  <w:szCs w:val="22"/>
                </w:rPr>
                <m:t>2</m:t>
              </w:ins>
            </m:r>
          </m:sup>
        </m:sSubSup>
      </m:oMath>
      <w:ins w:id="141" w:author="Vijay Singh" w:date="2021-01-20T22:23:00Z">
        <w:r w:rsidR="006131F9">
          <w:rPr>
            <w:rStyle w:val="None"/>
            <w:rFonts w:ascii="Times New Roman" w:hAnsi="Times New Roman"/>
            <w:sz w:val="22"/>
            <w:szCs w:val="22"/>
          </w:rPr>
          <w:t xml:space="preserve">), the threshold </w:t>
        </w:r>
      </w:ins>
      <w:ins w:id="142" w:author="Vijay Singh" w:date="2021-01-25T19:29:00Z">
        <w:r w:rsidR="008D288D">
          <w:rPr>
            <w:rStyle w:val="None"/>
            <w:rFonts w:ascii="Times New Roman" w:hAnsi="Times New Roman"/>
            <w:sz w:val="22"/>
            <w:szCs w:val="22"/>
          </w:rPr>
          <w:t xml:space="preserve">will </w:t>
        </w:r>
      </w:ins>
      <w:ins w:id="143" w:author="Vijay Singh" w:date="2021-01-20T22:23:00Z">
        <w:r w:rsidR="006131F9">
          <w:rPr>
            <w:rStyle w:val="None"/>
            <w:rFonts w:ascii="Times New Roman" w:hAnsi="Times New Roman"/>
            <w:sz w:val="22"/>
            <w:szCs w:val="22"/>
          </w:rPr>
          <w:t>approac</w:t>
        </w:r>
      </w:ins>
      <w:ins w:id="144" w:author="Vijay Singh" w:date="2021-01-25T19:29:00Z">
        <w:r w:rsidR="008D288D">
          <w:rPr>
            <w:rStyle w:val="None"/>
            <w:rFonts w:ascii="Times New Roman" w:hAnsi="Times New Roman"/>
            <w:sz w:val="22"/>
            <w:szCs w:val="22"/>
          </w:rPr>
          <w:t>h</w:t>
        </w:r>
      </w:ins>
      <w:ins w:id="145" w:author="Vijay Singh" w:date="2021-01-20T22:23:00Z">
        <w:r w:rsidR="006131F9">
          <w:rPr>
            <w:rStyle w:val="None"/>
            <w:rFonts w:ascii="Times New Roman" w:hAnsi="Times New Roman"/>
            <w:sz w:val="22"/>
            <w:szCs w:val="22"/>
          </w:rPr>
          <w:t xml:space="preserve"> a constant </w:t>
        </w:r>
      </w:ins>
      <w:ins w:id="146" w:author="Vijay Singh" w:date="2021-01-25T19:30:00Z">
        <w:r w:rsidR="006F06EE">
          <w:rPr>
            <w:rStyle w:val="None"/>
            <w:rFonts w:ascii="Times New Roman" w:hAnsi="Times New Roman"/>
            <w:sz w:val="22"/>
            <w:szCs w:val="22"/>
          </w:rPr>
          <w:t xml:space="preserve">giving </w:t>
        </w:r>
      </w:ins>
      <m:oMath>
        <m:func>
          <m:funcPr>
            <m:ctrlPr>
              <w:ins w:id="147" w:author="Vijay Singh" w:date="2021-01-20T22:23:00Z">
                <w:rPr>
                  <w:rStyle w:val="None"/>
                  <w:rFonts w:ascii="Cambria Math" w:eastAsia="Times New Roman" w:hAnsi="Cambria Math" w:cs="Times New Roman"/>
                  <w:i/>
                  <w:sz w:val="22"/>
                  <w:szCs w:val="22"/>
                </w:rPr>
              </w:ins>
            </m:ctrlPr>
          </m:funcPr>
          <m:fName>
            <m:r>
              <w:ins w:id="148" w:author="Vijay Singh" w:date="2021-01-20T22:23:00Z">
                <m:rPr>
                  <m:sty m:val="p"/>
                </m:rPr>
                <w:rPr>
                  <w:rStyle w:val="None"/>
                  <w:rFonts w:ascii="Cambria Math" w:eastAsia="Times New Roman" w:hAnsi="Cambria Math" w:cs="Times New Roman"/>
                  <w:sz w:val="22"/>
                  <w:szCs w:val="22"/>
                </w:rPr>
                <m:t>log</m:t>
              </w:ins>
            </m:r>
          </m:fName>
          <m:e>
            <m:d>
              <m:dPr>
                <m:ctrlPr>
                  <w:ins w:id="149" w:author="Vijay Singh" w:date="2021-01-20T22:23:00Z">
                    <w:rPr>
                      <w:rStyle w:val="None"/>
                      <w:rFonts w:ascii="Cambria Math" w:eastAsia="Times New Roman" w:hAnsi="Cambria Math" w:cs="Times New Roman"/>
                      <w:i/>
                      <w:sz w:val="22"/>
                      <w:szCs w:val="22"/>
                    </w:rPr>
                  </w:ins>
                </m:ctrlPr>
              </m:dPr>
              <m:e>
                <m:sSubSup>
                  <m:sSubSupPr>
                    <m:ctrlPr>
                      <w:ins w:id="150" w:author="Vijay Singh" w:date="2021-01-20T22:23:00Z">
                        <w:rPr>
                          <w:rStyle w:val="None"/>
                          <w:rFonts w:ascii="Cambria Math" w:eastAsia="Times New Roman" w:hAnsi="Cambria Math" w:cs="Times New Roman"/>
                          <w:i/>
                          <w:sz w:val="22"/>
                          <w:szCs w:val="22"/>
                        </w:rPr>
                      </w:ins>
                    </m:ctrlPr>
                  </m:sSubSupPr>
                  <m:e>
                    <m:r>
                      <w:ins w:id="151" w:author="Vijay Singh" w:date="2021-01-20T22:23:00Z">
                        <m:rPr>
                          <m:sty m:val="p"/>
                        </m:rPr>
                        <w:rPr>
                          <w:rStyle w:val="None"/>
                          <w:rFonts w:ascii="Cambria Math" w:eastAsia="Times New Roman" w:hAnsi="Cambria Math" w:cs="Times New Roman"/>
                          <w:sz w:val="22"/>
                          <w:szCs w:val="22"/>
                        </w:rPr>
                        <m:t>Δ</m:t>
                      </w:ins>
                    </m:r>
                  </m:e>
                  <m:sub>
                    <m:r>
                      <w:ins w:id="152" w:author="Vijay Singh" w:date="2021-01-20T22:23:00Z">
                        <m:rPr>
                          <m:sty m:val="p"/>
                        </m:rPr>
                        <w:rPr>
                          <w:rStyle w:val="None"/>
                          <w:rFonts w:ascii="Cambria Math" w:eastAsia="Times New Roman" w:hAnsi="Cambria Math" w:cs="Times New Roman"/>
                          <w:sz w:val="22"/>
                          <w:szCs w:val="22"/>
                        </w:rPr>
                        <m:t>LRF</m:t>
                      </w:ins>
                    </m:r>
                  </m:sub>
                  <m:sup>
                    <m:r>
                      <w:ins w:id="153" w:author="Vijay Singh" w:date="2021-01-20T22:23:00Z">
                        <w:rPr>
                          <w:rStyle w:val="None"/>
                          <w:rFonts w:ascii="Cambria Math" w:eastAsia="Times New Roman" w:hAnsi="Cambria Math" w:cs="Times New Roman"/>
                          <w:sz w:val="22"/>
                          <w:szCs w:val="22"/>
                        </w:rPr>
                        <m:t>2</m:t>
                      </w:ins>
                    </m:r>
                  </m:sup>
                </m:sSubSup>
              </m:e>
            </m:d>
          </m:e>
        </m:func>
        <m:r>
          <w:ins w:id="154" w:author="Vijay Singh" w:date="2021-01-20T22:23:00Z">
            <w:rPr>
              <w:rStyle w:val="None"/>
              <w:rFonts w:ascii="Cambria Math" w:hAnsi="Cambria Math"/>
              <w:sz w:val="22"/>
              <w:szCs w:val="22"/>
            </w:rPr>
            <m:t xml:space="preserve">~ </m:t>
          </w:ins>
        </m:r>
        <m:func>
          <m:funcPr>
            <m:ctrlPr>
              <w:ins w:id="155" w:author="Vijay Singh" w:date="2021-01-20T22:23:00Z">
                <w:rPr>
                  <w:rStyle w:val="None"/>
                  <w:rFonts w:ascii="Cambria Math" w:eastAsia="Times New Roman" w:hAnsi="Cambria Math" w:cs="Times New Roman"/>
                  <w:i/>
                  <w:sz w:val="22"/>
                  <w:szCs w:val="22"/>
                </w:rPr>
              </w:ins>
            </m:ctrlPr>
          </m:funcPr>
          <m:fName>
            <m:r>
              <w:ins w:id="156" w:author="Vijay Singh" w:date="2021-01-20T22:23:00Z">
                <m:rPr>
                  <m:sty m:val="p"/>
                </m:rPr>
                <w:rPr>
                  <w:rStyle w:val="None"/>
                  <w:rFonts w:ascii="Cambria Math" w:eastAsia="Times New Roman" w:hAnsi="Cambria Math" w:cs="Times New Roman"/>
                  <w:sz w:val="22"/>
                  <w:szCs w:val="22"/>
                </w:rPr>
                <m:t>log</m:t>
              </w:ins>
            </m:r>
          </m:fName>
          <m:e>
            <m:d>
              <m:dPr>
                <m:ctrlPr>
                  <w:ins w:id="157" w:author="Vijay Singh" w:date="2021-01-20T22:23:00Z">
                    <w:rPr>
                      <w:rStyle w:val="None"/>
                      <w:rFonts w:ascii="Cambria Math" w:eastAsia="Times New Roman" w:hAnsi="Cambria Math" w:cs="Times New Roman"/>
                      <w:i/>
                      <w:sz w:val="22"/>
                      <w:szCs w:val="22"/>
                    </w:rPr>
                  </w:ins>
                </m:ctrlPr>
              </m:dPr>
              <m:e>
                <m:sSubSup>
                  <m:sSubSupPr>
                    <m:ctrlPr>
                      <w:ins w:id="158" w:author="Vijay Singh" w:date="2021-01-20T22:23:00Z">
                        <w:rPr>
                          <w:rStyle w:val="None"/>
                          <w:rFonts w:ascii="Cambria Math" w:eastAsia="Times New Roman" w:hAnsi="Cambria Math" w:cs="Times New Roman"/>
                          <w:i/>
                          <w:sz w:val="22"/>
                          <w:szCs w:val="22"/>
                        </w:rPr>
                      </w:ins>
                    </m:ctrlPr>
                  </m:sSubSupPr>
                  <m:e>
                    <m:r>
                      <w:ins w:id="159" w:author="Vijay Singh" w:date="2021-01-20T22:23:00Z">
                        <w:rPr>
                          <w:rStyle w:val="None"/>
                          <w:rFonts w:ascii="Cambria Math" w:eastAsia="Times New Roman" w:hAnsi="Cambria Math" w:cs="Times New Roman"/>
                          <w:sz w:val="22"/>
                          <w:szCs w:val="22"/>
                        </w:rPr>
                        <m:t>σ</m:t>
                      </w:ins>
                    </m:r>
                  </m:e>
                  <m:sub>
                    <m:r>
                      <w:ins w:id="160" w:author="Vijay Singh" w:date="2021-01-20T22:23:00Z">
                        <w:rPr>
                          <w:rStyle w:val="None"/>
                          <w:rFonts w:ascii="Cambria Math" w:eastAsia="Times New Roman" w:hAnsi="Cambria Math" w:cs="Times New Roman"/>
                          <w:sz w:val="22"/>
                          <w:szCs w:val="22"/>
                        </w:rPr>
                        <m:t>i</m:t>
                      </w:ins>
                    </m:r>
                  </m:sub>
                  <m:sup>
                    <m:r>
                      <w:ins w:id="161" w:author="Vijay Singh" w:date="2021-01-20T22:23:00Z">
                        <w:rPr>
                          <w:rStyle w:val="None"/>
                          <w:rFonts w:ascii="Cambria Math" w:eastAsia="Times New Roman" w:hAnsi="Cambria Math" w:cs="Times New Roman"/>
                          <w:sz w:val="22"/>
                          <w:szCs w:val="22"/>
                        </w:rPr>
                        <m:t>2</m:t>
                      </w:ins>
                    </m:r>
                  </m:sup>
                </m:sSubSup>
              </m:e>
            </m:d>
          </m:e>
        </m:func>
        <m:r>
          <w:ins w:id="162" w:author="Vijay Singh" w:date="2021-01-20T22:23:00Z">
            <w:rPr>
              <w:rStyle w:val="None"/>
              <w:rFonts w:ascii="Cambria Math" w:hAnsi="Cambria Math"/>
              <w:sz w:val="22"/>
              <w:szCs w:val="22"/>
            </w:rPr>
            <m:t>.</m:t>
          </w:ins>
        </m:r>
      </m:oMath>
      <w:ins w:id="163" w:author="Vijay Singh" w:date="2021-01-20T22:23:00Z">
        <w:r w:rsidR="006131F9">
          <w:rPr>
            <w:rStyle w:val="None"/>
            <w:rFonts w:ascii="Times New Roman" w:hAnsi="Times New Roman"/>
            <w:sz w:val="22"/>
            <w:szCs w:val="22"/>
          </w:rPr>
          <w:t xml:space="preserve"> For large values of </w:t>
        </w:r>
      </w:ins>
      <m:oMath>
        <m:sSup>
          <m:sSupPr>
            <m:ctrlPr>
              <w:ins w:id="164" w:author="Vijay Singh" w:date="2021-01-20T22:23:00Z">
                <w:rPr>
                  <w:rStyle w:val="None"/>
                  <w:rFonts w:ascii="Cambria Math" w:eastAsia="Times New Roman" w:hAnsi="Cambria Math" w:cs="Times New Roman"/>
                  <w:i/>
                  <w:sz w:val="22"/>
                  <w:szCs w:val="22"/>
                </w:rPr>
              </w:ins>
            </m:ctrlPr>
          </m:sSupPr>
          <m:e>
            <m:r>
              <w:ins w:id="165" w:author="Vijay Singh" w:date="2021-01-20T22:23:00Z">
                <w:rPr>
                  <w:rStyle w:val="None"/>
                  <w:rFonts w:ascii="Cambria Math" w:eastAsia="Times New Roman" w:hAnsi="Cambria Math" w:cs="Times New Roman"/>
                  <w:sz w:val="22"/>
                  <w:szCs w:val="22"/>
                </w:rPr>
                <m:t>σ</m:t>
              </w:ins>
            </m:r>
          </m:e>
          <m:sup>
            <m:r>
              <w:ins w:id="166" w:author="Vijay Singh" w:date="2021-01-20T22:23:00Z">
                <w:rPr>
                  <w:rStyle w:val="None"/>
                  <w:rFonts w:ascii="Cambria Math" w:eastAsia="Times New Roman" w:hAnsi="Cambria Math" w:cs="Times New Roman"/>
                  <w:sz w:val="22"/>
                  <w:szCs w:val="22"/>
                </w:rPr>
                <m:t>2</m:t>
              </w:ins>
            </m:r>
          </m:sup>
        </m:sSup>
      </m:oMath>
      <w:ins w:id="167" w:author="Vijay Singh" w:date="2021-01-20T22:23:00Z">
        <w:r w:rsidR="006131F9">
          <w:rPr>
            <w:rStyle w:val="None"/>
            <w:rFonts w:ascii="Times New Roman" w:hAnsi="Times New Roman"/>
            <w:sz w:val="22"/>
            <w:szCs w:val="22"/>
          </w:rPr>
          <w:t xml:space="preserve"> (</w:t>
        </w:r>
      </w:ins>
      <m:oMath>
        <m:sSup>
          <m:sSupPr>
            <m:ctrlPr>
              <w:ins w:id="168" w:author="Vijay Singh" w:date="2021-01-20T22:23:00Z">
                <w:rPr>
                  <w:rStyle w:val="None"/>
                  <w:rFonts w:ascii="Cambria Math" w:eastAsia="Times New Roman" w:hAnsi="Cambria Math" w:cs="Times New Roman"/>
                  <w:i/>
                  <w:sz w:val="22"/>
                  <w:szCs w:val="22"/>
                </w:rPr>
              </w:ins>
            </m:ctrlPr>
          </m:sSupPr>
          <m:e>
            <m:r>
              <w:ins w:id="169" w:author="Vijay Singh" w:date="2021-01-20T22:23:00Z">
                <w:rPr>
                  <w:rStyle w:val="None"/>
                  <w:rFonts w:ascii="Cambria Math" w:eastAsia="Times New Roman" w:hAnsi="Cambria Math" w:cs="Times New Roman"/>
                  <w:sz w:val="22"/>
                  <w:szCs w:val="22"/>
                </w:rPr>
                <m:t>σ</m:t>
              </w:ins>
            </m:r>
          </m:e>
          <m:sup>
            <m:r>
              <w:ins w:id="170" w:author="Vijay Singh" w:date="2021-01-20T22:23:00Z">
                <w:rPr>
                  <w:rStyle w:val="None"/>
                  <w:rFonts w:ascii="Cambria Math" w:eastAsia="Times New Roman" w:hAnsi="Cambria Math" w:cs="Times New Roman"/>
                  <w:sz w:val="22"/>
                  <w:szCs w:val="22"/>
                </w:rPr>
                <m:t>2</m:t>
              </w:ins>
            </m:r>
          </m:sup>
        </m:sSup>
        <m:r>
          <w:ins w:id="171" w:author="Vijay Singh" w:date="2021-01-20T22:23:00Z">
            <w:rPr>
              <w:rStyle w:val="None"/>
              <w:rFonts w:ascii="Cambria Math" w:eastAsia="Times New Roman" w:hAnsi="Cambria Math" w:cs="Times New Roman"/>
              <w:sz w:val="22"/>
              <w:szCs w:val="22"/>
            </w:rPr>
            <m:t>≫</m:t>
          </w:ins>
        </m:r>
        <m:sSubSup>
          <m:sSubSupPr>
            <m:ctrlPr>
              <w:ins w:id="172" w:author="Vijay Singh" w:date="2021-01-20T22:23:00Z">
                <w:rPr>
                  <w:rStyle w:val="None"/>
                  <w:rFonts w:ascii="Cambria Math" w:eastAsia="Times New Roman" w:hAnsi="Cambria Math" w:cs="Times New Roman"/>
                  <w:i/>
                  <w:sz w:val="22"/>
                  <w:szCs w:val="22"/>
                </w:rPr>
              </w:ins>
            </m:ctrlPr>
          </m:sSubSupPr>
          <m:e>
            <m:r>
              <w:ins w:id="173" w:author="Vijay Singh" w:date="2021-01-20T22:23:00Z">
                <w:rPr>
                  <w:rStyle w:val="None"/>
                  <w:rFonts w:ascii="Cambria Math" w:eastAsia="Times New Roman" w:hAnsi="Cambria Math" w:cs="Times New Roman"/>
                  <w:sz w:val="22"/>
                  <w:szCs w:val="22"/>
                </w:rPr>
                <m:t>σ</m:t>
              </w:ins>
            </m:r>
          </m:e>
          <m:sub>
            <m:r>
              <w:ins w:id="174" w:author="Vijay Singh" w:date="2021-01-20T22:23:00Z">
                <w:rPr>
                  <w:rStyle w:val="None"/>
                  <w:rFonts w:ascii="Cambria Math" w:eastAsia="Times New Roman" w:hAnsi="Cambria Math" w:cs="Times New Roman"/>
                  <w:sz w:val="22"/>
                  <w:szCs w:val="22"/>
                </w:rPr>
                <m:t>i</m:t>
              </w:ins>
            </m:r>
          </m:sub>
          <m:sup>
            <m:r>
              <w:ins w:id="175" w:author="Vijay Singh" w:date="2021-01-20T22:23:00Z">
                <w:rPr>
                  <w:rStyle w:val="None"/>
                  <w:rFonts w:ascii="Cambria Math" w:eastAsia="Times New Roman" w:hAnsi="Cambria Math" w:cs="Times New Roman"/>
                  <w:sz w:val="22"/>
                  <w:szCs w:val="22"/>
                </w:rPr>
                <m:t>2</m:t>
              </w:ins>
            </m:r>
          </m:sup>
        </m:sSubSup>
      </m:oMath>
      <w:ins w:id="176" w:author="Vijay Singh" w:date="2021-01-20T22:23:00Z">
        <w:r w:rsidR="006131F9">
          <w:rPr>
            <w:rStyle w:val="None"/>
            <w:rFonts w:ascii="Times New Roman" w:hAnsi="Times New Roman"/>
            <w:sz w:val="22"/>
            <w:szCs w:val="22"/>
          </w:rPr>
          <w:t>/</w:t>
        </w:r>
      </w:ins>
      <m:oMath>
        <m:sSubSup>
          <m:sSubSupPr>
            <m:ctrlPr>
              <w:ins w:id="177" w:author="Vijay Singh" w:date="2021-01-20T22:23:00Z">
                <w:rPr>
                  <w:rStyle w:val="None"/>
                  <w:rFonts w:ascii="Cambria Math" w:eastAsia="Times New Roman" w:hAnsi="Cambria Math" w:cs="Times New Roman"/>
                  <w:i/>
                  <w:sz w:val="22"/>
                  <w:szCs w:val="22"/>
                </w:rPr>
              </w:ins>
            </m:ctrlPr>
          </m:sSubSupPr>
          <m:e>
            <m:r>
              <w:ins w:id="178" w:author="Vijay Singh" w:date="2021-01-20T22:23:00Z">
                <w:rPr>
                  <w:rStyle w:val="None"/>
                  <w:rFonts w:ascii="Cambria Math" w:eastAsia="Times New Roman" w:hAnsi="Cambria Math" w:cs="Times New Roman"/>
                  <w:sz w:val="22"/>
                  <w:szCs w:val="22"/>
                </w:rPr>
                <m:t>σ</m:t>
              </w:ins>
            </m:r>
          </m:e>
          <m:sub>
            <m:r>
              <w:ins w:id="179" w:author="Vijay Singh" w:date="2021-01-20T22:23:00Z">
                <w:rPr>
                  <w:rStyle w:val="None"/>
                  <w:rFonts w:ascii="Cambria Math" w:eastAsia="Times New Roman" w:hAnsi="Cambria Math" w:cs="Times New Roman"/>
                  <w:sz w:val="22"/>
                  <w:szCs w:val="22"/>
                </w:rPr>
                <m:t>e0</m:t>
              </w:ins>
            </m:r>
          </m:sub>
          <m:sup>
            <m:r>
              <w:ins w:id="180" w:author="Vijay Singh" w:date="2021-01-20T22:23:00Z">
                <w:rPr>
                  <w:rStyle w:val="None"/>
                  <w:rFonts w:ascii="Cambria Math" w:eastAsia="Times New Roman" w:hAnsi="Cambria Math" w:cs="Times New Roman"/>
                  <w:sz w:val="22"/>
                  <w:szCs w:val="22"/>
                </w:rPr>
                <m:t>2</m:t>
              </w:ins>
            </m:r>
          </m:sup>
        </m:sSubSup>
      </m:oMath>
      <w:ins w:id="181" w:author="Vijay Singh" w:date="2021-01-20T22:23:00Z">
        <w:r w:rsidR="006131F9">
          <w:rPr>
            <w:rStyle w:val="None"/>
            <w:rFonts w:ascii="Times New Roman" w:hAnsi="Times New Roman"/>
            <w:sz w:val="22"/>
            <w:szCs w:val="22"/>
          </w:rPr>
          <w:t xml:space="preserve">), the quantity </w:t>
        </w:r>
      </w:ins>
      <m:oMath>
        <m:func>
          <m:funcPr>
            <m:ctrlPr>
              <w:ins w:id="182" w:author="Vijay Singh" w:date="2021-01-20T22:23:00Z">
                <w:rPr>
                  <w:rStyle w:val="None"/>
                  <w:rFonts w:ascii="Cambria Math" w:eastAsia="Times New Roman" w:hAnsi="Cambria Math" w:cs="Times New Roman"/>
                  <w:i/>
                  <w:sz w:val="22"/>
                  <w:szCs w:val="22"/>
                </w:rPr>
              </w:ins>
            </m:ctrlPr>
          </m:funcPr>
          <m:fName>
            <m:r>
              <w:ins w:id="183" w:author="Vijay Singh" w:date="2021-01-20T22:23:00Z">
                <m:rPr>
                  <m:sty m:val="p"/>
                </m:rPr>
                <w:rPr>
                  <w:rStyle w:val="None"/>
                  <w:rFonts w:ascii="Cambria Math" w:eastAsia="Times New Roman" w:hAnsi="Cambria Math" w:cs="Times New Roman"/>
                  <w:sz w:val="22"/>
                  <w:szCs w:val="22"/>
                </w:rPr>
                <m:t>log</m:t>
              </w:ins>
            </m:r>
          </m:fName>
          <m:e>
            <m:d>
              <m:dPr>
                <m:ctrlPr>
                  <w:ins w:id="184" w:author="Vijay Singh" w:date="2021-01-20T22:23:00Z">
                    <w:rPr>
                      <w:rStyle w:val="None"/>
                      <w:rFonts w:ascii="Cambria Math" w:eastAsia="Times New Roman" w:hAnsi="Cambria Math" w:cs="Times New Roman"/>
                      <w:i/>
                      <w:sz w:val="22"/>
                      <w:szCs w:val="22"/>
                    </w:rPr>
                  </w:ins>
                </m:ctrlPr>
              </m:dPr>
              <m:e>
                <m:sSubSup>
                  <m:sSubSupPr>
                    <m:ctrlPr>
                      <w:ins w:id="185" w:author="Vijay Singh" w:date="2021-01-20T22:23:00Z">
                        <w:rPr>
                          <w:rStyle w:val="None"/>
                          <w:rFonts w:ascii="Cambria Math" w:eastAsia="Times New Roman" w:hAnsi="Cambria Math" w:cs="Times New Roman"/>
                          <w:i/>
                          <w:sz w:val="22"/>
                          <w:szCs w:val="22"/>
                        </w:rPr>
                      </w:ins>
                    </m:ctrlPr>
                  </m:sSubSupPr>
                  <m:e>
                    <m:r>
                      <w:ins w:id="186" w:author="Vijay Singh" w:date="2021-01-20T22:23:00Z">
                        <m:rPr>
                          <m:sty m:val="p"/>
                        </m:rPr>
                        <w:rPr>
                          <w:rStyle w:val="None"/>
                          <w:rFonts w:ascii="Cambria Math" w:eastAsia="Times New Roman" w:hAnsi="Cambria Math" w:cs="Times New Roman"/>
                          <w:sz w:val="22"/>
                          <w:szCs w:val="22"/>
                        </w:rPr>
                        <m:t>Δ</m:t>
                      </w:ins>
                    </m:r>
                  </m:e>
                  <m:sub>
                    <m:r>
                      <w:ins w:id="187" w:author="Vijay Singh" w:date="2021-01-20T22:23:00Z">
                        <m:rPr>
                          <m:sty m:val="p"/>
                        </m:rPr>
                        <w:rPr>
                          <w:rStyle w:val="None"/>
                          <w:rFonts w:ascii="Cambria Math" w:eastAsia="Times New Roman" w:hAnsi="Cambria Math" w:cs="Times New Roman"/>
                          <w:sz w:val="22"/>
                          <w:szCs w:val="22"/>
                        </w:rPr>
                        <m:t>LRF</m:t>
                      </w:ins>
                    </m:r>
                  </m:sub>
                  <m:sup>
                    <m:r>
                      <w:ins w:id="188" w:author="Vijay Singh" w:date="2021-01-20T22:23:00Z">
                        <w:rPr>
                          <w:rStyle w:val="None"/>
                          <w:rFonts w:ascii="Cambria Math" w:eastAsia="Times New Roman" w:hAnsi="Cambria Math" w:cs="Times New Roman"/>
                          <w:sz w:val="22"/>
                          <w:szCs w:val="22"/>
                        </w:rPr>
                        <m:t>2</m:t>
                      </w:ins>
                    </m:r>
                  </m:sup>
                </m:sSubSup>
              </m:e>
            </m:d>
          </m:e>
        </m:func>
      </m:oMath>
      <w:ins w:id="189" w:author="Vijay Singh" w:date="2021-01-20T22:23:00Z">
        <w:r w:rsidR="006131F9">
          <w:rPr>
            <w:rStyle w:val="None"/>
            <w:rFonts w:ascii="Times New Roman" w:hAnsi="Times New Roman"/>
            <w:sz w:val="22"/>
            <w:szCs w:val="22"/>
          </w:rPr>
          <w:t xml:space="preserve"> </w:t>
        </w:r>
      </w:ins>
      <w:ins w:id="190" w:author="Vijay Singh" w:date="2021-01-25T19:30:00Z">
        <w:r w:rsidR="006F7BD1">
          <w:rPr>
            <w:rStyle w:val="None"/>
            <w:rFonts w:ascii="Times New Roman" w:hAnsi="Times New Roman"/>
            <w:sz w:val="22"/>
            <w:szCs w:val="22"/>
          </w:rPr>
          <w:t xml:space="preserve">will </w:t>
        </w:r>
      </w:ins>
      <w:ins w:id="191" w:author="Vijay Singh" w:date="2021-01-20T22:23:00Z">
        <w:r w:rsidR="006131F9">
          <w:rPr>
            <w:rStyle w:val="None"/>
            <w:rFonts w:ascii="Times New Roman" w:hAnsi="Times New Roman"/>
            <w:sz w:val="22"/>
            <w:szCs w:val="22"/>
          </w:rPr>
          <w:t>approach a straight li</w:t>
        </w:r>
      </w:ins>
      <w:ins w:id="192" w:author="Vijay Singh" w:date="2021-01-20T22:24:00Z">
        <w:r w:rsidR="007E18E3">
          <w:rPr>
            <w:rStyle w:val="None"/>
            <w:rFonts w:ascii="Times New Roman" w:hAnsi="Times New Roman"/>
            <w:sz w:val="22"/>
            <w:szCs w:val="22"/>
          </w:rPr>
          <w:t>n</w:t>
        </w:r>
      </w:ins>
      <w:ins w:id="193" w:author="Vijay Singh" w:date="2021-01-20T22:23:00Z">
        <w:r w:rsidR="006131F9">
          <w:rPr>
            <w:rStyle w:val="None"/>
            <w:rFonts w:ascii="Times New Roman" w:hAnsi="Times New Roman"/>
            <w:sz w:val="22"/>
            <w:szCs w:val="22"/>
          </w:rPr>
          <w:t xml:space="preserve">e of slope 1 in the </w:t>
        </w:r>
      </w:ins>
      <m:oMath>
        <m:func>
          <m:funcPr>
            <m:ctrlPr>
              <w:ins w:id="194" w:author="Vijay Singh" w:date="2021-01-20T22:23:00Z">
                <w:rPr>
                  <w:rStyle w:val="None"/>
                  <w:rFonts w:ascii="Cambria Math" w:eastAsia="Times New Roman" w:hAnsi="Cambria Math" w:cs="Times New Roman"/>
                  <w:i/>
                  <w:sz w:val="22"/>
                  <w:szCs w:val="22"/>
                </w:rPr>
              </w:ins>
            </m:ctrlPr>
          </m:funcPr>
          <m:fName>
            <m:r>
              <w:ins w:id="195" w:author="Vijay Singh" w:date="2021-01-20T22:23:00Z">
                <m:rPr>
                  <m:sty m:val="p"/>
                </m:rPr>
                <w:rPr>
                  <w:rStyle w:val="None"/>
                  <w:rFonts w:ascii="Cambria Math" w:eastAsia="Times New Roman" w:hAnsi="Cambria Math" w:cs="Times New Roman"/>
                  <w:sz w:val="22"/>
                  <w:szCs w:val="22"/>
                </w:rPr>
                <m:t>log</m:t>
              </w:ins>
            </m:r>
          </m:fName>
          <m:e>
            <m:d>
              <m:dPr>
                <m:ctrlPr>
                  <w:ins w:id="196" w:author="Vijay Singh" w:date="2021-01-20T22:23:00Z">
                    <w:rPr>
                      <w:rStyle w:val="None"/>
                      <w:rFonts w:ascii="Cambria Math" w:eastAsia="Times New Roman" w:hAnsi="Cambria Math" w:cs="Times New Roman"/>
                      <w:i/>
                      <w:sz w:val="22"/>
                      <w:szCs w:val="22"/>
                    </w:rPr>
                  </w:ins>
                </m:ctrlPr>
              </m:dPr>
              <m:e>
                <m:sSup>
                  <m:sSupPr>
                    <m:ctrlPr>
                      <w:ins w:id="197" w:author="Vijay Singh" w:date="2021-01-20T22:23:00Z">
                        <w:rPr>
                          <w:rStyle w:val="None"/>
                          <w:rFonts w:ascii="Cambria Math" w:eastAsia="Times New Roman" w:hAnsi="Cambria Math" w:cs="Times New Roman"/>
                          <w:i/>
                          <w:sz w:val="22"/>
                          <w:szCs w:val="22"/>
                        </w:rPr>
                      </w:ins>
                    </m:ctrlPr>
                  </m:sSupPr>
                  <m:e>
                    <m:r>
                      <w:ins w:id="198" w:author="Vijay Singh" w:date="2021-01-20T22:23:00Z">
                        <w:rPr>
                          <w:rStyle w:val="None"/>
                          <w:rFonts w:ascii="Cambria Math" w:eastAsia="Times New Roman" w:hAnsi="Cambria Math" w:cs="Times New Roman"/>
                          <w:sz w:val="22"/>
                          <w:szCs w:val="22"/>
                        </w:rPr>
                        <m:t>σ</m:t>
                      </w:ins>
                    </m:r>
                  </m:e>
                  <m:sup>
                    <m:r>
                      <w:ins w:id="199" w:author="Vijay Singh" w:date="2021-01-20T22:23:00Z">
                        <w:rPr>
                          <w:rStyle w:val="None"/>
                          <w:rFonts w:ascii="Cambria Math" w:eastAsia="Times New Roman" w:hAnsi="Cambria Math" w:cs="Times New Roman"/>
                          <w:sz w:val="22"/>
                          <w:szCs w:val="22"/>
                        </w:rPr>
                        <m:t>2</m:t>
                      </w:ins>
                    </m:r>
                  </m:sup>
                </m:sSup>
              </m:e>
            </m:d>
          </m:e>
        </m:func>
      </m:oMath>
      <w:ins w:id="200" w:author="Vijay Singh" w:date="2021-01-20T22:23:00Z">
        <w:r w:rsidR="006131F9">
          <w:rPr>
            <w:rStyle w:val="None"/>
            <w:rFonts w:ascii="Times New Roman" w:hAnsi="Times New Roman"/>
            <w:sz w:val="22"/>
            <w:szCs w:val="22"/>
          </w:rPr>
          <w:t xml:space="preserve"> plot. </w:t>
        </w:r>
      </w:ins>
      <w:r>
        <w:rPr>
          <w:rStyle w:val="None"/>
          <w:rFonts w:ascii="Times New Roman" w:hAnsi="Times New Roman"/>
          <w:sz w:val="22"/>
          <w:szCs w:val="22"/>
        </w:rPr>
        <w:t xml:space="preserve">Fitting such measurements allows us to check whether the model describes the data as well as to determine the two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In particular, we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on the internal representation </w:t>
      </w:r>
      <m:oMath>
        <m:r>
          <w:rPr>
            <w:rStyle w:val="None"/>
            <w:rFonts w:ascii="Cambria Math" w:eastAsia="Times New Roman" w:hAnsi="Cambria Math" w:cs="Times New Roman"/>
            <w:sz w:val="22"/>
            <w:szCs w:val="22"/>
          </w:rPr>
          <m:t>z</m:t>
        </m:r>
      </m:oMath>
      <w:del w:id="201" w:author="Vijay Singh" w:date="2021-01-25T19:31:00Z">
        <w:r w:rsidRPr="00D337F3" w:rsidDel="00B54F91">
          <w:rPr>
            <w:rStyle w:val="None"/>
            <w:rFonts w:ascii="Times New Roman" w:eastAsia="Times New Roman" w:hAnsi="Times New Roman" w:cs="Times New Roman"/>
            <w:iCs/>
            <w:sz w:val="22"/>
            <w:szCs w:val="22"/>
          </w:rPr>
          <w:delText>z</w:delText>
        </w:r>
      </w:del>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6B20C7EE" w14:textId="385D1163" w:rsidR="00F9135E" w:rsidRPr="00723CC7" w:rsidRDefault="004B49FC" w:rsidP="00F9135E">
      <w:pPr>
        <w:pStyle w:val="Default"/>
        <w:spacing w:before="0" w:after="270"/>
        <w:rPr>
          <w:rStyle w:val="None"/>
          <w:rFonts w:ascii="Times New Roman" w:hAnsi="Times New Roman"/>
          <w:sz w:val="22"/>
          <w:szCs w:val="22"/>
        </w:rPr>
      </w:pPr>
      <w:r>
        <w:rPr>
          <w:rFonts w:ascii="Times New Roman" w:hAnsi="Times New Roman"/>
          <w:b/>
          <w:bCs/>
          <w:sz w:val="22"/>
          <w:szCs w:val="22"/>
        </w:rPr>
        <w:t xml:space="preserve">Computational Observer </w:t>
      </w:r>
      <w:r w:rsidR="00B91EBD">
        <w:rPr>
          <w:rFonts w:ascii="Times New Roman" w:hAnsi="Times New Roman"/>
          <w:b/>
          <w:bCs/>
          <w:sz w:val="22"/>
          <w:szCs w:val="22"/>
        </w:rPr>
        <w:t>Linear Receptive Field Model</w:t>
      </w:r>
      <w:r w:rsidR="00F9135E">
        <w:rPr>
          <w:rFonts w:ascii="Times New Roman" w:hAnsi="Times New Roman"/>
          <w:b/>
          <w:bCs/>
          <w:sz w:val="22"/>
          <w:szCs w:val="22"/>
        </w:rPr>
        <w:t>:</w:t>
      </w:r>
      <w:r w:rsidR="00F9135E">
        <w:rPr>
          <w:rStyle w:val="None"/>
          <w:rFonts w:ascii="Times New Roman" w:hAnsi="Times New Roman"/>
          <w:sz w:val="22"/>
          <w:szCs w:val="22"/>
        </w:rPr>
        <w:t xml:space="preserve"> </w:t>
      </w:r>
      <w:r w:rsidR="00B91EBD">
        <w:rPr>
          <w:rStyle w:val="None"/>
          <w:rFonts w:ascii="Times New Roman" w:hAnsi="Times New Roman"/>
          <w:sz w:val="22"/>
          <w:szCs w:val="22"/>
        </w:rPr>
        <w:t xml:space="preserve">When the external noise added to the images is characterized by a multivariate Gaussian, a simple linear receptive field model of the visual system is equivalent to the TSD model developed above. We first develop this equivalence. The advantage of the receptive field formulation is that it can be implemented computationally and applied in cases where the external noise is not Gaussian.  In our case, the fact that we truncate surface reflectances to lie between 0 and 1 to satisfy physical realizability means that the Gaussian characterization is only an approximation, </w:t>
      </w:r>
      <w:r w:rsidR="00B91EBD">
        <w:rPr>
          <w:rStyle w:val="None"/>
          <w:rFonts w:ascii="Times New Roman" w:hAnsi="Times New Roman"/>
          <w:sz w:val="22"/>
          <w:szCs w:val="22"/>
        </w:rPr>
        <w:lastRenderedPageBreak/>
        <w:t>so that adopting the linear receptive field formulation improves the precision of our modeling. This approach also allows us to incorporate the Poisson variability of the cone excitations.</w:t>
      </w:r>
    </w:p>
    <w:p w14:paraId="6009EF1D" w14:textId="0196114C"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del w:id="202" w:author="Vijay Singh" w:date="2021-01-20T22:32:00Z">
        <w:r w:rsidR="00E26684" w:rsidDel="00E53065">
          <w:rPr>
            <w:rFonts w:ascii="Times New Roman" w:hAnsi="Times New Roman" w:cs="Times New Roman"/>
            <w:sz w:val="22"/>
            <w:szCs w:val="22"/>
          </w:rPr>
          <w:delText>I</w:delText>
        </w:r>
      </w:del>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a random variable representing a draw of the 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of the visual system</w:t>
      </w:r>
      <w:r w:rsidR="00F9135E" w:rsidRPr="00B87D7E">
        <w:rPr>
          <w:rFonts w:ascii="Times New Roman" w:hAnsi="Times New Roman" w:cs="Times New Roman"/>
          <w:sz w:val="22"/>
          <w:szCs w:val="22"/>
        </w:rPr>
        <w:t>.</w:t>
      </w:r>
    </w:p>
    <w:p w14:paraId="63A2EA46" w14:textId="0767285A" w:rsidR="00F9135E" w:rsidRPr="00622619" w:rsidRDefault="000535C8" w:rsidP="00F9135E">
      <w:pPr>
        <w:pStyle w:val="Default"/>
        <w:spacing w:after="270"/>
        <w:rPr>
          <w:rFonts w:ascii="Times New Roman" w:hAnsi="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commentRangeStart w:id="203"/>
      <w:r w:rsidR="00F9135E">
        <w:rPr>
          <w:rFonts w:ascii="Times New Roman" w:hAnsi="Times New Roman" w:cs="Times New Roman"/>
          <w:sz w:val="22"/>
          <w:szCs w:val="22"/>
        </w:rPr>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noise</w:t>
      </w:r>
      <w:commentRangeEnd w:id="203"/>
      <w:r w:rsidR="00F12F76">
        <w:rPr>
          <w:rStyle w:val="CommentReference"/>
          <w:rFonts w:ascii="Times New Roman" w:hAnsi="Times New Roman" w:cs="Times New Roman"/>
          <w:color w:val="auto"/>
          <w14:textOutline w14:w="0" w14:cap="rnd" w14:cmpd="sng" w14:algn="ctr">
            <w14:noFill/>
            <w14:prstDash w14:val="solid"/>
            <w14:bevel/>
          </w14:textOutline>
        </w:rPr>
        <w:commentReference w:id="203"/>
      </w:r>
      <w:r w:rsidR="00F9135E">
        <w:rPr>
          <w:rFonts w:ascii="Times New Roman" w:hAnsi="Times New Roman" w:cs="Times New Roman"/>
          <w:sz w:val="22"/>
          <w:szCs w:val="22"/>
        </w:rPr>
        <w:t xml:space="preserve">, </w:t>
      </w:r>
      <w:r w:rsidR="00032382">
        <w:rPr>
          <w:rFonts w:ascii="Times New Roman" w:hAnsi="Times New Roman" w:cs="Times New Roman"/>
          <w:sz w:val="22"/>
          <w:szCs w:val="22"/>
        </w:rPr>
        <w:t xml:space="preserve">the </w:t>
      </w:r>
      <w:ins w:id="204" w:author="Vijay Singh" w:date="2021-01-25T19:33:00Z">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ins>
      <w:ins w:id="205" w:author="Vijay Singh" w:date="2021-01-22T22:33:00Z">
        <w:r w:rsidR="003D3F79">
          <w:rPr>
            <w:rFonts w:ascii="Times New Roman" w:hAnsi="Times New Roman" w:cs="Times New Roman"/>
            <w:sz w:val="22"/>
            <w:szCs w:val="22"/>
          </w:rPr>
          <w:t xml:space="preserve"> the</w:t>
        </w:r>
      </w:ins>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7C026029" w14:textId="05F6613C" w:rsidR="00F9135E" w:rsidRPr="003A0E1B" w:rsidRDefault="009F0C4E" w:rsidP="00F9135E">
      <w:pPr>
        <w:pStyle w:val="Default"/>
        <w:spacing w:after="270"/>
        <w:rPr>
          <w:ins w:id="206" w:author="Vijay Singh" w:date="2021-01-22T22:34:00Z"/>
          <w:rStyle w:val="None"/>
          <w:rFonts w:ascii="Times New Roman" w:hAnsi="Times New Roman"/>
          <w:sz w:val="22"/>
          <w:szCs w:val="22"/>
        </w:rPr>
      </w:pPr>
      <m:oMathPara>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m:t>
              </m:r>
              <m:r>
                <w:ins w:id="207" w:author="Vijay Singh" w:date="2021-01-22T22:33:00Z">
                  <w:rPr>
                    <w:rStyle w:val="None"/>
                    <w:rFonts w:ascii="Cambria Math" w:hAnsi="Cambria Math" w:cs="Times New Roman"/>
                    <w:sz w:val="22"/>
                    <w:szCs w:val="22"/>
                  </w:rPr>
                  <m:t>c</m:t>
                </w:ins>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ins w:id="208" w:author="Vijay Singh" w:date="2021-01-22T22:35:00Z">
              <w:rPr>
                <w:rStyle w:val="None"/>
                <w:rFonts w:ascii="Cambria Math" w:hAnsi="Cambria Math" w:cs="Times New Roman"/>
                <w:sz w:val="22"/>
                <w:szCs w:val="22"/>
              </w:rPr>
              <m:t>=</m:t>
            </w:ins>
          </m:r>
          <m:sSub>
            <m:sSubPr>
              <m:ctrlPr>
                <w:ins w:id="209" w:author="Vijay Singh" w:date="2021-01-22T22:35:00Z">
                  <w:rPr>
                    <w:rStyle w:val="None"/>
                    <w:rFonts w:ascii="Cambria Math" w:hAnsi="Cambria Math" w:cs="Times New Roman"/>
                    <w:i/>
                    <w:sz w:val="22"/>
                    <w:szCs w:val="22"/>
                  </w:rPr>
                </w:ins>
              </m:ctrlPr>
            </m:sSubPr>
            <m:e>
              <m:sSup>
                <m:sSupPr>
                  <m:ctrlPr>
                    <w:ins w:id="210" w:author="Vijay Singh" w:date="2021-01-22T22:35:00Z">
                      <w:rPr>
                        <w:rStyle w:val="None"/>
                        <w:rFonts w:ascii="Cambria Math" w:hAnsi="Cambria Math" w:cs="Times New Roman"/>
                        <w:i/>
                        <w:sz w:val="22"/>
                        <w:szCs w:val="22"/>
                      </w:rPr>
                    </w:ins>
                  </m:ctrlPr>
                </m:sSupPr>
                <m:e>
                  <m:r>
                    <w:ins w:id="211" w:author="Vijay Singh" w:date="2021-01-22T22:35:00Z">
                      <w:rPr>
                        <w:rStyle w:val="None"/>
                        <w:rFonts w:ascii="Cambria Math" w:hAnsi="Cambria Math" w:cs="Times New Roman"/>
                        <w:sz w:val="22"/>
                        <w:szCs w:val="22"/>
                      </w:rPr>
                      <m:t>R</m:t>
                    </w:ins>
                  </m:r>
                </m:e>
                <m:sup>
                  <m:r>
                    <w:ins w:id="212" w:author="Vijay Singh" w:date="2021-01-22T22:35:00Z">
                      <w:rPr>
                        <w:rStyle w:val="None"/>
                        <w:rFonts w:ascii="Cambria Math" w:hAnsi="Cambria Math" w:cs="Times New Roman"/>
                        <w:sz w:val="22"/>
                        <w:szCs w:val="22"/>
                      </w:rPr>
                      <m:t>T</m:t>
                    </w:ins>
                  </m:r>
                </m:sup>
              </m:sSup>
              <m:r>
                <w:ins w:id="213" w:author="Vijay Singh" w:date="2021-01-22T22:35:00Z">
                  <w:rPr>
                    <w:rStyle w:val="None"/>
                    <w:rFonts w:ascii="Cambria Math" w:hAnsi="Cambria Math" w:cs="Times New Roman"/>
                    <w:sz w:val="22"/>
                    <w:szCs w:val="22"/>
                  </w:rPr>
                  <m:t>I</m:t>
                </w:ins>
              </m:r>
            </m:e>
            <m:sub>
              <m:r>
                <w:ins w:id="214" w:author="Vijay Singh" w:date="2021-01-22T22:35:00Z">
                  <w:rPr>
                    <w:rStyle w:val="None"/>
                    <w:rFonts w:ascii="Cambria Math" w:hAnsi="Cambria Math" w:cs="Times New Roman"/>
                    <w:sz w:val="22"/>
                    <w:szCs w:val="22"/>
                  </w:rPr>
                  <m:t>c0</m:t>
                </w:ins>
              </m:r>
            </m:sub>
          </m:sSub>
          <m:r>
            <w:ins w:id="215" w:author="Vijay Singh" w:date="2021-01-22T22:35:00Z">
              <w:rPr>
                <w:rStyle w:val="None"/>
                <w:rFonts w:ascii="Cambria Math" w:hAnsi="Cambria Math" w:cs="Times New Roman"/>
                <w:sz w:val="22"/>
                <w:szCs w:val="22"/>
              </w:rPr>
              <m:t>+η</m:t>
            </w:ins>
          </m:r>
        </m:oMath>
      </m:oMathPara>
    </w:p>
    <w:p w14:paraId="4CA7D6BF" w14:textId="6EED98B2" w:rsidR="00E5310B" w:rsidRDefault="009F0C4E" w:rsidP="00F9135E">
      <w:pPr>
        <w:pStyle w:val="Default"/>
        <w:spacing w:after="270"/>
        <w:rPr>
          <w:rFonts w:ascii="Times New Roman" w:hAnsi="Times New Roman" w:cs="Times New Roman"/>
          <w:sz w:val="22"/>
          <w:szCs w:val="22"/>
        </w:rPr>
      </w:pPr>
      <m:oMathPara>
        <m:oMath>
          <m:sSub>
            <m:sSubPr>
              <m:ctrlPr>
                <w:ins w:id="216" w:author="Vijay Singh" w:date="2021-01-22T22:34:00Z">
                  <w:rPr>
                    <w:rStyle w:val="None"/>
                    <w:rFonts w:ascii="Cambria Math" w:hAnsi="Cambria Math" w:cs="Times New Roman"/>
                    <w:i/>
                    <w:sz w:val="22"/>
                    <w:szCs w:val="22"/>
                  </w:rPr>
                </w:ins>
              </m:ctrlPr>
            </m:sSubPr>
            <m:e>
              <m:r>
                <w:ins w:id="217" w:author="Vijay Singh" w:date="2021-01-22T22:34:00Z">
                  <w:rPr>
                    <w:rStyle w:val="None"/>
                    <w:rFonts w:ascii="Cambria Math" w:hAnsi="Cambria Math" w:cs="Times New Roman"/>
                    <w:sz w:val="22"/>
                    <w:szCs w:val="22"/>
                  </w:rPr>
                  <m:t>r</m:t>
                </w:ins>
              </m:r>
            </m:e>
            <m:sub>
              <m:r>
                <w:ins w:id="218" w:author="Vijay Singh" w:date="2021-01-22T22:34:00Z">
                  <w:rPr>
                    <w:rStyle w:val="None"/>
                    <w:rFonts w:ascii="Cambria Math" w:hAnsi="Cambria Math" w:cs="Times New Roman"/>
                    <w:sz w:val="22"/>
                    <w:szCs w:val="22"/>
                  </w:rPr>
                  <m:t>is</m:t>
                </w:ins>
              </m:r>
            </m:sub>
          </m:sSub>
          <m:r>
            <w:ins w:id="219" w:author="Vijay Singh" w:date="2021-01-22T22:34:00Z">
              <w:rPr>
                <w:rStyle w:val="None"/>
                <w:rFonts w:ascii="Cambria Math" w:hAnsi="Cambria Math" w:cs="Times New Roman"/>
                <w:sz w:val="22"/>
                <w:szCs w:val="22"/>
              </w:rPr>
              <m:t>=</m:t>
            </w:ins>
          </m:r>
          <m:sSup>
            <m:sSupPr>
              <m:ctrlPr>
                <w:ins w:id="220" w:author="Vijay Singh" w:date="2021-01-22T22:34:00Z">
                  <w:rPr>
                    <w:rStyle w:val="None"/>
                    <w:rFonts w:ascii="Cambria Math" w:hAnsi="Cambria Math" w:cs="Times New Roman"/>
                    <w:i/>
                    <w:sz w:val="22"/>
                    <w:szCs w:val="22"/>
                  </w:rPr>
                </w:ins>
              </m:ctrlPr>
            </m:sSupPr>
            <m:e>
              <m:r>
                <w:ins w:id="221" w:author="Vijay Singh" w:date="2021-01-22T22:34:00Z">
                  <w:rPr>
                    <w:rStyle w:val="None"/>
                    <w:rFonts w:ascii="Cambria Math" w:hAnsi="Cambria Math" w:cs="Times New Roman"/>
                    <w:sz w:val="22"/>
                    <w:szCs w:val="22"/>
                  </w:rPr>
                  <m:t>R</m:t>
                </w:ins>
              </m:r>
            </m:e>
            <m:sup>
              <m:r>
                <w:ins w:id="222" w:author="Vijay Singh" w:date="2021-01-22T22:34:00Z">
                  <w:rPr>
                    <w:rStyle w:val="None"/>
                    <w:rFonts w:ascii="Cambria Math" w:hAnsi="Cambria Math" w:cs="Times New Roman"/>
                    <w:sz w:val="22"/>
                    <w:szCs w:val="22"/>
                  </w:rPr>
                  <m:t>T</m:t>
                </w:ins>
              </m:r>
            </m:sup>
          </m:sSup>
          <m:d>
            <m:dPr>
              <m:ctrlPr>
                <w:ins w:id="223" w:author="Vijay Singh" w:date="2021-01-22T22:34:00Z">
                  <w:rPr>
                    <w:rStyle w:val="None"/>
                    <w:rFonts w:ascii="Cambria Math" w:hAnsi="Cambria Math" w:cs="Times New Roman"/>
                    <w:i/>
                    <w:sz w:val="22"/>
                    <w:szCs w:val="22"/>
                  </w:rPr>
                </w:ins>
              </m:ctrlPr>
            </m:dPr>
            <m:e>
              <m:sSub>
                <m:sSubPr>
                  <m:ctrlPr>
                    <w:ins w:id="224" w:author="Vijay Singh" w:date="2021-01-22T22:34:00Z">
                      <w:rPr>
                        <w:rStyle w:val="None"/>
                        <w:rFonts w:ascii="Cambria Math" w:hAnsi="Cambria Math" w:cs="Times New Roman"/>
                        <w:i/>
                        <w:sz w:val="22"/>
                        <w:szCs w:val="22"/>
                      </w:rPr>
                    </w:ins>
                  </m:ctrlPr>
                </m:sSubPr>
                <m:e>
                  <m:r>
                    <w:ins w:id="225" w:author="Vijay Singh" w:date="2021-01-22T22:34:00Z">
                      <w:rPr>
                        <w:rStyle w:val="None"/>
                        <w:rFonts w:ascii="Cambria Math" w:hAnsi="Cambria Math" w:cs="Times New Roman"/>
                        <w:sz w:val="22"/>
                        <w:szCs w:val="22"/>
                      </w:rPr>
                      <m:t>I</m:t>
                    </w:ins>
                  </m:r>
                </m:e>
                <m:sub>
                  <m:r>
                    <w:ins w:id="226" w:author="Vijay Singh" w:date="2021-01-22T22:34:00Z">
                      <w:rPr>
                        <w:rStyle w:val="None"/>
                        <w:rFonts w:ascii="Cambria Math" w:hAnsi="Cambria Math" w:cs="Times New Roman"/>
                        <w:sz w:val="22"/>
                        <w:szCs w:val="22"/>
                      </w:rPr>
                      <m:t>s0</m:t>
                    </w:ins>
                  </m:r>
                </m:sub>
              </m:sSub>
              <m:r>
                <w:ins w:id="227" w:author="Vijay Singh" w:date="2021-01-22T22:34:00Z">
                  <w:rPr>
                    <w:rStyle w:val="None"/>
                    <w:rFonts w:ascii="Cambria Math" w:hAnsi="Cambria Math" w:cs="Times New Roman"/>
                    <w:sz w:val="22"/>
                    <w:szCs w:val="22"/>
                  </w:rPr>
                  <m:t>+</m:t>
                </w:ins>
              </m:r>
              <m:sSub>
                <m:sSubPr>
                  <m:ctrlPr>
                    <w:ins w:id="228" w:author="Vijay Singh" w:date="2021-01-22T22:34:00Z">
                      <w:rPr>
                        <w:rStyle w:val="None"/>
                        <w:rFonts w:ascii="Cambria Math" w:hAnsi="Cambria Math" w:cs="Times New Roman"/>
                        <w:i/>
                        <w:sz w:val="22"/>
                        <w:szCs w:val="22"/>
                      </w:rPr>
                    </w:ins>
                  </m:ctrlPr>
                </m:sSubPr>
                <m:e>
                  <m:r>
                    <w:ins w:id="229" w:author="Vijay Singh" w:date="2021-01-22T22:34:00Z">
                      <w:rPr>
                        <w:rStyle w:val="None"/>
                        <w:rFonts w:ascii="Cambria Math" w:hAnsi="Cambria Math" w:cs="Times New Roman"/>
                        <w:sz w:val="22"/>
                        <w:szCs w:val="22"/>
                      </w:rPr>
                      <m:t>η</m:t>
                    </w:ins>
                  </m:r>
                </m:e>
                <m:sub>
                  <m:r>
                    <w:ins w:id="230" w:author="Vijay Singh" w:date="2021-01-22T22:34:00Z">
                      <w:rPr>
                        <w:rStyle w:val="None"/>
                        <w:rFonts w:ascii="Cambria Math" w:hAnsi="Cambria Math" w:cs="Times New Roman"/>
                        <w:sz w:val="22"/>
                        <w:szCs w:val="22"/>
                      </w:rPr>
                      <m:t>e</m:t>
                    </w:ins>
                  </m:r>
                </m:sub>
              </m:sSub>
            </m:e>
          </m:d>
          <m:r>
            <w:ins w:id="231" w:author="Vijay Singh" w:date="2021-01-22T22:34:00Z">
              <w:rPr>
                <w:rStyle w:val="None"/>
                <w:rFonts w:ascii="Cambria Math" w:hAnsi="Cambria Math" w:cs="Times New Roman"/>
                <w:sz w:val="22"/>
                <w:szCs w:val="22"/>
              </w:rPr>
              <m:t>+</m:t>
            </w:ins>
          </m:r>
          <m:sSub>
            <m:sSubPr>
              <m:ctrlPr>
                <w:ins w:id="232" w:author="Vijay Singh" w:date="2021-01-22T22:34:00Z">
                  <w:rPr>
                    <w:rStyle w:val="None"/>
                    <w:rFonts w:ascii="Cambria Math" w:hAnsi="Cambria Math" w:cs="Times New Roman"/>
                    <w:i/>
                    <w:sz w:val="22"/>
                    <w:szCs w:val="22"/>
                  </w:rPr>
                </w:ins>
              </m:ctrlPr>
            </m:sSubPr>
            <m:e>
              <m:r>
                <w:ins w:id="233" w:author="Vijay Singh" w:date="2021-01-22T22:34:00Z">
                  <w:rPr>
                    <w:rStyle w:val="None"/>
                    <w:rFonts w:ascii="Cambria Math" w:hAnsi="Cambria Math" w:cs="Times New Roman"/>
                    <w:sz w:val="22"/>
                    <w:szCs w:val="22"/>
                  </w:rPr>
                  <m:t>η</m:t>
                </w:ins>
              </m:r>
            </m:e>
            <m:sub>
              <m:r>
                <w:ins w:id="234" w:author="Vijay Singh" w:date="2021-01-22T22:34:00Z">
                  <w:rPr>
                    <w:rStyle w:val="None"/>
                    <w:rFonts w:ascii="Cambria Math" w:hAnsi="Cambria Math" w:cs="Times New Roman"/>
                    <w:sz w:val="22"/>
                    <w:szCs w:val="22"/>
                  </w:rPr>
                  <m:t>i</m:t>
                </w:ins>
              </m:r>
            </m:sub>
          </m:sSub>
          <m:r>
            <w:ins w:id="235" w:author="Vijay Singh" w:date="2021-01-22T22:35:00Z">
              <w:rPr>
                <w:rStyle w:val="None"/>
                <w:rFonts w:ascii="Cambria Math" w:hAnsi="Cambria Math" w:cs="Times New Roman"/>
                <w:sz w:val="22"/>
                <w:szCs w:val="22"/>
              </w:rPr>
              <m:t>=</m:t>
            </w:ins>
          </m:r>
          <m:sSub>
            <m:sSubPr>
              <m:ctrlPr>
                <w:ins w:id="236" w:author="Vijay Singh" w:date="2021-01-22T22:35:00Z">
                  <w:rPr>
                    <w:rStyle w:val="None"/>
                    <w:rFonts w:ascii="Cambria Math" w:hAnsi="Cambria Math" w:cs="Times New Roman"/>
                    <w:i/>
                    <w:sz w:val="22"/>
                    <w:szCs w:val="22"/>
                  </w:rPr>
                </w:ins>
              </m:ctrlPr>
            </m:sSubPr>
            <m:e>
              <m:sSup>
                <m:sSupPr>
                  <m:ctrlPr>
                    <w:ins w:id="237" w:author="Vijay Singh" w:date="2021-01-22T22:35:00Z">
                      <w:rPr>
                        <w:rStyle w:val="None"/>
                        <w:rFonts w:ascii="Cambria Math" w:hAnsi="Cambria Math" w:cs="Times New Roman"/>
                        <w:i/>
                        <w:sz w:val="22"/>
                        <w:szCs w:val="22"/>
                      </w:rPr>
                    </w:ins>
                  </m:ctrlPr>
                </m:sSupPr>
                <m:e>
                  <m:r>
                    <w:ins w:id="238" w:author="Vijay Singh" w:date="2021-01-22T22:35:00Z">
                      <w:rPr>
                        <w:rStyle w:val="None"/>
                        <w:rFonts w:ascii="Cambria Math" w:hAnsi="Cambria Math" w:cs="Times New Roman"/>
                        <w:sz w:val="22"/>
                        <w:szCs w:val="22"/>
                      </w:rPr>
                      <m:t>R</m:t>
                    </w:ins>
                  </m:r>
                </m:e>
                <m:sup>
                  <m:r>
                    <w:ins w:id="239" w:author="Vijay Singh" w:date="2021-01-22T22:35:00Z">
                      <w:rPr>
                        <w:rStyle w:val="None"/>
                        <w:rFonts w:ascii="Cambria Math" w:hAnsi="Cambria Math" w:cs="Times New Roman"/>
                        <w:sz w:val="22"/>
                        <w:szCs w:val="22"/>
                      </w:rPr>
                      <m:t>T</m:t>
                    </w:ins>
                  </m:r>
                </m:sup>
              </m:sSup>
              <m:r>
                <w:ins w:id="240" w:author="Vijay Singh" w:date="2021-01-22T22:35:00Z">
                  <w:rPr>
                    <w:rStyle w:val="None"/>
                    <w:rFonts w:ascii="Cambria Math" w:hAnsi="Cambria Math" w:cs="Times New Roman"/>
                    <w:sz w:val="22"/>
                    <w:szCs w:val="22"/>
                  </w:rPr>
                  <m:t>I</m:t>
                </w:ins>
              </m:r>
            </m:e>
            <m:sub>
              <m:r>
                <w:ins w:id="241" w:author="Vijay Singh" w:date="2021-01-22T22:36:00Z">
                  <w:rPr>
                    <w:rStyle w:val="None"/>
                    <w:rFonts w:ascii="Cambria Math" w:hAnsi="Cambria Math" w:cs="Times New Roman"/>
                    <w:sz w:val="22"/>
                    <w:szCs w:val="22"/>
                  </w:rPr>
                  <m:t>s</m:t>
                </w:ins>
              </m:r>
              <m:r>
                <w:ins w:id="242" w:author="Vijay Singh" w:date="2021-01-22T22:35:00Z">
                  <w:rPr>
                    <w:rStyle w:val="None"/>
                    <w:rFonts w:ascii="Cambria Math" w:hAnsi="Cambria Math" w:cs="Times New Roman"/>
                    <w:sz w:val="22"/>
                    <w:szCs w:val="22"/>
                  </w:rPr>
                  <m:t>0</m:t>
                </w:ins>
              </m:r>
            </m:sub>
          </m:sSub>
          <m:r>
            <w:ins w:id="243" w:author="Vijay Singh" w:date="2021-01-22T22:35:00Z">
              <w:rPr>
                <w:rStyle w:val="None"/>
                <w:rFonts w:ascii="Cambria Math" w:hAnsi="Cambria Math" w:cs="Times New Roman"/>
                <w:sz w:val="22"/>
                <w:szCs w:val="22"/>
              </w:rPr>
              <m:t>+η</m:t>
            </w:ins>
          </m:r>
        </m:oMath>
      </m:oMathPara>
    </w:p>
    <w:p w14:paraId="5941CF85" w14:textId="3808EC1E" w:rsidR="00CC4431" w:rsidRPr="00B87D7E" w:rsidRDefault="00F9135E" w:rsidP="00672751">
      <w:pPr>
        <w:pStyle w:val="Default"/>
        <w:spacing w:after="270"/>
        <w:rPr>
          <w:rFonts w:ascii="Times New Roman" w:hAnsi="Times New Roman" w:cs="Times New Roman"/>
          <w:sz w:val="22"/>
          <w:szCs w:val="22"/>
        </w:rPr>
      </w:pPr>
      <w:r w:rsidRPr="00B87D7E">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Pr="00B87D7E">
        <w:rPr>
          <w:rFonts w:ascii="Times New Roman" w:hAnsi="Times New Roman" w:cs="Times New Roman"/>
          <w:sz w:val="22"/>
          <w:szCs w:val="22"/>
        </w:rPr>
        <w:t xml:space="preserve"> is a random variable representing a draw of external noise in the image space, while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Pr="00B87D7E">
        <w:rPr>
          <w:rFonts w:ascii="Times New Roman" w:hAnsi="Times New Roman" w:cs="Times New Roman"/>
          <w:sz w:val="22"/>
          <w:szCs w:val="22"/>
        </w:rPr>
        <w:t xml:space="preserve"> </w:t>
      </w:r>
      <w:r>
        <w:rPr>
          <w:rFonts w:ascii="Times New Roman" w:hAnsi="Times New Roman" w:cs="Times New Roman"/>
          <w:sz w:val="22"/>
          <w:szCs w:val="22"/>
        </w:rPr>
        <w:t>represents</w:t>
      </w:r>
      <w:r w:rsidRPr="00B87D7E">
        <w:rPr>
          <w:rFonts w:ascii="Times New Roman" w:hAnsi="Times New Roman" w:cs="Times New Roman"/>
          <w:sz w:val="22"/>
          <w:szCs w:val="22"/>
        </w:rPr>
        <w:t xml:space="preserve"> </w:t>
      </w:r>
      <w:r>
        <w:rPr>
          <w:rFonts w:ascii="Times New Roman" w:hAnsi="Times New Roman" w:cs="Times New Roman"/>
          <w:sz w:val="22"/>
          <w:szCs w:val="22"/>
        </w:rPr>
        <w:t>the internal noise</w:t>
      </w:r>
      <w:ins w:id="244" w:author="Vijay Singh" w:date="2021-01-22T22:36:00Z">
        <w:r w:rsidR="00672751">
          <w:rPr>
            <w:rFonts w:ascii="Times New Roman" w:hAnsi="Times New Roman" w:cs="Times New Roman"/>
            <w:sz w:val="22"/>
            <w:szCs w:val="22"/>
          </w:rPr>
          <w:t>, and</w:t>
        </w:r>
      </w:ins>
      <w:r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Pr="00B87D7E">
        <w:rPr>
          <w:rFonts w:ascii="Times New Roman" w:hAnsi="Times New Roman" w:cs="Times New Roman"/>
          <w:sz w:val="22"/>
          <w:szCs w:val="22"/>
        </w:rPr>
        <w:t xml:space="preserve"> is a random variable representing the overall effect of the external and internal noise</w:t>
      </w:r>
      <w:ins w:id="245" w:author="Vijay Singh" w:date="2021-01-22T22:36:00Z">
        <w:r w:rsidR="00A934E6">
          <w:rPr>
            <w:rFonts w:ascii="Times New Roman" w:hAnsi="Times New Roman" w:cs="Times New Roman"/>
            <w:sz w:val="22"/>
            <w:szCs w:val="22"/>
          </w:rPr>
          <w:t xml:space="preserve">. </w:t>
        </w:r>
      </w:ins>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4CC2F9E2" w14:textId="4957145D" w:rsidR="00CC4431" w:rsidRPr="00B574A0" w:rsidRDefault="009F0C4E" w:rsidP="00A00CC7">
      <w:pPr>
        <w:pStyle w:val="Default"/>
        <w:spacing w:after="270"/>
        <w:jc w:val="center"/>
        <w:rPr>
          <w:rFonts w:ascii="Times New Roman" w:hAnsi="Times New Roman" w:cs="Times New Roman"/>
          <w:sz w:val="22"/>
          <w:szCs w:val="22"/>
        </w:rPr>
      </w:pPr>
      <m:oMathPara>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m:oMathPara>
    </w:p>
    <w:p w14:paraId="1F64E177" w14:textId="715E8831" w:rsidR="002E733A" w:rsidRDefault="0077663D" w:rsidP="002E733A">
      <w:pPr>
        <w:pStyle w:val="Default"/>
        <w:spacing w:after="270"/>
        <w:rPr>
          <w:rFonts w:ascii="Times New Roman" w:hAnsi="Times New Roman" w:cs="Times New Roman"/>
          <w:sz w:val="22"/>
          <w:szCs w:val="22"/>
        </w:rPr>
      </w:pPr>
      <w:r>
        <w:rPr>
          <w:rFonts w:ascii="Times New Roman" w:hAnsi="Times New Roman" w:cs="Times New Roman"/>
          <w:sz w:val="22"/>
          <w:szCs w:val="22"/>
        </w:rPr>
        <w:t xml:space="preserve">The mean difference </w:t>
      </w:r>
      <w:r w:rsidR="002C2027">
        <w:rPr>
          <w:rFonts w:ascii="Times New Roman" w:hAnsi="Times New Roman" w:cs="Times New Roman"/>
          <w:sz w:val="22"/>
          <w:szCs w:val="22"/>
        </w:rPr>
        <w:t>between the receptive field response to the comparison and the standard image</w:t>
      </w:r>
      <w:r>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r>
          <w:ins w:id="246" w:author="Vijay Singh" w:date="2021-01-22T14:32:00Z">
            <w:rPr>
              <w:rStyle w:val="None"/>
              <w:rFonts w:ascii="Cambria Math" w:hAnsi="Cambria Math" w:cs="Times New Roman"/>
              <w:sz w:val="22"/>
              <w:szCs w:val="22"/>
            </w:rPr>
            <m:t>'</m:t>
          </w:ins>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2C2027">
        <w:rPr>
          <w:rFonts w:ascii="Times New Roman" w:hAnsi="Times New Roman" w:cs="Times New Roman"/>
          <w:sz w:val="22"/>
          <w:szCs w:val="22"/>
        </w:rPr>
        <w:t>.</w:t>
      </w:r>
      <w:r w:rsidR="002E733A">
        <w:rPr>
          <w:rFonts w:ascii="Times New Roman" w:hAnsi="Times New Roman" w:cs="Times New Roman"/>
          <w:sz w:val="22"/>
          <w:szCs w:val="22"/>
        </w:rPr>
        <w:t xml:space="preserve"> </w:t>
      </w:r>
      <w:r w:rsidR="002C2027">
        <w:rPr>
          <w:rFonts w:ascii="Times New Roman" w:hAnsi="Times New Roman" w:cs="Times New Roman"/>
          <w:sz w:val="22"/>
          <w:szCs w:val="22"/>
        </w:rPr>
        <w:t>Here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Pr>
          <w:rFonts w:ascii="Times New Roman" w:hAnsi="Times New Roman" w:cs="Times New Roman"/>
          <w:sz w:val="22"/>
          <w:szCs w:val="22"/>
        </w:rPr>
        <w:t xml:space="preserve"> added</w:t>
      </w:r>
      <w:r w:rsidR="002C2027">
        <w:rPr>
          <w:rFonts w:ascii="Times New Roman" w:hAnsi="Times New Roman" w:cs="Times New Roman"/>
          <w:sz w:val="22"/>
          <w:szCs w:val="22"/>
        </w:rPr>
        <w:t xml:space="preserve"> and </w:t>
      </w:r>
      <m:oMath>
        <m:r>
          <w:ins w:id="247" w:author="Vijay Singh" w:date="2021-01-22T14:32:00Z">
            <w:rPr>
              <w:rStyle w:val="None"/>
              <w:rFonts w:ascii="Cambria Math" w:hAnsi="Cambria Math" w:cs="Times New Roman"/>
              <w:sz w:val="22"/>
              <w:szCs w:val="22"/>
            </w:rPr>
            <m:t>C'</m:t>
          </w:ins>
        </m:r>
      </m:oMath>
      <w:del w:id="248" w:author="Vijay Singh" w:date="2021-01-22T14:32:00Z">
        <w:r w:rsidR="002C2027" w:rsidDel="00DF1130">
          <w:rPr>
            <w:rFonts w:ascii="Times New Roman" w:hAnsi="Times New Roman" w:cs="Times New Roman"/>
            <w:sz w:val="22"/>
            <w:szCs w:val="22"/>
          </w:rPr>
          <w:delText>C</w:delText>
        </w:r>
      </w:del>
      <w:r w:rsidR="002C2027">
        <w:rPr>
          <w:rFonts w:ascii="Times New Roman" w:hAnsi="Times New Roman" w:cs="Times New Roman"/>
          <w:sz w:val="22"/>
          <w:szCs w:val="22"/>
        </w:rPr>
        <w:t xml:space="preserve"> is a constant.</w:t>
      </w:r>
    </w:p>
    <w:p w14:paraId="25C80E02" w14:textId="7E2FC51D"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TSD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development in the TSD model section above</w:t>
      </w:r>
      <w:r w:rsidR="00F9135E">
        <w:rPr>
          <w:rFonts w:ascii="Times New Roman" w:hAnsi="Times New Roman"/>
          <w:sz w:val="22"/>
          <w:szCs w:val="22"/>
        </w:rPr>
        <w:t xml:space="preserve">, we have </w:t>
      </w:r>
    </w:p>
    <w:p w14:paraId="06CE1814" w14:textId="697EA92B" w:rsidR="00F9135E" w:rsidRPr="00723CC7" w:rsidRDefault="009F0C4E" w:rsidP="00F9135E">
      <w:pPr>
        <w:pStyle w:val="Default"/>
        <w:spacing w:before="0" w:after="270"/>
        <w:rPr>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ins w:id="249" w:author="Vijay Singh" w:date="2021-01-22T14:32:00Z">
                  <w:rPr>
                    <w:rStyle w:val="None"/>
                    <w:rFonts w:ascii="Cambria Math" w:hAnsi="Cambria Math" w:cs="Times New Roman"/>
                    <w:sz w:val="22"/>
                    <w:szCs w:val="22"/>
                  </w:rPr>
                  <m:t>C'</m:t>
                </w:ins>
              </m:r>
              <m:r>
                <w:del w:id="250" w:author="Vijay Singh" w:date="2021-01-22T14:32:00Z">
                  <w:rPr>
                    <w:rStyle w:val="None"/>
                    <w:rFonts w:ascii="Cambria Math" w:eastAsia="Times New Roman" w:hAnsi="Cambria Math" w:cs="Times New Roman"/>
                    <w:sz w:val="22"/>
                    <w:szCs w:val="22"/>
                  </w:rPr>
                  <m:t>C</m:t>
                </w:del>
              </m:r>
            </m:den>
          </m:f>
          <m:rad>
            <m:radPr>
              <m:degHide m:val="1"/>
              <m:ctrlPr>
                <w:rPr>
                  <w:rStyle w:val="None"/>
                  <w:rFonts w:ascii="Cambria Math" w:hAnsi="Cambria Math" w:cs="Times New Roman"/>
                  <w:sz w:val="22"/>
                  <w:szCs w:val="22"/>
                </w:rPr>
              </m:ctrlPr>
            </m:radPr>
            <m:deg/>
            <m:e>
              <m:r>
                <w:del w:id="251" w:author="Vijay Singh" w:date="2021-01-22T22:37:00Z">
                  <m:rPr>
                    <m:sty m:val="p"/>
                  </m:rPr>
                  <w:rPr>
                    <w:rStyle w:val="None"/>
                    <w:rFonts w:ascii="Cambria Math" w:hAnsi="Cambria Math" w:cs="Times New Roman"/>
                    <w:sz w:val="22"/>
                    <w:szCs w:val="22"/>
                  </w:rPr>
                  <m:t>2</m:t>
                </w:del>
              </m:r>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del w:id="252" w:author="Vijay Singh" w:date="2021-01-22T22:37:00Z">
                      <w:rPr>
                        <w:rStyle w:val="None"/>
                        <w:rFonts w:ascii="Cambria Math" w:hAnsi="Cambria Math" w:cs="Times New Roman"/>
                        <w:sz w:val="22"/>
                        <w:szCs w:val="22"/>
                      </w:rPr>
                      <m:t>2</m:t>
                    </w:del>
                  </m:r>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m:oMathPara>
    </w:p>
    <w:p w14:paraId="4AA2A9BE" w14:textId="17B5A6D6" w:rsidR="001C051F" w:rsidRDefault="00F9135E" w:rsidP="00F9135E">
      <w:pPr>
        <w:pStyle w:val="Default"/>
        <w:spacing w:after="270"/>
        <w:rPr>
          <w:rStyle w:val="None"/>
          <w:rFonts w:ascii="Times New Roman" w:hAnsi="Times New Roman"/>
          <w:sz w:val="22"/>
          <w:szCs w:val="22"/>
        </w:rPr>
      </w:pPr>
      <w:r>
        <w:rPr>
          <w:rFonts w:ascii="Times New Roman" w:hAnsi="Times New Roman" w:cs="Times New Roman"/>
          <w:sz w:val="22"/>
          <w:szCs w:val="22"/>
        </w:rPr>
        <w:t xml:space="preserve">where 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cs="Times New Roman"/>
          <w:sz w:val="22"/>
          <w:szCs w:val="22"/>
        </w:rPr>
        <w:t xml:space="preserve"> in the term corresponding to the variance in 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Pr>
          <w:rFonts w:ascii="Times New Roman" w:hAnsi="Times New Roman" w:cs="Times New Roman"/>
          <w:sz w:val="22"/>
          <w:szCs w:val="22"/>
        </w:rPr>
        <w:t xml:space="preserve">Comparing to relation derived in the section </w:t>
      </w:r>
      <w:r w:rsidRPr="00B87D7E">
        <w:rPr>
          <w:rFonts w:ascii="Times New Roman" w:hAnsi="Times New Roman"/>
          <w:sz w:val="22"/>
          <w:szCs w:val="22"/>
        </w:rPr>
        <w:t>Theory of Signal Detection</w:t>
      </w:r>
      <w:r>
        <w:rPr>
          <w:rFonts w:ascii="Times New Roman" w:hAnsi="Times New Roman"/>
          <w:sz w:val="22"/>
          <w:szCs w:val="22"/>
        </w:rPr>
        <w:t xml:space="preserve">, we </w:t>
      </w:r>
      <w:r w:rsidR="00A13647">
        <w:rPr>
          <w:rFonts w:ascii="Times New Roman" w:hAnsi="Times New Roman"/>
          <w:sz w:val="22"/>
          <w:szCs w:val="22"/>
        </w:rPr>
        <w:t xml:space="preserve">see that this is the same functional form for the relation between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ins w:id="253" w:author="Vijay Singh" w:date="2021-01-22T22:39:00Z">
                <w:rPr>
                  <w:rStyle w:val="None"/>
                  <w:rFonts w:ascii="Cambria Math" w:hAnsi="Cambria Math" w:cs="Times New Roman"/>
                  <w:i/>
                  <w:sz w:val="22"/>
                  <w:szCs w:val="22"/>
                </w:rPr>
              </w:ins>
            </m:ctrlPr>
          </m:fPr>
          <m:num>
            <m:sSubSup>
              <m:sSubSupPr>
                <m:ctrlPr>
                  <w:ins w:id="254" w:author="Vijay Singh" w:date="2021-01-22T22:39:00Z">
                    <w:rPr>
                      <w:rStyle w:val="None"/>
                      <w:rFonts w:ascii="Cambria Math" w:hAnsi="Cambria Math" w:cs="Times New Roman"/>
                      <w:i/>
                      <w:sz w:val="22"/>
                      <w:szCs w:val="22"/>
                    </w:rPr>
                  </w:ins>
                </m:ctrlPr>
              </m:sSubSupPr>
              <m:e>
                <m:r>
                  <w:ins w:id="255" w:author="Vijay Singh" w:date="2021-01-22T22:39:00Z">
                    <w:rPr>
                      <w:rStyle w:val="None"/>
                      <w:rFonts w:ascii="Cambria Math" w:hAnsi="Cambria Math" w:cs="Times New Roman"/>
                      <w:sz w:val="22"/>
                      <w:szCs w:val="22"/>
                    </w:rPr>
                    <m:t>σ</m:t>
                  </w:ins>
                </m:r>
              </m:e>
              <m:sub>
                <m:r>
                  <w:ins w:id="256" w:author="Vijay Singh" w:date="2021-01-22T22:39:00Z">
                    <w:rPr>
                      <w:rStyle w:val="None"/>
                      <w:rFonts w:ascii="Cambria Math" w:hAnsi="Cambria Math" w:cs="Times New Roman"/>
                      <w:sz w:val="22"/>
                      <w:szCs w:val="22"/>
                    </w:rPr>
                    <m:t>ri</m:t>
                  </w:ins>
                </m:r>
              </m:sub>
              <m:sup>
                <m:r>
                  <w:ins w:id="257" w:author="Vijay Singh" w:date="2021-01-22T22:39:00Z">
                    <w:rPr>
                      <w:rStyle w:val="None"/>
                      <w:rFonts w:ascii="Cambria Math" w:hAnsi="Cambria Math" w:cs="Times New Roman"/>
                      <w:sz w:val="22"/>
                      <w:szCs w:val="22"/>
                    </w:rPr>
                    <m:t>2</m:t>
                  </w:ins>
                </m:r>
              </m:sup>
            </m:sSubSup>
          </m:num>
          <m:den>
            <m:sSup>
              <m:sSupPr>
                <m:ctrlPr>
                  <w:ins w:id="258" w:author="Vijay Singh" w:date="2021-01-22T22:40:00Z">
                    <w:rPr>
                      <w:rStyle w:val="None"/>
                      <w:rFonts w:ascii="Cambria Math" w:hAnsi="Cambria Math" w:cs="Times New Roman"/>
                      <w:i/>
                      <w:sz w:val="22"/>
                      <w:szCs w:val="22"/>
                    </w:rPr>
                  </w:ins>
                </m:ctrlPr>
              </m:sSupPr>
              <m:e>
                <m:sSup>
                  <m:sSupPr>
                    <m:ctrlPr>
                      <w:ins w:id="259" w:author="Vijay Singh" w:date="2021-01-22T22:40:00Z">
                        <w:rPr>
                          <w:rStyle w:val="None"/>
                          <w:rFonts w:ascii="Cambria Math" w:hAnsi="Cambria Math" w:cs="Times New Roman"/>
                          <w:i/>
                          <w:sz w:val="22"/>
                          <w:szCs w:val="22"/>
                        </w:rPr>
                      </w:ins>
                    </m:ctrlPr>
                  </m:sSupPr>
                  <m:e>
                    <m:r>
                      <w:ins w:id="260" w:author="Vijay Singh" w:date="2021-01-22T22:40:00Z">
                        <w:rPr>
                          <w:rStyle w:val="None"/>
                          <w:rFonts w:ascii="Cambria Math" w:hAnsi="Cambria Math" w:cs="Times New Roman"/>
                          <w:sz w:val="22"/>
                          <w:szCs w:val="22"/>
                        </w:rPr>
                        <m:t>(C</m:t>
                      </w:ins>
                    </m:r>
                  </m:e>
                  <m:sup>
                    <m:r>
                      <w:ins w:id="261" w:author="Vijay Singh" w:date="2021-01-22T22:40:00Z">
                        <w:rPr>
                          <w:rStyle w:val="None"/>
                          <w:rFonts w:ascii="Cambria Math" w:hAnsi="Cambria Math" w:cs="Times New Roman"/>
                          <w:sz w:val="22"/>
                          <w:szCs w:val="22"/>
                        </w:rPr>
                        <m:t>'</m:t>
                      </w:ins>
                    </m:r>
                  </m:sup>
                </m:sSup>
                <m:r>
                  <w:ins w:id="262" w:author="Vijay Singh" w:date="2021-01-22T22:40:00Z">
                    <w:rPr>
                      <w:rStyle w:val="None"/>
                      <w:rFonts w:ascii="Cambria Math" w:hAnsi="Cambria Math" w:cs="Times New Roman"/>
                      <w:sz w:val="22"/>
                      <w:szCs w:val="22"/>
                    </w:rPr>
                    <m:t>)</m:t>
                  </w:ins>
                </m:r>
              </m:e>
              <m:sup>
                <m:r>
                  <w:ins w:id="263" w:author="Vijay Singh" w:date="2021-01-22T22:40:00Z">
                    <w:rPr>
                      <w:rStyle w:val="None"/>
                      <w:rFonts w:ascii="Cambria Math" w:hAnsi="Cambria Math" w:cs="Times New Roman"/>
                      <w:sz w:val="22"/>
                      <w:szCs w:val="22"/>
                    </w:rPr>
                    <m:t>2</m:t>
                  </w:ins>
                </m:r>
              </m:sup>
            </m:sSup>
            <m:r>
              <w:ins w:id="264" w:author="Vijay Singh" w:date="2021-01-22T22:39:00Z">
                <w:rPr>
                  <w:rStyle w:val="None"/>
                  <w:rFonts w:ascii="Cambria Math" w:hAnsi="Cambria Math" w:cs="Times New Roman"/>
                  <w:sz w:val="22"/>
                  <w:szCs w:val="22"/>
                </w:rPr>
                <m:t xml:space="preserve"> </m:t>
              </w:ins>
            </m:r>
          </m:den>
        </m:f>
        <m:sSubSup>
          <m:sSubSupPr>
            <m:ctrlPr>
              <w:del w:id="265" w:author="Vijay Singh" w:date="2021-01-22T22:39:00Z">
                <w:rPr>
                  <w:rStyle w:val="None"/>
                  <w:rFonts w:ascii="Cambria Math" w:hAnsi="Cambria Math" w:cs="Times New Roman"/>
                  <w:i/>
                  <w:sz w:val="22"/>
                  <w:szCs w:val="22"/>
                </w:rPr>
              </w:del>
            </m:ctrlPr>
          </m:sSubSupPr>
          <m:e>
            <m:r>
              <w:del w:id="266" w:author="Vijay Singh" w:date="2021-01-22T22:37:00Z">
                <w:rPr>
                  <w:rStyle w:val="None"/>
                  <w:rFonts w:ascii="Cambria Math" w:hAnsi="Cambria Math" w:cs="Times New Roman"/>
                  <w:sz w:val="22"/>
                  <w:szCs w:val="22"/>
                </w:rPr>
                <m:t>2</m:t>
              </w:del>
            </m:r>
            <m:r>
              <w:del w:id="267" w:author="Vijay Singh" w:date="2021-01-22T22:39:00Z">
                <w:rPr>
                  <w:rStyle w:val="None"/>
                  <w:rFonts w:ascii="Cambria Math" w:hAnsi="Cambria Math" w:cs="Times New Roman"/>
                  <w:sz w:val="22"/>
                  <w:szCs w:val="22"/>
                </w:rPr>
                <m:t xml:space="preserve"> σ</m:t>
              </w:del>
            </m:r>
          </m:e>
          <m:sub>
            <m:r>
              <w:del w:id="268" w:author="Vijay Singh" w:date="2021-01-22T22:39:00Z">
                <w:rPr>
                  <w:rStyle w:val="None"/>
                  <w:rFonts w:ascii="Cambria Math" w:hAnsi="Cambria Math" w:cs="Times New Roman"/>
                  <w:sz w:val="22"/>
                  <w:szCs w:val="22"/>
                </w:rPr>
                <m:t>ri</m:t>
              </w:del>
            </m:r>
          </m:sub>
          <m:sup>
            <m:r>
              <w:del w:id="269" w:author="Vijay Singh" w:date="2021-01-22T22:39:00Z">
                <w:rPr>
                  <w:rStyle w:val="None"/>
                  <w:rFonts w:ascii="Cambria Math" w:hAnsi="Cambria Math" w:cs="Times New Roman"/>
                  <w:sz w:val="22"/>
                  <w:szCs w:val="22"/>
                </w:rPr>
                <m:t>2</m:t>
              </w:del>
            </m:r>
          </m:sup>
        </m:sSubSup>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ins w:id="270" w:author="Vijay Singh" w:date="2021-01-22T22:40:00Z">
                <w:rPr>
                  <w:rStyle w:val="None"/>
                  <w:rFonts w:ascii="Cambria Math" w:hAnsi="Cambria Math" w:cs="Times New Roman"/>
                  <w:i/>
                  <w:sz w:val="22"/>
                  <w:szCs w:val="22"/>
                </w:rPr>
              </w:ins>
            </m:ctrlPr>
          </m:fPr>
          <m:num>
            <m:sSup>
              <m:sSupPr>
                <m:ctrlPr>
                  <w:ins w:id="271" w:author="Vijay Singh" w:date="2021-01-22T22:40:00Z">
                    <w:rPr>
                      <w:rStyle w:val="None"/>
                      <w:rFonts w:ascii="Cambria Math" w:hAnsi="Cambria Math" w:cs="Times New Roman"/>
                      <w:i/>
                      <w:sz w:val="22"/>
                      <w:szCs w:val="22"/>
                    </w:rPr>
                  </w:ins>
                </m:ctrlPr>
              </m:sSupPr>
              <m:e>
                <m:r>
                  <w:ins w:id="272" w:author="Vijay Singh" w:date="2021-01-22T22:40:00Z">
                    <w:rPr>
                      <w:rStyle w:val="None"/>
                      <w:rFonts w:ascii="Cambria Math" w:hAnsi="Cambria Math" w:cs="Times New Roman"/>
                      <w:sz w:val="22"/>
                      <w:szCs w:val="22"/>
                    </w:rPr>
                    <m:t>(R</m:t>
                  </w:ins>
                </m:r>
              </m:e>
              <m:sup>
                <m:r>
                  <w:ins w:id="273" w:author="Vijay Singh" w:date="2021-01-22T22:40:00Z">
                    <w:rPr>
                      <w:rStyle w:val="None"/>
                      <w:rFonts w:ascii="Cambria Math" w:hAnsi="Cambria Math" w:cs="Times New Roman"/>
                      <w:sz w:val="22"/>
                      <w:szCs w:val="22"/>
                    </w:rPr>
                    <m:t>T</m:t>
                  </w:ins>
                </m:r>
              </m:sup>
            </m:sSup>
            <m:sSub>
              <m:sSubPr>
                <m:ctrlPr>
                  <w:ins w:id="274" w:author="Vijay Singh" w:date="2021-01-22T22:40:00Z">
                    <w:rPr>
                      <w:rStyle w:val="None"/>
                      <w:rFonts w:ascii="Cambria Math" w:hAnsi="Cambria Math" w:cs="Times New Roman"/>
                      <w:sz w:val="22"/>
                      <w:szCs w:val="22"/>
                    </w:rPr>
                  </w:ins>
                </m:ctrlPr>
              </m:sSubPr>
              <m:e>
                <m:r>
                  <w:ins w:id="275" w:author="Vijay Singh" w:date="2021-01-22T22:40:00Z">
                    <m:rPr>
                      <m:sty m:val="p"/>
                    </m:rPr>
                    <w:rPr>
                      <w:rStyle w:val="None"/>
                      <w:rFonts w:ascii="Cambria Math" w:hAnsi="Cambria Math" w:cs="Times New Roman"/>
                      <w:sz w:val="22"/>
                      <w:szCs w:val="22"/>
                    </w:rPr>
                    <m:t>Σ</m:t>
                  </w:ins>
                </m:r>
              </m:e>
              <m:sub>
                <m:r>
                  <w:ins w:id="276" w:author="Vijay Singh" w:date="2021-01-22T22:40:00Z">
                    <w:rPr>
                      <w:rStyle w:val="None"/>
                      <w:rFonts w:ascii="Cambria Math" w:hAnsi="Cambria Math" w:cs="Times New Roman"/>
                      <w:sz w:val="22"/>
                      <w:szCs w:val="22"/>
                    </w:rPr>
                    <m:t>e0</m:t>
                  </w:ins>
                </m:r>
              </m:sub>
            </m:sSub>
            <m:r>
              <w:ins w:id="277" w:author="Vijay Singh" w:date="2021-01-22T22:40:00Z">
                <w:rPr>
                  <w:rStyle w:val="None"/>
                  <w:rFonts w:ascii="Cambria Math" w:hAnsi="Cambria Math" w:cs="Times New Roman"/>
                  <w:sz w:val="22"/>
                  <w:szCs w:val="22"/>
                </w:rPr>
                <m:t>R)</m:t>
              </w:ins>
            </m:r>
          </m:num>
          <m:den>
            <m:sSup>
              <m:sSupPr>
                <m:ctrlPr>
                  <w:ins w:id="278" w:author="Vijay Singh" w:date="2021-01-22T22:40:00Z">
                    <w:rPr>
                      <w:rStyle w:val="None"/>
                      <w:rFonts w:ascii="Cambria Math" w:hAnsi="Cambria Math" w:cs="Times New Roman"/>
                      <w:i/>
                      <w:sz w:val="22"/>
                      <w:szCs w:val="22"/>
                    </w:rPr>
                  </w:ins>
                </m:ctrlPr>
              </m:sSupPr>
              <m:e>
                <m:sSup>
                  <m:sSupPr>
                    <m:ctrlPr>
                      <w:ins w:id="279" w:author="Vijay Singh" w:date="2021-01-22T22:40:00Z">
                        <w:rPr>
                          <w:rStyle w:val="None"/>
                          <w:rFonts w:ascii="Cambria Math" w:hAnsi="Cambria Math" w:cs="Times New Roman"/>
                          <w:i/>
                          <w:sz w:val="22"/>
                          <w:szCs w:val="22"/>
                        </w:rPr>
                      </w:ins>
                    </m:ctrlPr>
                  </m:sSupPr>
                  <m:e>
                    <m:r>
                      <w:ins w:id="280" w:author="Vijay Singh" w:date="2021-01-22T22:40:00Z">
                        <w:rPr>
                          <w:rStyle w:val="None"/>
                          <w:rFonts w:ascii="Cambria Math" w:hAnsi="Cambria Math" w:cs="Times New Roman"/>
                          <w:sz w:val="22"/>
                          <w:szCs w:val="22"/>
                        </w:rPr>
                        <m:t>(C</m:t>
                      </w:ins>
                    </m:r>
                  </m:e>
                  <m:sup>
                    <m:r>
                      <w:ins w:id="281" w:author="Vijay Singh" w:date="2021-01-22T22:40:00Z">
                        <w:rPr>
                          <w:rStyle w:val="None"/>
                          <w:rFonts w:ascii="Cambria Math" w:hAnsi="Cambria Math" w:cs="Times New Roman"/>
                          <w:sz w:val="22"/>
                          <w:szCs w:val="22"/>
                        </w:rPr>
                        <m:t>'</m:t>
                      </w:ins>
                    </m:r>
                  </m:sup>
                </m:sSup>
                <m:r>
                  <w:ins w:id="282" w:author="Vijay Singh" w:date="2021-01-22T22:40:00Z">
                    <w:rPr>
                      <w:rStyle w:val="None"/>
                      <w:rFonts w:ascii="Cambria Math" w:hAnsi="Cambria Math" w:cs="Times New Roman"/>
                      <w:sz w:val="22"/>
                      <w:szCs w:val="22"/>
                    </w:rPr>
                    <m:t>)</m:t>
                  </w:ins>
                </m:r>
              </m:e>
              <m:sup>
                <m:r>
                  <w:ins w:id="283" w:author="Vijay Singh" w:date="2021-01-22T22:40:00Z">
                    <w:rPr>
                      <w:rStyle w:val="None"/>
                      <w:rFonts w:ascii="Cambria Math" w:hAnsi="Cambria Math" w:cs="Times New Roman"/>
                      <w:sz w:val="22"/>
                      <w:szCs w:val="22"/>
                    </w:rPr>
                    <m:t>2</m:t>
                  </w:ins>
                </m:r>
              </m:sup>
            </m:sSup>
          </m:den>
        </m:f>
        <m:sSup>
          <m:sSupPr>
            <m:ctrlPr>
              <w:del w:id="284" w:author="Vijay Singh" w:date="2021-01-22T22:40:00Z">
                <w:rPr>
                  <w:rStyle w:val="None"/>
                  <w:rFonts w:ascii="Cambria Math" w:hAnsi="Cambria Math" w:cs="Times New Roman"/>
                  <w:i/>
                  <w:sz w:val="22"/>
                  <w:szCs w:val="22"/>
                </w:rPr>
              </w:del>
            </m:ctrlPr>
          </m:sSupPr>
          <m:e>
            <m:r>
              <w:del w:id="285" w:author="Vijay Singh" w:date="2021-01-22T22:37:00Z">
                <w:rPr>
                  <w:rStyle w:val="None"/>
                  <w:rFonts w:ascii="Cambria Math" w:hAnsi="Cambria Math" w:cs="Times New Roman"/>
                  <w:sz w:val="22"/>
                  <w:szCs w:val="22"/>
                </w:rPr>
                <m:t>2</m:t>
              </w:del>
            </m:r>
            <m:r>
              <w:del w:id="286" w:author="Vijay Singh" w:date="2021-01-22T22:40:00Z">
                <w:rPr>
                  <w:rStyle w:val="None"/>
                  <w:rFonts w:ascii="Cambria Math" w:hAnsi="Cambria Math" w:cs="Times New Roman"/>
                  <w:sz w:val="22"/>
                  <w:szCs w:val="22"/>
                </w:rPr>
                <m:t xml:space="preserve"> (R</m:t>
              </w:del>
            </m:r>
          </m:e>
          <m:sup>
            <m:r>
              <w:del w:id="287" w:author="Vijay Singh" w:date="2021-01-22T22:40:00Z">
                <w:rPr>
                  <w:rStyle w:val="None"/>
                  <w:rFonts w:ascii="Cambria Math" w:hAnsi="Cambria Math" w:cs="Times New Roman"/>
                  <w:sz w:val="22"/>
                  <w:szCs w:val="22"/>
                </w:rPr>
                <m:t>T</m:t>
              </w:del>
            </m:r>
          </m:sup>
        </m:sSup>
        <m:sSub>
          <m:sSubPr>
            <m:ctrlPr>
              <w:del w:id="288" w:author="Vijay Singh" w:date="2021-01-22T22:40:00Z">
                <w:rPr>
                  <w:rStyle w:val="None"/>
                  <w:rFonts w:ascii="Cambria Math" w:hAnsi="Cambria Math" w:cs="Times New Roman"/>
                  <w:sz w:val="22"/>
                  <w:szCs w:val="22"/>
                </w:rPr>
              </w:del>
            </m:ctrlPr>
          </m:sSubPr>
          <m:e>
            <m:r>
              <w:del w:id="289" w:author="Vijay Singh" w:date="2021-01-22T22:40:00Z">
                <m:rPr>
                  <m:sty m:val="p"/>
                </m:rPr>
                <w:rPr>
                  <w:rStyle w:val="None"/>
                  <w:rFonts w:ascii="Cambria Math" w:hAnsi="Cambria Math" w:cs="Times New Roman"/>
                  <w:sz w:val="22"/>
                  <w:szCs w:val="22"/>
                </w:rPr>
                <m:t>Σ</m:t>
              </w:del>
            </m:r>
          </m:e>
          <m:sub>
            <m:r>
              <w:del w:id="290" w:author="Vijay Singh" w:date="2021-01-22T22:40:00Z">
                <w:rPr>
                  <w:rStyle w:val="None"/>
                  <w:rFonts w:ascii="Cambria Math" w:hAnsi="Cambria Math" w:cs="Times New Roman"/>
                  <w:sz w:val="22"/>
                  <w:szCs w:val="22"/>
                </w:rPr>
                <m:t>e0</m:t>
              </w:del>
            </m:r>
          </m:sub>
        </m:sSub>
        <m:r>
          <w:del w:id="291" w:author="Vijay Singh" w:date="2021-01-22T22:40:00Z">
            <w:rPr>
              <w:rStyle w:val="None"/>
              <w:rFonts w:ascii="Cambria Math" w:hAnsi="Cambria Math" w:cs="Times New Roman"/>
              <w:sz w:val="22"/>
              <w:szCs w:val="22"/>
            </w:rPr>
            <m:t>R)</m:t>
          </w:del>
        </m:r>
      </m:oMath>
      <w:r w:rsidR="00A13647">
        <w:rPr>
          <w:rStyle w:val="None"/>
          <w:rFonts w:ascii="Times New Roman" w:hAnsi="Times New Roman"/>
          <w:sz w:val="22"/>
          <w:szCs w:val="22"/>
        </w:rPr>
        <w:t>.</w:t>
      </w:r>
    </w:p>
    <w:p w14:paraId="2B7E7755" w14:textId="40DC0B0A"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4EC61496" w14:textId="30BCCC97" w:rsidR="00F9135E" w:rsidRPr="00031194" w:rsidRDefault="005B61DE" w:rsidP="00F9135E">
      <w:pPr>
        <w:pStyle w:val="Default"/>
        <w:spacing w:before="0" w:after="270"/>
        <w:rPr>
          <w:rStyle w:val="None"/>
          <w:rFonts w:ascii="Times New Roman" w:hAnsi="Times New Roman"/>
          <w:sz w:val="22"/>
          <w:szCs w:val="22"/>
          <w:u w:val="single"/>
        </w:rPr>
      </w:pPr>
      <w:r>
        <w:rPr>
          <w:rFonts w:ascii="Times New Roman" w:hAnsi="Times New Roman"/>
          <w:b/>
          <w:bCs/>
          <w:sz w:val="22"/>
          <w:szCs w:val="22"/>
        </w:rPr>
        <w:lastRenderedPageBreak/>
        <w:t xml:space="preserve">TSD </w:t>
      </w:r>
      <w:r w:rsidR="00F9135E" w:rsidRPr="00A86910">
        <w:rPr>
          <w:rFonts w:ascii="Times New Roman" w:hAnsi="Times New Roman"/>
          <w:b/>
          <w:bCs/>
          <w:sz w:val="22"/>
          <w:szCs w:val="22"/>
        </w:rPr>
        <w:t>Model Fit</w:t>
      </w:r>
      <w:r w:rsidR="00F9135E">
        <w:rPr>
          <w:rFonts w:ascii="Times New Roman" w:hAnsi="Times New Roman"/>
          <w:b/>
          <w:bCs/>
          <w:sz w:val="22"/>
          <w:szCs w:val="22"/>
        </w:rPr>
        <w:t>:</w:t>
      </w:r>
      <w:r w:rsidR="00F9135E" w:rsidRPr="00A86910">
        <w:rPr>
          <w:rFonts w:ascii="Times New Roman" w:hAnsi="Times New Roman"/>
          <w:b/>
          <w:bCs/>
          <w:sz w:val="22"/>
          <w:szCs w:val="22"/>
        </w:rPr>
        <w:t xml:space="preserve"> </w:t>
      </w:r>
      <w:r w:rsidR="00F9135E" w:rsidRPr="00A86910">
        <w:rPr>
          <w:rFonts w:ascii="Times New Roman" w:hAnsi="Times New Roman"/>
          <w:sz w:val="22"/>
          <w:szCs w:val="22"/>
        </w:rPr>
        <w:t>The</w:t>
      </w:r>
      <w:r w:rsidR="00F9135E"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00F9135E" w:rsidRPr="00A86910">
        <w:rPr>
          <w:rFonts w:ascii="Times New Roman" w:hAnsi="Times New Roman"/>
          <w:sz w:val="22"/>
          <w:szCs w:val="22"/>
        </w:rPr>
        <w:t>model</w:t>
      </w:r>
      <w:r w:rsidR="00F9135E">
        <w:rPr>
          <w:rFonts w:ascii="Times New Roman" w:hAnsi="Times New Roman"/>
          <w:b/>
          <w:bCs/>
          <w:sz w:val="22"/>
          <w:szCs w:val="22"/>
        </w:rPr>
        <w:t xml:space="preserve"> </w:t>
      </w:r>
      <w:r w:rsidR="00F9135E" w:rsidRPr="00A86910">
        <w:rPr>
          <w:rFonts w:ascii="Times New Roman" w:hAnsi="Times New Roman"/>
          <w:sz w:val="22"/>
          <w:szCs w:val="22"/>
        </w:rPr>
        <w:t>was</w:t>
      </w:r>
      <w:r w:rsidR="00F9135E">
        <w:rPr>
          <w:rFonts w:ascii="Times New Roman" w:hAnsi="Times New Roman"/>
          <w:b/>
          <w:bCs/>
          <w:sz w:val="22"/>
          <w:szCs w:val="22"/>
        </w:rPr>
        <w:t xml:space="preserve"> </w:t>
      </w:r>
      <w:r w:rsidR="00F9135E">
        <w:rPr>
          <w:rFonts w:ascii="Times New Roman" w:hAnsi="Times New Roman"/>
          <w:sz w:val="22"/>
          <w:szCs w:val="22"/>
        </w:rPr>
        <w:t>fit to the threshold v</w:t>
      </w:r>
      <w:r>
        <w:rPr>
          <w:rFonts w:ascii="Times New Roman" w:hAnsi="Times New Roman"/>
          <w:sz w:val="22"/>
          <w:szCs w:val="22"/>
        </w:rPr>
        <w:t>ersus</w:t>
      </w:r>
      <w:r w:rsidR="00F9135E">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hAnsi="Times New Roman"/>
          <w:sz w:val="22"/>
          <w:szCs w:val="22"/>
        </w:rPr>
        <w:t xml:space="preserve">. The parameters were obtained by </w:t>
      </w:r>
      <w:r w:rsidR="00F9135E">
        <w:rPr>
          <w:rFonts w:ascii="Times New Roman" w:hAnsi="Times New Roman"/>
          <w:sz w:val="22"/>
          <w:szCs w:val="22"/>
        </w:rPr>
        <w:t xml:space="preserve">minimizing the mean squared error between the measured and predicted threshold using the MATLAB built-in function </w:t>
      </w:r>
      <w:proofErr w:type="spellStart"/>
      <w:r w:rsidR="00F9135E" w:rsidRPr="00A86910">
        <w:rPr>
          <w:rFonts w:ascii="Times New Roman" w:hAnsi="Times New Roman"/>
          <w:i/>
          <w:iCs/>
          <w:sz w:val="22"/>
          <w:szCs w:val="22"/>
        </w:rPr>
        <w:t>fmincon</w:t>
      </w:r>
      <w:proofErr w:type="spellEnd"/>
      <w:r w:rsidR="00F9135E">
        <w:rPr>
          <w:rFonts w:ascii="Times New Roman" w:hAnsi="Times New Roman"/>
          <w:sz w:val="22"/>
          <w:szCs w:val="22"/>
        </w:rPr>
        <w:t xml:space="preserve">. </w:t>
      </w:r>
      <w:r w:rsidR="00F9135E" w:rsidRPr="00D60FFE">
        <w:rPr>
          <w:rFonts w:ascii="Times New Roman" w:hAnsi="Times New Roman"/>
          <w:sz w:val="22"/>
          <w:szCs w:val="22"/>
          <w:highlight w:val="yellow"/>
        </w:rPr>
        <w:t>(MATLAB scripts are provided as supplementary documents.)</w:t>
      </w:r>
    </w:p>
    <w:p w14:paraId="6533B8FB" w14:textId="15F3B25A" w:rsidR="005B61DE" w:rsidRPr="005B61DE" w:rsidRDefault="005B61DE" w:rsidP="00F9135E">
      <w:pPr>
        <w:pStyle w:val="Default"/>
        <w:spacing w:before="0" w:after="270"/>
        <w:rPr>
          <w:rStyle w:val="None"/>
          <w:rFonts w:ascii="Times New Roman" w:hAnsi="Times New Roman"/>
          <w:sz w:val="22"/>
          <w:szCs w:val="22"/>
        </w:rPr>
      </w:pPr>
      <w:r>
        <w:rPr>
          <w:rStyle w:val="None"/>
          <w:rFonts w:ascii="Times New Roman" w:hAnsi="Times New Roman"/>
          <w:b/>
          <w:bCs/>
          <w:sz w:val="22"/>
          <w:szCs w:val="22"/>
        </w:rPr>
        <w:t>Linear Receptive Field Model Fit</w:t>
      </w:r>
      <w:r w:rsidR="00F9135E" w:rsidRPr="00723CC7">
        <w:rPr>
          <w:rStyle w:val="None"/>
          <w:rFonts w:ascii="Times New Roman" w:hAnsi="Times New Roman"/>
          <w:b/>
          <w:bCs/>
          <w:sz w:val="22"/>
          <w:szCs w:val="22"/>
        </w:rPr>
        <w:t>:</w:t>
      </w:r>
      <w:r>
        <w:rPr>
          <w:rStyle w:val="None"/>
          <w:rFonts w:ascii="Times New Roman" w:hAnsi="Times New Roman"/>
          <w:b/>
          <w:bCs/>
          <w:sz w:val="22"/>
          <w:szCs w:val="22"/>
        </w:rPr>
        <w:t xml:space="preserve"> </w:t>
      </w:r>
      <w:r w:rsidRPr="009705A8">
        <w:rPr>
          <w:rStyle w:val="None"/>
          <w:rFonts w:ascii="Times New Roman" w:hAnsi="Times New Roman"/>
          <w:sz w:val="22"/>
          <w:szCs w:val="22"/>
        </w:rPr>
        <w:t xml:space="preserve">We fit the linear receptive field model using a simulation approach, </w:t>
      </w:r>
      <w:r>
        <w:rPr>
          <w:rStyle w:val="None"/>
          <w:rFonts w:ascii="Times New Roman" w:hAnsi="Times New Roman"/>
          <w:sz w:val="22"/>
          <w:szCs w:val="22"/>
        </w:rPr>
        <w:t>so that we can incorporate a model of the early visual system into the computations, and so that we handle accurately the truncation of the Gaussian model of natural surface reflectances.</w:t>
      </w:r>
    </w:p>
    <w:p w14:paraId="305D59BD" w14:textId="057E5C60"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to the image database was estimated as described in </w:t>
      </w:r>
      <w:r w:rsidR="001E7F31">
        <w:rPr>
          <w:rStyle w:val="None"/>
          <w:rFonts w:ascii="Times New Roman" w:hAnsi="Times New Roman"/>
          <w:sz w:val="22"/>
          <w:szCs w:val="22"/>
        </w:rPr>
        <w:fldChar w:fldCharType="begin"/>
      </w:r>
      <w:r w:rsidR="00965CFE">
        <w:rPr>
          <w:rStyle w:val="None"/>
          <w:rFonts w:ascii="Times New Roman" w:hAnsi="Times New Roman"/>
          <w:sz w:val="22"/>
          <w:szCs w:val="22"/>
        </w:rPr>
        <w:instrText xml:space="preserve"> ADDIN EN.CITE &lt;EndNote&gt;&lt;Cite&gt;&lt;Author&gt;Singh&lt;/Author&gt;&lt;Year&gt;2018&lt;/Year&gt;&lt;RecNum&gt;124&lt;/RecNum&gt;&lt;DisplayText&gt;[10]&lt;/DisplayText&gt;&lt;record&gt;&lt;rec-number&gt;124&lt;/rec-number&gt;&lt;foreign-keys&gt;&lt;key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1E7F31">
        <w:rPr>
          <w:rStyle w:val="None"/>
          <w:rFonts w:ascii="Times New Roman" w:hAnsi="Times New Roman"/>
          <w:sz w:val="22"/>
          <w:szCs w:val="22"/>
        </w:rPr>
        <w:fldChar w:fldCharType="separate"/>
      </w:r>
      <w:r w:rsidR="00965CFE">
        <w:rPr>
          <w:rStyle w:val="None"/>
          <w:rFonts w:ascii="Times New Roman" w:hAnsi="Times New Roman"/>
          <w:noProof/>
          <w:sz w:val="22"/>
          <w:szCs w:val="22"/>
        </w:rPr>
        <w:t>[10]</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model incorporated typical optical blurring, axial chromatic aberration </w:t>
      </w:r>
      <w:r w:rsidR="001E7F31">
        <w:rPr>
          <w:rStyle w:val="None"/>
          <w:rFonts w:ascii="Times New Roman" w:hAnsi="Times New Roman"/>
          <w:sz w:val="22"/>
          <w:szCs w:val="22"/>
        </w:rPr>
        <w:fldChar w:fldCharType="begin"/>
      </w:r>
      <w:r w:rsidR="00681A42">
        <w:rPr>
          <w:rStyle w:val="None"/>
          <w:rFonts w:ascii="Times New Roman" w:hAnsi="Times New Roman"/>
          <w:sz w:val="22"/>
          <w:szCs w:val="22"/>
        </w:rPr>
        <w:instrText xml:space="preserve"> ADDIN EN.CITE &lt;EndNote&gt;&lt;Cite&gt;&lt;Author&gt;Marimont&lt;/Author&gt;&lt;Year&gt;1994&lt;/Year&gt;&lt;RecNum&gt;409&lt;/RecNum&gt;&lt;DisplayText&gt;[20]&lt;/DisplayText&gt;&lt;record&gt;&lt;rec-number&gt;409&lt;/rec-number&gt;&lt;foreign-keys&gt;&lt;key app="EN" db-id="592dpt2f590x0mezte35f5fwef0rtp2xsfrz" timestamp="1598120443"&gt;409&lt;/key&gt;&lt;/foreign-keys&gt;&lt;ref-type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1E7F31">
        <w:rPr>
          <w:rStyle w:val="None"/>
          <w:rFonts w:ascii="Times New Roman" w:hAnsi="Times New Roman"/>
          <w:sz w:val="22"/>
          <w:szCs w:val="22"/>
        </w:rPr>
        <w:fldChar w:fldCharType="separate"/>
      </w:r>
      <w:r w:rsidR="00681A42">
        <w:rPr>
          <w:rStyle w:val="None"/>
          <w:rFonts w:ascii="Times New Roman" w:hAnsi="Times New Roman"/>
          <w:noProof/>
          <w:sz w:val="22"/>
          <w:szCs w:val="22"/>
        </w:rPr>
        <w:t>[20]</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and spatial sampling of the long (L), middle (M) and short (S) wavelength- sensitive cones </w:t>
      </w:r>
      <w:r w:rsidR="001E7F31">
        <w:rPr>
          <w:rStyle w:val="None"/>
          <w:rFonts w:ascii="Times New Roman" w:hAnsi="Times New Roman"/>
          <w:sz w:val="22"/>
          <w:szCs w:val="22"/>
        </w:rPr>
        <w:fldChar w:fldCharType="begin"/>
      </w:r>
      <w:r w:rsidR="00681A42">
        <w:rPr>
          <w:rStyle w:val="None"/>
          <w:rFonts w:ascii="Times New Roman" w:hAnsi="Times New Roman"/>
          <w:sz w:val="22"/>
          <w:szCs w:val="22"/>
        </w:rPr>
        <w:instrText xml:space="preserve"> ADDIN EN.CITE &lt;EndNote&gt;&lt;Cite&gt;&lt;Author&gt;Brainard&lt;/Author&gt;&lt;Year&gt;2015&lt;/Year&gt;&lt;RecNum&gt;142&lt;/RecNum&gt;&lt;DisplayText&gt;[21]&lt;/DisplayText&gt;&lt;record&gt;&lt;rec-number&gt;142&lt;/rec-number&gt;&lt;foreign-keys&gt;&lt;key app="EN" db-id="592dpt2f590x0mezte35f5fwef0rtp2xsfrz" timestamp="1598111302"&gt;142&lt;/key&gt;&lt;/foreign-keys&gt;&lt;ref-type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 Rev Vis Sci&lt;/secondary-title&gt;&lt;/titles&gt;&lt;periodical&gt;&lt;full-title&gt;Annu Rev Vis Sci&lt;/full-title&gt;&lt;/periodical&gt;&lt;pages&gt;519-546&lt;/pages&gt;&lt;volume&gt;1&lt;/volume&gt;&lt;edition&gt;2015/11/24&lt;/edition&gt;&lt;keywords&gt;&lt;keyword&gt;color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1E7F31">
        <w:rPr>
          <w:rStyle w:val="None"/>
          <w:rFonts w:ascii="Times New Roman" w:hAnsi="Times New Roman"/>
          <w:sz w:val="22"/>
          <w:szCs w:val="22"/>
        </w:rPr>
        <w:fldChar w:fldCharType="separate"/>
      </w:r>
      <w:r w:rsidR="00681A42">
        <w:rPr>
          <w:rStyle w:val="None"/>
          <w:rFonts w:ascii="Times New Roman" w:hAnsi="Times New Roman"/>
          <w:noProof/>
          <w:sz w:val="22"/>
          <w:szCs w:val="22"/>
        </w:rPr>
        <w:t>[21]</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ins w:id="292" w:author="Vijay Singh" w:date="2021-01-24T22:10:00Z">
        <w:r w:rsidR="007E0C0C" w:rsidRPr="00A90752">
          <w:rPr>
            <w:rStyle w:val="None"/>
            <w:rFonts w:ascii="Times New Roman" w:hAnsi="Times New Roman"/>
            <w:sz w:val="22"/>
            <w:szCs w:val="22"/>
            <w:highlight w:val="yellow"/>
          </w:rPr>
          <w:t>[ref]</w:t>
        </w:r>
        <w:r w:rsidR="007E0C0C">
          <w:rPr>
            <w:rStyle w:val="None"/>
            <w:rFonts w:ascii="Times New Roman" w:hAnsi="Times New Roman"/>
            <w:sz w:val="22"/>
            <w:szCs w:val="22"/>
          </w:rPr>
          <w:t xml:space="preserve"> </w:t>
        </w:r>
      </w:ins>
      <w:r>
        <w:rPr>
          <w:rStyle w:val="None"/>
          <w:rFonts w:ascii="Times New Roman" w:hAnsi="Times New Roman"/>
          <w:sz w:val="22"/>
          <w:szCs w:val="22"/>
        </w:rPr>
        <w:t>was used to get the spectral sensitivities of the cones. The response of the c</w:t>
      </w:r>
      <w:proofErr w:type="spellStart"/>
      <w:r>
        <w:rPr>
          <w:rStyle w:val="None"/>
          <w:rFonts w:ascii="Times New Roman" w:hAnsi="Times New Roman"/>
          <w:sz w:val="22"/>
          <w:szCs w:val="22"/>
          <w:lang w:val="it-IT"/>
        </w:rPr>
        <w:t>one</w:t>
      </w:r>
      <w:proofErr w:type="spellEnd"/>
      <w:r>
        <w:rPr>
          <w:rStyle w:val="None"/>
          <w:rFonts w:ascii="Times New Roman" w:hAnsi="Times New Roman"/>
          <w:sz w:val="22"/>
          <w:szCs w:val="22"/>
        </w:rPr>
        <w:t xml:space="preserve">s was calculated as the number of photopigment isomerizations in 100ms, including the Poisson nature of the isomerization </w:t>
      </w:r>
      <w:r w:rsidR="001E7F31">
        <w:rPr>
          <w:rStyle w:val="None"/>
          <w:rFonts w:ascii="Times New Roman" w:hAnsi="Times New Roman"/>
          <w:sz w:val="22"/>
          <w:szCs w:val="22"/>
        </w:rPr>
        <w:fldChar w:fldCharType="begin"/>
      </w:r>
      <w:r w:rsidR="00681A42">
        <w:rPr>
          <w:rStyle w:val="None"/>
          <w:rFonts w:ascii="Times New Roman" w:hAnsi="Times New Roman"/>
          <w:sz w:val="22"/>
          <w:szCs w:val="22"/>
        </w:rPr>
        <w:instrText xml:space="preserve"> ADDIN EN.CITE &lt;EndNote&gt;&lt;Cite&gt;&lt;Author&gt;Hecht&lt;/Author&gt;&lt;Year&gt;1942&lt;/Year&gt;&lt;RecNum&gt;388&lt;/RecNum&gt;&lt;DisplayText&gt;[22]&lt;/DisplayText&gt;&lt;record&gt;&lt;rec-number&gt;388&lt;/rec-number&gt;&lt;foreign-keys&gt;&lt;key app="EN" db-id="592dpt2f590x0mezte35f5fwef0rtp2xsfrz" timestamp="1598114624"&gt;388&lt;/key&gt;&lt;/foreign-keys&gt;&lt;ref-type name="Journal Article"&gt;17&lt;/ref-type&gt;&lt;contributors&gt;&lt;authors&gt;&lt;author&gt;Hecht, S.&lt;/author&gt;&lt;author&gt;Shlaer, S.&lt;/author&gt;&lt;author&gt;Pirenne, M. H.&lt;/author&gt;&lt;/authors&gt;&lt;/contributors&gt;&lt;auth-address&gt;Laboratory of Biophysics, Columbia University, New York.&lt;/auth-address&gt;&lt;titles&gt;&lt;title&gt;Energy, Quanta, and Vision&lt;/title&gt;&lt;secondary-title&gt;J Gen Physiol&lt;/secondary-title&gt;&lt;/titles&gt;&lt;periodical&gt;&lt;full-title&gt;J Gen Physiol&lt;/full-title&gt;&lt;/periodical&gt;&lt;pages&gt;819-40&lt;/pages&gt;&lt;volume&gt;25&lt;/volume&gt;&lt;number&gt;6&lt;/number&gt;&lt;edition&gt;1942/07/20&lt;/edition&gt;&lt;dates&gt;&lt;year&gt;1942&lt;/year&gt;&lt;pub-dates&gt;&lt;date&gt;Jul 20&lt;/date&gt;&lt;/pub-dates&gt;&lt;/dates&gt;&lt;isbn&gt;0022-1295 (Print)&amp;#xD;0022-1295 (Linking)&lt;/isbn&gt;&lt;accession-num&gt;19873316&lt;/accession-num&gt;&lt;urls&gt;&lt;related-urls&gt;&lt;url&gt;https://www.ncbi.nlm.nih.gov/pubmed/19873316&lt;/url&gt;&lt;/related-urls&gt;&lt;/urls&gt;&lt;custom2&gt;PMC2142545&lt;/custom2&gt;&lt;electronic-resource-num&gt;10.1085/jgp.25.6.819&lt;/electronic-resource-num&gt;&lt;/record&gt;&lt;/Cite&gt;&lt;/EndNote&gt;</w:instrText>
      </w:r>
      <w:r w:rsidR="001E7F31">
        <w:rPr>
          <w:rStyle w:val="None"/>
          <w:rFonts w:ascii="Times New Roman" w:hAnsi="Times New Roman"/>
          <w:sz w:val="22"/>
          <w:szCs w:val="22"/>
        </w:rPr>
        <w:fldChar w:fldCharType="separate"/>
      </w:r>
      <w:r w:rsidR="00681A42">
        <w:rPr>
          <w:rStyle w:val="None"/>
          <w:rFonts w:ascii="Times New Roman" w:hAnsi="Times New Roman"/>
          <w:noProof/>
          <w:sz w:val="22"/>
          <w:szCs w:val="22"/>
        </w:rPr>
        <w:t>[22]</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model was implemented using the software infrastructure provided by </w:t>
      </w:r>
      <w:proofErr w:type="spellStart"/>
      <w:r>
        <w:rPr>
          <w:rStyle w:val="None"/>
          <w:rFonts w:ascii="Times New Roman" w:hAnsi="Times New Roman"/>
          <w:sz w:val="22"/>
          <w:szCs w:val="22"/>
        </w:rPr>
        <w:t>ISETBio</w:t>
      </w:r>
      <w:proofErr w:type="spellEnd"/>
      <w:r>
        <w:rPr>
          <w:rStyle w:val="None"/>
          <w:rFonts w:ascii="Times New Roman" w:hAnsi="Times New Roman"/>
          <w:sz w:val="22"/>
          <w:szCs w:val="22"/>
        </w:rPr>
        <w:t xml:space="preserve"> (</w:t>
      </w:r>
      <w:r>
        <w:rPr>
          <w:rStyle w:val="None"/>
          <w:rFonts w:ascii="Times New Roman" w:hAnsi="Times New Roman"/>
          <w:color w:val="0000FF"/>
          <w:sz w:val="22"/>
          <w:szCs w:val="22"/>
        </w:rPr>
        <w:t>https://isetbio.org</w:t>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r>
        <w:rPr>
          <w:rStyle w:val="None"/>
          <w:rFonts w:ascii="Times New Roman" w:hAnsi="Times New Roman"/>
          <w:sz w:val="22"/>
          <w:szCs w:val="22"/>
        </w:rPr>
        <w:t xml:space="preserve">responses 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get the response of each cone class over the entire image. Further, the response of each cone class was normalized by the summed (over wavelength) quantal efficiency of the corresponding cone class to make the magnitude of the three cone classes similar to each other.</w:t>
      </w:r>
    </w:p>
    <w:p w14:paraId="0848839A" w14:textId="59A47F46"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cone response image was taken with a center-surround linear receptive field. The receptive field was square in shape and its size was equal to the size of cone response images. The center of the receptive was a circle of radius the size of the </w:t>
      </w:r>
      <w:r w:rsidR="005B61DE">
        <w:rPr>
          <w:rStyle w:val="None"/>
          <w:rFonts w:ascii="Times New Roman" w:hAnsi="Times New Roman"/>
          <w:sz w:val="22"/>
          <w:szCs w:val="22"/>
        </w:rPr>
        <w:t xml:space="preserve">image of the </w:t>
      </w:r>
      <w:r>
        <w:rPr>
          <w:rStyle w:val="None"/>
          <w:rFonts w:ascii="Times New Roman" w:hAnsi="Times New Roman"/>
          <w:sz w:val="22"/>
          <w:szCs w:val="22"/>
        </w:rPr>
        <w:t xml:space="preserve">target object.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61DE">
        <w:rPr>
          <w:rStyle w:val="None"/>
          <w:rFonts w:ascii="Times New Roman" w:hAnsi="Times New Roman"/>
          <w:sz w:val="22"/>
          <w:szCs w:val="22"/>
        </w:rPr>
        <w:t>, which was a parameter of the model</w:t>
      </w:r>
      <w:r>
        <w:rPr>
          <w:rStyle w:val="None"/>
          <w:rFonts w:ascii="Times New Roman" w:hAnsi="Times New Roman"/>
          <w:sz w:val="22"/>
          <w:szCs w:val="22"/>
        </w:rPr>
        <w:t xml:space="preserve">. The RF was copied three times; one each for the L, M and S cone response images. The mean RF response was estimated as the sum total of the dot product of the RF with the L, M and S cone response images. </w:t>
      </w:r>
      <w:r w:rsidR="005B61DE">
        <w:rPr>
          <w:rStyle w:val="None"/>
          <w:rFonts w:ascii="Times New Roman" w:hAnsi="Times New Roman"/>
          <w:sz w:val="22"/>
          <w:szCs w:val="22"/>
        </w:rPr>
        <w:t>G</w:t>
      </w:r>
      <w:r>
        <w:rPr>
          <w:rStyle w:val="None"/>
          <w:rFonts w:ascii="Times New Roman" w:hAnsi="Times New Roman"/>
          <w:sz w:val="22"/>
          <w:szCs w:val="22"/>
        </w:rPr>
        <w:t xml:space="preserve">aussian noise (representing noise in the decision-making process)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variance </w:t>
      </w:r>
      <w:r w:rsidR="00837F8E">
        <w:rPr>
          <w:rStyle w:val="None"/>
          <w:rFonts w:ascii="Times New Roman" w:hAnsi="Times New Roman"/>
          <w:sz w:val="22"/>
          <w:szCs w:val="22"/>
        </w:rPr>
        <w:t xml:space="preserve">of the decision noise </w:t>
      </w:r>
      <w:ins w:id="293" w:author="Vijay Singh" w:date="2021-01-24T21:02:00Z">
        <w:r w:rsidR="00431F54">
          <w:rPr>
            <w:rStyle w:val="None"/>
            <w:rFonts w:ascii="Times New Roman" w:hAnsi="Times New Roman"/>
            <w:sz w:val="22"/>
            <w:szCs w:val="22"/>
          </w:rPr>
          <w:t>(</w:t>
        </w:r>
      </w:ins>
      <m:oMath>
        <m:sSub>
          <m:sSubPr>
            <m:ctrlPr>
              <w:ins w:id="294" w:author="Vijay Singh" w:date="2021-01-24T21:02:00Z">
                <w:rPr>
                  <w:rStyle w:val="None"/>
                  <w:rFonts w:ascii="Cambria Math" w:hAnsi="Cambria Math" w:cs="Times New Roman"/>
                  <w:i/>
                  <w:sz w:val="22"/>
                  <w:szCs w:val="22"/>
                </w:rPr>
              </w:ins>
            </m:ctrlPr>
          </m:sSubPr>
          <m:e>
            <m:r>
              <w:ins w:id="295" w:author="Vijay Singh" w:date="2021-01-24T21:02:00Z">
                <w:rPr>
                  <w:rStyle w:val="None"/>
                  <w:rFonts w:ascii="Cambria Math" w:hAnsi="Cambria Math" w:cs="Times New Roman"/>
                  <w:sz w:val="22"/>
                  <w:szCs w:val="22"/>
                </w:rPr>
                <m:t>σ</m:t>
              </w:ins>
            </m:r>
          </m:e>
          <m:sub>
            <m:r>
              <w:ins w:id="296" w:author="Vijay Singh" w:date="2021-01-24T21:02:00Z">
                <w:rPr>
                  <w:rStyle w:val="None"/>
                  <w:rFonts w:ascii="Cambria Math" w:hAnsi="Cambria Math" w:cs="Times New Roman"/>
                  <w:sz w:val="22"/>
                  <w:szCs w:val="22"/>
                </w:rPr>
                <m:t>ri</m:t>
              </w:ins>
            </m:r>
          </m:sub>
        </m:sSub>
      </m:oMath>
      <w:ins w:id="297" w:author="Vijay Singh" w:date="2021-01-24T21:02:00Z">
        <w:r w:rsidR="00431F54">
          <w:rPr>
            <w:rStyle w:val="None"/>
            <w:rFonts w:ascii="Times New Roman" w:hAnsi="Times New Roman"/>
            <w:sz w:val="22"/>
            <w:szCs w:val="22"/>
          </w:rPr>
          <w:t xml:space="preserve">) </w:t>
        </w:r>
      </w:ins>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0ED598D" w14:textId="0E2C78E4" w:rsidR="00F9135E"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T</w:t>
      </w:r>
      <w:r w:rsidR="00F9135E">
        <w:rPr>
          <w:rStyle w:val="None"/>
          <w:rFonts w:ascii="Times New Roman" w:hAnsi="Times New Roman"/>
          <w:sz w:val="22"/>
          <w:szCs w:val="22"/>
        </w:rPr>
        <w:t>he threshold of the computational model</w:t>
      </w:r>
      <w:ins w:id="298" w:author="Vijay Singh" w:date="2021-01-22T17:48:00Z">
        <w:r>
          <w:rPr>
            <w:rStyle w:val="None"/>
            <w:rFonts w:ascii="Times New Roman" w:hAnsi="Times New Roman"/>
            <w:sz w:val="22"/>
            <w:szCs w:val="22"/>
          </w:rPr>
          <w:t xml:space="preserve"> was obtained using a </w:t>
        </w:r>
        <w:r w:rsidR="00A036B3">
          <w:rPr>
            <w:rStyle w:val="None"/>
            <w:rFonts w:ascii="Times New Roman" w:hAnsi="Times New Roman"/>
            <w:sz w:val="22"/>
            <w:szCs w:val="22"/>
          </w:rPr>
          <w:t>two</w:t>
        </w:r>
      </w:ins>
      <w:ins w:id="299" w:author="Vijay Singh" w:date="2021-01-22T17:49:00Z">
        <w:r w:rsidR="00596984">
          <w:rPr>
            <w:rStyle w:val="None"/>
            <w:rFonts w:ascii="Times New Roman" w:hAnsi="Times New Roman"/>
            <w:sz w:val="22"/>
            <w:szCs w:val="22"/>
          </w:rPr>
          <w:t>-</w:t>
        </w:r>
      </w:ins>
      <w:ins w:id="300" w:author="Vijay Singh" w:date="2021-01-22T17:48:00Z">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similar to the </w:t>
        </w:r>
        <w:r w:rsidR="007E5E9D">
          <w:rPr>
            <w:rStyle w:val="None"/>
            <w:rFonts w:ascii="Times New Roman" w:hAnsi="Times New Roman"/>
            <w:sz w:val="22"/>
            <w:szCs w:val="22"/>
          </w:rPr>
          <w:t>ex</w:t>
        </w:r>
      </w:ins>
      <w:ins w:id="301" w:author="Vijay Singh" w:date="2021-01-22T17:49:00Z">
        <w:r w:rsidR="007E5E9D">
          <w:rPr>
            <w:rStyle w:val="None"/>
            <w:rFonts w:ascii="Times New Roman" w:hAnsi="Times New Roman"/>
            <w:sz w:val="22"/>
            <w:szCs w:val="22"/>
          </w:rPr>
          <w:t xml:space="preserve">periment. </w:t>
        </w:r>
        <w:r w:rsidR="00F53B20">
          <w:rPr>
            <w:rStyle w:val="None"/>
            <w:rFonts w:ascii="Times New Roman" w:hAnsi="Times New Roman"/>
            <w:sz w:val="22"/>
            <w:szCs w:val="22"/>
          </w:rPr>
          <w:t xml:space="preserve">For each trial, we </w:t>
        </w:r>
      </w:ins>
      <w:r w:rsidR="00F9135E">
        <w:rPr>
          <w:rStyle w:val="None"/>
          <w:rFonts w:ascii="Times New Roman" w:hAnsi="Times New Roman"/>
          <w:sz w:val="22"/>
          <w:szCs w:val="22"/>
        </w:rPr>
        <w:t xml:space="preserve">sampled </w:t>
      </w:r>
      <w:ins w:id="302" w:author="Vijay Singh" w:date="2021-01-22T17:49:00Z">
        <w:r w:rsidR="005602AF">
          <w:rPr>
            <w:rStyle w:val="None"/>
            <w:rFonts w:ascii="Times New Roman" w:hAnsi="Times New Roman"/>
            <w:sz w:val="22"/>
            <w:szCs w:val="22"/>
          </w:rPr>
          <w:t xml:space="preserve">a </w:t>
        </w:r>
      </w:ins>
      <w:r w:rsidR="00F9135E">
        <w:rPr>
          <w:rStyle w:val="None"/>
          <w:rFonts w:ascii="Times New Roman" w:hAnsi="Times New Roman"/>
          <w:sz w:val="22"/>
          <w:szCs w:val="22"/>
        </w:rPr>
        <w:t xml:space="preserve">standard </w:t>
      </w:r>
      <w:ins w:id="303" w:author="Vijay Singh" w:date="2021-01-22T17:49:00Z">
        <w:r w:rsidR="008B2C34">
          <w:rPr>
            <w:rStyle w:val="None"/>
            <w:rFonts w:ascii="Times New Roman" w:hAnsi="Times New Roman"/>
            <w:sz w:val="22"/>
            <w:szCs w:val="22"/>
          </w:rPr>
          <w:t xml:space="preserve">image </w:t>
        </w:r>
      </w:ins>
      <w:r w:rsidR="00F9135E">
        <w:rPr>
          <w:rStyle w:val="None"/>
          <w:rFonts w:ascii="Times New Roman" w:hAnsi="Times New Roman"/>
          <w:sz w:val="22"/>
          <w:szCs w:val="22"/>
        </w:rPr>
        <w:t xml:space="preserve">and </w:t>
      </w:r>
      <w:ins w:id="304" w:author="Vijay Singh" w:date="2021-01-22T17:50:00Z">
        <w:r w:rsidR="008B2C34">
          <w:rPr>
            <w:rStyle w:val="None"/>
            <w:rFonts w:ascii="Times New Roman" w:hAnsi="Times New Roman"/>
            <w:sz w:val="22"/>
            <w:szCs w:val="22"/>
          </w:rPr>
          <w:t xml:space="preserve">a </w:t>
        </w:r>
      </w:ins>
      <w:r w:rsidR="00F9135E">
        <w:rPr>
          <w:rStyle w:val="None"/>
          <w:rFonts w:ascii="Times New Roman" w:hAnsi="Times New Roman"/>
          <w:sz w:val="22"/>
          <w:szCs w:val="22"/>
        </w:rPr>
        <w:t>comparison image from our dataset</w:t>
      </w:r>
      <w:ins w:id="305" w:author="Vijay Singh" w:date="2021-01-22T17:50:00Z">
        <w:r w:rsidR="00B1655B">
          <w:rPr>
            <w:rStyle w:val="None"/>
            <w:rFonts w:ascii="Times New Roman" w:hAnsi="Times New Roman"/>
            <w:sz w:val="22"/>
            <w:szCs w:val="22"/>
          </w:rPr>
          <w:t xml:space="preserve"> at random</w:t>
        </w:r>
      </w:ins>
      <w:r w:rsidR="00F9135E">
        <w:rPr>
          <w:rStyle w:val="None"/>
          <w:rFonts w:ascii="Times New Roman" w:hAnsi="Times New Roman"/>
          <w:sz w:val="22"/>
          <w:szCs w:val="22"/>
        </w:rPr>
        <w:t xml:space="preserve">. </w:t>
      </w:r>
      <w:ins w:id="306" w:author="Vijay Singh" w:date="2021-01-22T17:50:00Z">
        <w:r w:rsidR="00280704">
          <w:rPr>
            <w:rStyle w:val="None"/>
            <w:rFonts w:ascii="Times New Roman" w:hAnsi="Times New Roman"/>
            <w:sz w:val="22"/>
            <w:szCs w:val="22"/>
          </w:rPr>
          <w:t xml:space="preserve">We </w:t>
        </w:r>
      </w:ins>
      <w:ins w:id="307" w:author="Vijay Singh" w:date="2021-01-22T17:51:00Z">
        <w:r w:rsidR="00280704">
          <w:rPr>
            <w:rStyle w:val="None"/>
            <w:rFonts w:ascii="Times New Roman" w:hAnsi="Times New Roman"/>
            <w:sz w:val="22"/>
            <w:szCs w:val="22"/>
          </w:rPr>
          <w:t xml:space="preserve">obtained the </w:t>
        </w:r>
      </w:ins>
      <w:ins w:id="308" w:author="Vijay Singh" w:date="2021-01-22T17:50:00Z">
        <w:r w:rsidR="00002A28">
          <w:rPr>
            <w:rStyle w:val="None"/>
            <w:rFonts w:ascii="Times New Roman" w:hAnsi="Times New Roman"/>
            <w:sz w:val="22"/>
            <w:szCs w:val="22"/>
          </w:rPr>
          <w:t xml:space="preserve">response of the </w:t>
        </w:r>
      </w:ins>
      <w:r w:rsidR="00F9135E">
        <w:rPr>
          <w:rStyle w:val="None"/>
          <w:rFonts w:ascii="Times New Roman" w:hAnsi="Times New Roman"/>
          <w:sz w:val="22"/>
          <w:szCs w:val="22"/>
        </w:rPr>
        <w:t xml:space="preserve">receptive field (noise-added dot product) to the images </w:t>
      </w:r>
      <w:ins w:id="309" w:author="Vijay Singh" w:date="2021-01-22T17:51:00Z">
        <w:r w:rsidR="005058D4">
          <w:rPr>
            <w:rStyle w:val="None"/>
            <w:rFonts w:ascii="Times New Roman" w:hAnsi="Times New Roman"/>
            <w:sz w:val="22"/>
            <w:szCs w:val="22"/>
          </w:rPr>
          <w:t xml:space="preserve">and </w:t>
        </w:r>
      </w:ins>
      <w:r w:rsidR="00F9135E">
        <w:rPr>
          <w:rStyle w:val="None"/>
          <w:rFonts w:ascii="Times New Roman" w:hAnsi="Times New Roman"/>
          <w:sz w:val="22"/>
          <w:szCs w:val="22"/>
        </w:rPr>
        <w:t xml:space="preserve">compared </w:t>
      </w:r>
      <w:ins w:id="310" w:author="Vijay Singh" w:date="2021-01-22T17:51:00Z">
        <w:r w:rsidR="00E24EA0">
          <w:rPr>
            <w:rStyle w:val="None"/>
            <w:rFonts w:ascii="Times New Roman" w:hAnsi="Times New Roman"/>
            <w:sz w:val="22"/>
            <w:szCs w:val="22"/>
          </w:rPr>
          <w:t xml:space="preserve">them </w:t>
        </w:r>
      </w:ins>
      <w:r w:rsidR="00F9135E">
        <w:rPr>
          <w:rStyle w:val="None"/>
          <w:rFonts w:ascii="Times New Roman" w:hAnsi="Times New Roman"/>
          <w:sz w:val="22"/>
          <w:szCs w:val="22"/>
        </w:rPr>
        <w:t xml:space="preserve">to predict the image with lighter target object. </w:t>
      </w:r>
      <w:ins w:id="311" w:author="Vijay Singh" w:date="2021-01-22T17:51:00Z">
        <w:r w:rsidR="00DA440A">
          <w:rPr>
            <w:rStyle w:val="None"/>
            <w:rFonts w:ascii="Times New Roman" w:hAnsi="Times New Roman"/>
            <w:sz w:val="22"/>
            <w:szCs w:val="22"/>
          </w:rPr>
          <w:t xml:space="preserve">This process was repeated </w:t>
        </w:r>
      </w:ins>
      <w:ins w:id="312" w:author="Vijay Singh" w:date="2021-01-22T17:52:00Z">
        <w:r w:rsidR="00DA440A">
          <w:rPr>
            <w:rStyle w:val="None"/>
            <w:rFonts w:ascii="Times New Roman" w:hAnsi="Times New Roman"/>
            <w:sz w:val="22"/>
            <w:szCs w:val="22"/>
          </w:rPr>
          <w:t>10,00</w:t>
        </w:r>
      </w:ins>
      <w:ins w:id="313" w:author="Vijay Singh" w:date="2021-01-24T21:00:00Z">
        <w:r w:rsidR="00AD261B">
          <w:rPr>
            <w:rStyle w:val="None"/>
            <w:rFonts w:ascii="Times New Roman" w:hAnsi="Times New Roman"/>
            <w:sz w:val="22"/>
            <w:szCs w:val="22"/>
          </w:rPr>
          <w:t>0</w:t>
        </w:r>
      </w:ins>
      <w:ins w:id="314" w:author="Vijay Singh" w:date="2021-01-22T17:52:00Z">
        <w:r w:rsidR="00DA440A">
          <w:rPr>
            <w:rStyle w:val="None"/>
            <w:rFonts w:ascii="Times New Roman" w:hAnsi="Times New Roman"/>
            <w:sz w:val="22"/>
            <w:szCs w:val="22"/>
          </w:rPr>
          <w:t xml:space="preserve"> times for each </w:t>
        </w:r>
      </w:ins>
      <w:ins w:id="315" w:author="Vijay Singh" w:date="2021-01-25T19:39:00Z">
        <w:r w:rsidR="00087864">
          <w:rPr>
            <w:rStyle w:val="None"/>
            <w:rFonts w:ascii="Times New Roman" w:hAnsi="Times New Roman"/>
            <w:sz w:val="22"/>
            <w:szCs w:val="22"/>
          </w:rPr>
          <w:t xml:space="preserve">of the 11 </w:t>
        </w:r>
      </w:ins>
      <w:ins w:id="316" w:author="Vijay Singh" w:date="2021-01-22T17:52:00Z">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 xml:space="preserve">level. </w:t>
        </w:r>
      </w:ins>
      <w:r w:rsidR="00F9135E">
        <w:rPr>
          <w:rStyle w:val="None"/>
          <w:rFonts w:ascii="Times New Roman" w:hAnsi="Times New Roman"/>
          <w:sz w:val="22"/>
          <w:szCs w:val="22"/>
        </w:rPr>
        <w:t>The proportion comparison chosen data was used to get the psychometric function and the threshold of discrimination</w:t>
      </w:r>
      <w:ins w:id="317" w:author="Vijay Singh" w:date="2021-01-24T21:00:00Z">
        <w:r w:rsidR="009E363F">
          <w:rPr>
            <w:rStyle w:val="None"/>
            <w:rFonts w:ascii="Times New Roman" w:hAnsi="Times New Roman"/>
            <w:sz w:val="22"/>
            <w:szCs w:val="22"/>
          </w:rPr>
          <w:t>,</w:t>
        </w:r>
      </w:ins>
      <w:ins w:id="318" w:author="Vijay Singh" w:date="2021-01-22T17:53:00Z">
        <w:r w:rsidR="009F3D91">
          <w:rPr>
            <w:rStyle w:val="None"/>
            <w:rFonts w:ascii="Times New Roman" w:hAnsi="Times New Roman"/>
            <w:sz w:val="22"/>
            <w:szCs w:val="22"/>
          </w:rPr>
          <w:t xml:space="preserve"> similar to the method used for human </w:t>
        </w:r>
        <w:r w:rsidR="00F41047">
          <w:rPr>
            <w:rStyle w:val="None"/>
            <w:rFonts w:ascii="Times New Roman" w:hAnsi="Times New Roman"/>
            <w:sz w:val="22"/>
            <w:szCs w:val="22"/>
          </w:rPr>
          <w:t xml:space="preserve">observer </w:t>
        </w:r>
        <w:r w:rsidR="009F3D91">
          <w:rPr>
            <w:rStyle w:val="None"/>
            <w:rFonts w:ascii="Times New Roman" w:hAnsi="Times New Roman"/>
            <w:sz w:val="22"/>
            <w:szCs w:val="22"/>
          </w:rPr>
          <w:t>data</w:t>
        </w:r>
      </w:ins>
      <w:r w:rsidR="00F9135E">
        <w:rPr>
          <w:rStyle w:val="None"/>
          <w:rFonts w:ascii="Times New Roman" w:hAnsi="Times New Roman"/>
          <w:sz w:val="22"/>
          <w:szCs w:val="22"/>
        </w:rPr>
        <w:t xml:space="preserve">. We estimated the threshold at </w:t>
      </w:r>
      <w:ins w:id="319" w:author="Vijay Singh" w:date="2021-01-25T19:40:00Z">
        <w:r w:rsidR="0043274A">
          <w:rPr>
            <w:rStyle w:val="None"/>
            <w:rFonts w:ascii="Times New Roman" w:hAnsi="Times New Roman"/>
            <w:sz w:val="22"/>
            <w:szCs w:val="22"/>
          </w:rPr>
          <w:t xml:space="preserve">the </w:t>
        </w:r>
      </w:ins>
      <w:r w:rsidR="00F9135E">
        <w:rPr>
          <w:rStyle w:val="None"/>
          <w:rFonts w:ascii="Times New Roman" w:hAnsi="Times New Roman"/>
          <w:sz w:val="22"/>
          <w:szCs w:val="22"/>
        </w:rPr>
        <w:t xml:space="preserve">six values of covariance scalar at which we performed the human experiments. We calculated the mean squared error (averaged over the six covariance scalar values) between the thresholds of the human observer and the computational model for a large set of values of the two model parameters: </w:t>
      </w:r>
      <w:ins w:id="320" w:author="Vijay Singh" w:date="2021-01-22T17:55:00Z">
        <w:r w:rsidR="009C0908">
          <w:rPr>
            <w:rStyle w:val="None"/>
            <w:rFonts w:ascii="Times New Roman" w:hAnsi="Times New Roman"/>
            <w:sz w:val="22"/>
            <w:szCs w:val="22"/>
          </w:rPr>
          <w:t xml:space="preserve">the variance of the decision noise </w:t>
        </w:r>
      </w:ins>
      <w:ins w:id="321" w:author="Vijay Singh" w:date="2021-01-24T21:02:00Z">
        <w:r w:rsidR="00B21AE7">
          <w:rPr>
            <w:rStyle w:val="None"/>
            <w:rFonts w:ascii="Times New Roman" w:hAnsi="Times New Roman"/>
            <w:sz w:val="22"/>
            <w:szCs w:val="22"/>
          </w:rPr>
          <w:t>(</w:t>
        </w:r>
      </w:ins>
      <m:oMath>
        <m:sSub>
          <m:sSubPr>
            <m:ctrlPr>
              <w:ins w:id="322" w:author="Vijay Singh" w:date="2021-01-24T21:02:00Z">
                <w:rPr>
                  <w:rStyle w:val="None"/>
                  <w:rFonts w:ascii="Cambria Math" w:hAnsi="Cambria Math" w:cs="Times New Roman"/>
                  <w:i/>
                  <w:sz w:val="22"/>
                  <w:szCs w:val="22"/>
                </w:rPr>
              </w:ins>
            </m:ctrlPr>
          </m:sSubPr>
          <m:e>
            <m:r>
              <w:ins w:id="323" w:author="Vijay Singh" w:date="2021-01-24T21:02:00Z">
                <w:rPr>
                  <w:rStyle w:val="None"/>
                  <w:rFonts w:ascii="Cambria Math" w:hAnsi="Cambria Math" w:cs="Times New Roman"/>
                  <w:sz w:val="22"/>
                  <w:szCs w:val="22"/>
                </w:rPr>
                <m:t>σ</m:t>
              </w:ins>
            </m:r>
          </m:e>
          <m:sub>
            <m:r>
              <w:ins w:id="324" w:author="Vijay Singh" w:date="2021-01-24T21:02:00Z">
                <w:rPr>
                  <w:rStyle w:val="None"/>
                  <w:rFonts w:ascii="Cambria Math" w:hAnsi="Cambria Math" w:cs="Times New Roman"/>
                  <w:sz w:val="22"/>
                  <w:szCs w:val="22"/>
                </w:rPr>
                <m:t>ri</m:t>
              </w:ins>
            </m:r>
          </m:sub>
        </m:sSub>
      </m:oMath>
      <w:ins w:id="325" w:author="Vijay Singh" w:date="2021-01-24T21:02:00Z">
        <w:r w:rsidR="00B21AE7">
          <w:rPr>
            <w:rStyle w:val="None"/>
            <w:rFonts w:ascii="Times New Roman" w:hAnsi="Times New Roman"/>
            <w:sz w:val="22"/>
            <w:szCs w:val="22"/>
          </w:rPr>
          <w:t xml:space="preserve">) </w:t>
        </w:r>
      </w:ins>
      <w:ins w:id="326" w:author="Vijay Singh" w:date="2021-01-22T17:55:00Z">
        <w:r w:rsidR="009C0908">
          <w:rPr>
            <w:rStyle w:val="None"/>
            <w:rFonts w:ascii="Times New Roman" w:hAnsi="Times New Roman"/>
            <w:sz w:val="22"/>
            <w:szCs w:val="22"/>
          </w:rPr>
          <w:t>and the value of the RF surround (</w:t>
        </w:r>
      </w:ins>
      <m:oMath>
        <m:sSub>
          <m:sSubPr>
            <m:ctrlPr>
              <w:ins w:id="327" w:author="Vijay Singh" w:date="2021-01-22T17:55:00Z">
                <w:rPr>
                  <w:rFonts w:ascii="Cambria Math" w:hAnsi="Cambria Math"/>
                  <w:iCs/>
                </w:rPr>
              </w:ins>
            </m:ctrlPr>
          </m:sSubPr>
          <m:e>
            <m:r>
              <w:ins w:id="328" w:author="Vijay Singh" w:date="2021-01-22T17:55:00Z">
                <m:rPr>
                  <m:sty m:val="p"/>
                </m:rPr>
                <w:rPr>
                  <w:rFonts w:ascii="Cambria Math" w:hAnsi="Cambria Math"/>
                </w:rPr>
                <m:t>v</m:t>
              </w:ins>
            </m:r>
          </m:e>
          <m:sub>
            <m:r>
              <w:ins w:id="329" w:author="Vijay Singh" w:date="2021-01-22T17:55:00Z">
                <m:rPr>
                  <m:sty m:val="p"/>
                </m:rPr>
                <w:rPr>
                  <w:rFonts w:ascii="Cambria Math" w:hAnsi="Cambria Math"/>
                </w:rPr>
                <m:t>s</m:t>
              </w:ins>
            </m:r>
          </m:sub>
        </m:sSub>
      </m:oMath>
      <w:ins w:id="330" w:author="Vijay Singh" w:date="2021-01-22T17:55:00Z">
        <w:r w:rsidR="009C0908">
          <w:rPr>
            <w:rStyle w:val="None"/>
            <w:rFonts w:ascii="Times New Roman" w:hAnsi="Times New Roman"/>
            <w:sz w:val="22"/>
            <w:szCs w:val="22"/>
          </w:rPr>
          <w:t>)</w:t>
        </w:r>
        <w:r w:rsidR="00C17395">
          <w:rPr>
            <w:rStyle w:val="None"/>
            <w:rFonts w:ascii="Times New Roman" w:hAnsi="Times New Roman"/>
            <w:sz w:val="22"/>
            <w:szCs w:val="22"/>
          </w:rPr>
          <w:t>.</w:t>
        </w:r>
      </w:ins>
      <w:r w:rsidR="00F9135E">
        <w:rPr>
          <w:rStyle w:val="None"/>
          <w:rFonts w:ascii="Times New Roman" w:hAnsi="Times New Roman"/>
          <w:sz w:val="22"/>
          <w:szCs w:val="22"/>
        </w:rPr>
        <w:t xml:space="preserve"> The </w:t>
      </w:r>
      <w:ins w:id="331" w:author="Vijay Singh" w:date="2021-01-22T17:56:00Z">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ins>
      <w:r w:rsidR="00F9135E">
        <w:rPr>
          <w:rStyle w:val="None"/>
          <w:rFonts w:ascii="Times New Roman" w:hAnsi="Times New Roman"/>
          <w:sz w:val="22"/>
          <w:szCs w:val="22"/>
        </w:rPr>
        <w:t xml:space="preserve">values </w:t>
      </w:r>
      <w:ins w:id="332" w:author="Vijay Singh" w:date="2021-01-22T17:56:00Z">
        <w:r w:rsidR="00A43322">
          <w:rPr>
            <w:rStyle w:val="None"/>
            <w:rFonts w:ascii="Times New Roman" w:hAnsi="Times New Roman"/>
            <w:sz w:val="22"/>
            <w:szCs w:val="22"/>
          </w:rPr>
          <w:t xml:space="preserve">obtained as a function of </w:t>
        </w:r>
      </w:ins>
      <w:ins w:id="333" w:author="Vijay Singh" w:date="2021-01-22T21:30:00Z">
        <w:r w:rsidR="00CF2E9D">
          <w:rPr>
            <w:rStyle w:val="None"/>
            <w:rFonts w:ascii="Times New Roman" w:hAnsi="Times New Roman"/>
            <w:sz w:val="22"/>
            <w:szCs w:val="22"/>
          </w:rPr>
          <w:t>these two paramet</w:t>
        </w:r>
      </w:ins>
      <w:ins w:id="334" w:author="Vijay Singh" w:date="2021-01-22T21:31:00Z">
        <w:r w:rsidR="00CF2E9D">
          <w:rPr>
            <w:rStyle w:val="None"/>
            <w:rFonts w:ascii="Times New Roman" w:hAnsi="Times New Roman"/>
            <w:sz w:val="22"/>
            <w:szCs w:val="22"/>
          </w:rPr>
          <w:t xml:space="preserve">ers </w:t>
        </w:r>
      </w:ins>
      <w:r w:rsidR="00F9135E">
        <w:rPr>
          <w:rStyle w:val="None"/>
          <w:rFonts w:ascii="Times New Roman" w:hAnsi="Times New Roman"/>
          <w:sz w:val="22"/>
          <w:szCs w:val="22"/>
        </w:rPr>
        <w:t>were fit with a degree two polynomial of two variables</w:t>
      </w:r>
      <w:ins w:id="335" w:author="Vijay Singh" w:date="2021-01-22T22:07:00Z">
        <w:r w:rsidR="00855450">
          <w:rPr>
            <w:rStyle w:val="None"/>
            <w:rFonts w:ascii="Times New Roman" w:hAnsi="Times New Roman"/>
            <w:sz w:val="22"/>
            <w:szCs w:val="22"/>
          </w:rPr>
          <w:t xml:space="preserve"> using the</w:t>
        </w:r>
      </w:ins>
      <w:r w:rsidR="00F9135E">
        <w:rPr>
          <w:rStyle w:val="None"/>
          <w:rFonts w:ascii="Times New Roman" w:hAnsi="Times New Roman"/>
          <w:sz w:val="22"/>
          <w:szCs w:val="22"/>
        </w:rPr>
        <w:t xml:space="preserve"> </w:t>
      </w:r>
      <w:ins w:id="336" w:author="Vijay Singh" w:date="2021-01-22T23:01:00Z">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ins>
      <w:r w:rsidR="00F9135E" w:rsidRPr="003B6EB5">
        <w:rPr>
          <w:rStyle w:val="None"/>
          <w:rFonts w:ascii="Times New Roman" w:hAnsi="Times New Roman"/>
          <w:i/>
          <w:iCs/>
          <w:sz w:val="22"/>
          <w:szCs w:val="22"/>
        </w:rPr>
        <w:t>fit</w:t>
      </w:r>
      <w:r w:rsidR="00F9135E">
        <w:rPr>
          <w:rStyle w:val="None"/>
          <w:rFonts w:ascii="Times New Roman" w:hAnsi="Times New Roman"/>
          <w:sz w:val="22"/>
          <w:szCs w:val="22"/>
        </w:rPr>
        <w:t xml:space="preserve"> function</w:t>
      </w:r>
      <w:ins w:id="337" w:author="Vijay Singh" w:date="2021-01-22T22:07:00Z">
        <w:r w:rsidR="00855450">
          <w:rPr>
            <w:rStyle w:val="None"/>
            <w:rFonts w:ascii="Times New Roman" w:hAnsi="Times New Roman"/>
            <w:sz w:val="22"/>
            <w:szCs w:val="22"/>
          </w:rPr>
          <w:t>.</w:t>
        </w:r>
      </w:ins>
      <w:r w:rsidR="00F9135E">
        <w:rPr>
          <w:rStyle w:val="None"/>
          <w:rFonts w:ascii="Times New Roman" w:hAnsi="Times New Roman"/>
          <w:sz w:val="22"/>
          <w:szCs w:val="22"/>
        </w:rPr>
        <w:t xml:space="preserve"> </w:t>
      </w:r>
      <w:ins w:id="338" w:author="Vijay Singh" w:date="2021-01-22T22:07:00Z">
        <w:r w:rsidR="000F6A9A">
          <w:rPr>
            <w:rStyle w:val="None"/>
            <w:rFonts w:ascii="Times New Roman" w:hAnsi="Times New Roman"/>
            <w:sz w:val="22"/>
            <w:szCs w:val="22"/>
          </w:rPr>
          <w:t>The resu</w:t>
        </w:r>
      </w:ins>
      <w:ins w:id="339" w:author="Vijay Singh" w:date="2021-01-22T22:08:00Z">
        <w:r w:rsidR="000F6A9A">
          <w:rPr>
            <w:rStyle w:val="None"/>
            <w:rFonts w:ascii="Times New Roman" w:hAnsi="Times New Roman"/>
            <w:sz w:val="22"/>
            <w:szCs w:val="22"/>
          </w:rPr>
          <w:t>l</w:t>
        </w:r>
      </w:ins>
      <w:ins w:id="340" w:author="Vijay Singh" w:date="2021-01-22T22:07:00Z">
        <w:r w:rsidR="000F6A9A">
          <w:rPr>
            <w:rStyle w:val="None"/>
            <w:rFonts w:ascii="Times New Roman" w:hAnsi="Times New Roman"/>
            <w:sz w:val="22"/>
            <w:szCs w:val="22"/>
          </w:rPr>
          <w:t xml:space="preserve">ting </w:t>
        </w:r>
      </w:ins>
      <w:ins w:id="341" w:author="Vijay Singh" w:date="2021-01-22T22:08:00Z">
        <w:r w:rsidR="000F6A9A">
          <w:rPr>
            <w:rStyle w:val="None"/>
            <w:rFonts w:ascii="Times New Roman" w:hAnsi="Times New Roman"/>
            <w:sz w:val="22"/>
            <w:szCs w:val="22"/>
          </w:rPr>
          <w:t xml:space="preserve">polynomial was minimized to </w:t>
        </w:r>
      </w:ins>
      <w:r w:rsidR="00F9135E">
        <w:rPr>
          <w:rStyle w:val="None"/>
          <w:rFonts w:ascii="Times New Roman" w:hAnsi="Times New Roman"/>
          <w:sz w:val="22"/>
          <w:szCs w:val="22"/>
        </w:rPr>
        <w:t xml:space="preserve">get the parameters with lowest mean square error. </w:t>
      </w:r>
      <w:ins w:id="342" w:author="Vijay Singh" w:date="2021-01-24T21:06:00Z">
        <w:r w:rsidR="00DE32FA">
          <w:rPr>
            <w:rStyle w:val="None"/>
            <w:rFonts w:ascii="Times New Roman" w:hAnsi="Times New Roman"/>
            <w:sz w:val="22"/>
            <w:szCs w:val="22"/>
          </w:rPr>
          <w:t>The</w:t>
        </w:r>
      </w:ins>
      <w:ins w:id="343" w:author="Vijay Singh" w:date="2021-01-25T19:42:00Z">
        <w:r w:rsidR="0097785F">
          <w:rPr>
            <w:rStyle w:val="None"/>
            <w:rFonts w:ascii="Times New Roman" w:hAnsi="Times New Roman"/>
            <w:sz w:val="22"/>
            <w:szCs w:val="22"/>
          </w:rPr>
          <w:t>se</w:t>
        </w:r>
      </w:ins>
      <w:ins w:id="344" w:author="Vijay Singh" w:date="2021-01-24T21:06:00Z">
        <w:r w:rsidR="00DE32FA">
          <w:rPr>
            <w:rStyle w:val="None"/>
            <w:rFonts w:ascii="Times New Roman" w:hAnsi="Times New Roman"/>
            <w:sz w:val="22"/>
            <w:szCs w:val="22"/>
          </w:rPr>
          <w:t xml:space="preserve"> parameters were used to estimate the internal and external noise standard deviation for the computational observer using the relations: </w:t>
        </w:r>
      </w:ins>
      <m:oMath>
        <m:sSubSup>
          <m:sSubSupPr>
            <m:ctrlPr>
              <w:ins w:id="345" w:author="Vijay Singh" w:date="2021-01-24T21:07:00Z">
                <w:rPr>
                  <w:rStyle w:val="None"/>
                  <w:rFonts w:ascii="Cambria Math" w:hAnsi="Cambria Math" w:cs="Times New Roman"/>
                  <w:i/>
                  <w:sz w:val="22"/>
                  <w:szCs w:val="22"/>
                </w:rPr>
              </w:ins>
            </m:ctrlPr>
          </m:sSubSupPr>
          <m:e>
            <m:r>
              <w:ins w:id="346" w:author="Vijay Singh" w:date="2021-01-24T21:07:00Z">
                <w:rPr>
                  <w:rStyle w:val="None"/>
                  <w:rFonts w:ascii="Cambria Math" w:hAnsi="Cambria Math" w:cs="Times New Roman"/>
                  <w:sz w:val="22"/>
                  <w:szCs w:val="22"/>
                </w:rPr>
                <m:t>σ</m:t>
              </w:ins>
            </m:r>
          </m:e>
          <m:sub>
            <m:r>
              <w:ins w:id="347" w:author="Vijay Singh" w:date="2021-01-24T21:07:00Z">
                <w:rPr>
                  <w:rStyle w:val="None"/>
                  <w:rFonts w:ascii="Cambria Math" w:hAnsi="Cambria Math" w:cs="Times New Roman"/>
                  <w:sz w:val="22"/>
                  <w:szCs w:val="22"/>
                </w:rPr>
                <m:t>i</m:t>
              </w:ins>
            </m:r>
          </m:sub>
          <m:sup>
            <m:r>
              <w:ins w:id="348" w:author="Vijay Singh" w:date="2021-01-24T21:07:00Z">
                <w:rPr>
                  <w:rStyle w:val="None"/>
                  <w:rFonts w:ascii="Cambria Math" w:hAnsi="Cambria Math" w:cs="Times New Roman"/>
                  <w:sz w:val="22"/>
                  <w:szCs w:val="22"/>
                </w:rPr>
                <m:t>2</m:t>
              </w:ins>
            </m:r>
          </m:sup>
        </m:sSubSup>
        <m:r>
          <w:ins w:id="349" w:author="Vijay Singh" w:date="2021-01-24T21:07:00Z">
            <w:rPr>
              <w:rStyle w:val="None"/>
              <w:rFonts w:ascii="Cambria Math" w:hAnsi="Cambria Math" w:cs="Times New Roman"/>
              <w:sz w:val="22"/>
              <w:szCs w:val="22"/>
            </w:rPr>
            <m:t>=</m:t>
          </w:ins>
        </m:r>
        <m:f>
          <m:fPr>
            <m:ctrlPr>
              <w:ins w:id="350" w:author="Vijay Singh" w:date="2021-01-24T21:07:00Z">
                <w:rPr>
                  <w:rStyle w:val="None"/>
                  <w:rFonts w:ascii="Cambria Math" w:hAnsi="Cambria Math" w:cs="Times New Roman"/>
                  <w:i/>
                  <w:sz w:val="22"/>
                  <w:szCs w:val="22"/>
                </w:rPr>
              </w:ins>
            </m:ctrlPr>
          </m:fPr>
          <m:num>
            <m:sSubSup>
              <m:sSubSupPr>
                <m:ctrlPr>
                  <w:ins w:id="351" w:author="Vijay Singh" w:date="2021-01-24T21:07:00Z">
                    <w:rPr>
                      <w:rStyle w:val="None"/>
                      <w:rFonts w:ascii="Cambria Math" w:hAnsi="Cambria Math" w:cs="Times New Roman"/>
                      <w:i/>
                      <w:sz w:val="22"/>
                      <w:szCs w:val="22"/>
                    </w:rPr>
                  </w:ins>
                </m:ctrlPr>
              </m:sSubSupPr>
              <m:e>
                <m:r>
                  <w:ins w:id="352" w:author="Vijay Singh" w:date="2021-01-24T21:07:00Z">
                    <w:rPr>
                      <w:rStyle w:val="None"/>
                      <w:rFonts w:ascii="Cambria Math" w:hAnsi="Cambria Math" w:cs="Times New Roman"/>
                      <w:sz w:val="22"/>
                      <w:szCs w:val="22"/>
                    </w:rPr>
                    <m:t>σ</m:t>
                  </w:ins>
                </m:r>
              </m:e>
              <m:sub>
                <m:r>
                  <w:ins w:id="353" w:author="Vijay Singh" w:date="2021-01-24T21:07:00Z">
                    <w:rPr>
                      <w:rStyle w:val="None"/>
                      <w:rFonts w:ascii="Cambria Math" w:hAnsi="Cambria Math" w:cs="Times New Roman"/>
                      <w:sz w:val="22"/>
                      <w:szCs w:val="22"/>
                    </w:rPr>
                    <m:t>ri</m:t>
                  </w:ins>
                </m:r>
              </m:sub>
              <m:sup>
                <m:r>
                  <w:ins w:id="354" w:author="Vijay Singh" w:date="2021-01-24T21:07:00Z">
                    <w:rPr>
                      <w:rStyle w:val="None"/>
                      <w:rFonts w:ascii="Cambria Math" w:hAnsi="Cambria Math" w:cs="Times New Roman"/>
                      <w:sz w:val="22"/>
                      <w:szCs w:val="22"/>
                    </w:rPr>
                    <m:t>2</m:t>
                  </w:ins>
                </m:r>
              </m:sup>
            </m:sSubSup>
          </m:num>
          <m:den>
            <m:sSup>
              <m:sSupPr>
                <m:ctrlPr>
                  <w:ins w:id="355" w:author="Vijay Singh" w:date="2021-01-24T21:07:00Z">
                    <w:rPr>
                      <w:rStyle w:val="None"/>
                      <w:rFonts w:ascii="Cambria Math" w:hAnsi="Cambria Math" w:cs="Times New Roman"/>
                      <w:i/>
                      <w:sz w:val="22"/>
                      <w:szCs w:val="22"/>
                    </w:rPr>
                  </w:ins>
                </m:ctrlPr>
              </m:sSupPr>
              <m:e>
                <m:sSup>
                  <m:sSupPr>
                    <m:ctrlPr>
                      <w:ins w:id="356" w:author="Vijay Singh" w:date="2021-01-24T21:07:00Z">
                        <w:rPr>
                          <w:rStyle w:val="None"/>
                          <w:rFonts w:ascii="Cambria Math" w:hAnsi="Cambria Math" w:cs="Times New Roman"/>
                          <w:i/>
                          <w:sz w:val="22"/>
                          <w:szCs w:val="22"/>
                        </w:rPr>
                      </w:ins>
                    </m:ctrlPr>
                  </m:sSupPr>
                  <m:e>
                    <m:r>
                      <w:ins w:id="357" w:author="Vijay Singh" w:date="2021-01-24T21:07:00Z">
                        <w:rPr>
                          <w:rStyle w:val="None"/>
                          <w:rFonts w:ascii="Cambria Math" w:hAnsi="Cambria Math" w:cs="Times New Roman"/>
                          <w:sz w:val="22"/>
                          <w:szCs w:val="22"/>
                        </w:rPr>
                        <m:t>(C</m:t>
                      </w:ins>
                    </m:r>
                  </m:e>
                  <m:sup>
                    <m:r>
                      <w:ins w:id="358" w:author="Vijay Singh" w:date="2021-01-24T21:07:00Z">
                        <w:rPr>
                          <w:rStyle w:val="None"/>
                          <w:rFonts w:ascii="Cambria Math" w:hAnsi="Cambria Math" w:cs="Times New Roman"/>
                          <w:sz w:val="22"/>
                          <w:szCs w:val="22"/>
                        </w:rPr>
                        <m:t>'</m:t>
                      </w:ins>
                    </m:r>
                  </m:sup>
                </m:sSup>
                <m:r>
                  <w:ins w:id="359" w:author="Vijay Singh" w:date="2021-01-24T21:07:00Z">
                    <w:rPr>
                      <w:rStyle w:val="None"/>
                      <w:rFonts w:ascii="Cambria Math" w:hAnsi="Cambria Math" w:cs="Times New Roman"/>
                      <w:sz w:val="22"/>
                      <w:szCs w:val="22"/>
                    </w:rPr>
                    <m:t>)</m:t>
                  </w:ins>
                </m:r>
              </m:e>
              <m:sup>
                <m:r>
                  <w:ins w:id="360" w:author="Vijay Singh" w:date="2021-01-24T21:07:00Z">
                    <w:rPr>
                      <w:rStyle w:val="None"/>
                      <w:rFonts w:ascii="Cambria Math" w:hAnsi="Cambria Math" w:cs="Times New Roman"/>
                      <w:sz w:val="22"/>
                      <w:szCs w:val="22"/>
                    </w:rPr>
                    <m:t>2</m:t>
                  </w:ins>
                </m:r>
              </m:sup>
            </m:sSup>
            <m:r>
              <w:ins w:id="361" w:author="Vijay Singh" w:date="2021-01-24T21:07:00Z">
                <w:rPr>
                  <w:rStyle w:val="None"/>
                  <w:rFonts w:ascii="Cambria Math" w:hAnsi="Cambria Math" w:cs="Times New Roman"/>
                  <w:sz w:val="22"/>
                  <w:szCs w:val="22"/>
                </w:rPr>
                <m:t xml:space="preserve"> </m:t>
              </w:ins>
            </m:r>
          </m:den>
        </m:f>
      </m:oMath>
      <w:ins w:id="362" w:author="Vijay Singh" w:date="2021-01-24T21:07:00Z">
        <w:r w:rsidR="00DE32FA">
          <w:rPr>
            <w:rStyle w:val="None"/>
            <w:rFonts w:ascii="Times New Roman" w:hAnsi="Times New Roman"/>
            <w:sz w:val="22"/>
            <w:szCs w:val="22"/>
          </w:rPr>
          <w:t xml:space="preserve"> and </w:t>
        </w:r>
      </w:ins>
      <m:oMath>
        <m:sSubSup>
          <m:sSubSupPr>
            <m:ctrlPr>
              <w:ins w:id="363" w:author="Vijay Singh" w:date="2021-01-24T21:07:00Z">
                <w:rPr>
                  <w:rStyle w:val="None"/>
                  <w:rFonts w:ascii="Cambria Math" w:hAnsi="Cambria Math" w:cs="Times New Roman"/>
                  <w:i/>
                  <w:sz w:val="22"/>
                  <w:szCs w:val="22"/>
                </w:rPr>
              </w:ins>
            </m:ctrlPr>
          </m:sSubSupPr>
          <m:e>
            <m:r>
              <w:ins w:id="364" w:author="Vijay Singh" w:date="2021-01-24T21:07:00Z">
                <w:rPr>
                  <w:rStyle w:val="None"/>
                  <w:rFonts w:ascii="Cambria Math" w:hAnsi="Cambria Math" w:cs="Times New Roman"/>
                  <w:sz w:val="22"/>
                  <w:szCs w:val="22"/>
                </w:rPr>
                <m:t>σ</m:t>
              </w:ins>
            </m:r>
          </m:e>
          <m:sub>
            <m:r>
              <w:ins w:id="365" w:author="Vijay Singh" w:date="2021-01-24T21:07:00Z">
                <w:rPr>
                  <w:rStyle w:val="None"/>
                  <w:rFonts w:ascii="Cambria Math" w:hAnsi="Cambria Math" w:cs="Times New Roman"/>
                  <w:sz w:val="22"/>
                  <w:szCs w:val="22"/>
                </w:rPr>
                <m:t>e0</m:t>
              </w:ins>
            </m:r>
          </m:sub>
          <m:sup>
            <m:r>
              <w:ins w:id="366" w:author="Vijay Singh" w:date="2021-01-24T21:07:00Z">
                <w:rPr>
                  <w:rStyle w:val="None"/>
                  <w:rFonts w:ascii="Cambria Math" w:hAnsi="Cambria Math" w:cs="Times New Roman"/>
                  <w:sz w:val="22"/>
                  <w:szCs w:val="22"/>
                </w:rPr>
                <m:t>2</m:t>
              </w:ins>
            </m:r>
          </m:sup>
        </m:sSubSup>
        <m:r>
          <w:ins w:id="367" w:author="Vijay Singh" w:date="2021-01-24T21:07:00Z">
            <w:rPr>
              <w:rStyle w:val="None"/>
              <w:rFonts w:ascii="Cambria Math" w:hAnsi="Cambria Math" w:cs="Times New Roman"/>
              <w:sz w:val="22"/>
              <w:szCs w:val="22"/>
            </w:rPr>
            <m:t>=</m:t>
          </w:ins>
        </m:r>
        <m:f>
          <m:fPr>
            <m:ctrlPr>
              <w:ins w:id="368" w:author="Vijay Singh" w:date="2021-01-24T21:07:00Z">
                <w:rPr>
                  <w:rStyle w:val="None"/>
                  <w:rFonts w:ascii="Cambria Math" w:hAnsi="Cambria Math" w:cs="Times New Roman"/>
                  <w:i/>
                  <w:sz w:val="22"/>
                  <w:szCs w:val="22"/>
                </w:rPr>
              </w:ins>
            </m:ctrlPr>
          </m:fPr>
          <m:num>
            <m:sSup>
              <m:sSupPr>
                <m:ctrlPr>
                  <w:ins w:id="369" w:author="Vijay Singh" w:date="2021-01-24T21:07:00Z">
                    <w:rPr>
                      <w:rStyle w:val="None"/>
                      <w:rFonts w:ascii="Cambria Math" w:hAnsi="Cambria Math" w:cs="Times New Roman"/>
                      <w:i/>
                      <w:sz w:val="22"/>
                      <w:szCs w:val="22"/>
                    </w:rPr>
                  </w:ins>
                </m:ctrlPr>
              </m:sSupPr>
              <m:e>
                <m:r>
                  <w:ins w:id="370" w:author="Vijay Singh" w:date="2021-01-24T21:07:00Z">
                    <w:rPr>
                      <w:rStyle w:val="None"/>
                      <w:rFonts w:ascii="Cambria Math" w:hAnsi="Cambria Math" w:cs="Times New Roman"/>
                      <w:sz w:val="22"/>
                      <w:szCs w:val="22"/>
                    </w:rPr>
                    <m:t>(R</m:t>
                  </w:ins>
                </m:r>
              </m:e>
              <m:sup>
                <m:r>
                  <w:ins w:id="371" w:author="Vijay Singh" w:date="2021-01-24T21:07:00Z">
                    <w:rPr>
                      <w:rStyle w:val="None"/>
                      <w:rFonts w:ascii="Cambria Math" w:hAnsi="Cambria Math" w:cs="Times New Roman"/>
                      <w:sz w:val="22"/>
                      <w:szCs w:val="22"/>
                    </w:rPr>
                    <m:t>T</m:t>
                  </w:ins>
                </m:r>
              </m:sup>
            </m:sSup>
            <m:sSub>
              <m:sSubPr>
                <m:ctrlPr>
                  <w:ins w:id="372" w:author="Vijay Singh" w:date="2021-01-24T21:07:00Z">
                    <w:rPr>
                      <w:rStyle w:val="None"/>
                      <w:rFonts w:ascii="Cambria Math" w:hAnsi="Cambria Math" w:cs="Times New Roman"/>
                      <w:sz w:val="22"/>
                      <w:szCs w:val="22"/>
                    </w:rPr>
                  </w:ins>
                </m:ctrlPr>
              </m:sSubPr>
              <m:e>
                <m:r>
                  <w:ins w:id="373" w:author="Vijay Singh" w:date="2021-01-24T21:07:00Z">
                    <m:rPr>
                      <m:sty m:val="p"/>
                    </m:rPr>
                    <w:rPr>
                      <w:rStyle w:val="None"/>
                      <w:rFonts w:ascii="Cambria Math" w:hAnsi="Cambria Math" w:cs="Times New Roman"/>
                      <w:sz w:val="22"/>
                      <w:szCs w:val="22"/>
                    </w:rPr>
                    <m:t>Σ</m:t>
                  </w:ins>
                </m:r>
              </m:e>
              <m:sub>
                <m:r>
                  <w:ins w:id="374" w:author="Vijay Singh" w:date="2021-01-24T21:07:00Z">
                    <w:rPr>
                      <w:rStyle w:val="None"/>
                      <w:rFonts w:ascii="Cambria Math" w:hAnsi="Cambria Math" w:cs="Times New Roman"/>
                      <w:sz w:val="22"/>
                      <w:szCs w:val="22"/>
                    </w:rPr>
                    <m:t>e0</m:t>
                  </w:ins>
                </m:r>
              </m:sub>
            </m:sSub>
            <m:r>
              <w:ins w:id="375" w:author="Vijay Singh" w:date="2021-01-24T21:07:00Z">
                <w:rPr>
                  <w:rStyle w:val="None"/>
                  <w:rFonts w:ascii="Cambria Math" w:hAnsi="Cambria Math" w:cs="Times New Roman"/>
                  <w:sz w:val="22"/>
                  <w:szCs w:val="22"/>
                </w:rPr>
                <m:t>R)</m:t>
              </w:ins>
            </m:r>
          </m:num>
          <m:den>
            <m:sSup>
              <m:sSupPr>
                <m:ctrlPr>
                  <w:ins w:id="376" w:author="Vijay Singh" w:date="2021-01-24T21:07:00Z">
                    <w:rPr>
                      <w:rStyle w:val="None"/>
                      <w:rFonts w:ascii="Cambria Math" w:hAnsi="Cambria Math" w:cs="Times New Roman"/>
                      <w:i/>
                      <w:sz w:val="22"/>
                      <w:szCs w:val="22"/>
                    </w:rPr>
                  </w:ins>
                </m:ctrlPr>
              </m:sSupPr>
              <m:e>
                <m:sSup>
                  <m:sSupPr>
                    <m:ctrlPr>
                      <w:ins w:id="377" w:author="Vijay Singh" w:date="2021-01-24T21:07:00Z">
                        <w:rPr>
                          <w:rStyle w:val="None"/>
                          <w:rFonts w:ascii="Cambria Math" w:hAnsi="Cambria Math" w:cs="Times New Roman"/>
                          <w:i/>
                          <w:sz w:val="22"/>
                          <w:szCs w:val="22"/>
                        </w:rPr>
                      </w:ins>
                    </m:ctrlPr>
                  </m:sSupPr>
                  <m:e>
                    <m:r>
                      <w:ins w:id="378" w:author="Vijay Singh" w:date="2021-01-24T21:07:00Z">
                        <w:rPr>
                          <w:rStyle w:val="None"/>
                          <w:rFonts w:ascii="Cambria Math" w:hAnsi="Cambria Math" w:cs="Times New Roman"/>
                          <w:sz w:val="22"/>
                          <w:szCs w:val="22"/>
                        </w:rPr>
                        <m:t>(C</m:t>
                      </w:ins>
                    </m:r>
                  </m:e>
                  <m:sup>
                    <m:r>
                      <w:ins w:id="379" w:author="Vijay Singh" w:date="2021-01-24T21:07:00Z">
                        <w:rPr>
                          <w:rStyle w:val="None"/>
                          <w:rFonts w:ascii="Cambria Math" w:hAnsi="Cambria Math" w:cs="Times New Roman"/>
                          <w:sz w:val="22"/>
                          <w:szCs w:val="22"/>
                        </w:rPr>
                        <m:t>'</m:t>
                      </w:ins>
                    </m:r>
                  </m:sup>
                </m:sSup>
                <m:r>
                  <w:ins w:id="380" w:author="Vijay Singh" w:date="2021-01-24T21:07:00Z">
                    <w:rPr>
                      <w:rStyle w:val="None"/>
                      <w:rFonts w:ascii="Cambria Math" w:hAnsi="Cambria Math" w:cs="Times New Roman"/>
                      <w:sz w:val="22"/>
                      <w:szCs w:val="22"/>
                    </w:rPr>
                    <m:t>)</m:t>
                  </w:ins>
                </m:r>
              </m:e>
              <m:sup>
                <m:r>
                  <w:ins w:id="381" w:author="Vijay Singh" w:date="2021-01-24T21:07:00Z">
                    <w:rPr>
                      <w:rStyle w:val="None"/>
                      <w:rFonts w:ascii="Cambria Math" w:hAnsi="Cambria Math" w:cs="Times New Roman"/>
                      <w:sz w:val="22"/>
                      <w:szCs w:val="22"/>
                    </w:rPr>
                    <m:t>2</m:t>
                  </w:ins>
                </m:r>
              </m:sup>
            </m:sSup>
          </m:den>
        </m:f>
      </m:oMath>
      <w:ins w:id="382" w:author="Vijay Singh" w:date="2021-01-24T21:08:00Z">
        <w:r w:rsidR="00576D74">
          <w:rPr>
            <w:rStyle w:val="None"/>
            <w:rFonts w:ascii="Times New Roman" w:hAnsi="Times New Roman"/>
            <w:sz w:val="22"/>
            <w:szCs w:val="22"/>
          </w:rPr>
          <w:t xml:space="preserve"> as explained above</w:t>
        </w:r>
      </w:ins>
      <w:ins w:id="383" w:author="Vijay Singh" w:date="2021-01-25T19:42:00Z">
        <w:r w:rsidR="004521A6">
          <w:rPr>
            <w:rStyle w:val="None"/>
            <w:rFonts w:ascii="Times New Roman" w:hAnsi="Times New Roman"/>
            <w:sz w:val="22"/>
            <w:szCs w:val="22"/>
          </w:rPr>
          <w:t>, where t</w:t>
        </w:r>
      </w:ins>
      <w:ins w:id="384" w:author="Vijay Singh" w:date="2021-01-24T21:08:00Z">
        <w:r w:rsidR="00576D74">
          <w:rPr>
            <w:rStyle w:val="None"/>
            <w:rFonts w:ascii="Times New Roman" w:hAnsi="Times New Roman"/>
            <w:sz w:val="22"/>
            <w:szCs w:val="22"/>
          </w:rPr>
          <w:t xml:space="preserve">he constant </w:t>
        </w:r>
      </w:ins>
      <m:oMath>
        <m:sSup>
          <m:sSupPr>
            <m:ctrlPr>
              <w:ins w:id="385" w:author="Vijay Singh" w:date="2021-01-24T21:08:00Z">
                <w:rPr>
                  <w:rStyle w:val="None"/>
                  <w:rFonts w:ascii="Cambria Math" w:hAnsi="Cambria Math" w:cs="Times New Roman"/>
                  <w:i/>
                  <w:sz w:val="22"/>
                  <w:szCs w:val="22"/>
                </w:rPr>
              </w:ins>
            </m:ctrlPr>
          </m:sSupPr>
          <m:e>
            <m:r>
              <w:ins w:id="386" w:author="Vijay Singh" w:date="2021-01-24T21:08:00Z">
                <w:rPr>
                  <w:rStyle w:val="None"/>
                  <w:rFonts w:ascii="Cambria Math" w:hAnsi="Cambria Math" w:cs="Times New Roman"/>
                  <w:sz w:val="22"/>
                  <w:szCs w:val="22"/>
                </w:rPr>
                <m:t>C</m:t>
              </w:ins>
            </m:r>
          </m:e>
          <m:sup>
            <m:r>
              <w:ins w:id="387" w:author="Vijay Singh" w:date="2021-01-24T21:08:00Z">
                <w:rPr>
                  <w:rStyle w:val="None"/>
                  <w:rFonts w:ascii="Cambria Math" w:hAnsi="Cambria Math" w:cs="Times New Roman"/>
                  <w:sz w:val="22"/>
                  <w:szCs w:val="22"/>
                </w:rPr>
                <m:t>'</m:t>
              </w:ins>
            </m:r>
          </m:sup>
        </m:sSup>
      </m:oMath>
      <w:ins w:id="388" w:author="Vijay Singh" w:date="2021-01-24T21:08:00Z">
        <w:r w:rsidR="00576D74">
          <w:rPr>
            <w:rStyle w:val="None"/>
            <w:rFonts w:ascii="Times New Roman" w:hAnsi="Times New Roman"/>
            <w:sz w:val="22"/>
            <w:szCs w:val="22"/>
          </w:rPr>
          <w:t xml:space="preserve"> was obtained using the relationship</w:t>
        </w:r>
      </w:ins>
      <w:ins w:id="389" w:author="Vijay Singh" w:date="2021-01-24T21:09:00Z">
        <w:r w:rsidR="00576D74">
          <w:rPr>
            <w:rStyle w:val="None"/>
            <w:rFonts w:ascii="Times New Roman" w:hAnsi="Times New Roman"/>
            <w:sz w:val="22"/>
            <w:szCs w:val="22"/>
          </w:rPr>
          <w:t xml:space="preserve"> </w:t>
        </w:r>
      </w:ins>
      <m:oMath>
        <m:sSup>
          <m:sSupPr>
            <m:ctrlPr>
              <w:ins w:id="390" w:author="Vijay Singh" w:date="2021-01-24T21:09:00Z">
                <w:rPr>
                  <w:rStyle w:val="None"/>
                  <w:rFonts w:ascii="Cambria Math" w:hAnsi="Cambria Math" w:cs="Times New Roman"/>
                  <w:i/>
                  <w:sz w:val="22"/>
                  <w:szCs w:val="22"/>
                </w:rPr>
              </w:ins>
            </m:ctrlPr>
          </m:sSupPr>
          <m:e>
            <m:r>
              <w:ins w:id="391" w:author="Vijay Singh" w:date="2021-01-24T21:09:00Z">
                <w:rPr>
                  <w:rStyle w:val="None"/>
                  <w:rFonts w:ascii="Cambria Math" w:hAnsi="Cambria Math" w:cs="Times New Roman"/>
                  <w:sz w:val="22"/>
                  <w:szCs w:val="22"/>
                </w:rPr>
                <m:t>R</m:t>
              </w:ins>
            </m:r>
          </m:e>
          <m:sup>
            <m:r>
              <w:ins w:id="392" w:author="Vijay Singh" w:date="2021-01-24T21:09:00Z">
                <w:rPr>
                  <w:rStyle w:val="None"/>
                  <w:rFonts w:ascii="Cambria Math" w:hAnsi="Cambria Math" w:cs="Times New Roman"/>
                  <w:sz w:val="22"/>
                  <w:szCs w:val="22"/>
                </w:rPr>
                <m:t>T</m:t>
              </w:ins>
            </m:r>
          </m:sup>
        </m:sSup>
        <m:d>
          <m:dPr>
            <m:ctrlPr>
              <w:ins w:id="393" w:author="Vijay Singh" w:date="2021-01-24T21:09:00Z">
                <w:rPr>
                  <w:rStyle w:val="None"/>
                  <w:rFonts w:ascii="Cambria Math" w:hAnsi="Cambria Math" w:cs="Times New Roman"/>
                  <w:i/>
                  <w:sz w:val="22"/>
                  <w:szCs w:val="22"/>
                </w:rPr>
              </w:ins>
            </m:ctrlPr>
          </m:dPr>
          <m:e>
            <m:sSub>
              <m:sSubPr>
                <m:ctrlPr>
                  <w:ins w:id="394" w:author="Vijay Singh" w:date="2021-01-24T21:09:00Z">
                    <w:rPr>
                      <w:rStyle w:val="None"/>
                      <w:rFonts w:ascii="Cambria Math" w:hAnsi="Cambria Math" w:cs="Times New Roman"/>
                      <w:i/>
                      <w:sz w:val="22"/>
                      <w:szCs w:val="22"/>
                    </w:rPr>
                  </w:ins>
                </m:ctrlPr>
              </m:sSubPr>
              <m:e>
                <m:r>
                  <w:ins w:id="395" w:author="Vijay Singh" w:date="2021-01-24T21:09:00Z">
                    <w:rPr>
                      <w:rStyle w:val="None"/>
                      <w:rFonts w:ascii="Cambria Math" w:hAnsi="Cambria Math" w:cs="Times New Roman"/>
                      <w:sz w:val="22"/>
                      <w:szCs w:val="22"/>
                    </w:rPr>
                    <m:t>I</m:t>
                  </w:ins>
                </m:r>
              </m:e>
              <m:sub>
                <m:r>
                  <w:ins w:id="396" w:author="Vijay Singh" w:date="2021-01-24T21:09:00Z">
                    <w:rPr>
                      <w:rStyle w:val="None"/>
                      <w:rFonts w:ascii="Cambria Math" w:hAnsi="Cambria Math" w:cs="Times New Roman"/>
                      <w:sz w:val="22"/>
                      <w:szCs w:val="22"/>
                    </w:rPr>
                    <m:t>c0</m:t>
                  </w:ins>
                </m:r>
              </m:sub>
            </m:sSub>
            <m:r>
              <w:ins w:id="397" w:author="Vijay Singh" w:date="2021-01-24T21:09:00Z">
                <w:rPr>
                  <w:rStyle w:val="None"/>
                  <w:rFonts w:ascii="Cambria Math" w:hAnsi="Cambria Math" w:cs="Times New Roman"/>
                  <w:sz w:val="22"/>
                  <w:szCs w:val="22"/>
                </w:rPr>
                <m:t>-</m:t>
              </w:ins>
            </m:r>
            <m:sSub>
              <m:sSubPr>
                <m:ctrlPr>
                  <w:ins w:id="398" w:author="Vijay Singh" w:date="2021-01-24T21:09:00Z">
                    <w:rPr>
                      <w:rStyle w:val="None"/>
                      <w:rFonts w:ascii="Cambria Math" w:hAnsi="Cambria Math" w:cs="Times New Roman"/>
                      <w:i/>
                      <w:sz w:val="22"/>
                      <w:szCs w:val="22"/>
                    </w:rPr>
                  </w:ins>
                </m:ctrlPr>
              </m:sSubPr>
              <m:e>
                <m:r>
                  <w:ins w:id="399" w:author="Vijay Singh" w:date="2021-01-24T21:09:00Z">
                    <w:rPr>
                      <w:rStyle w:val="None"/>
                      <w:rFonts w:ascii="Cambria Math" w:hAnsi="Cambria Math" w:cs="Times New Roman"/>
                      <w:sz w:val="22"/>
                      <w:szCs w:val="22"/>
                    </w:rPr>
                    <m:t>I</m:t>
                  </w:ins>
                </m:r>
              </m:e>
              <m:sub>
                <m:r>
                  <w:ins w:id="400" w:author="Vijay Singh" w:date="2021-01-24T21:09:00Z">
                    <w:rPr>
                      <w:rStyle w:val="None"/>
                      <w:rFonts w:ascii="Cambria Math" w:hAnsi="Cambria Math" w:cs="Times New Roman"/>
                      <w:sz w:val="22"/>
                      <w:szCs w:val="22"/>
                    </w:rPr>
                    <m:t>s0</m:t>
                  </w:ins>
                </m:r>
              </m:sub>
            </m:sSub>
          </m:e>
        </m:d>
        <m:r>
          <w:ins w:id="401" w:author="Vijay Singh" w:date="2021-01-24T21:09:00Z">
            <w:rPr>
              <w:rStyle w:val="None"/>
              <w:rFonts w:ascii="Cambria Math" w:hAnsi="Cambria Math" w:cs="Times New Roman"/>
              <w:sz w:val="22"/>
              <w:szCs w:val="22"/>
            </w:rPr>
            <m:t>=C'</m:t>
          </w:ins>
        </m:r>
        <m:sSub>
          <m:sSubPr>
            <m:ctrlPr>
              <w:ins w:id="402" w:author="Vijay Singh" w:date="2021-01-24T21:09:00Z">
                <w:rPr>
                  <w:rStyle w:val="None"/>
                  <w:rFonts w:ascii="Cambria Math" w:hAnsi="Cambria Math" w:cs="Times New Roman"/>
                  <w:i/>
                  <w:sz w:val="22"/>
                  <w:szCs w:val="22"/>
                </w:rPr>
              </w:ins>
            </m:ctrlPr>
          </m:sSubPr>
          <m:e>
            <m:r>
              <w:ins w:id="403" w:author="Vijay Singh" w:date="2021-01-24T21:09:00Z">
                <m:rPr>
                  <m:sty m:val="p"/>
                </m:rPr>
                <w:rPr>
                  <w:rStyle w:val="None"/>
                  <w:rFonts w:ascii="Cambria Math" w:hAnsi="Cambria Math" w:cs="Times New Roman"/>
                  <w:sz w:val="22"/>
                  <w:szCs w:val="22"/>
                </w:rPr>
                <m:t>Δ</m:t>
              </w:ins>
            </m:r>
          </m:e>
          <m:sub>
            <m:r>
              <w:ins w:id="404" w:author="Vijay Singh" w:date="2021-01-24T21:09:00Z">
                <m:rPr>
                  <m:sty m:val="p"/>
                </m:rPr>
                <w:rPr>
                  <w:rStyle w:val="None"/>
                  <w:rFonts w:ascii="Cambria Math" w:hAnsi="Cambria Math" w:cs="Times New Roman"/>
                  <w:sz w:val="22"/>
                  <w:szCs w:val="22"/>
                </w:rPr>
                <m:t>LRF</m:t>
              </w:ins>
            </m:r>
          </m:sub>
        </m:sSub>
      </m:oMath>
      <w:ins w:id="405" w:author="Vijay Singh" w:date="2021-01-25T19:42:00Z">
        <w:r w:rsidR="004521A6">
          <w:rPr>
            <w:rStyle w:val="None"/>
            <w:rFonts w:ascii="Times New Roman" w:hAnsi="Times New Roman"/>
            <w:sz w:val="22"/>
            <w:szCs w:val="22"/>
          </w:rPr>
          <w:t>.</w:t>
        </w:r>
      </w:ins>
      <w:ins w:id="406" w:author="Vijay Singh" w:date="2021-01-24T21:08:00Z">
        <w:r w:rsidR="00576D74">
          <w:rPr>
            <w:rStyle w:val="None"/>
            <w:rFonts w:ascii="Times New Roman" w:hAnsi="Times New Roman"/>
            <w:sz w:val="22"/>
            <w:szCs w:val="22"/>
          </w:rPr>
          <w:t xml:space="preserve"> </w:t>
        </w:r>
      </w:ins>
      <w:ins w:id="407" w:author="Vijay Singh" w:date="2021-01-25T19:42:00Z">
        <w:r w:rsidR="00D1160A">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sidR="00D1160A">
          <w:rPr>
            <w:rStyle w:val="None"/>
            <w:rFonts w:ascii="Times New Roman" w:hAnsi="Times New Roman"/>
            <w:sz w:val="22"/>
            <w:szCs w:val="22"/>
          </w:rPr>
          <w:t>were estimated separately for the mean observer and the individual observers.</w:t>
        </w:r>
      </w:ins>
    </w:p>
    <w:p w14:paraId="0C914F51" w14:textId="77777777" w:rsidR="00F9135E" w:rsidRDefault="00F9135E" w:rsidP="00F9135E">
      <w:pPr>
        <w:pStyle w:val="Default"/>
        <w:spacing w:before="0" w:after="270"/>
        <w:rPr>
          <w:rStyle w:val="None"/>
          <w:rFonts w:ascii="Times New Roman" w:hAnsi="Times New Roman"/>
          <w:sz w:val="22"/>
          <w:szCs w:val="22"/>
        </w:rPr>
      </w:pPr>
      <w:r w:rsidRPr="00BE1F27">
        <w:rPr>
          <w:rStyle w:val="None"/>
          <w:rFonts w:ascii="Times New Roman" w:hAnsi="Times New Roman"/>
          <w:sz w:val="22"/>
          <w:szCs w:val="22"/>
          <w:highlight w:val="yellow"/>
        </w:rPr>
        <w:lastRenderedPageBreak/>
        <w:t xml:space="preserve">The retinal images and the MATLAB function to get the model thresholds are provided as supplementary </w:t>
      </w:r>
      <w:r w:rsidRPr="00BE1F27">
        <w:rPr>
          <w:rFonts w:ascii="Times New Roman" w:hAnsi="Times New Roman"/>
          <w:sz w:val="22"/>
          <w:szCs w:val="22"/>
          <w:highlight w:val="yellow"/>
        </w:rPr>
        <w:t>documents</w:t>
      </w:r>
      <w:r w:rsidRPr="00BE1F27">
        <w:rPr>
          <w:rStyle w:val="None"/>
          <w:rFonts w:ascii="Times New Roman" w:hAnsi="Times New Roman"/>
          <w:sz w:val="22"/>
          <w:szCs w:val="22"/>
          <w:highlight w:val="yellow"/>
        </w:rPr>
        <w:t>.</w:t>
      </w:r>
    </w:p>
    <w:p w14:paraId="7D049213" w14:textId="1C98986B" w:rsidR="00F9135E" w:rsidRPr="00C96C07" w:rsidRDefault="00F9135E" w:rsidP="00C96C07">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Code and Data Availability:</w:t>
      </w:r>
      <w:r>
        <w:rPr>
          <w:rFonts w:ascii="Times New Roman" w:hAnsi="Times New Roman"/>
          <w:sz w:val="22"/>
          <w:szCs w:val="22"/>
        </w:rPr>
        <w:t xml:space="preserve"> Observers response in the psychophysics task and their thresholds are provided in the supplementary documents. </w:t>
      </w:r>
      <w:r w:rsidRPr="00F75761">
        <w:rPr>
          <w:rFonts w:ascii="Times New Roman" w:hAnsi="Times New Roman"/>
          <w:sz w:val="22"/>
          <w:szCs w:val="22"/>
          <w:highlight w:val="yellow"/>
        </w:rPr>
        <w:t>The SI also provides the MATLAB scripts to generate Figures 2, 4, 5 and 6 and the scripts to get model thresholds.</w:t>
      </w:r>
      <w:r>
        <w:rPr>
          <w:rFonts w:ascii="Times New Roman" w:hAnsi="Times New Roman"/>
          <w:sz w:val="22"/>
          <w:szCs w:val="22"/>
        </w:rPr>
        <w:t xml:space="preserve"> The retinal images are provided as .mat files in a zip folder.</w:t>
      </w:r>
    </w:p>
    <w:p w14:paraId="0985A9E5" w14:textId="67D35D27" w:rsidR="00F9135E" w:rsidRDefault="00F9135E">
      <w:pPr>
        <w:rPr>
          <w:rStyle w:val="None"/>
          <w:b/>
          <w:bCs/>
          <w:sz w:val="22"/>
          <w:szCs w:val="22"/>
        </w:rPr>
      </w:pPr>
    </w:p>
    <w:p w14:paraId="5680712E" w14:textId="77777777" w:rsidR="00FA0DF8" w:rsidRDefault="00FA0DF8" w:rsidP="00FA0DF8">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w:t>
      </w:r>
      <w:proofErr w:type="gramStart"/>
      <w:r>
        <w:rPr>
          <w:rFonts w:ascii="Times New Roman" w:hAnsi="Times New Roman"/>
          <w:sz w:val="22"/>
          <w:szCs w:val="22"/>
        </w:rPr>
        <w:t>flat</w:t>
      </w:r>
      <w:proofErr w:type="gramEnd"/>
      <w:r>
        <w:rPr>
          <w:rFonts w:ascii="Times New Roman" w:hAnsi="Times New Roman"/>
          <w:sz w:val="22"/>
          <w:szCs w:val="22"/>
        </w:rPr>
        <w:t xml:space="preserve"> and the spheres appeared gray. The overall reflectance of the target was held fixed in the standard </w:t>
      </w:r>
      <w:proofErr w:type="gramStart"/>
      <w:r>
        <w:rPr>
          <w:rFonts w:ascii="Times New Roman" w:hAnsi="Times New Roman"/>
          <w:sz w:val="22"/>
          <w:szCs w:val="22"/>
        </w:rPr>
        <w:t>images, and</w:t>
      </w:r>
      <w:proofErr w:type="gramEnd"/>
      <w:r>
        <w:rPr>
          <w:rFonts w:ascii="Times New Roman" w:hAnsi="Times New Roman"/>
          <w:sz w:val="22"/>
          <w:szCs w:val="22"/>
        </w:rPr>
        <w:t xml:space="preserve">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538BAABE" w14:textId="36B4019C" w:rsidR="00FA0DF8" w:rsidRDefault="00FA0DF8" w:rsidP="00FA0DF8">
      <w:pPr>
        <w:rPr>
          <w:sz w:val="22"/>
          <w:szCs w:val="22"/>
        </w:rPr>
      </w:pPr>
      <w:r w:rsidRPr="00CC4509">
        <w:rPr>
          <w:b/>
          <w:bCs/>
          <w:sz w:val="22"/>
          <w:szCs w:val="22"/>
        </w:rPr>
        <w:t>(b)</w:t>
      </w:r>
      <w:r>
        <w:rPr>
          <w:sz w:val="22"/>
          <w:szCs w:val="22"/>
        </w:rPr>
        <w:t xml:space="preserve"> Trial sequence. R</w:t>
      </w:r>
      <w:r w:rsidRPr="00CC4509">
        <w:rPr>
          <w:sz w:val="22"/>
          <w:szCs w:val="22"/>
          <w:vertAlign w:val="subscript"/>
        </w:rPr>
        <w:t>N-1</w:t>
      </w:r>
      <w:r>
        <w:rPr>
          <w:sz w:val="22"/>
          <w:szCs w:val="22"/>
        </w:rPr>
        <w:t xml:space="preserve"> indicates the time of the observer’s response for the (N-</w:t>
      </w:r>
      <w:proofErr w:type="gramStart"/>
      <w:r>
        <w:rPr>
          <w:sz w:val="22"/>
          <w:szCs w:val="22"/>
        </w:rPr>
        <w:t>1)</w:t>
      </w:r>
      <w:proofErr w:type="spellStart"/>
      <w:r w:rsidRPr="00CC4509">
        <w:rPr>
          <w:sz w:val="22"/>
          <w:szCs w:val="22"/>
          <w:vertAlign w:val="superscript"/>
        </w:rPr>
        <w:t>th</w:t>
      </w:r>
      <w:proofErr w:type="spellEnd"/>
      <w:proofErr w:type="gramEnd"/>
      <w:r>
        <w:rPr>
          <w:sz w:val="22"/>
          <w:szCs w:val="22"/>
        </w:rPr>
        <w:t xml:space="preserve"> trial. The N</w:t>
      </w:r>
      <w:r w:rsidRPr="00CC4509">
        <w:rPr>
          <w:sz w:val="22"/>
          <w:szCs w:val="22"/>
          <w:vertAlign w:val="superscript"/>
        </w:rPr>
        <w:t>th</w:t>
      </w:r>
      <w:r>
        <w:rPr>
          <w:sz w:val="22"/>
          <w:szCs w:val="22"/>
        </w:rPr>
        <w:t xml:space="preserve"> trial begins 250ms after that response (Inter Trial Interval, ITI). The N</w:t>
      </w:r>
      <w:r w:rsidRPr="00CC4509">
        <w:rPr>
          <w:sz w:val="22"/>
          <w:szCs w:val="22"/>
          <w:vertAlign w:val="superscript"/>
        </w:rPr>
        <w:t>th</w:t>
      </w:r>
      <w:r>
        <w:rPr>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sz w:val="22"/>
          <w:szCs w:val="22"/>
          <w:vertAlign w:val="subscript"/>
        </w:rPr>
        <w:t>N</w:t>
      </w:r>
      <w:r>
        <w:rPr>
          <w:sz w:val="22"/>
          <w:szCs w:val="22"/>
          <w:vertAlign w:val="subscript"/>
        </w:rPr>
        <w:t xml:space="preserve"> </w:t>
      </w:r>
      <w:r w:rsidRPr="00CC4509">
        <w:rPr>
          <w:sz w:val="22"/>
          <w:szCs w:val="22"/>
        </w:rPr>
        <w:t xml:space="preserve">in </w:t>
      </w:r>
      <w:r>
        <w:rPr>
          <w:sz w:val="22"/>
          <w:szCs w:val="22"/>
        </w:rPr>
        <w:t>the figure. The next trial begins 250ms after the response.</w:t>
      </w:r>
    </w:p>
    <w:p w14:paraId="279B278B" w14:textId="77777777" w:rsidR="00FA0DF8" w:rsidRPr="00AC2026" w:rsidRDefault="00FA0DF8" w:rsidP="00FA0DF8">
      <w:pPr>
        <w:rPr>
          <w:sz w:val="22"/>
          <w:szCs w:val="22"/>
        </w:rPr>
      </w:pPr>
    </w:p>
    <w:p w14:paraId="34DE05AC" w14:textId="77777777" w:rsidR="002F5675" w:rsidRDefault="002F5675" w:rsidP="00AC2026">
      <w:pPr>
        <w:rPr>
          <w:rFonts w:eastAsia="Times New Roman"/>
        </w:rPr>
      </w:pPr>
    </w:p>
    <w:p w14:paraId="427BDF2A" w14:textId="35CA4A42" w:rsidR="00FA0DF8" w:rsidRDefault="00FA0DF8"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w:t>
      </w:r>
      <w:r w:rsidR="00671AC9">
        <w:rPr>
          <w:rStyle w:val="None"/>
          <w:rFonts w:ascii="Times New Roman" w:hAnsi="Times New Roman"/>
          <w:sz w:val="22"/>
          <w:szCs w:val="22"/>
        </w:rPr>
        <w:t>Observer 2</w:t>
      </w:r>
      <w:r>
        <w:rPr>
          <w:rStyle w:val="None"/>
          <w:rFonts w:ascii="Times New Roman" w:hAnsi="Times New Roman"/>
          <w:sz w:val="22"/>
          <w:szCs w:val="22"/>
        </w:rPr>
        <w:t xml:space="preserve">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03C3B033" w:rsidR="00FA0DF8" w:rsidRDefault="00FA0DF8"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color: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495BDD25" w14:textId="6AEE8B70" w:rsidR="00FA0DF8" w:rsidRPr="006D7ABE" w:rsidRDefault="00FA0DF8" w:rsidP="00FA0DF8">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lastRenderedPageBreak/>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the function</w:t>
      </w:r>
      <w:r w:rsidR="008422EA">
        <w:rPr>
          <w:rStyle w:val="None"/>
          <w:rFonts w:ascii="Times New Roman" w:hAnsi="Times New Roman" w:cs="Times New Roman"/>
          <w:sz w:val="22"/>
          <w:szCs w:val="22"/>
        </w:rPr>
        <w:t xml:space="preserve"> (TSD Model)</w:t>
      </w:r>
      <w:r>
        <w:rPr>
          <w:rStyle w:val="None"/>
          <w:rFonts w:ascii="Times New Roman" w:hAnsi="Times New Roman" w:cs="Times New Roman"/>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linear receptive field (Lin-RF)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an approximation to these points of the 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w:t>
      </w:r>
    </w:p>
    <w:p w14:paraId="44D833EF" w14:textId="05C067A2" w:rsidR="00FA0DF8" w:rsidRDefault="00FA0DF8" w:rsidP="00FA0DF8">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The parameters of the TSD model and the Lin-RF models were obtained separately for each observer.</w:t>
      </w:r>
    </w:p>
    <w:p w14:paraId="425983B3" w14:textId="676EC57B" w:rsidR="00FA0DF8" w:rsidRPr="006D7ABE" w:rsidRDefault="00FA0DF8" w:rsidP="00FA0DF8">
      <w:pPr>
        <w:pStyle w:val="Default"/>
        <w:spacing w:before="0" w:after="270"/>
        <w:rPr>
          <w:rStyle w:val="None"/>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TSD model and </w:t>
      </w:r>
      <w:r w:rsidR="0098051C">
        <w:rPr>
          <w:rStyle w:val="None"/>
          <w:rFonts w:ascii="Times New Roman" w:hAnsi="Times New Roman" w:cs="Times New Roman"/>
          <w:sz w:val="22"/>
          <w:szCs w:val="22"/>
        </w:rPr>
        <w:t>the computational linear receptive model (</w:t>
      </w:r>
      <w:r>
        <w:rPr>
          <w:rStyle w:val="None"/>
          <w:rFonts w:ascii="Times New Roman" w:hAnsi="Times New Roman" w:cs="Times New Roman"/>
          <w:sz w:val="22"/>
          <w:szCs w:val="22"/>
        </w:rPr>
        <w:t>Lin-RF</w:t>
      </w:r>
      <w:r w:rsidR="0098051C">
        <w:rPr>
          <w:rStyle w:val="None"/>
          <w:rFonts w:ascii="Times New Roman" w:hAnsi="Times New Roman" w:cs="Times New Roman"/>
          <w:sz w:val="22"/>
          <w:szCs w:val="22"/>
        </w:rPr>
        <w:t>)</w:t>
      </w:r>
      <w:r>
        <w:rPr>
          <w:rStyle w:val="None"/>
          <w:rFonts w:ascii="Times New Roman" w:hAnsi="Times New Roman" w:cs="Times New Roman"/>
          <w:sz w:val="22"/>
          <w:szCs w:val="22"/>
        </w:rPr>
        <w:t xml:space="preserve"> model. While the internal noise estimates are consistent over the two models, the external noise estimated by the Lin-RF model is higher compared to the TSD model. </w:t>
      </w:r>
    </w:p>
    <w:p w14:paraId="61477113" w14:textId="77777777" w:rsidR="00C661B9" w:rsidRPr="00723CC7" w:rsidRDefault="00C661B9" w:rsidP="00723CC7">
      <w:pPr>
        <w:pStyle w:val="Default"/>
        <w:spacing w:before="0" w:after="270"/>
        <w:rPr>
          <w:rStyle w:val="None"/>
          <w:rFonts w:ascii="Times New Roman" w:eastAsia="Times New Roman" w:hAnsi="Times New Roman" w:cs="Times New Roman"/>
          <w:sz w:val="22"/>
          <w:szCs w:val="22"/>
        </w:rPr>
      </w:pPr>
    </w:p>
    <w:p w14:paraId="4FBE107B" w14:textId="0C384557"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r w:rsidR="00EF2452">
        <w:rPr>
          <w:rFonts w:ascii="Times New Roman" w:hAnsi="Times New Roman"/>
          <w:b/>
          <w:bCs/>
          <w:sz w:val="22"/>
          <w:szCs w:val="22"/>
        </w:rPr>
        <w:t>:</w:t>
      </w:r>
    </w:p>
    <w:p w14:paraId="7E3B5D32" w14:textId="1E3E7F46" w:rsidR="007F59EF" w:rsidRDefault="00EF2452" w:rsidP="00EF2452">
      <w:pPr>
        <w:pStyle w:val="Default"/>
        <w:spacing w:before="0" w:after="270"/>
        <w:rPr>
          <w:rStyle w:val="None"/>
          <w:rFonts w:ascii="Times New Roman" w:hAnsi="Times New Roman"/>
          <w:sz w:val="22"/>
          <w:szCs w:val="22"/>
        </w:rPr>
      </w:pPr>
      <w:r>
        <w:rPr>
          <w:rFonts w:ascii="Times New Roman" w:hAnsi="Times New Roman"/>
          <w:b/>
          <w:bCs/>
          <w:sz w:val="22"/>
          <w:szCs w:val="22"/>
        </w:rPr>
        <w:t xml:space="preserve">Measurement of human </w:t>
      </w:r>
      <w:proofErr w:type="spellStart"/>
      <w:r>
        <w:rPr>
          <w:rFonts w:ascii="Times New Roman" w:hAnsi="Times New Roman"/>
          <w:b/>
          <w:bCs/>
          <w:sz w:val="22"/>
          <w:szCs w:val="22"/>
          <w:lang w:val="fr-FR"/>
        </w:rPr>
        <w:t>object</w:t>
      </w:r>
      <w:proofErr w:type="spellEnd"/>
      <w:r>
        <w:rPr>
          <w:rFonts w:ascii="Times New Roman" w:hAnsi="Times New Roman"/>
          <w:b/>
          <w:bCs/>
          <w:sz w:val="22"/>
          <w:szCs w:val="22"/>
          <w:lang w:val="fr-FR"/>
        </w:rPr>
        <w:t xml:space="preserve"> </w:t>
      </w:r>
      <w:proofErr w:type="spellStart"/>
      <w:r w:rsidR="001842DD">
        <w:rPr>
          <w:rFonts w:ascii="Times New Roman" w:hAnsi="Times New Roman"/>
          <w:b/>
          <w:bCs/>
          <w:sz w:val="22"/>
          <w:szCs w:val="22"/>
          <w:lang w:val="fr-FR"/>
        </w:rPr>
        <w:t>lightness</w:t>
      </w:r>
      <w:proofErr w:type="spellEnd"/>
      <w:r w:rsidR="001842DD">
        <w:rPr>
          <w:rFonts w:ascii="Times New Roman" w:hAnsi="Times New Roman"/>
          <w:b/>
          <w:bCs/>
          <w:sz w:val="22"/>
          <w:szCs w:val="22"/>
        </w:rPr>
        <w:t xml:space="preserve"> </w:t>
      </w:r>
      <w:r>
        <w:rPr>
          <w:rFonts w:ascii="Times New Roman" w:hAnsi="Times New Roman"/>
          <w:b/>
          <w:bCs/>
          <w:sz w:val="22"/>
          <w:szCs w:val="22"/>
        </w:rPr>
        <w:t xml:space="preserve">discrimination thresholds under variation in object background: </w:t>
      </w: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32D70615" w:rsidR="00D134C7" w:rsidRDefault="000031CF" w:rsidP="00EF2452">
      <w:pPr>
        <w:pStyle w:val="Default"/>
        <w:spacing w:before="0" w:after="270"/>
        <w:rPr>
          <w:ins w:id="408" w:author="Brainard, David H" w:date="2021-01-18T12:20:00Z"/>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ins w:id="409" w:author="Brainard, David H" w:date="2021-01-18T12:19:00Z">
        <w:r w:rsidR="00D134C7">
          <w:rPr>
            <w:rStyle w:val="None"/>
            <w:rFonts w:ascii="Times New Roman" w:hAnsi="Times New Roman"/>
            <w:sz w:val="22"/>
            <w:szCs w:val="22"/>
          </w:rPr>
          <w:t xml:space="preserve">. The practice session was </w:t>
        </w:r>
      </w:ins>
      <w:ins w:id="410" w:author="Vijay Singh" w:date="2021-01-21T18:19:00Z">
        <w:r w:rsidR="001B4909">
          <w:rPr>
            <w:rStyle w:val="None"/>
            <w:rFonts w:ascii="Times New Roman" w:hAnsi="Times New Roman"/>
            <w:sz w:val="22"/>
            <w:szCs w:val="22"/>
          </w:rPr>
          <w:t xml:space="preserve">conducted with the </w:t>
        </w:r>
      </w:ins>
      <w:ins w:id="411" w:author="Brainard, David H" w:date="2021-01-18T12:19:00Z">
        <w:r w:rsidR="00D134C7">
          <w:rPr>
            <w:rStyle w:val="None"/>
            <w:rFonts w:ascii="Times New Roman" w:hAnsi="Times New Roman"/>
            <w:sz w:val="22"/>
            <w:szCs w:val="22"/>
          </w:rPr>
          <w:t>images in Condition 1</w:t>
        </w:r>
      </w:ins>
      <w:ins w:id="412" w:author="Vijay Singh" w:date="2021-01-21T18:19:00Z">
        <w:r w:rsidR="004F257A">
          <w:rPr>
            <w:rStyle w:val="None"/>
            <w:rFonts w:ascii="Times New Roman" w:hAnsi="Times New Roman"/>
            <w:sz w:val="22"/>
            <w:szCs w:val="22"/>
          </w:rPr>
          <w:t xml:space="preserve"> described below</w:t>
        </w:r>
      </w:ins>
      <w:ins w:id="413" w:author="Brainard, David H" w:date="2021-01-18T12:19:00Z">
        <w:r w:rsidR="00D134C7">
          <w:rPr>
            <w:rStyle w:val="None"/>
            <w:rFonts w:ascii="Times New Roman" w:hAnsi="Times New Roman"/>
            <w:sz w:val="22"/>
            <w:szCs w:val="22"/>
          </w:rPr>
          <w:t>.</w:t>
        </w:r>
      </w:ins>
      <w:ins w:id="414" w:author="Vijay Singh" w:date="2021-01-21T18:20:00Z">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ins>
      <w:ins w:id="415" w:author="Vijay Singh" w:date="2021-01-21T18:21:00Z">
        <w:r w:rsidR="00972D7B">
          <w:rPr>
            <w:rStyle w:val="None"/>
            <w:rFonts w:ascii="Times New Roman" w:hAnsi="Times New Roman"/>
            <w:sz w:val="22"/>
            <w:szCs w:val="22"/>
          </w:rPr>
          <w:t>of</w:t>
        </w:r>
      </w:ins>
      <w:ins w:id="416" w:author="Vijay Singh" w:date="2021-01-21T18:20:00Z">
        <w:r w:rsidR="003D4A00">
          <w:rPr>
            <w:rStyle w:val="None"/>
            <w:rFonts w:ascii="Times New Roman" w:hAnsi="Times New Roman"/>
            <w:sz w:val="22"/>
            <w:szCs w:val="22"/>
          </w:rPr>
          <w:t xml:space="preserve"> the last two acquisitions </w:t>
        </w:r>
      </w:ins>
      <w:ins w:id="417" w:author="Vijay Singh" w:date="2021-01-21T18:21:00Z">
        <w:r w:rsidR="002977F4">
          <w:rPr>
            <w:rStyle w:val="None"/>
            <w:rFonts w:ascii="Times New Roman" w:hAnsi="Times New Roman"/>
            <w:sz w:val="22"/>
            <w:szCs w:val="22"/>
          </w:rPr>
          <w:t xml:space="preserve">during the practice session was lower than 0.030. </w:t>
        </w:r>
      </w:ins>
      <w:ins w:id="418" w:author="Vijay Singh" w:date="2021-01-21T18:23:00Z">
        <w:r w:rsidR="00D14A65">
          <w:rPr>
            <w:rStyle w:val="None"/>
            <w:rFonts w:ascii="Times New Roman" w:hAnsi="Times New Roman"/>
            <w:sz w:val="22"/>
            <w:szCs w:val="22"/>
          </w:rPr>
          <w:t xml:space="preserve">This was a deviation from the pre-registered plan where we set the threshold criterion as 0.025. </w:t>
        </w:r>
      </w:ins>
      <w:ins w:id="419" w:author="Vijay Singh" w:date="2021-01-21T18:24:00Z">
        <w:r w:rsidR="00914F31">
          <w:rPr>
            <w:rStyle w:val="None"/>
            <w:rFonts w:ascii="Times New Roman" w:hAnsi="Times New Roman"/>
            <w:sz w:val="22"/>
            <w:szCs w:val="22"/>
          </w:rPr>
          <w:t>After collecting data from 8 observers, we realized that the criterion was too strict</w:t>
        </w:r>
      </w:ins>
      <w:ins w:id="420" w:author="Vijay Singh" w:date="2021-01-21T18:25:00Z">
        <w:r w:rsidR="00914F31">
          <w:rPr>
            <w:rStyle w:val="None"/>
            <w:rFonts w:ascii="Times New Roman" w:hAnsi="Times New Roman"/>
            <w:sz w:val="22"/>
            <w:szCs w:val="22"/>
          </w:rPr>
          <w:t xml:space="preserve">. </w:t>
        </w:r>
      </w:ins>
      <w:ins w:id="421" w:author="Vijay Singh" w:date="2021-01-21T18:26:00Z">
        <w:r w:rsidR="00914F31">
          <w:rPr>
            <w:rStyle w:val="None"/>
            <w:rFonts w:ascii="Times New Roman" w:hAnsi="Times New Roman"/>
            <w:sz w:val="22"/>
            <w:szCs w:val="22"/>
          </w:rPr>
          <w:t xml:space="preserve">Only one observer </w:t>
        </w:r>
      </w:ins>
      <w:ins w:id="422" w:author="Vijay Singh" w:date="2021-01-25T19:49:00Z">
        <w:r w:rsidR="000D142B">
          <w:rPr>
            <w:rStyle w:val="None"/>
            <w:rFonts w:ascii="Times New Roman" w:hAnsi="Times New Roman"/>
            <w:sz w:val="22"/>
            <w:szCs w:val="22"/>
          </w:rPr>
          <w:t xml:space="preserve">had </w:t>
        </w:r>
      </w:ins>
      <w:ins w:id="423" w:author="Vijay Singh" w:date="2021-01-21T18:26:00Z">
        <w:r w:rsidR="00914F31">
          <w:rPr>
            <w:rStyle w:val="None"/>
            <w:rFonts w:ascii="Times New Roman" w:hAnsi="Times New Roman"/>
            <w:sz w:val="22"/>
            <w:szCs w:val="22"/>
          </w:rPr>
          <w:t xml:space="preserve">met the criterion. After modifying the threshold criterion, </w:t>
        </w:r>
      </w:ins>
      <w:ins w:id="424" w:author="Vijay Singh" w:date="2021-01-21T18:27:00Z">
        <w:r w:rsidR="00914F31">
          <w:rPr>
            <w:rStyle w:val="None"/>
            <w:rFonts w:ascii="Times New Roman" w:hAnsi="Times New Roman"/>
            <w:sz w:val="22"/>
            <w:szCs w:val="22"/>
          </w:rPr>
          <w:t xml:space="preserve">we included </w:t>
        </w:r>
      </w:ins>
      <w:ins w:id="425" w:author="Vijay Singh" w:date="2021-01-21T18:26:00Z">
        <w:r w:rsidR="00914F31">
          <w:rPr>
            <w:rStyle w:val="None"/>
            <w:rFonts w:ascii="Times New Roman" w:hAnsi="Times New Roman"/>
            <w:sz w:val="22"/>
            <w:szCs w:val="22"/>
          </w:rPr>
          <w:t xml:space="preserve">two </w:t>
        </w:r>
      </w:ins>
      <w:ins w:id="426" w:author="Vijay Singh" w:date="2021-01-21T18:27:00Z">
        <w:r w:rsidR="00914F31">
          <w:rPr>
            <w:rStyle w:val="None"/>
            <w:rFonts w:ascii="Times New Roman" w:hAnsi="Times New Roman"/>
            <w:sz w:val="22"/>
            <w:szCs w:val="22"/>
          </w:rPr>
          <w:t xml:space="preserve">of the initially </w:t>
        </w:r>
      </w:ins>
      <w:ins w:id="427" w:author="Vijay Singh" w:date="2021-01-21T18:29:00Z">
        <w:r w:rsidR="00042D70">
          <w:rPr>
            <w:rStyle w:val="None"/>
            <w:rFonts w:ascii="Times New Roman" w:hAnsi="Times New Roman"/>
            <w:sz w:val="22"/>
            <w:szCs w:val="22"/>
          </w:rPr>
          <w:t>discontinued</w:t>
        </w:r>
      </w:ins>
      <w:ins w:id="428" w:author="Vijay Singh" w:date="2021-01-21T18:27:00Z">
        <w:r w:rsidR="00914F31">
          <w:rPr>
            <w:rStyle w:val="None"/>
            <w:rFonts w:ascii="Times New Roman" w:hAnsi="Times New Roman"/>
            <w:sz w:val="22"/>
            <w:szCs w:val="22"/>
          </w:rPr>
          <w:t xml:space="preserve"> observers in our experiment</w:t>
        </w:r>
      </w:ins>
      <w:ins w:id="429" w:author="Vijay Singh" w:date="2021-01-22T12:35:00Z">
        <w:r w:rsidR="007018F9">
          <w:rPr>
            <w:rStyle w:val="None"/>
            <w:rFonts w:ascii="Times New Roman" w:hAnsi="Times New Roman"/>
            <w:sz w:val="22"/>
            <w:szCs w:val="22"/>
          </w:rPr>
          <w:t xml:space="preserve"> (Observer 5 and Observer 8)</w:t>
        </w:r>
      </w:ins>
      <w:ins w:id="430" w:author="Vijay Singh" w:date="2021-01-21T18:27:00Z">
        <w:r w:rsidR="00914F31">
          <w:rPr>
            <w:rStyle w:val="None"/>
            <w:rFonts w:ascii="Times New Roman" w:hAnsi="Times New Roman"/>
            <w:sz w:val="22"/>
            <w:szCs w:val="22"/>
          </w:rPr>
          <w:t xml:space="preserve">. </w:t>
        </w:r>
      </w:ins>
      <w:ins w:id="431" w:author="Vijay Singh" w:date="2021-01-21T18:21:00Z">
        <w:r w:rsidR="002D7BA3">
          <w:rPr>
            <w:rStyle w:val="None"/>
            <w:rFonts w:ascii="Times New Roman" w:hAnsi="Times New Roman"/>
            <w:sz w:val="22"/>
            <w:szCs w:val="22"/>
          </w:rPr>
          <w:t xml:space="preserve">Total of 11 naïve observers participated in the </w:t>
        </w:r>
      </w:ins>
      <w:ins w:id="432" w:author="Vijay Singh" w:date="2021-01-21T18:22:00Z">
        <w:r w:rsidR="002D7BA3">
          <w:rPr>
            <w:rStyle w:val="None"/>
            <w:rFonts w:ascii="Times New Roman" w:hAnsi="Times New Roman"/>
            <w:sz w:val="22"/>
            <w:szCs w:val="22"/>
          </w:rPr>
          <w:t>practice sessions.</w:t>
        </w:r>
        <w:r w:rsidR="00D14A65">
          <w:rPr>
            <w:rStyle w:val="None"/>
            <w:rFonts w:ascii="Times New Roman" w:hAnsi="Times New Roman"/>
            <w:sz w:val="22"/>
            <w:szCs w:val="22"/>
          </w:rPr>
          <w:t xml:space="preserve"> Four </w:t>
        </w:r>
      </w:ins>
      <w:ins w:id="433" w:author="Vijay Singh" w:date="2021-01-21T18:30:00Z">
        <w:r w:rsidR="00ED6E38">
          <w:rPr>
            <w:rStyle w:val="None"/>
            <w:rFonts w:ascii="Times New Roman" w:hAnsi="Times New Roman"/>
            <w:sz w:val="22"/>
            <w:szCs w:val="22"/>
          </w:rPr>
          <w:t xml:space="preserve">of these </w:t>
        </w:r>
      </w:ins>
      <w:ins w:id="434" w:author="Vijay Singh" w:date="2021-01-21T18:22:00Z">
        <w:r w:rsidR="00D14A65">
          <w:rPr>
            <w:rStyle w:val="None"/>
            <w:rFonts w:ascii="Times New Roman" w:hAnsi="Times New Roman"/>
            <w:sz w:val="22"/>
            <w:szCs w:val="22"/>
          </w:rPr>
          <w:t>observers met the criteria for continuing the expe</w:t>
        </w:r>
      </w:ins>
      <w:ins w:id="435" w:author="Vijay Singh" w:date="2021-01-21T18:23:00Z">
        <w:r w:rsidR="00D14A65">
          <w:rPr>
            <w:rStyle w:val="None"/>
            <w:rFonts w:ascii="Times New Roman" w:hAnsi="Times New Roman"/>
            <w:sz w:val="22"/>
            <w:szCs w:val="22"/>
          </w:rPr>
          <w:t>riment.</w:t>
        </w:r>
      </w:ins>
      <w:ins w:id="436" w:author="Vijay Singh" w:date="2021-01-21T18:28:00Z">
        <w:r w:rsidR="00413969">
          <w:rPr>
            <w:rStyle w:val="None"/>
            <w:rFonts w:ascii="Times New Roman" w:hAnsi="Times New Roman"/>
            <w:sz w:val="22"/>
            <w:szCs w:val="22"/>
          </w:rPr>
          <w:t xml:space="preserve"> Two of these observers also participated in the main experiment </w:t>
        </w:r>
      </w:ins>
      <w:ins w:id="437" w:author="Vijay Singh" w:date="2021-01-22T12:36:00Z">
        <w:r w:rsidR="007018F9">
          <w:rPr>
            <w:rStyle w:val="None"/>
            <w:rFonts w:ascii="Times New Roman" w:hAnsi="Times New Roman"/>
            <w:sz w:val="22"/>
            <w:szCs w:val="22"/>
          </w:rPr>
          <w:t>(Observer 4 and Observer 8)</w:t>
        </w:r>
      </w:ins>
      <w:ins w:id="438" w:author="Vijay Singh" w:date="2021-01-21T18:29:00Z">
        <w:r w:rsidR="00413969">
          <w:rPr>
            <w:rStyle w:val="None"/>
            <w:rFonts w:ascii="Times New Roman" w:hAnsi="Times New Roman"/>
            <w:sz w:val="22"/>
            <w:szCs w:val="22"/>
          </w:rPr>
          <w:t>.</w:t>
        </w:r>
      </w:ins>
      <w:ins w:id="439" w:author="Vijay Singh" w:date="2021-01-21T18:20:00Z">
        <w:r w:rsidR="00F8245C">
          <w:rPr>
            <w:rStyle w:val="None"/>
            <w:rFonts w:ascii="Times New Roman" w:hAnsi="Times New Roman"/>
            <w:sz w:val="22"/>
            <w:szCs w:val="22"/>
          </w:rPr>
          <w:t xml:space="preserve"> </w:t>
        </w:r>
      </w:ins>
      <w:ins w:id="440" w:author="Brainard, David H" w:date="2021-01-18T12:15:00Z">
        <w:r w:rsidR="00542154">
          <w:rPr>
            <w:rStyle w:val="None"/>
            <w:rFonts w:ascii="Times New Roman" w:hAnsi="Times New Roman"/>
            <w:sz w:val="22"/>
            <w:szCs w:val="22"/>
          </w:rPr>
          <w:t xml:space="preserve"> </w:t>
        </w:r>
      </w:ins>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lastRenderedPageBreak/>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7C445DC7" w14:textId="46E33746" w:rsidR="00F55602" w:rsidRDefault="00EF2452">
      <w:pPr>
        <w:pStyle w:val="Body"/>
        <w:spacing w:after="160"/>
        <w:rPr>
          <w:rFonts w:ascii="Times New Roman" w:hAnsi="Times New Roman" w:cs="Times New Roman"/>
          <w:sz w:val="22"/>
          <w:szCs w:val="22"/>
        </w:rPr>
      </w:pPr>
      <w:r w:rsidRPr="004B096D">
        <w:rPr>
          <w:rStyle w:val="None"/>
          <w:rFonts w:ascii="Times New Roman" w:hAnsi="Times New Roman"/>
          <w:b/>
          <w:bCs/>
          <w:sz w:val="22"/>
          <w:szCs w:val="22"/>
        </w:rPr>
        <w:t>Results:</w:t>
      </w:r>
      <w:r>
        <w:rPr>
          <w:rStyle w:val="None"/>
          <w:rFonts w:ascii="Times New Roman" w:hAnsi="Times New Roman"/>
          <w:b/>
          <w:bCs/>
          <w:sz w:val="22"/>
          <w:szCs w:val="22"/>
        </w:rPr>
        <w:t xml:space="preserve"> </w:t>
      </w: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ins w:id="441" w:author="Vijay Singh" w:date="2021-01-25T19:52:00Z">
        <w:r w:rsidR="00B44CB5">
          <w:rPr>
            <w:rFonts w:ascii="Times New Roman" w:hAnsi="Times New Roman" w:cs="Times New Roman"/>
            <w:sz w:val="22"/>
            <w:szCs w:val="22"/>
          </w:rPr>
          <w:t xml:space="preserve"> Figure S2 also shows the threshold of the observers </w:t>
        </w:r>
      </w:ins>
      <w:ins w:id="442" w:author="Vijay Singh" w:date="2021-01-25T19:53:00Z">
        <w:r w:rsidR="00B44CB5">
          <w:rPr>
            <w:rFonts w:ascii="Times New Roman" w:hAnsi="Times New Roman" w:cs="Times New Roman"/>
            <w:sz w:val="22"/>
            <w:szCs w:val="22"/>
          </w:rPr>
          <w:t>in Experiment 3 for the condition with covariance scalar equal to 1. This condition is equivalent to Condition 3a of Exper</w:t>
        </w:r>
      </w:ins>
      <w:ins w:id="443" w:author="Vijay Singh" w:date="2021-01-25T19:54:00Z">
        <w:r w:rsidR="00B44CB5">
          <w:rPr>
            <w:rFonts w:ascii="Times New Roman" w:hAnsi="Times New Roman" w:cs="Times New Roman"/>
            <w:sz w:val="22"/>
            <w:szCs w:val="22"/>
          </w:rPr>
          <w:t xml:space="preserve">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ins>
    </w:p>
    <w:p w14:paraId="7F5FDBBA" w14:textId="694A137B" w:rsidR="005E7CD5" w:rsidRPr="0076345B" w:rsidRDefault="005E7CD5" w:rsidP="0076345B">
      <w:pPr>
        <w:pStyle w:val="Body"/>
        <w:spacing w:after="160"/>
        <w:jc w:val="center"/>
        <w:rPr>
          <w:rFonts w:ascii="Times New Roman" w:hAnsi="Times New Roman" w:cs="Times New Roman"/>
          <w:sz w:val="22"/>
          <w:szCs w:val="22"/>
        </w:rPr>
      </w:pPr>
      <w:r w:rsidRPr="0076345B">
        <w:rPr>
          <w:rFonts w:ascii="Times New Roman" w:hAnsi="Times New Roman" w:cs="Times New Roman"/>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lastRenderedPageBreak/>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18CE51C5" w14:textId="77777777" w:rsidR="00EF2452" w:rsidRPr="00A16544" w:rsidRDefault="00EF2452" w:rsidP="00EF2452">
      <w:pPr>
        <w:pStyle w:val="Body"/>
        <w:spacing w:after="160"/>
        <w:rPr>
          <w:rStyle w:val="None"/>
          <w:rFonts w:ascii="Times New Roman" w:hAnsi="Times New Roman" w:cs="Times New Roman"/>
          <w:sz w:val="22"/>
          <w:szCs w:val="22"/>
        </w:rPr>
      </w:pPr>
    </w:p>
    <w:p w14:paraId="6266B422" w14:textId="77777777"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to study the effect of background color 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condition 2 and 3 respectively, but without secondary reflections.</w:t>
      </w:r>
    </w:p>
    <w:p w14:paraId="0DEE5E37" w14:textId="3B95C04F" w:rsidR="00EF2452" w:rsidRDefault="00EF2452" w:rsidP="006E367E">
      <w:pPr>
        <w:rPr>
          <w:rStyle w:val="None"/>
          <w:sz w:val="22"/>
          <w:szCs w:val="22"/>
        </w:rPr>
      </w:pPr>
    </w:p>
    <w:p w14:paraId="27A22469" w14:textId="77777777" w:rsidR="001B3B40" w:rsidRPr="009C2152" w:rsidRDefault="001B3B40" w:rsidP="001B3B40">
      <w:pPr>
        <w:pStyle w:val="Body"/>
        <w:rPr>
          <w:rFonts w:ascii="Times New Roman" w:hAnsi="Times New Roman" w:cs="Times New Roman"/>
          <w:sz w:val="22"/>
          <w:szCs w:val="22"/>
        </w:rPr>
      </w:pPr>
      <w:r w:rsidRPr="009C2152">
        <w:rPr>
          <w:rStyle w:val="None"/>
          <w:rFonts w:ascii="Times New Roman" w:hAnsi="Times New Roman" w:cs="Times New Roman"/>
          <w:b/>
          <w:bCs/>
          <w:sz w:val="22"/>
          <w:szCs w:val="22"/>
        </w:rPr>
        <w:t>Figure S2:</w:t>
      </w:r>
      <w:r w:rsidRPr="009C2152">
        <w:rPr>
          <w:rStyle w:val="None"/>
          <w:rFonts w:ascii="Times New Roman" w:hAnsi="Times New Roman" w:cs="Times New Roman"/>
          <w:sz w:val="22"/>
          <w:szCs w:val="22"/>
        </w:rPr>
        <w:t xml:space="preserve"> Lightness discrimination threshold of </w:t>
      </w:r>
      <w:r>
        <w:rPr>
          <w:rStyle w:val="None"/>
          <w:rFonts w:ascii="Times New Roman" w:hAnsi="Times New Roman" w:cs="Times New Roman"/>
          <w:sz w:val="22"/>
          <w:szCs w:val="22"/>
        </w:rPr>
        <w:t xml:space="preserve">four human </w:t>
      </w:r>
      <w:r w:rsidRPr="009C2152">
        <w:rPr>
          <w:rStyle w:val="None"/>
          <w:rFonts w:ascii="Times New Roman" w:hAnsi="Times New Roman" w:cs="Times New Roman"/>
          <w:sz w:val="22"/>
          <w:szCs w:val="22"/>
        </w:rPr>
        <w:t>observers in</w:t>
      </w:r>
      <w:r>
        <w:rPr>
          <w:rStyle w:val="None"/>
          <w:rFonts w:ascii="Times New Roman" w:hAnsi="Times New Roman" w:cs="Times New Roman"/>
          <w:sz w:val="22"/>
          <w:szCs w:val="22"/>
        </w:rPr>
        <w:t xml:space="preserve"> the five conditions in </w:t>
      </w:r>
      <w:r w:rsidRPr="009C2152">
        <w:rPr>
          <w:rStyle w:val="None"/>
          <w:rFonts w:ascii="Times New Roman" w:hAnsi="Times New Roman" w:cs="Times New Roman"/>
          <w:sz w:val="22"/>
          <w:szCs w:val="22"/>
        </w:rPr>
        <w:t>Experiment 2</w:t>
      </w:r>
      <w:r>
        <w:rPr>
          <w:rStyle w:val="None"/>
          <w:rFonts w:ascii="Times New Roman" w:hAnsi="Times New Roman" w:cs="Times New Roman"/>
          <w:sz w:val="22"/>
          <w:szCs w:val="22"/>
        </w:rPr>
        <w:t xml:space="preserve"> </w:t>
      </w:r>
      <w:r>
        <w:rPr>
          <w:rFonts w:ascii="Times New Roman" w:hAnsi="Times New Roman" w:cs="Times New Roman"/>
          <w:sz w:val="22"/>
          <w:szCs w:val="22"/>
        </w:rPr>
        <w:t>(The data points have been jittered to avoid marker overlaps).</w:t>
      </w:r>
      <w:r w:rsidRPr="009C2152">
        <w:rPr>
          <w:rStyle w:val="None"/>
          <w:rFonts w:ascii="Times New Roman" w:hAnsi="Times New Roman" w:cs="Times New Roman"/>
          <w:sz w:val="22"/>
          <w:szCs w:val="22"/>
        </w:rPr>
        <w:t xml:space="preserve"> </w:t>
      </w:r>
      <w:r>
        <w:rPr>
          <w:rFonts w:ascii="Times New Roman" w:hAnsi="Times New Roman" w:cs="Times New Roman"/>
          <w:sz w:val="22"/>
          <w:szCs w:val="22"/>
        </w:rPr>
        <w:t xml:space="preserve">The thresholds are </w:t>
      </w:r>
      <w:r w:rsidRPr="009C2152">
        <w:rPr>
          <w:rFonts w:ascii="Times New Roman" w:hAnsi="Times New Roman" w:cs="Times New Roman"/>
          <w:sz w:val="22"/>
          <w:szCs w:val="22"/>
        </w:rPr>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Condition 3a of Experiment 2 is </w:t>
      </w:r>
      <w:r>
        <w:rPr>
          <w:rFonts w:ascii="Times New Roman" w:hAnsi="Times New Roman" w:cs="Times New Roman"/>
          <w:sz w:val="22"/>
          <w:szCs w:val="22"/>
        </w:rPr>
        <w:t>equivalent to the condition with covariance scalar equal to 1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r>
          <w:rPr>
            <w:rFonts w:ascii="Cambria Math" w:hAnsi="Cambria Math" w:cs="Times New Roman"/>
            <w:sz w:val="22"/>
            <w:szCs w:val="22"/>
          </w:rPr>
          <m:t>=1</m:t>
        </m:r>
      </m:oMath>
      <w:r>
        <w:rPr>
          <w:rFonts w:ascii="Times New Roman" w:hAnsi="Times New Roman" w:cs="Times New Roman"/>
          <w:sz w:val="22"/>
          <w:szCs w:val="22"/>
        </w:rPr>
        <w:t xml:space="preserve">). The thresholds for this condition are also provided for comparison. Two observers from Experiment 2 also participated in Experiment 3. </w:t>
      </w:r>
      <w:r w:rsidRPr="009C2152">
        <w:rPr>
          <w:rStyle w:val="None"/>
          <w:rFonts w:ascii="Times New Roman" w:hAnsi="Times New Roman" w:cs="Times New Roman"/>
          <w:b/>
          <w:bCs/>
          <w:sz w:val="22"/>
          <w:szCs w:val="22"/>
        </w:rPr>
        <w:t xml:space="preserve"> </w:t>
      </w:r>
      <w:r w:rsidRPr="009C2152">
        <w:rPr>
          <w:rFonts w:ascii="Times New Roman" w:hAnsi="Times New Roman" w:cs="Times New Roman"/>
          <w:color w:val="auto"/>
          <w:sz w:val="22"/>
          <w:szCs w:val="22"/>
          <w14:textOutline w14:w="0" w14:cap="rnd" w14:cmpd="sng" w14:algn="ctr">
            <w14:noFill/>
            <w14:prstDash w14:val="solid"/>
            <w14:bevel/>
          </w14:textOutline>
        </w:rPr>
        <w:fldChar w:fldCharType="begin"/>
      </w:r>
      <w:r w:rsidRPr="009C2152">
        <w:rPr>
          <w:rFonts w:ascii="Times New Roman" w:hAnsi="Times New Roman" w:cs="Times New Roman"/>
          <w:sz w:val="22"/>
          <w:szCs w:val="22"/>
        </w:rPr>
        <w:instrText xml:space="preserve"> ADDIN EN.REFLIST </w:instrText>
      </w:r>
      <w:r w:rsidRPr="009C2152">
        <w:rPr>
          <w:rFonts w:ascii="Times New Roman" w:hAnsi="Times New Roman" w:cs="Times New Roman"/>
          <w:color w:val="auto"/>
          <w:sz w:val="22"/>
          <w:szCs w:val="22"/>
          <w14:textOutline w14:w="0" w14:cap="rnd" w14:cmpd="sng" w14:algn="ctr">
            <w14:noFill/>
            <w14:prstDash w14:val="solid"/>
            <w14:bevel/>
          </w14:textOutline>
        </w:rPr>
        <w:fldChar w:fldCharType="end"/>
      </w:r>
    </w:p>
    <w:p w14:paraId="0CA11536" w14:textId="79173B1C" w:rsidR="00EF2452" w:rsidRPr="002F6574" w:rsidRDefault="00EF2452" w:rsidP="00EF2452">
      <w:pPr>
        <w:rPr>
          <w:rStyle w:val="None"/>
          <w:b/>
          <w:bCs/>
          <w:color w:val="000000"/>
          <w:sz w:val="22"/>
          <w:szCs w:val="22"/>
          <w14:textOutline w14:w="0" w14:cap="flat" w14:cmpd="sng" w14:algn="ctr">
            <w14:noFill/>
            <w14:prstDash w14:val="solid"/>
            <w14:bevel/>
          </w14:textOutline>
        </w:rPr>
      </w:pPr>
      <w:r w:rsidRPr="002F6574">
        <w:rPr>
          <w:rStyle w:val="None"/>
          <w:b/>
          <w:bCs/>
          <w:sz w:val="22"/>
          <w:szCs w:val="22"/>
        </w:rPr>
        <w:br w:type="page"/>
      </w:r>
    </w:p>
    <w:p w14:paraId="7F84F517" w14:textId="4A9D3AA7" w:rsidR="00720897" w:rsidRDefault="00720897" w:rsidP="00720897">
      <w:pPr>
        <w:rPr>
          <w:color w:val="000000"/>
          <w:sz w:val="22"/>
          <w:szCs w:val="22"/>
          <w14:textOutline w14:w="0" w14:cap="flat" w14:cmpd="sng" w14:algn="ctr">
            <w14:noFill/>
            <w14:prstDash w14:val="solid"/>
            <w14:bevel/>
          </w14:textOutline>
        </w:rPr>
      </w:pPr>
    </w:p>
    <w:p w14:paraId="3E959D42" w14:textId="7BD3A2BA" w:rsidR="00761DC9" w:rsidRDefault="00761DC9">
      <w:pPr>
        <w:pStyle w:val="Body"/>
        <w:spacing w:before="0" w:after="160"/>
        <w:rPr>
          <w:rStyle w:val="None"/>
          <w:rFonts w:ascii="Times New Roman" w:hAnsi="Times New Roman"/>
          <w:sz w:val="22"/>
          <w:szCs w:val="22"/>
        </w:rPr>
      </w:pPr>
    </w:p>
    <w:p w14:paraId="102DE8D7" w14:textId="77777777" w:rsidR="00681A42" w:rsidRPr="00681A42" w:rsidRDefault="00761DC9" w:rsidP="00681A42">
      <w:pPr>
        <w:pStyle w:val="EndNoteBibliography"/>
        <w:ind w:left="720" w:hanging="720"/>
        <w:rPr>
          <w:noProof/>
        </w:rPr>
      </w:pPr>
      <w:r>
        <w:fldChar w:fldCharType="begin"/>
      </w:r>
      <w:r>
        <w:instrText xml:space="preserve"> ADDIN EN.REFLIST </w:instrText>
      </w:r>
      <w:r>
        <w:fldChar w:fldCharType="separate"/>
      </w:r>
      <w:r w:rsidR="00681A42" w:rsidRPr="00681A42">
        <w:rPr>
          <w:noProof/>
        </w:rPr>
        <w:t>1.</w:t>
      </w:r>
      <w:r w:rsidR="00681A42" w:rsidRPr="00681A42">
        <w:rPr>
          <w:noProof/>
        </w:rPr>
        <w:tab/>
        <w:t xml:space="preserve">Kingdom, F.A., </w:t>
      </w:r>
      <w:r w:rsidR="00681A42" w:rsidRPr="00681A42">
        <w:rPr>
          <w:i/>
          <w:noProof/>
        </w:rPr>
        <w:t>Lightness, brightness and transparency: a quarter century of new ideas, captivating demonstrations and unrelenting controversy.</w:t>
      </w:r>
      <w:r w:rsidR="00681A42" w:rsidRPr="00681A42">
        <w:rPr>
          <w:noProof/>
        </w:rPr>
        <w:t xml:space="preserve"> Vision Res, 2011. </w:t>
      </w:r>
      <w:r w:rsidR="00681A42" w:rsidRPr="00681A42">
        <w:rPr>
          <w:b/>
          <w:noProof/>
        </w:rPr>
        <w:t>51</w:t>
      </w:r>
      <w:r w:rsidR="00681A42" w:rsidRPr="00681A42">
        <w:rPr>
          <w:noProof/>
        </w:rPr>
        <w:t>(7): p. 652-73.</w:t>
      </w:r>
    </w:p>
    <w:p w14:paraId="1AB60811" w14:textId="77777777" w:rsidR="00681A42" w:rsidRPr="00681A42" w:rsidRDefault="00681A42" w:rsidP="00681A42">
      <w:pPr>
        <w:pStyle w:val="EndNoteBibliography"/>
        <w:ind w:left="720" w:hanging="720"/>
        <w:rPr>
          <w:noProof/>
        </w:rPr>
      </w:pPr>
      <w:r w:rsidRPr="00681A42">
        <w:rPr>
          <w:noProof/>
        </w:rPr>
        <w:t>2.</w:t>
      </w:r>
      <w:r w:rsidRPr="00681A42">
        <w:rPr>
          <w:noProof/>
        </w:rPr>
        <w:tab/>
        <w:t xml:space="preserve">Adelson, E.H., </w:t>
      </w:r>
      <w:r w:rsidRPr="00681A42">
        <w:rPr>
          <w:i/>
          <w:noProof/>
        </w:rPr>
        <w:t>Lightness Perception and Lightness Illusions.</w:t>
      </w:r>
      <w:r w:rsidRPr="00681A42">
        <w:rPr>
          <w:noProof/>
        </w:rPr>
        <w:t xml:space="preserve">, in </w:t>
      </w:r>
      <w:r w:rsidRPr="00681A42">
        <w:rPr>
          <w:i/>
          <w:noProof/>
        </w:rPr>
        <w:t>The New Cognitive Neurosciences, 2nd edition</w:t>
      </w:r>
      <w:r w:rsidRPr="00681A42">
        <w:rPr>
          <w:noProof/>
        </w:rPr>
        <w:t>, M. Gazzaniga, Editor. 2000, MIT Press: Cambridge, MA. p. 339-351.</w:t>
      </w:r>
    </w:p>
    <w:p w14:paraId="07AA45AC" w14:textId="77777777" w:rsidR="00681A42" w:rsidRPr="00681A42" w:rsidRDefault="00681A42" w:rsidP="00681A42">
      <w:pPr>
        <w:pStyle w:val="EndNoteBibliography"/>
        <w:ind w:left="720" w:hanging="720"/>
        <w:rPr>
          <w:noProof/>
        </w:rPr>
      </w:pPr>
      <w:r w:rsidRPr="00681A42">
        <w:rPr>
          <w:noProof/>
        </w:rPr>
        <w:t>3.</w:t>
      </w:r>
      <w:r w:rsidRPr="00681A42">
        <w:rPr>
          <w:noProof/>
        </w:rPr>
        <w:tab/>
        <w:t xml:space="preserve">Stockman, A. and D.H. Brainard, </w:t>
      </w:r>
      <w:r w:rsidRPr="00681A42">
        <w:rPr>
          <w:i/>
          <w:noProof/>
        </w:rPr>
        <w:t>Color vision mechanisms.</w:t>
      </w:r>
      <w:r w:rsidRPr="00681A42">
        <w:rPr>
          <w:noProof/>
        </w:rPr>
        <w:t xml:space="preserve"> OSA Handbook of Optics, 2010.</w:t>
      </w:r>
      <w:r w:rsidRPr="00681A42">
        <w:rPr>
          <w:b/>
          <w:noProof/>
        </w:rPr>
        <w:t xml:space="preserve"> </w:t>
      </w:r>
      <w:r w:rsidRPr="00681A42">
        <w:rPr>
          <w:noProof/>
        </w:rPr>
        <w:t>: p. 1-11.</w:t>
      </w:r>
    </w:p>
    <w:p w14:paraId="2BD9BA66" w14:textId="77777777" w:rsidR="00681A42" w:rsidRPr="00681A42" w:rsidRDefault="00681A42" w:rsidP="00681A42">
      <w:pPr>
        <w:pStyle w:val="EndNoteBibliography"/>
        <w:ind w:left="720" w:hanging="720"/>
        <w:rPr>
          <w:noProof/>
        </w:rPr>
      </w:pPr>
      <w:r w:rsidRPr="00681A42">
        <w:rPr>
          <w:noProof/>
        </w:rPr>
        <w:t>4.</w:t>
      </w:r>
      <w:r w:rsidRPr="00681A42">
        <w:rPr>
          <w:noProof/>
        </w:rPr>
        <w:tab/>
        <w:t xml:space="preserve">Parker, A.J. and W.T. Newsome, </w:t>
      </w:r>
      <w:r w:rsidRPr="00681A42">
        <w:rPr>
          <w:i/>
          <w:noProof/>
        </w:rPr>
        <w:t>Sense and the single neuron: probing the physiology of perception.</w:t>
      </w:r>
      <w:r w:rsidRPr="00681A42">
        <w:rPr>
          <w:noProof/>
        </w:rPr>
        <w:t xml:space="preserve"> Annu Rev Neurosci, 1998. </w:t>
      </w:r>
      <w:r w:rsidRPr="00681A42">
        <w:rPr>
          <w:b/>
          <w:noProof/>
        </w:rPr>
        <w:t>21</w:t>
      </w:r>
      <w:r w:rsidRPr="00681A42">
        <w:rPr>
          <w:noProof/>
        </w:rPr>
        <w:t>: p. 227-77.</w:t>
      </w:r>
    </w:p>
    <w:p w14:paraId="0FBC14C7" w14:textId="77777777" w:rsidR="00681A42" w:rsidRPr="00681A42" w:rsidRDefault="00681A42" w:rsidP="00681A42">
      <w:pPr>
        <w:pStyle w:val="EndNoteBibliography"/>
        <w:ind w:left="720" w:hanging="720"/>
        <w:rPr>
          <w:noProof/>
        </w:rPr>
      </w:pPr>
      <w:r w:rsidRPr="00681A42">
        <w:rPr>
          <w:noProof/>
        </w:rPr>
        <w:t>5.</w:t>
      </w:r>
      <w:r w:rsidRPr="00681A42">
        <w:rPr>
          <w:noProof/>
        </w:rPr>
        <w:tab/>
        <w:t xml:space="preserve">Fechner, G.T., </w:t>
      </w:r>
      <w:r w:rsidRPr="00681A42">
        <w:rPr>
          <w:i/>
          <w:noProof/>
        </w:rPr>
        <w:t>Elements of psychophysics</w:t>
      </w:r>
      <w:r w:rsidRPr="00681A42">
        <w:rPr>
          <w:noProof/>
        </w:rPr>
        <w:t>. Vol. 1. 1966, New York: Holt, Rinehart and Winston.</w:t>
      </w:r>
    </w:p>
    <w:p w14:paraId="139578AA" w14:textId="77777777" w:rsidR="00681A42" w:rsidRPr="00681A42" w:rsidRDefault="00681A42" w:rsidP="00681A42">
      <w:pPr>
        <w:pStyle w:val="EndNoteBibliography"/>
        <w:ind w:left="720" w:hanging="720"/>
        <w:rPr>
          <w:noProof/>
        </w:rPr>
      </w:pPr>
      <w:r w:rsidRPr="00681A42">
        <w:rPr>
          <w:noProof/>
        </w:rPr>
        <w:t>6.</w:t>
      </w:r>
      <w:r w:rsidRPr="00681A42">
        <w:rPr>
          <w:noProof/>
        </w:rPr>
        <w:tab/>
        <w:t xml:space="preserve">Nachmias, J. and R.V. Sansbury, </w:t>
      </w:r>
      <w:r w:rsidRPr="00681A42">
        <w:rPr>
          <w:i/>
          <w:noProof/>
        </w:rPr>
        <w:t>Letter: Grating contrast: discrimination may be better than detection.</w:t>
      </w:r>
      <w:r w:rsidRPr="00681A42">
        <w:rPr>
          <w:noProof/>
        </w:rPr>
        <w:t xml:space="preserve"> Vision Res, 1974. </w:t>
      </w:r>
      <w:r w:rsidRPr="00681A42">
        <w:rPr>
          <w:b/>
          <w:noProof/>
        </w:rPr>
        <w:t>14</w:t>
      </w:r>
      <w:r w:rsidRPr="00681A42">
        <w:rPr>
          <w:noProof/>
        </w:rPr>
        <w:t>(10): p. 1039-42.</w:t>
      </w:r>
    </w:p>
    <w:p w14:paraId="3DA4E37D" w14:textId="77777777" w:rsidR="00681A42" w:rsidRPr="00681A42" w:rsidRDefault="00681A42" w:rsidP="00681A42">
      <w:pPr>
        <w:pStyle w:val="EndNoteBibliography"/>
        <w:ind w:left="720" w:hanging="720"/>
        <w:rPr>
          <w:noProof/>
        </w:rPr>
      </w:pPr>
      <w:r w:rsidRPr="00681A42">
        <w:rPr>
          <w:noProof/>
        </w:rPr>
        <w:t>7.</w:t>
      </w:r>
      <w:r w:rsidRPr="00681A42">
        <w:rPr>
          <w:noProof/>
        </w:rPr>
        <w:tab/>
        <w:t xml:space="preserve">Hillis, J.M. and D.H. Brainard, </w:t>
      </w:r>
      <w:r w:rsidRPr="00681A42">
        <w:rPr>
          <w:i/>
          <w:noProof/>
        </w:rPr>
        <w:t>Do common mechanisms of adaptation mediate color discrimination and appearance? Contrast adaptation.</w:t>
      </w:r>
      <w:r w:rsidRPr="00681A42">
        <w:rPr>
          <w:noProof/>
        </w:rPr>
        <w:t xml:space="preserve"> J Opt Soc Am A Opt Image Sci Vis, 2007. </w:t>
      </w:r>
      <w:r w:rsidRPr="00681A42">
        <w:rPr>
          <w:b/>
          <w:noProof/>
        </w:rPr>
        <w:t>24</w:t>
      </w:r>
      <w:r w:rsidRPr="00681A42">
        <w:rPr>
          <w:noProof/>
        </w:rPr>
        <w:t>(8): p. 2122-33.</w:t>
      </w:r>
    </w:p>
    <w:p w14:paraId="263913B9" w14:textId="77777777" w:rsidR="00681A42" w:rsidRPr="00681A42" w:rsidRDefault="00681A42" w:rsidP="00681A42">
      <w:pPr>
        <w:pStyle w:val="EndNoteBibliography"/>
        <w:ind w:left="720" w:hanging="720"/>
        <w:rPr>
          <w:noProof/>
        </w:rPr>
      </w:pPr>
      <w:r w:rsidRPr="00681A42">
        <w:rPr>
          <w:noProof/>
        </w:rPr>
        <w:t>8.</w:t>
      </w:r>
      <w:r w:rsidRPr="00681A42">
        <w:rPr>
          <w:noProof/>
        </w:rPr>
        <w:tab/>
        <w:t xml:space="preserve">Hillis, J.M. and D.H. Brainard, </w:t>
      </w:r>
      <w:r w:rsidRPr="00681A42">
        <w:rPr>
          <w:i/>
          <w:noProof/>
        </w:rPr>
        <w:t>Do common mechanisms of adaptation mediate color discrimination and appearance? Uniform backgrounds.</w:t>
      </w:r>
      <w:r w:rsidRPr="00681A42">
        <w:rPr>
          <w:noProof/>
        </w:rPr>
        <w:t xml:space="preserve"> J Opt Soc Am A Opt Image Sci Vis, 2005. </w:t>
      </w:r>
      <w:r w:rsidRPr="00681A42">
        <w:rPr>
          <w:b/>
          <w:noProof/>
        </w:rPr>
        <w:t>22</w:t>
      </w:r>
      <w:r w:rsidRPr="00681A42">
        <w:rPr>
          <w:noProof/>
        </w:rPr>
        <w:t>(10): p. 2090-106.</w:t>
      </w:r>
    </w:p>
    <w:p w14:paraId="145A5D11" w14:textId="77777777" w:rsidR="00681A42" w:rsidRPr="00681A42" w:rsidRDefault="00681A42" w:rsidP="00681A42">
      <w:pPr>
        <w:pStyle w:val="EndNoteBibliography"/>
        <w:ind w:left="720" w:hanging="720"/>
        <w:rPr>
          <w:noProof/>
        </w:rPr>
      </w:pPr>
      <w:r w:rsidRPr="00681A42">
        <w:rPr>
          <w:noProof/>
        </w:rPr>
        <w:t>9.</w:t>
      </w:r>
      <w:r w:rsidRPr="00681A42">
        <w:rPr>
          <w:noProof/>
        </w:rPr>
        <w:tab/>
        <w:t xml:space="preserve">American Society for Testing and Materials, </w:t>
      </w:r>
      <w:r w:rsidRPr="00681A42">
        <w:rPr>
          <w:i/>
          <w:noProof/>
        </w:rPr>
        <w:t>Standard test method for luminous reflectance factor of acoustical materials by use of integrating-sphere reflectometers.</w:t>
      </w:r>
      <w:r w:rsidRPr="00681A42">
        <w:rPr>
          <w:noProof/>
        </w:rPr>
        <w:t xml:space="preserve"> Renovations of Center for Historic Preservation, 2017 </w:t>
      </w:r>
      <w:r w:rsidRPr="00681A42">
        <w:rPr>
          <w:b/>
          <w:noProof/>
        </w:rPr>
        <w:t>98(A)</w:t>
      </w:r>
      <w:r w:rsidRPr="00681A42">
        <w:rPr>
          <w:noProof/>
        </w:rPr>
        <w:t>: p. E1477.</w:t>
      </w:r>
    </w:p>
    <w:p w14:paraId="4FF4A8BD" w14:textId="77777777" w:rsidR="00681A42" w:rsidRPr="00681A42" w:rsidRDefault="00681A42" w:rsidP="00681A42">
      <w:pPr>
        <w:pStyle w:val="EndNoteBibliography"/>
        <w:ind w:left="720" w:hanging="720"/>
        <w:rPr>
          <w:noProof/>
        </w:rPr>
      </w:pPr>
      <w:r w:rsidRPr="00681A42">
        <w:rPr>
          <w:noProof/>
        </w:rPr>
        <w:t>10.</w:t>
      </w:r>
      <w:r w:rsidRPr="00681A42">
        <w:rPr>
          <w:noProof/>
        </w:rPr>
        <w:tab/>
        <w:t xml:space="preserve">Singh, V., et al., </w:t>
      </w:r>
      <w:r w:rsidRPr="00681A42">
        <w:rPr>
          <w:i/>
          <w:noProof/>
        </w:rPr>
        <w:t>Computational luminance constancy from naturalistic images.</w:t>
      </w:r>
      <w:r w:rsidRPr="00681A42">
        <w:rPr>
          <w:noProof/>
        </w:rPr>
        <w:t xml:space="preserve"> J Vis, 2018. </w:t>
      </w:r>
      <w:r w:rsidRPr="00681A42">
        <w:rPr>
          <w:b/>
          <w:noProof/>
        </w:rPr>
        <w:t>18</w:t>
      </w:r>
      <w:r w:rsidRPr="00681A42">
        <w:rPr>
          <w:noProof/>
        </w:rPr>
        <w:t>(13): p. 19.</w:t>
      </w:r>
    </w:p>
    <w:p w14:paraId="6EF4B528" w14:textId="77777777" w:rsidR="00681A42" w:rsidRPr="00681A42" w:rsidRDefault="00681A42" w:rsidP="00681A42">
      <w:pPr>
        <w:pStyle w:val="EndNoteBibliography"/>
        <w:ind w:left="720" w:hanging="720"/>
        <w:rPr>
          <w:noProof/>
        </w:rPr>
      </w:pPr>
      <w:r w:rsidRPr="00681A42">
        <w:rPr>
          <w:noProof/>
        </w:rPr>
        <w:t>11.</w:t>
      </w:r>
      <w:r w:rsidRPr="00681A42">
        <w:rPr>
          <w:noProof/>
        </w:rPr>
        <w:tab/>
        <w:t xml:space="preserve">Kelly, K.L., K.S. Gibson, and D. Nickerson, </w:t>
      </w:r>
      <w:r w:rsidRPr="00681A42">
        <w:rPr>
          <w:i/>
          <w:noProof/>
        </w:rPr>
        <w:t>Tristimulus specification of the Munsell book of color from spectrophoto-metric measurements.</w:t>
      </w:r>
      <w:r w:rsidRPr="00681A42">
        <w:rPr>
          <w:noProof/>
        </w:rPr>
        <w:t xml:space="preserve"> Journal of the Optical Society of America, 1943. </w:t>
      </w:r>
      <w:r w:rsidRPr="00681A42">
        <w:rPr>
          <w:b/>
          <w:noProof/>
        </w:rPr>
        <w:t>33</w:t>
      </w:r>
      <w:r w:rsidRPr="00681A42">
        <w:rPr>
          <w:noProof/>
        </w:rPr>
        <w:t>(7): p. 355-376.</w:t>
      </w:r>
    </w:p>
    <w:p w14:paraId="153E845B" w14:textId="77777777" w:rsidR="00681A42" w:rsidRPr="00681A42" w:rsidRDefault="00681A42" w:rsidP="00681A42">
      <w:pPr>
        <w:pStyle w:val="EndNoteBibliography"/>
        <w:ind w:left="720" w:hanging="720"/>
        <w:rPr>
          <w:noProof/>
        </w:rPr>
      </w:pPr>
      <w:r w:rsidRPr="00681A42">
        <w:rPr>
          <w:noProof/>
        </w:rPr>
        <w:t>12.</w:t>
      </w:r>
      <w:r w:rsidRPr="00681A42">
        <w:rPr>
          <w:noProof/>
        </w:rPr>
        <w:tab/>
        <w:t xml:space="preserve">Vrhel, M.J., R. Gershon, and L.S. Iwan, </w:t>
      </w:r>
      <w:r w:rsidRPr="00681A42">
        <w:rPr>
          <w:i/>
          <w:noProof/>
        </w:rPr>
        <w:t>Measurement and analysis of object reflectance spectra.</w:t>
      </w:r>
      <w:r w:rsidRPr="00681A42">
        <w:rPr>
          <w:noProof/>
        </w:rPr>
        <w:t xml:space="preserve"> Color Research &amp; Application, 1994. </w:t>
      </w:r>
      <w:r w:rsidRPr="00681A42">
        <w:rPr>
          <w:b/>
          <w:noProof/>
        </w:rPr>
        <w:t>19</w:t>
      </w:r>
      <w:r w:rsidRPr="00681A42">
        <w:rPr>
          <w:noProof/>
        </w:rPr>
        <w:t>(1): p. 4-9.</w:t>
      </w:r>
    </w:p>
    <w:p w14:paraId="092F135E" w14:textId="77777777" w:rsidR="00681A42" w:rsidRPr="00681A42" w:rsidRDefault="00681A42" w:rsidP="00681A42">
      <w:pPr>
        <w:pStyle w:val="EndNoteBibliography"/>
        <w:ind w:left="720" w:hanging="720"/>
        <w:rPr>
          <w:noProof/>
        </w:rPr>
      </w:pPr>
      <w:r w:rsidRPr="00681A42">
        <w:rPr>
          <w:noProof/>
        </w:rPr>
        <w:t>13.</w:t>
      </w:r>
      <w:r w:rsidRPr="00681A42">
        <w:rPr>
          <w:noProof/>
        </w:rPr>
        <w:tab/>
        <w:t xml:space="preserve">Pelli, D.G. and B. Farell, </w:t>
      </w:r>
      <w:r w:rsidRPr="00681A42">
        <w:rPr>
          <w:i/>
          <w:noProof/>
        </w:rPr>
        <w:t>Why use noise?</w:t>
      </w:r>
      <w:r w:rsidRPr="00681A42">
        <w:rPr>
          <w:noProof/>
        </w:rPr>
        <w:t xml:space="preserve"> Journal of the Optical Society of America A, 1999. </w:t>
      </w:r>
      <w:r w:rsidRPr="00681A42">
        <w:rPr>
          <w:b/>
          <w:noProof/>
        </w:rPr>
        <w:t>16</w:t>
      </w:r>
      <w:r w:rsidRPr="00681A42">
        <w:rPr>
          <w:noProof/>
        </w:rPr>
        <w:t>(3): p. 647-653.</w:t>
      </w:r>
    </w:p>
    <w:p w14:paraId="1106438F" w14:textId="77777777" w:rsidR="00681A42" w:rsidRPr="00681A42" w:rsidRDefault="00681A42" w:rsidP="00681A42">
      <w:pPr>
        <w:pStyle w:val="EndNoteBibliography"/>
        <w:ind w:left="720" w:hanging="720"/>
        <w:rPr>
          <w:noProof/>
        </w:rPr>
      </w:pPr>
      <w:r w:rsidRPr="00681A42">
        <w:rPr>
          <w:noProof/>
        </w:rPr>
        <w:t>14.</w:t>
      </w:r>
      <w:r w:rsidRPr="00681A42">
        <w:rPr>
          <w:noProof/>
        </w:rPr>
        <w:tab/>
        <w:t xml:space="preserve">S, I., </w:t>
      </w:r>
      <w:r w:rsidRPr="00681A42">
        <w:rPr>
          <w:i/>
          <w:noProof/>
        </w:rPr>
        <w:t>Tests for Colour-Blindness.</w:t>
      </w:r>
      <w:r w:rsidRPr="00681A42">
        <w:rPr>
          <w:noProof/>
        </w:rPr>
        <w:t xml:space="preserve"> Tokyo: Kanehara Shuppen Company, Ltd., 1977.</w:t>
      </w:r>
    </w:p>
    <w:p w14:paraId="57B53AF7" w14:textId="77777777" w:rsidR="00681A42" w:rsidRPr="00681A42" w:rsidRDefault="00681A42" w:rsidP="00681A42">
      <w:pPr>
        <w:pStyle w:val="EndNoteBibliography"/>
        <w:ind w:left="720" w:hanging="720"/>
        <w:rPr>
          <w:noProof/>
        </w:rPr>
      </w:pPr>
      <w:r w:rsidRPr="00681A42">
        <w:rPr>
          <w:noProof/>
        </w:rPr>
        <w:t>15.</w:t>
      </w:r>
      <w:r w:rsidRPr="00681A42">
        <w:rPr>
          <w:noProof/>
        </w:rPr>
        <w:tab/>
        <w:t xml:space="preserve">Heasly, B.S., et al., </w:t>
      </w:r>
      <w:r w:rsidRPr="00681A42">
        <w:rPr>
          <w:i/>
          <w:noProof/>
        </w:rPr>
        <w:t>RenderToolbox3: MATLAB tools that facilitate physically based stimulus rendering for vision research.</w:t>
      </w:r>
      <w:r w:rsidRPr="00681A42">
        <w:rPr>
          <w:noProof/>
        </w:rPr>
        <w:t xml:space="preserve"> J Vis, 2014. </w:t>
      </w:r>
      <w:r w:rsidRPr="00681A42">
        <w:rPr>
          <w:b/>
          <w:noProof/>
        </w:rPr>
        <w:t>14</w:t>
      </w:r>
      <w:r w:rsidRPr="00681A42">
        <w:rPr>
          <w:noProof/>
        </w:rPr>
        <w:t>(2).</w:t>
      </w:r>
    </w:p>
    <w:p w14:paraId="5180ED57" w14:textId="77777777" w:rsidR="00681A42" w:rsidRPr="00681A42" w:rsidRDefault="00681A42" w:rsidP="00681A42">
      <w:pPr>
        <w:pStyle w:val="EndNoteBibliography"/>
        <w:ind w:left="720" w:hanging="720"/>
        <w:rPr>
          <w:noProof/>
        </w:rPr>
      </w:pPr>
      <w:r w:rsidRPr="00681A42">
        <w:rPr>
          <w:noProof/>
        </w:rPr>
        <w:t>16.</w:t>
      </w:r>
      <w:r w:rsidRPr="00681A42">
        <w:rPr>
          <w:noProof/>
        </w:rPr>
        <w:tab/>
        <w:t xml:space="preserve">Jakob, W., </w:t>
      </w:r>
      <w:r w:rsidRPr="00681A42">
        <w:rPr>
          <w:i/>
          <w:noProof/>
        </w:rPr>
        <w:t>Mitsuba renderer.</w:t>
      </w:r>
      <w:r w:rsidRPr="00681A42">
        <w:rPr>
          <w:noProof/>
        </w:rPr>
        <w:t xml:space="preserve"> 2010.</w:t>
      </w:r>
    </w:p>
    <w:p w14:paraId="4D4A7D7D" w14:textId="77777777" w:rsidR="00681A42" w:rsidRPr="00681A42" w:rsidRDefault="00681A42" w:rsidP="00681A42">
      <w:pPr>
        <w:pStyle w:val="EndNoteBibliography"/>
        <w:ind w:left="720" w:hanging="720"/>
        <w:rPr>
          <w:noProof/>
        </w:rPr>
      </w:pPr>
      <w:r w:rsidRPr="00681A42">
        <w:rPr>
          <w:noProof/>
        </w:rPr>
        <w:t>17.</w:t>
      </w:r>
      <w:r w:rsidRPr="00681A42">
        <w:rPr>
          <w:noProof/>
        </w:rPr>
        <w:tab/>
        <w:t xml:space="preserve">Brainard, D.H., </w:t>
      </w:r>
      <w:r w:rsidRPr="00681A42">
        <w:rPr>
          <w:i/>
          <w:noProof/>
        </w:rPr>
        <w:t>Calibration of a computer controlled color monitor.</w:t>
      </w:r>
      <w:r w:rsidRPr="00681A42">
        <w:rPr>
          <w:noProof/>
        </w:rPr>
        <w:t xml:space="preserve"> Color Research &amp; Application, 1989. </w:t>
      </w:r>
      <w:r w:rsidRPr="00681A42">
        <w:rPr>
          <w:b/>
          <w:noProof/>
        </w:rPr>
        <w:t>14</w:t>
      </w:r>
      <w:r w:rsidRPr="00681A42">
        <w:rPr>
          <w:noProof/>
        </w:rPr>
        <w:t>(1): p. 23-34.</w:t>
      </w:r>
    </w:p>
    <w:p w14:paraId="0D8DC465" w14:textId="77777777" w:rsidR="00681A42" w:rsidRPr="00681A42" w:rsidRDefault="00681A42" w:rsidP="00681A42">
      <w:pPr>
        <w:pStyle w:val="EndNoteBibliography"/>
        <w:ind w:left="720" w:hanging="720"/>
        <w:rPr>
          <w:noProof/>
        </w:rPr>
      </w:pPr>
      <w:r w:rsidRPr="00681A42">
        <w:rPr>
          <w:noProof/>
        </w:rPr>
        <w:t>18.</w:t>
      </w:r>
      <w:r w:rsidRPr="00681A42">
        <w:rPr>
          <w:noProof/>
        </w:rPr>
        <w:tab/>
        <w:t xml:space="preserve">Prins, N. and F.A.A. Kingdom, </w:t>
      </w:r>
      <w:r w:rsidRPr="00681A42">
        <w:rPr>
          <w:i/>
          <w:noProof/>
        </w:rPr>
        <w:t>Applying the Model-Comparison Approach to Test Specific Research Hypotheses in Psychophysical Research Using the Palamedes Toolbox.</w:t>
      </w:r>
      <w:r w:rsidRPr="00681A42">
        <w:rPr>
          <w:noProof/>
        </w:rPr>
        <w:t xml:space="preserve"> Frontiers in Psychology, 2018. </w:t>
      </w:r>
      <w:r w:rsidRPr="00681A42">
        <w:rPr>
          <w:b/>
          <w:noProof/>
        </w:rPr>
        <w:t>9</w:t>
      </w:r>
      <w:r w:rsidRPr="00681A42">
        <w:rPr>
          <w:noProof/>
        </w:rPr>
        <w:t>: p. 1250.</w:t>
      </w:r>
    </w:p>
    <w:p w14:paraId="1FA0A92D" w14:textId="77777777" w:rsidR="00681A42" w:rsidRPr="00681A42" w:rsidRDefault="00681A42" w:rsidP="00681A42">
      <w:pPr>
        <w:pStyle w:val="EndNoteBibliography"/>
        <w:ind w:left="720" w:hanging="720"/>
        <w:rPr>
          <w:noProof/>
        </w:rPr>
      </w:pPr>
      <w:r w:rsidRPr="00681A42">
        <w:rPr>
          <w:noProof/>
        </w:rPr>
        <w:t>19.</w:t>
      </w:r>
      <w:r w:rsidRPr="00681A42">
        <w:rPr>
          <w:noProof/>
        </w:rPr>
        <w:tab/>
        <w:t xml:space="preserve">Green, D.M., &amp; Swets, J. A., </w:t>
      </w:r>
      <w:r w:rsidRPr="00681A42">
        <w:rPr>
          <w:i/>
          <w:noProof/>
        </w:rPr>
        <w:t>Signal detection theory and psychophysics</w:t>
      </w:r>
      <w:r w:rsidRPr="00681A42">
        <w:rPr>
          <w:noProof/>
        </w:rPr>
        <w:t>. Vol. 1. 1996, New York: Wiley.</w:t>
      </w:r>
    </w:p>
    <w:p w14:paraId="716EABE1" w14:textId="77777777" w:rsidR="00681A42" w:rsidRPr="00681A42" w:rsidRDefault="00681A42" w:rsidP="00681A42">
      <w:pPr>
        <w:pStyle w:val="EndNoteBibliography"/>
        <w:ind w:left="720" w:hanging="720"/>
        <w:rPr>
          <w:noProof/>
        </w:rPr>
      </w:pPr>
      <w:r w:rsidRPr="00681A42">
        <w:rPr>
          <w:noProof/>
        </w:rPr>
        <w:lastRenderedPageBreak/>
        <w:t>20.</w:t>
      </w:r>
      <w:r w:rsidRPr="00681A42">
        <w:rPr>
          <w:noProof/>
        </w:rPr>
        <w:tab/>
        <w:t xml:space="preserve">Marimont, D.H. and B.A. Wandell, </w:t>
      </w:r>
      <w:r w:rsidRPr="00681A42">
        <w:rPr>
          <w:i/>
          <w:noProof/>
        </w:rPr>
        <w:t>Matching color images: the effects of axial chromatic aberration.</w:t>
      </w:r>
      <w:r w:rsidRPr="00681A42">
        <w:rPr>
          <w:noProof/>
        </w:rPr>
        <w:t xml:space="preserve"> Journal of the Optical Society of America A, 1994. </w:t>
      </w:r>
      <w:r w:rsidRPr="00681A42">
        <w:rPr>
          <w:b/>
          <w:noProof/>
        </w:rPr>
        <w:t>11</w:t>
      </w:r>
      <w:r w:rsidRPr="00681A42">
        <w:rPr>
          <w:noProof/>
        </w:rPr>
        <w:t>(12): p. 3113-3122.</w:t>
      </w:r>
    </w:p>
    <w:p w14:paraId="442045BE" w14:textId="77777777" w:rsidR="00681A42" w:rsidRPr="00681A42" w:rsidRDefault="00681A42" w:rsidP="00681A42">
      <w:pPr>
        <w:pStyle w:val="EndNoteBibliography"/>
        <w:ind w:left="720" w:hanging="720"/>
        <w:rPr>
          <w:noProof/>
        </w:rPr>
      </w:pPr>
      <w:r w:rsidRPr="00681A42">
        <w:rPr>
          <w:noProof/>
        </w:rPr>
        <w:t>21.</w:t>
      </w:r>
      <w:r w:rsidRPr="00681A42">
        <w:rPr>
          <w:noProof/>
        </w:rPr>
        <w:tab/>
        <w:t xml:space="preserve">Brainard, D.H., </w:t>
      </w:r>
      <w:r w:rsidRPr="00681A42">
        <w:rPr>
          <w:i/>
          <w:noProof/>
        </w:rPr>
        <w:t>Color and the Cone Mosaic.</w:t>
      </w:r>
      <w:r w:rsidRPr="00681A42">
        <w:rPr>
          <w:noProof/>
        </w:rPr>
        <w:t xml:space="preserve"> Annu Rev Vis Sci, 2015. </w:t>
      </w:r>
      <w:r w:rsidRPr="00681A42">
        <w:rPr>
          <w:b/>
          <w:noProof/>
        </w:rPr>
        <w:t>1</w:t>
      </w:r>
      <w:r w:rsidRPr="00681A42">
        <w:rPr>
          <w:noProof/>
        </w:rPr>
        <w:t>: p. 519-546.</w:t>
      </w:r>
    </w:p>
    <w:p w14:paraId="3CCD03A1" w14:textId="77777777" w:rsidR="00681A42" w:rsidRPr="00681A42" w:rsidRDefault="00681A42" w:rsidP="00681A42">
      <w:pPr>
        <w:pStyle w:val="EndNoteBibliography"/>
        <w:ind w:left="720" w:hanging="720"/>
        <w:rPr>
          <w:noProof/>
        </w:rPr>
      </w:pPr>
      <w:r w:rsidRPr="00681A42">
        <w:rPr>
          <w:noProof/>
        </w:rPr>
        <w:t>22.</w:t>
      </w:r>
      <w:r w:rsidRPr="00681A42">
        <w:rPr>
          <w:noProof/>
        </w:rPr>
        <w:tab/>
        <w:t xml:space="preserve">Hecht, S., S. Shlaer, and M.H. Pirenne, </w:t>
      </w:r>
      <w:r w:rsidRPr="00681A42">
        <w:rPr>
          <w:i/>
          <w:noProof/>
        </w:rPr>
        <w:t>Energy, Quanta, and Vision.</w:t>
      </w:r>
      <w:r w:rsidRPr="00681A42">
        <w:rPr>
          <w:noProof/>
        </w:rPr>
        <w:t xml:space="preserve"> J Gen Physiol, 1942. </w:t>
      </w:r>
      <w:r w:rsidRPr="00681A42">
        <w:rPr>
          <w:b/>
          <w:noProof/>
        </w:rPr>
        <w:t>25</w:t>
      </w:r>
      <w:r w:rsidRPr="00681A42">
        <w:rPr>
          <w:noProof/>
        </w:rPr>
        <w:t>(6): p. 819-40.</w:t>
      </w:r>
    </w:p>
    <w:p w14:paraId="634B4794" w14:textId="55BD89C7" w:rsidR="00BA5E45" w:rsidRDefault="00761DC9">
      <w:pPr>
        <w:pStyle w:val="Body"/>
        <w:spacing w:before="0" w:after="160"/>
      </w:pPr>
      <w:r>
        <w:fldChar w:fldCharType="end"/>
      </w:r>
    </w:p>
    <w:sectPr w:rsidR="00BA5E45">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jay Singh" w:date="2021-01-09T18:27:00Z" w:initials="VS">
    <w:p w14:paraId="7A3AB429" w14:textId="1BF0D722" w:rsidR="009F0C4E" w:rsidRDefault="009F0C4E">
      <w:pPr>
        <w:pStyle w:val="CommentText"/>
      </w:pPr>
      <w:r>
        <w:rPr>
          <w:rStyle w:val="CommentReference"/>
        </w:rPr>
        <w:annotationRef/>
      </w:r>
      <w:r>
        <w:t>Should be around 200 words.</w:t>
      </w:r>
    </w:p>
  </w:comment>
  <w:comment w:id="1" w:author="Brainard, David H" w:date="2020-12-08T10:02:00Z" w:initials="BDH">
    <w:p w14:paraId="79CFFE29" w14:textId="0A86CB7D" w:rsidR="009F0C4E" w:rsidRDefault="009F0C4E">
      <w:pPr>
        <w:pStyle w:val="CommentText"/>
      </w:pPr>
      <w:r>
        <w:rPr>
          <w:rStyle w:val="CommentReference"/>
        </w:rPr>
        <w:annotationRef/>
      </w:r>
      <w:r>
        <w:t xml:space="preserve">It would be good to have a nice general reference here.  </w:t>
      </w:r>
      <w:proofErr w:type="spellStart"/>
      <w:r>
        <w:t>Shevell</w:t>
      </w:r>
      <w:proofErr w:type="spellEnd"/>
      <w:r>
        <w:t xml:space="preserve"> has a review that will be coming out in Ann Rev Vis Sci next year that might fit the bill.</w:t>
      </w:r>
    </w:p>
  </w:comment>
  <w:comment w:id="2" w:author="Vijay Singh" w:date="2021-01-19T13:08:00Z" w:initials="VS">
    <w:p w14:paraId="4164308C" w14:textId="50327047" w:rsidR="009F0C4E" w:rsidRDefault="009F0C4E">
      <w:pPr>
        <w:pStyle w:val="CommentText"/>
      </w:pPr>
      <w:r>
        <w:rPr>
          <w:rStyle w:val="CommentReference"/>
        </w:rPr>
        <w:annotationRef/>
      </w:r>
      <w:r>
        <w:t xml:space="preserve">Do you where the </w:t>
      </w:r>
      <w:proofErr w:type="spellStart"/>
      <w:r>
        <w:t>Shevell</w:t>
      </w:r>
      <w:proofErr w:type="spellEnd"/>
      <w:r>
        <w:t xml:space="preserve"> review is? I can’t find it on </w:t>
      </w:r>
      <w:proofErr w:type="spellStart"/>
      <w:r>
        <w:t>arxiv</w:t>
      </w:r>
      <w:proofErr w:type="spellEnd"/>
      <w:r>
        <w:t>/</w:t>
      </w:r>
      <w:proofErr w:type="spellStart"/>
      <w:r>
        <w:t>bioarxiv</w:t>
      </w:r>
      <w:proofErr w:type="spellEnd"/>
      <w:r>
        <w:t>.</w:t>
      </w:r>
    </w:p>
  </w:comment>
  <w:comment w:id="3" w:author="Brainard, David H" w:date="2020-12-08T10:59:00Z" w:initials="BDH">
    <w:p w14:paraId="63D5B4A9" w14:textId="77777777" w:rsidR="009F0C4E" w:rsidRDefault="009F0C4E">
      <w:pPr>
        <w:pStyle w:val="CommentText"/>
      </w:pPr>
      <w:r>
        <w:rPr>
          <w:rStyle w:val="CommentReference"/>
        </w:rPr>
        <w:annotationRef/>
      </w:r>
      <w:r>
        <w:t>Need to come back to this and make transition from judgments of appearance to rationale for developing threshold-based techniques.</w:t>
      </w:r>
    </w:p>
    <w:p w14:paraId="18BD8C0C" w14:textId="77777777" w:rsidR="009F0C4E" w:rsidRDefault="009F0C4E">
      <w:pPr>
        <w:pStyle w:val="CommentText"/>
      </w:pPr>
    </w:p>
    <w:p w14:paraId="457C81F5" w14:textId="77777777" w:rsidR="009F0C4E" w:rsidRDefault="009F0C4E">
      <w:pPr>
        <w:pStyle w:val="CommentText"/>
      </w:pPr>
      <w:r>
        <w:t>Need to link to our computational paper.</w:t>
      </w:r>
    </w:p>
    <w:p w14:paraId="10C6468F" w14:textId="77777777" w:rsidR="009F0C4E" w:rsidRDefault="009F0C4E">
      <w:pPr>
        <w:pStyle w:val="CommentText"/>
      </w:pPr>
    </w:p>
    <w:p w14:paraId="39B5AC9D" w14:textId="440FE4C9" w:rsidR="009F0C4E" w:rsidRDefault="009F0C4E">
      <w:pPr>
        <w:pStyle w:val="CommentText"/>
      </w:pPr>
      <w:r>
        <w:t>Maybe review a little bit of what is known about lightness constancy to help make transition to varying background objects.</w:t>
      </w:r>
    </w:p>
  </w:comment>
  <w:comment w:id="4" w:author="Brainard, David H" w:date="2021-01-18T13:40:00Z" w:initials="BDH">
    <w:p w14:paraId="206B02D3" w14:textId="0401E42B" w:rsidR="009F0C4E" w:rsidRDefault="009F0C4E">
      <w:pPr>
        <w:pStyle w:val="CommentText"/>
      </w:pPr>
      <w:r>
        <w:rPr>
          <w:rStyle w:val="CommentReference"/>
        </w:rPr>
        <w:annotationRef/>
      </w:r>
      <w:r>
        <w:t>Add in-press Murray review.</w:t>
      </w:r>
    </w:p>
  </w:comment>
  <w:comment w:id="5" w:author="Brainard, David H" w:date="2021-01-18T13:55:00Z" w:initials="BDH">
    <w:p w14:paraId="04C5B9F1" w14:textId="0B14C1BB" w:rsidR="009F0C4E" w:rsidRDefault="009F0C4E">
      <w:pPr>
        <w:pStyle w:val="CommentText"/>
      </w:pPr>
      <w:r>
        <w:rPr>
          <w:rStyle w:val="CommentReference"/>
        </w:rPr>
        <w:annotationRef/>
      </w:r>
      <w:r>
        <w:t>This paragraph is my attempt to articulate the core big picture of what I think we are contributing here.  Coming back to this and potential connections to physiology seems important for the discussion.</w:t>
      </w:r>
    </w:p>
  </w:comment>
  <w:comment w:id="6" w:author="Brainard, David H" w:date="2021-01-18T13:43:00Z" w:initials="BDH">
    <w:p w14:paraId="099CE681" w14:textId="16D0FA6B" w:rsidR="009F0C4E" w:rsidRDefault="009F0C4E">
      <w:pPr>
        <w:pStyle w:val="CommentText"/>
      </w:pPr>
      <w:r>
        <w:rPr>
          <w:rStyle w:val="CommentReference"/>
        </w:rPr>
        <w:annotationRef/>
      </w:r>
      <w:r>
        <w:t xml:space="preserve">Von </w:t>
      </w:r>
      <w:proofErr w:type="spellStart"/>
      <w:r>
        <w:t>Kries</w:t>
      </w:r>
      <w:proofErr w:type="spellEnd"/>
      <w:r>
        <w:t xml:space="preserve"> (?), Brindley, Stiles on asymmetric matching.</w:t>
      </w:r>
    </w:p>
  </w:comment>
  <w:comment w:id="7" w:author="Brainard, David H" w:date="2021-01-18T13:45:00Z" w:initials="BDH">
    <w:p w14:paraId="48623AC5" w14:textId="484CE1D8" w:rsidR="009F0C4E" w:rsidRDefault="009F0C4E">
      <w:pPr>
        <w:pStyle w:val="CommentText"/>
      </w:pPr>
      <w:r>
        <w:rPr>
          <w:rStyle w:val="CommentReference"/>
        </w:rPr>
        <w:annotationRef/>
      </w:r>
      <w:r>
        <w:t>Pugh/Teller, TSD</w:t>
      </w:r>
    </w:p>
  </w:comment>
  <w:comment w:id="8" w:author="Brainard, David H" w:date="2021-01-18T13:48:00Z" w:initials="BDH">
    <w:p w14:paraId="7EA2D567" w14:textId="6F0635C5" w:rsidR="009F0C4E" w:rsidRDefault="009F0C4E">
      <w:pPr>
        <w:pStyle w:val="CommentText"/>
      </w:pPr>
      <w:r>
        <w:rPr>
          <w:rStyle w:val="CommentReference"/>
        </w:rPr>
        <w:annotationRef/>
      </w:r>
      <w:r w:rsidRPr="003C4E69">
        <w:rPr>
          <w:strike/>
        </w:rPr>
        <w:t>Some ref to Fechner</w:t>
      </w:r>
      <w:r>
        <w:t xml:space="preserve">.  Then the line of work that pursues that, including </w:t>
      </w:r>
      <w:proofErr w:type="spellStart"/>
      <w:r w:rsidRPr="003C4E69">
        <w:rPr>
          <w:strike/>
        </w:rPr>
        <w:t>Nachmias</w:t>
      </w:r>
      <w:proofErr w:type="spellEnd"/>
      <w:r w:rsidRPr="003C4E69">
        <w:rPr>
          <w:strike/>
        </w:rPr>
        <w:t>, Hillis/Brainard,</w:t>
      </w:r>
      <w:r>
        <w:t xml:space="preserve"> </w:t>
      </w:r>
      <w:r w:rsidRPr="00627D06">
        <w:t>and</w:t>
      </w:r>
      <w:r>
        <w:t xml:space="preserve"> some others.</w:t>
      </w:r>
    </w:p>
  </w:comment>
  <w:comment w:id="9" w:author="Brainard, David H" w:date="2021-01-18T13:49:00Z" w:initials="BDH">
    <w:p w14:paraId="19091F82" w14:textId="0E0A6D6F" w:rsidR="009F0C4E" w:rsidRDefault="009F0C4E">
      <w:pPr>
        <w:pStyle w:val="CommentText"/>
      </w:pPr>
      <w:r>
        <w:rPr>
          <w:rStyle w:val="CommentReference"/>
        </w:rPr>
        <w:annotationRef/>
      </w:r>
    </w:p>
  </w:comment>
  <w:comment w:id="76" w:author="Brainard, David H" w:date="2021-01-18T13:36:00Z" w:initials="BDH">
    <w:p w14:paraId="6137384D" w14:textId="69757D34" w:rsidR="009F0C4E" w:rsidRDefault="009F0C4E" w:rsidP="00780698">
      <w:pPr>
        <w:pStyle w:val="CommentText"/>
        <w:rPr>
          <w:noProof/>
        </w:rPr>
      </w:pPr>
      <w:r>
        <w:rPr>
          <w:rStyle w:val="CommentReference"/>
        </w:rPr>
        <w:annotationRef/>
      </w:r>
      <w:r>
        <w:t>Vijay, why don’t you have a go at what we might put in here?  Then we can polish and refine.</w:t>
      </w:r>
    </w:p>
  </w:comment>
  <w:comment w:id="91" w:author="Brainard, David H" w:date="2020-12-14T12:24:00Z" w:initials="BDH">
    <w:p w14:paraId="1F3765C4" w14:textId="77777777" w:rsidR="009F0C4E" w:rsidRDefault="009F0C4E" w:rsidP="00F9135E">
      <w:pPr>
        <w:pStyle w:val="CommentText"/>
      </w:pPr>
      <w:r>
        <w:rPr>
          <w:rStyle w:val="CommentReference"/>
        </w:rPr>
        <w:annotationRef/>
      </w:r>
      <w:r>
        <w:t>Surprised it wasn’t square.  Are you sure?</w:t>
      </w:r>
    </w:p>
  </w:comment>
  <w:comment w:id="92" w:author="Vijay Singh" w:date="2021-01-09T16:27:00Z" w:initials="VS">
    <w:p w14:paraId="2B47C28E" w14:textId="77777777" w:rsidR="009F0C4E" w:rsidRDefault="009F0C4E" w:rsidP="00F9135E">
      <w:pPr>
        <w:pStyle w:val="CommentText"/>
      </w:pPr>
      <w:r>
        <w:rPr>
          <w:rStyle w:val="CommentReference"/>
        </w:rPr>
        <w:annotationRef/>
      </w:r>
      <w:r>
        <w:t xml:space="preserve">I am not sure. I can’t find the notes. According to </w:t>
      </w:r>
      <w:proofErr w:type="spellStart"/>
      <w:r>
        <w:t>Matlab</w:t>
      </w:r>
      <w:proofErr w:type="spellEnd"/>
      <w:r>
        <w:t xml:space="preserve"> calibration script this should be a square patch of 150pixels.</w:t>
      </w:r>
    </w:p>
  </w:comment>
  <w:comment w:id="93" w:author="Brainard, David H" w:date="2021-01-18T11:24:00Z" w:initials="BDH">
    <w:p w14:paraId="7A20269E" w14:textId="05235EDF" w:rsidR="009F0C4E" w:rsidRDefault="009F0C4E">
      <w:pPr>
        <w:pStyle w:val="CommentText"/>
      </w:pPr>
      <w:r>
        <w:rPr>
          <w:rStyle w:val="CommentReference"/>
        </w:rPr>
        <w:annotationRef/>
      </w:r>
      <w:r>
        <w:t xml:space="preserve">Do you have measurements of screen size?  From this you could go from pixels to the size of the square. And given that you know the image size used in the experiment and the number of pixels it subtended, you should be able to get to the bottom of this.  If necessary, I can go in at some point and turn on the apparatus and check.  Note that the way </w:t>
      </w:r>
      <w:proofErr w:type="spellStart"/>
      <w:r>
        <w:t>mgl</w:t>
      </w:r>
      <w:proofErr w:type="spellEnd"/>
      <w:r>
        <w:t xml:space="preserve"> works, it is NOT necessarily the case that the number of monitor pixels corresponding to the 2 deg stimulus image is the </w:t>
      </w:r>
      <w:proofErr w:type="gramStart"/>
      <w:r>
        <w:t>201 image</w:t>
      </w:r>
      <w:proofErr w:type="gramEnd"/>
      <w:r>
        <w:t xml:space="preserve"> pixel size – depends on how you set it up when you opened the window.  We can check the code together if you’re unsure of how it works.</w:t>
      </w:r>
    </w:p>
  </w:comment>
  <w:comment w:id="94" w:author="Vijay Singh" w:date="2021-01-21T14:26:00Z" w:initials="VS">
    <w:p w14:paraId="02BA06DD" w14:textId="3639CE6F" w:rsidR="009F0C4E" w:rsidRDefault="009F0C4E"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Pr>
          <w:rStyle w:val="CommentReference"/>
        </w:rPr>
        <w:annotationRef/>
      </w:r>
      <w:r w:rsidRPr="001F5679">
        <w:t xml:space="preserve">Screen dimensions </w:t>
      </w:r>
      <w:r>
        <w:t>measurements we</w:t>
      </w:r>
      <w:r w:rsidRPr="001F5679">
        <w:t xml:space="preserve">re </w:t>
      </w:r>
      <w:r w:rsidRPr="001F5679">
        <w:rPr>
          <w:color w:val="000000"/>
          <w:sz w:val="28"/>
          <w:szCs w:val="28"/>
        </w:rPr>
        <w:t>[59.65 33.55]</w:t>
      </w:r>
      <w:r>
        <w:rPr>
          <w:color w:val="000000"/>
          <w:sz w:val="28"/>
          <w:szCs w:val="28"/>
        </w:rPr>
        <w:t>cm</w:t>
      </w:r>
      <w:r w:rsidRPr="001F5679">
        <w:rPr>
          <w:color w:val="000000"/>
          <w:sz w:val="28"/>
          <w:szCs w:val="28"/>
        </w:rPr>
        <w:t xml:space="preserve"> and I was driving it at desired pixel level of [1920 1080] during calibration.</w:t>
      </w:r>
      <w:r>
        <w:rPr>
          <w:color w:val="000000"/>
          <w:sz w:val="28"/>
          <w:szCs w:val="28"/>
        </w:rPr>
        <w:t xml:space="preserve"> </w:t>
      </w:r>
      <w:r w:rsidRPr="001F5679">
        <w:t>According to screen measurements the patch should be 4.66 x 4.66cm.</w:t>
      </w:r>
      <w:r>
        <w:t xml:space="preserve"> </w:t>
      </w:r>
    </w:p>
    <w:p w14:paraId="7C6920E5" w14:textId="245F8ED0" w:rsidR="009F0C4E" w:rsidRPr="001F5679" w:rsidRDefault="009F0C4E"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There is probably some measurement error when I used the ruler to get the patch size.</w:t>
      </w:r>
    </w:p>
    <w:p w14:paraId="34DE7464" w14:textId="681FE21B" w:rsidR="009F0C4E" w:rsidRPr="001F5679" w:rsidRDefault="009F0C4E"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w:hAnsi="Courier"/>
        </w:rPr>
      </w:pPr>
    </w:p>
  </w:comment>
  <w:comment w:id="95" w:author="Vijay Singh" w:date="2021-01-19T22:32:00Z" w:initials="VS">
    <w:p w14:paraId="409BD354" w14:textId="37149569" w:rsidR="009F0C4E" w:rsidRDefault="009F0C4E">
      <w:pPr>
        <w:pStyle w:val="CommentText"/>
      </w:pPr>
      <w:r>
        <w:t>Do we need to specify anything else?</w:t>
      </w:r>
    </w:p>
  </w:comment>
  <w:comment w:id="108" w:author="Brainard, David H" w:date="2021-01-18T11:33:00Z" w:initials="BDH">
    <w:p w14:paraId="630A6501" w14:textId="01BF99C9" w:rsidR="009F0C4E" w:rsidRDefault="009F0C4E">
      <w:pPr>
        <w:pStyle w:val="CommentText"/>
      </w:pPr>
      <w:r>
        <w:rPr>
          <w:rStyle w:val="CommentReference"/>
        </w:rPr>
        <w:annotationRef/>
      </w:r>
      <w:r>
        <w:t>Given the way this section is written, I think you can delete this here as it is covered above.  Maybe give error criterion for plates in that section above.  I think we allowed a small number of errors but check against pre-reg.</w:t>
      </w:r>
    </w:p>
  </w:comment>
  <w:comment w:id="109" w:author="Vijay Singh" w:date="2021-01-19T22:46:00Z" w:initials="VS">
    <w:p w14:paraId="71D5404D" w14:textId="39569F24" w:rsidR="009F0C4E" w:rsidRDefault="009F0C4E">
      <w:pPr>
        <w:pStyle w:val="CommentText"/>
      </w:pPr>
      <w:r>
        <w:rPr>
          <w:rStyle w:val="CommentReference"/>
        </w:rPr>
        <w:annotationRef/>
      </w:r>
      <w:r>
        <w:t>We did not specify number of allowed errors in pre-reg. I think it is better to leave this sentence here.</w:t>
      </w:r>
    </w:p>
  </w:comment>
  <w:comment w:id="116" w:author="Brainard, David H" w:date="2021-01-18T11:11:00Z" w:initials="BDH">
    <w:p w14:paraId="60F29D5C" w14:textId="77777777" w:rsidR="009F0C4E" w:rsidRDefault="009F0C4E">
      <w:pPr>
        <w:pStyle w:val="CommentText"/>
      </w:pPr>
      <w:r>
        <w:rPr>
          <w:rStyle w:val="CommentReference"/>
        </w:rPr>
        <w:annotationRef/>
      </w:r>
      <w:r>
        <w:t>The whole modeling section probably needs another careful pass to make sure all the details are right, but I think it’s now close in structure to the way we want it.</w:t>
      </w:r>
    </w:p>
    <w:p w14:paraId="4C2AA0A9" w14:textId="77777777" w:rsidR="009F0C4E" w:rsidRDefault="009F0C4E">
      <w:pPr>
        <w:pStyle w:val="CommentText"/>
      </w:pPr>
    </w:p>
    <w:p w14:paraId="059482CF" w14:textId="54B60F7B" w:rsidR="009F0C4E" w:rsidRDefault="009F0C4E">
      <w:pPr>
        <w:pStyle w:val="CommentText"/>
      </w:pPr>
      <w:r>
        <w:t>One thing to get a little more clarity on.  I think we obtain both the magnitude of both the internal and external noise in stimulus referred units of LRF, but I confess to a little uncertainty about whether it’s really that or whether we just get their relative sizes. Think about this more as we review the formalism.</w:t>
      </w:r>
    </w:p>
  </w:comment>
  <w:comment w:id="117" w:author="Vijay Singh" w:date="2021-01-21T16:23:00Z" w:initials="VS">
    <w:p w14:paraId="18C38ECE" w14:textId="2553855B" w:rsidR="009F0C4E" w:rsidRDefault="009F0C4E">
      <w:pPr>
        <w:pStyle w:val="CommentText"/>
      </w:pPr>
      <w:r>
        <w:rPr>
          <w:rStyle w:val="CommentReference"/>
        </w:rPr>
        <w:annotationRef/>
      </w:r>
      <w:r>
        <w:t>I think we can get both these quantities. But we have absorbed some constants in them. So, if we were making some connection of (say) neural noise (measured in some other units) with LRF, we will have to pin down these constants. We will have to do this for the linear RF model below.</w:t>
      </w:r>
    </w:p>
  </w:comment>
  <w:comment w:id="118" w:author="Vijay Singh" w:date="2021-01-20T21:40:00Z" w:initials="VS">
    <w:p w14:paraId="08E948A5" w14:textId="787B88CF" w:rsidR="009F0C4E" w:rsidRDefault="009F0C4E">
      <w:pPr>
        <w:pStyle w:val="CommentText"/>
      </w:pPr>
      <w:r>
        <w:t xml:space="preserve">I don’t think we need to make the assumption that the external noise does not depend on </w:t>
      </w:r>
      <w:r>
        <w:rPr>
          <w:rStyle w:val="CommentReference"/>
        </w:rPr>
        <w:annotationRef/>
      </w:r>
      <w:r>
        <w:t>the target sphere LRF. This should always be true.</w:t>
      </w:r>
    </w:p>
  </w:comment>
  <w:comment w:id="119" w:author="Brainard, David H" w:date="2021-01-17T11:35:00Z" w:initials="BDH">
    <w:p w14:paraId="395BF86E" w14:textId="2F6D9F40" w:rsidR="009F0C4E" w:rsidRDefault="009F0C4E">
      <w:pPr>
        <w:pStyle w:val="CommentText"/>
      </w:pPr>
      <w:r>
        <w:rPr>
          <w:rStyle w:val="CommentReference"/>
        </w:rPr>
        <w:annotationRef/>
      </w:r>
      <w:r>
        <w:t>May want a specific reference for this, and also check that our convention about d-prime is the standard one.  I think this is right, but we should double check. Or maybe Johannes knows off the top of his head.</w:t>
      </w:r>
    </w:p>
  </w:comment>
  <w:comment w:id="203" w:author="Vijay Singh" w:date="2021-01-22T22:31:00Z" w:initials="VS">
    <w:p w14:paraId="50B9A964" w14:textId="6A4DD07F" w:rsidR="009F0C4E" w:rsidRDefault="009F0C4E">
      <w:pPr>
        <w:pStyle w:val="CommentText"/>
      </w:pPr>
      <w:r>
        <w:t xml:space="preserve">DAVID: </w:t>
      </w:r>
      <w:r>
        <w:rPr>
          <w:rStyle w:val="CommentReference"/>
        </w:rPr>
        <w:annotationRef/>
      </w:r>
      <w:r>
        <w:t xml:space="preserve">I have changed this part so that the theory compares the two images, similar to what we have done in the TSD section. Otherwise, there is a factor of 2 that starts appearing in the variance. If we look at </w:t>
      </w:r>
      <w:proofErr w:type="spellStart"/>
      <w:r>
        <w:t>delta_r</w:t>
      </w:r>
      <w:proofErr w:type="spellEnd"/>
      <w:r>
        <w:t>, then the variances in the d-prime formula will have to be treated differently.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3AB429" w15:done="0"/>
  <w15:commentEx w15:paraId="79CFFE29" w15:done="0"/>
  <w15:commentEx w15:paraId="4164308C" w15:paraIdParent="79CFFE29" w15:done="0"/>
  <w15:commentEx w15:paraId="39B5AC9D" w15:done="0"/>
  <w15:commentEx w15:paraId="206B02D3" w15:done="0"/>
  <w15:commentEx w15:paraId="04C5B9F1" w15:done="0"/>
  <w15:commentEx w15:paraId="099CE681" w15:done="0"/>
  <w15:commentEx w15:paraId="48623AC5" w15:done="0"/>
  <w15:commentEx w15:paraId="7EA2D567" w15:done="0"/>
  <w15:commentEx w15:paraId="19091F82" w15:done="0"/>
  <w15:commentEx w15:paraId="6137384D" w15:done="0"/>
  <w15:commentEx w15:paraId="1F3765C4" w15:done="0"/>
  <w15:commentEx w15:paraId="2B47C28E" w15:paraIdParent="1F3765C4" w15:done="0"/>
  <w15:commentEx w15:paraId="7A20269E" w15:paraIdParent="1F3765C4" w15:done="0"/>
  <w15:commentEx w15:paraId="34DE7464" w15:paraIdParent="1F3765C4" w15:done="0"/>
  <w15:commentEx w15:paraId="409BD354" w15:done="0"/>
  <w15:commentEx w15:paraId="630A6501" w15:done="0"/>
  <w15:commentEx w15:paraId="71D5404D" w15:paraIdParent="630A6501" w15:done="0"/>
  <w15:commentEx w15:paraId="059482CF" w15:done="0"/>
  <w15:commentEx w15:paraId="18C38ECE" w15:paraIdParent="059482CF" w15:done="0"/>
  <w15:commentEx w15:paraId="08E948A5" w15:done="0"/>
  <w15:commentEx w15:paraId="395BF86E" w15:done="0"/>
  <w15:commentEx w15:paraId="50B9A9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473FA" w16cex:dateUtc="2021-01-09T23:27:00Z"/>
  <w16cex:commentExtensible w16cex:durableId="2379CDC0" w16cex:dateUtc="2020-12-08T15:02:00Z"/>
  <w16cex:commentExtensible w16cex:durableId="23B1584A" w16cex:dateUtc="2021-01-19T18:08:00Z"/>
  <w16cex:commentExtensible w16cex:durableId="2379DB25" w16cex:dateUtc="2020-12-08T15:59:00Z"/>
  <w16cex:commentExtensible w16cex:durableId="23B00E64" w16cex:dateUtc="2021-01-18T18:40:00Z"/>
  <w16cex:commentExtensible w16cex:durableId="23B011CF" w16cex:dateUtc="2021-01-18T18:55:00Z"/>
  <w16cex:commentExtensible w16cex:durableId="23B00EFF" w16cex:dateUtc="2021-01-18T18:43:00Z"/>
  <w16cex:commentExtensible w16cex:durableId="23B00F73" w16cex:dateUtc="2021-01-18T18:45:00Z"/>
  <w16cex:commentExtensible w16cex:durableId="23B01038" w16cex:dateUtc="2021-01-18T18:48:00Z"/>
  <w16cex:commentExtensible w16cex:durableId="23B01087" w16cex:dateUtc="2021-01-18T18:49:00Z"/>
  <w16cex:commentExtensible w16cex:durableId="23B00D47" w16cex:dateUtc="2021-01-18T18:36:00Z"/>
  <w16cex:commentExtensible w16cex:durableId="23A6D07B" w16cex:dateUtc="2020-12-14T17:24:00Z"/>
  <w16cex:commentExtensible w16cex:durableId="23A6D07A" w16cex:dateUtc="2021-01-09T21:27:00Z"/>
  <w16cex:commentExtensible w16cex:durableId="23AFEE81" w16cex:dateUtc="2021-01-18T16:24:00Z"/>
  <w16cex:commentExtensible w16cex:durableId="23B40D98" w16cex:dateUtc="2021-01-21T19:26:00Z"/>
  <w16cex:commentExtensible w16cex:durableId="23B1DC86" w16cex:dateUtc="2021-01-20T03:32:00Z"/>
  <w16cex:commentExtensible w16cex:durableId="23AFF072" w16cex:dateUtc="2021-01-18T16:33:00Z"/>
  <w16cex:commentExtensible w16cex:durableId="23B1DFB5" w16cex:dateUtc="2021-01-20T03:46:00Z"/>
  <w16cex:commentExtensible w16cex:durableId="23AFEB4D" w16cex:dateUtc="2021-01-18T16:11:00Z"/>
  <w16cex:commentExtensible w16cex:durableId="23B42900" w16cex:dateUtc="2021-01-21T21:23:00Z"/>
  <w16cex:commentExtensible w16cex:durableId="23B321E5" w16cex:dateUtc="2021-01-21T02:40:00Z"/>
  <w16cex:commentExtensible w16cex:durableId="23AE9F86" w16cex:dateUtc="2021-01-17T16:35:00Z"/>
  <w16cex:commentExtensible w16cex:durableId="23B5D0A4" w16cex:dateUtc="2021-01-23T0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3AB429" w16cid:durableId="23A473FA"/>
  <w16cid:commentId w16cid:paraId="79CFFE29" w16cid:durableId="2379CDC0"/>
  <w16cid:commentId w16cid:paraId="4164308C" w16cid:durableId="23B1584A"/>
  <w16cid:commentId w16cid:paraId="39B5AC9D" w16cid:durableId="2379DB25"/>
  <w16cid:commentId w16cid:paraId="206B02D3" w16cid:durableId="23B00E64"/>
  <w16cid:commentId w16cid:paraId="04C5B9F1" w16cid:durableId="23B011CF"/>
  <w16cid:commentId w16cid:paraId="099CE681" w16cid:durableId="23B00EFF"/>
  <w16cid:commentId w16cid:paraId="48623AC5" w16cid:durableId="23B00F73"/>
  <w16cid:commentId w16cid:paraId="7EA2D567" w16cid:durableId="23B01038"/>
  <w16cid:commentId w16cid:paraId="19091F82" w16cid:durableId="23B01087"/>
  <w16cid:commentId w16cid:paraId="6137384D" w16cid:durableId="23B00D47"/>
  <w16cid:commentId w16cid:paraId="1F3765C4" w16cid:durableId="23A6D07B"/>
  <w16cid:commentId w16cid:paraId="2B47C28E" w16cid:durableId="23A6D07A"/>
  <w16cid:commentId w16cid:paraId="7A20269E" w16cid:durableId="23AFEE81"/>
  <w16cid:commentId w16cid:paraId="34DE7464" w16cid:durableId="23B40D98"/>
  <w16cid:commentId w16cid:paraId="409BD354" w16cid:durableId="23B1DC86"/>
  <w16cid:commentId w16cid:paraId="630A6501" w16cid:durableId="23AFF072"/>
  <w16cid:commentId w16cid:paraId="71D5404D" w16cid:durableId="23B1DFB5"/>
  <w16cid:commentId w16cid:paraId="059482CF" w16cid:durableId="23AFEB4D"/>
  <w16cid:commentId w16cid:paraId="18C38ECE" w16cid:durableId="23B42900"/>
  <w16cid:commentId w16cid:paraId="08E948A5" w16cid:durableId="23B321E5"/>
  <w16cid:commentId w16cid:paraId="395BF86E" w16cid:durableId="23AE9F86"/>
  <w16cid:commentId w16cid:paraId="50B9A964" w16cid:durableId="23B5D0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C0527" w14:textId="77777777" w:rsidR="005E2F62" w:rsidRDefault="005E2F62">
      <w:r>
        <w:separator/>
      </w:r>
    </w:p>
  </w:endnote>
  <w:endnote w:type="continuationSeparator" w:id="0">
    <w:p w14:paraId="514C821B" w14:textId="77777777" w:rsidR="005E2F62" w:rsidRDefault="005E2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AD8E3" w14:textId="77777777" w:rsidR="005E2F62" w:rsidRDefault="005E2F62">
      <w:r>
        <w:separator/>
      </w:r>
    </w:p>
  </w:footnote>
  <w:footnote w:type="continuationSeparator" w:id="0">
    <w:p w14:paraId="003BF6D9" w14:textId="77777777" w:rsidR="005E2F62" w:rsidRDefault="005E2F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C4045E2"/>
    <w:multiLevelType w:val="hybridMultilevel"/>
    <w:tmpl w:val="DE7E3DEA"/>
    <w:numStyleLink w:val="Numbered"/>
  </w:abstractNum>
  <w:num w:numId="1">
    <w:abstractNumId w:val="0"/>
  </w:num>
  <w:num w:numId="2">
    <w:abstractNumId w:val="1"/>
  </w:num>
  <w:num w:numId="3">
    <w:abstractNumId w:val="1"/>
    <w:lvlOverride w:ilvl="0">
      <w:lvl w:ilvl="0" w:tplc="ABA4296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D436DD7A">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3BE29946">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B81A6030">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9C4A46E2">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C6589B76">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93EAEC30">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8E64FE26">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BB2AE2C4">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jay Singh">
    <w15:presenceInfo w15:providerId="AD" w15:userId="S::vsingh@ncat.edu::c1b7cf81-31c2-4de5-ada1-64b98c3c1611"/>
  </w15:person>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2dpt2f590x0mezte35f5fwef0rtp2xsfrz&quot;&gt;My EndNote Library&lt;record-ids&gt;&lt;item&gt;124&lt;/item&gt;&lt;item&gt;142&lt;/item&gt;&lt;item&gt;154&lt;/item&gt;&lt;item&gt;180&lt;/item&gt;&lt;item&gt;186&lt;/item&gt;&lt;item&gt;329&lt;/item&gt;&lt;item&gt;331&lt;/item&gt;&lt;item&gt;388&lt;/item&gt;&lt;item&gt;391&lt;/item&gt;&lt;item&gt;394&lt;/item&gt;&lt;item&gt;396&lt;/item&gt;&lt;item&gt;409&lt;/item&gt;&lt;item&gt;805&lt;/item&gt;&lt;item&gt;808&lt;/item&gt;&lt;item&gt;809&lt;/item&gt;&lt;item&gt;2497&lt;/item&gt;&lt;item&gt;2500&lt;/item&gt;&lt;item&gt;2617&lt;/item&gt;&lt;item&gt;2618&lt;/item&gt;&lt;item&gt;2630&lt;/item&gt;&lt;item&gt;2634&lt;/item&gt;&lt;item&gt;2637&lt;/item&gt;&lt;/record-ids&gt;&lt;/item&gt;&lt;/Libraries&gt;"/>
  </w:docVars>
  <w:rsids>
    <w:rsidRoot w:val="00BA5E45"/>
    <w:rsid w:val="00000FAC"/>
    <w:rsid w:val="0000256E"/>
    <w:rsid w:val="00002A28"/>
    <w:rsid w:val="00003073"/>
    <w:rsid w:val="000031CF"/>
    <w:rsid w:val="00004436"/>
    <w:rsid w:val="00007738"/>
    <w:rsid w:val="00007F15"/>
    <w:rsid w:val="00011D2F"/>
    <w:rsid w:val="00011E80"/>
    <w:rsid w:val="0001232C"/>
    <w:rsid w:val="00012BCD"/>
    <w:rsid w:val="000145A8"/>
    <w:rsid w:val="00014DED"/>
    <w:rsid w:val="0001612C"/>
    <w:rsid w:val="0002136B"/>
    <w:rsid w:val="0002392D"/>
    <w:rsid w:val="000241B5"/>
    <w:rsid w:val="000242AB"/>
    <w:rsid w:val="0002456A"/>
    <w:rsid w:val="00025B07"/>
    <w:rsid w:val="0002619D"/>
    <w:rsid w:val="00027F74"/>
    <w:rsid w:val="00030516"/>
    <w:rsid w:val="00030643"/>
    <w:rsid w:val="00031194"/>
    <w:rsid w:val="00032382"/>
    <w:rsid w:val="000329AF"/>
    <w:rsid w:val="00033045"/>
    <w:rsid w:val="00034202"/>
    <w:rsid w:val="00036153"/>
    <w:rsid w:val="00036A31"/>
    <w:rsid w:val="0004085B"/>
    <w:rsid w:val="000412DF"/>
    <w:rsid w:val="000413A8"/>
    <w:rsid w:val="0004182A"/>
    <w:rsid w:val="00041878"/>
    <w:rsid w:val="00041AB8"/>
    <w:rsid w:val="000428B3"/>
    <w:rsid w:val="00042D70"/>
    <w:rsid w:val="0004337B"/>
    <w:rsid w:val="00043586"/>
    <w:rsid w:val="00043E64"/>
    <w:rsid w:val="000461A2"/>
    <w:rsid w:val="00046B50"/>
    <w:rsid w:val="00047ECB"/>
    <w:rsid w:val="0005024C"/>
    <w:rsid w:val="00051674"/>
    <w:rsid w:val="0005245D"/>
    <w:rsid w:val="00052C7B"/>
    <w:rsid w:val="000530B2"/>
    <w:rsid w:val="000535C8"/>
    <w:rsid w:val="000535E1"/>
    <w:rsid w:val="00054416"/>
    <w:rsid w:val="000561EB"/>
    <w:rsid w:val="00057BF4"/>
    <w:rsid w:val="00062C13"/>
    <w:rsid w:val="0006317A"/>
    <w:rsid w:val="000652F8"/>
    <w:rsid w:val="000665C3"/>
    <w:rsid w:val="0006686F"/>
    <w:rsid w:val="00067798"/>
    <w:rsid w:val="000703E2"/>
    <w:rsid w:val="000711E6"/>
    <w:rsid w:val="00072048"/>
    <w:rsid w:val="00072635"/>
    <w:rsid w:val="00076EBC"/>
    <w:rsid w:val="00080003"/>
    <w:rsid w:val="000809FA"/>
    <w:rsid w:val="00081285"/>
    <w:rsid w:val="0008265A"/>
    <w:rsid w:val="00083145"/>
    <w:rsid w:val="00084893"/>
    <w:rsid w:val="00085573"/>
    <w:rsid w:val="000865D7"/>
    <w:rsid w:val="00086FCC"/>
    <w:rsid w:val="00087864"/>
    <w:rsid w:val="00087C19"/>
    <w:rsid w:val="00087E5A"/>
    <w:rsid w:val="00090579"/>
    <w:rsid w:val="00091515"/>
    <w:rsid w:val="00091791"/>
    <w:rsid w:val="000920F6"/>
    <w:rsid w:val="0009288A"/>
    <w:rsid w:val="00095100"/>
    <w:rsid w:val="00095375"/>
    <w:rsid w:val="00096693"/>
    <w:rsid w:val="00096E38"/>
    <w:rsid w:val="000975D3"/>
    <w:rsid w:val="000A0E0B"/>
    <w:rsid w:val="000A36E2"/>
    <w:rsid w:val="000A3A19"/>
    <w:rsid w:val="000A48AD"/>
    <w:rsid w:val="000A4B21"/>
    <w:rsid w:val="000A6F00"/>
    <w:rsid w:val="000A70A4"/>
    <w:rsid w:val="000B1057"/>
    <w:rsid w:val="000B1637"/>
    <w:rsid w:val="000B2885"/>
    <w:rsid w:val="000B2B5C"/>
    <w:rsid w:val="000B2F8B"/>
    <w:rsid w:val="000B7125"/>
    <w:rsid w:val="000C0062"/>
    <w:rsid w:val="000C0A1D"/>
    <w:rsid w:val="000C269A"/>
    <w:rsid w:val="000C2785"/>
    <w:rsid w:val="000C35EE"/>
    <w:rsid w:val="000C3EF3"/>
    <w:rsid w:val="000C4096"/>
    <w:rsid w:val="000C412B"/>
    <w:rsid w:val="000C5AC2"/>
    <w:rsid w:val="000C7B42"/>
    <w:rsid w:val="000D0367"/>
    <w:rsid w:val="000D0A11"/>
    <w:rsid w:val="000D142B"/>
    <w:rsid w:val="000D1650"/>
    <w:rsid w:val="000D2276"/>
    <w:rsid w:val="000D3807"/>
    <w:rsid w:val="000D3910"/>
    <w:rsid w:val="000D4ABE"/>
    <w:rsid w:val="000D53D8"/>
    <w:rsid w:val="000D5F0C"/>
    <w:rsid w:val="000D6D15"/>
    <w:rsid w:val="000E0AE2"/>
    <w:rsid w:val="000E16F6"/>
    <w:rsid w:val="000E2694"/>
    <w:rsid w:val="000E2784"/>
    <w:rsid w:val="000E2F73"/>
    <w:rsid w:val="000E4192"/>
    <w:rsid w:val="000E429F"/>
    <w:rsid w:val="000E5F7F"/>
    <w:rsid w:val="000E6789"/>
    <w:rsid w:val="000E6EDE"/>
    <w:rsid w:val="000F2BCF"/>
    <w:rsid w:val="000F32E4"/>
    <w:rsid w:val="000F38E3"/>
    <w:rsid w:val="000F46B6"/>
    <w:rsid w:val="000F60D4"/>
    <w:rsid w:val="000F672B"/>
    <w:rsid w:val="000F6A9A"/>
    <w:rsid w:val="000F6E7B"/>
    <w:rsid w:val="000F73CF"/>
    <w:rsid w:val="000F79FC"/>
    <w:rsid w:val="001004AC"/>
    <w:rsid w:val="0010126B"/>
    <w:rsid w:val="0010234A"/>
    <w:rsid w:val="001038AA"/>
    <w:rsid w:val="00104CD3"/>
    <w:rsid w:val="00111BA8"/>
    <w:rsid w:val="00113DFD"/>
    <w:rsid w:val="001147D4"/>
    <w:rsid w:val="00115FF6"/>
    <w:rsid w:val="001168BE"/>
    <w:rsid w:val="00116E50"/>
    <w:rsid w:val="00117FE4"/>
    <w:rsid w:val="00121700"/>
    <w:rsid w:val="00122EE6"/>
    <w:rsid w:val="00122F62"/>
    <w:rsid w:val="00123BD7"/>
    <w:rsid w:val="00123EE8"/>
    <w:rsid w:val="00124593"/>
    <w:rsid w:val="001250C7"/>
    <w:rsid w:val="00127AF3"/>
    <w:rsid w:val="00131D1C"/>
    <w:rsid w:val="00131E2A"/>
    <w:rsid w:val="00134B93"/>
    <w:rsid w:val="001352B4"/>
    <w:rsid w:val="0013575E"/>
    <w:rsid w:val="00135C29"/>
    <w:rsid w:val="00135DE9"/>
    <w:rsid w:val="00135E86"/>
    <w:rsid w:val="00136E6F"/>
    <w:rsid w:val="00140179"/>
    <w:rsid w:val="00141BF1"/>
    <w:rsid w:val="0014360D"/>
    <w:rsid w:val="00144482"/>
    <w:rsid w:val="001445C3"/>
    <w:rsid w:val="00144DA1"/>
    <w:rsid w:val="001457E3"/>
    <w:rsid w:val="001467F2"/>
    <w:rsid w:val="00146CFD"/>
    <w:rsid w:val="0015030B"/>
    <w:rsid w:val="0015048E"/>
    <w:rsid w:val="0015087E"/>
    <w:rsid w:val="001534DA"/>
    <w:rsid w:val="00153903"/>
    <w:rsid w:val="0015431F"/>
    <w:rsid w:val="00154426"/>
    <w:rsid w:val="00155D33"/>
    <w:rsid w:val="00156467"/>
    <w:rsid w:val="0015649F"/>
    <w:rsid w:val="001566DC"/>
    <w:rsid w:val="001572FD"/>
    <w:rsid w:val="001576D6"/>
    <w:rsid w:val="00157DD5"/>
    <w:rsid w:val="00163175"/>
    <w:rsid w:val="0016392E"/>
    <w:rsid w:val="00163F75"/>
    <w:rsid w:val="0016439E"/>
    <w:rsid w:val="00164495"/>
    <w:rsid w:val="001645A3"/>
    <w:rsid w:val="0016469D"/>
    <w:rsid w:val="001650F4"/>
    <w:rsid w:val="0016741F"/>
    <w:rsid w:val="00167452"/>
    <w:rsid w:val="00167C54"/>
    <w:rsid w:val="001716D0"/>
    <w:rsid w:val="0017268C"/>
    <w:rsid w:val="00173B5F"/>
    <w:rsid w:val="0017468A"/>
    <w:rsid w:val="001839A8"/>
    <w:rsid w:val="001842DD"/>
    <w:rsid w:val="00185392"/>
    <w:rsid w:val="00185D27"/>
    <w:rsid w:val="0018601D"/>
    <w:rsid w:val="00186D20"/>
    <w:rsid w:val="00186D2C"/>
    <w:rsid w:val="00187E70"/>
    <w:rsid w:val="00190EBA"/>
    <w:rsid w:val="001912A1"/>
    <w:rsid w:val="00191AF9"/>
    <w:rsid w:val="001930F3"/>
    <w:rsid w:val="00193B5D"/>
    <w:rsid w:val="0019412F"/>
    <w:rsid w:val="00194A13"/>
    <w:rsid w:val="001956AE"/>
    <w:rsid w:val="0019677E"/>
    <w:rsid w:val="00196A08"/>
    <w:rsid w:val="001A10D0"/>
    <w:rsid w:val="001A1C34"/>
    <w:rsid w:val="001A2B26"/>
    <w:rsid w:val="001A3B36"/>
    <w:rsid w:val="001A6313"/>
    <w:rsid w:val="001A68AE"/>
    <w:rsid w:val="001A6D94"/>
    <w:rsid w:val="001B0364"/>
    <w:rsid w:val="001B1232"/>
    <w:rsid w:val="001B1CD1"/>
    <w:rsid w:val="001B219A"/>
    <w:rsid w:val="001B21F3"/>
    <w:rsid w:val="001B24BB"/>
    <w:rsid w:val="001B30E8"/>
    <w:rsid w:val="001B3209"/>
    <w:rsid w:val="001B3B40"/>
    <w:rsid w:val="001B3BDD"/>
    <w:rsid w:val="001B4909"/>
    <w:rsid w:val="001B4FF9"/>
    <w:rsid w:val="001B5027"/>
    <w:rsid w:val="001B571D"/>
    <w:rsid w:val="001B584E"/>
    <w:rsid w:val="001B7723"/>
    <w:rsid w:val="001C051F"/>
    <w:rsid w:val="001C0EF5"/>
    <w:rsid w:val="001C185E"/>
    <w:rsid w:val="001C1B28"/>
    <w:rsid w:val="001C20E9"/>
    <w:rsid w:val="001C2A3C"/>
    <w:rsid w:val="001C3EF5"/>
    <w:rsid w:val="001C4155"/>
    <w:rsid w:val="001C6D21"/>
    <w:rsid w:val="001C7064"/>
    <w:rsid w:val="001C72F7"/>
    <w:rsid w:val="001D0859"/>
    <w:rsid w:val="001D1C2B"/>
    <w:rsid w:val="001D248E"/>
    <w:rsid w:val="001D357A"/>
    <w:rsid w:val="001D46B4"/>
    <w:rsid w:val="001D55E0"/>
    <w:rsid w:val="001D7718"/>
    <w:rsid w:val="001E17A1"/>
    <w:rsid w:val="001E473E"/>
    <w:rsid w:val="001E4CB3"/>
    <w:rsid w:val="001E5DBA"/>
    <w:rsid w:val="001E7F31"/>
    <w:rsid w:val="001F158B"/>
    <w:rsid w:val="001F186E"/>
    <w:rsid w:val="001F18AD"/>
    <w:rsid w:val="001F2B91"/>
    <w:rsid w:val="001F326A"/>
    <w:rsid w:val="001F35BB"/>
    <w:rsid w:val="001F4D6D"/>
    <w:rsid w:val="001F51C7"/>
    <w:rsid w:val="001F5679"/>
    <w:rsid w:val="001F7D65"/>
    <w:rsid w:val="00200AA9"/>
    <w:rsid w:val="00201D8F"/>
    <w:rsid w:val="0020237D"/>
    <w:rsid w:val="002038F5"/>
    <w:rsid w:val="0020416D"/>
    <w:rsid w:val="00204952"/>
    <w:rsid w:val="0020605E"/>
    <w:rsid w:val="00206077"/>
    <w:rsid w:val="00206E9F"/>
    <w:rsid w:val="00210516"/>
    <w:rsid w:val="00211976"/>
    <w:rsid w:val="00211AFF"/>
    <w:rsid w:val="00211FB2"/>
    <w:rsid w:val="00211FE9"/>
    <w:rsid w:val="00213BDF"/>
    <w:rsid w:val="0021449A"/>
    <w:rsid w:val="00214787"/>
    <w:rsid w:val="002147BC"/>
    <w:rsid w:val="0021535C"/>
    <w:rsid w:val="00215C27"/>
    <w:rsid w:val="0021699F"/>
    <w:rsid w:val="0021789E"/>
    <w:rsid w:val="002200B0"/>
    <w:rsid w:val="002222FF"/>
    <w:rsid w:val="00222EA0"/>
    <w:rsid w:val="00223D41"/>
    <w:rsid w:val="0022589B"/>
    <w:rsid w:val="00226F28"/>
    <w:rsid w:val="00227C8B"/>
    <w:rsid w:val="002304B1"/>
    <w:rsid w:val="00233498"/>
    <w:rsid w:val="00233624"/>
    <w:rsid w:val="00233C77"/>
    <w:rsid w:val="00234C9F"/>
    <w:rsid w:val="0023566A"/>
    <w:rsid w:val="00237B64"/>
    <w:rsid w:val="002411FB"/>
    <w:rsid w:val="002417F3"/>
    <w:rsid w:val="002430D8"/>
    <w:rsid w:val="00246197"/>
    <w:rsid w:val="002465F3"/>
    <w:rsid w:val="0024720C"/>
    <w:rsid w:val="00247CF9"/>
    <w:rsid w:val="002505BB"/>
    <w:rsid w:val="002510AC"/>
    <w:rsid w:val="0025288E"/>
    <w:rsid w:val="00252B17"/>
    <w:rsid w:val="00252FA7"/>
    <w:rsid w:val="00253B46"/>
    <w:rsid w:val="00255DBE"/>
    <w:rsid w:val="00257F05"/>
    <w:rsid w:val="0026182E"/>
    <w:rsid w:val="0026231E"/>
    <w:rsid w:val="002647BF"/>
    <w:rsid w:val="002648C5"/>
    <w:rsid w:val="002650FB"/>
    <w:rsid w:val="00265195"/>
    <w:rsid w:val="002661E2"/>
    <w:rsid w:val="00266831"/>
    <w:rsid w:val="00267165"/>
    <w:rsid w:val="00267BD4"/>
    <w:rsid w:val="002714A1"/>
    <w:rsid w:val="002728A2"/>
    <w:rsid w:val="00274E73"/>
    <w:rsid w:val="00275BAD"/>
    <w:rsid w:val="00277BEB"/>
    <w:rsid w:val="0028019E"/>
    <w:rsid w:val="00280704"/>
    <w:rsid w:val="00280B85"/>
    <w:rsid w:val="002813B7"/>
    <w:rsid w:val="0028164E"/>
    <w:rsid w:val="00281B11"/>
    <w:rsid w:val="00281BA0"/>
    <w:rsid w:val="0028267B"/>
    <w:rsid w:val="00282ACA"/>
    <w:rsid w:val="0028303D"/>
    <w:rsid w:val="002835C6"/>
    <w:rsid w:val="00283847"/>
    <w:rsid w:val="002855DD"/>
    <w:rsid w:val="00287601"/>
    <w:rsid w:val="00287954"/>
    <w:rsid w:val="00291A4A"/>
    <w:rsid w:val="002922A2"/>
    <w:rsid w:val="002939D3"/>
    <w:rsid w:val="00293C2C"/>
    <w:rsid w:val="00294ABC"/>
    <w:rsid w:val="0029605B"/>
    <w:rsid w:val="00296182"/>
    <w:rsid w:val="002977F4"/>
    <w:rsid w:val="0029787F"/>
    <w:rsid w:val="002A1E32"/>
    <w:rsid w:val="002A235C"/>
    <w:rsid w:val="002A256F"/>
    <w:rsid w:val="002A294B"/>
    <w:rsid w:val="002A2A25"/>
    <w:rsid w:val="002A51AC"/>
    <w:rsid w:val="002A5BB7"/>
    <w:rsid w:val="002A6675"/>
    <w:rsid w:val="002A71AF"/>
    <w:rsid w:val="002A7385"/>
    <w:rsid w:val="002A7ADE"/>
    <w:rsid w:val="002A7BAD"/>
    <w:rsid w:val="002B0BA3"/>
    <w:rsid w:val="002B0ECD"/>
    <w:rsid w:val="002B4B8D"/>
    <w:rsid w:val="002B4F17"/>
    <w:rsid w:val="002B5B24"/>
    <w:rsid w:val="002B5BA0"/>
    <w:rsid w:val="002B6F30"/>
    <w:rsid w:val="002B7A21"/>
    <w:rsid w:val="002C0EEF"/>
    <w:rsid w:val="002C1C90"/>
    <w:rsid w:val="002C2027"/>
    <w:rsid w:val="002C2080"/>
    <w:rsid w:val="002C2B85"/>
    <w:rsid w:val="002C3A28"/>
    <w:rsid w:val="002C54D7"/>
    <w:rsid w:val="002C5CD2"/>
    <w:rsid w:val="002C5DC7"/>
    <w:rsid w:val="002C68EB"/>
    <w:rsid w:val="002C6FA0"/>
    <w:rsid w:val="002C7480"/>
    <w:rsid w:val="002C7FBA"/>
    <w:rsid w:val="002D001A"/>
    <w:rsid w:val="002D013A"/>
    <w:rsid w:val="002D11C8"/>
    <w:rsid w:val="002D15EC"/>
    <w:rsid w:val="002D1E97"/>
    <w:rsid w:val="002D306B"/>
    <w:rsid w:val="002D3539"/>
    <w:rsid w:val="002D3578"/>
    <w:rsid w:val="002D5994"/>
    <w:rsid w:val="002D7B56"/>
    <w:rsid w:val="002D7BA3"/>
    <w:rsid w:val="002D7BBD"/>
    <w:rsid w:val="002E0B64"/>
    <w:rsid w:val="002E20EF"/>
    <w:rsid w:val="002E3EBC"/>
    <w:rsid w:val="002E40A3"/>
    <w:rsid w:val="002E50D3"/>
    <w:rsid w:val="002E704B"/>
    <w:rsid w:val="002E733A"/>
    <w:rsid w:val="002E7DCD"/>
    <w:rsid w:val="002F10EB"/>
    <w:rsid w:val="002F121B"/>
    <w:rsid w:val="002F14D8"/>
    <w:rsid w:val="002F190A"/>
    <w:rsid w:val="002F21CC"/>
    <w:rsid w:val="002F2690"/>
    <w:rsid w:val="002F3E45"/>
    <w:rsid w:val="002F41C5"/>
    <w:rsid w:val="002F4BF7"/>
    <w:rsid w:val="002F4ED6"/>
    <w:rsid w:val="002F5675"/>
    <w:rsid w:val="002F5B76"/>
    <w:rsid w:val="002F5D46"/>
    <w:rsid w:val="002F60FD"/>
    <w:rsid w:val="002F6574"/>
    <w:rsid w:val="002F685E"/>
    <w:rsid w:val="002F6E18"/>
    <w:rsid w:val="003031E6"/>
    <w:rsid w:val="00304729"/>
    <w:rsid w:val="00307A2E"/>
    <w:rsid w:val="00310539"/>
    <w:rsid w:val="00317AAB"/>
    <w:rsid w:val="00320A68"/>
    <w:rsid w:val="00320B41"/>
    <w:rsid w:val="00320DF9"/>
    <w:rsid w:val="0032219D"/>
    <w:rsid w:val="003223C8"/>
    <w:rsid w:val="0032320B"/>
    <w:rsid w:val="00323B6C"/>
    <w:rsid w:val="00325EF0"/>
    <w:rsid w:val="003271C3"/>
    <w:rsid w:val="003309DA"/>
    <w:rsid w:val="00331103"/>
    <w:rsid w:val="00331526"/>
    <w:rsid w:val="00331F3C"/>
    <w:rsid w:val="00332F7E"/>
    <w:rsid w:val="0033318D"/>
    <w:rsid w:val="00333E50"/>
    <w:rsid w:val="003349E2"/>
    <w:rsid w:val="0033702D"/>
    <w:rsid w:val="00337255"/>
    <w:rsid w:val="00337616"/>
    <w:rsid w:val="00337CEE"/>
    <w:rsid w:val="00341540"/>
    <w:rsid w:val="00341E6D"/>
    <w:rsid w:val="00342C79"/>
    <w:rsid w:val="00344242"/>
    <w:rsid w:val="003449A6"/>
    <w:rsid w:val="00345A33"/>
    <w:rsid w:val="00346A80"/>
    <w:rsid w:val="003474F4"/>
    <w:rsid w:val="003475CC"/>
    <w:rsid w:val="00350733"/>
    <w:rsid w:val="003517E9"/>
    <w:rsid w:val="00351B43"/>
    <w:rsid w:val="0035354A"/>
    <w:rsid w:val="003540ED"/>
    <w:rsid w:val="00354AF8"/>
    <w:rsid w:val="003559FC"/>
    <w:rsid w:val="00356113"/>
    <w:rsid w:val="003613E3"/>
    <w:rsid w:val="0036142C"/>
    <w:rsid w:val="00361F39"/>
    <w:rsid w:val="003637C9"/>
    <w:rsid w:val="00363A98"/>
    <w:rsid w:val="003641C3"/>
    <w:rsid w:val="00367514"/>
    <w:rsid w:val="003677CA"/>
    <w:rsid w:val="003705C9"/>
    <w:rsid w:val="00370793"/>
    <w:rsid w:val="00372EEA"/>
    <w:rsid w:val="00373232"/>
    <w:rsid w:val="00373441"/>
    <w:rsid w:val="003735F9"/>
    <w:rsid w:val="00373D23"/>
    <w:rsid w:val="003741FC"/>
    <w:rsid w:val="00374B95"/>
    <w:rsid w:val="003757B4"/>
    <w:rsid w:val="0037588C"/>
    <w:rsid w:val="00375F3A"/>
    <w:rsid w:val="00376090"/>
    <w:rsid w:val="003768D0"/>
    <w:rsid w:val="00377789"/>
    <w:rsid w:val="00377DDC"/>
    <w:rsid w:val="00380729"/>
    <w:rsid w:val="003810CB"/>
    <w:rsid w:val="00382E73"/>
    <w:rsid w:val="00383F91"/>
    <w:rsid w:val="003844D4"/>
    <w:rsid w:val="003849A5"/>
    <w:rsid w:val="00384DD7"/>
    <w:rsid w:val="00384EDD"/>
    <w:rsid w:val="00386C50"/>
    <w:rsid w:val="00387FEA"/>
    <w:rsid w:val="0039301C"/>
    <w:rsid w:val="003936AF"/>
    <w:rsid w:val="00393FDB"/>
    <w:rsid w:val="00394E6A"/>
    <w:rsid w:val="00394F24"/>
    <w:rsid w:val="003954DF"/>
    <w:rsid w:val="00395A72"/>
    <w:rsid w:val="0039743A"/>
    <w:rsid w:val="003A0E1B"/>
    <w:rsid w:val="003A2FB2"/>
    <w:rsid w:val="003A5EFE"/>
    <w:rsid w:val="003A665F"/>
    <w:rsid w:val="003A75D8"/>
    <w:rsid w:val="003A7EAB"/>
    <w:rsid w:val="003B1175"/>
    <w:rsid w:val="003B1B2C"/>
    <w:rsid w:val="003B24A8"/>
    <w:rsid w:val="003B2E21"/>
    <w:rsid w:val="003B353A"/>
    <w:rsid w:val="003B5569"/>
    <w:rsid w:val="003B64FA"/>
    <w:rsid w:val="003B66A4"/>
    <w:rsid w:val="003B6EB5"/>
    <w:rsid w:val="003B79E6"/>
    <w:rsid w:val="003C1F7D"/>
    <w:rsid w:val="003C42DB"/>
    <w:rsid w:val="003C4E69"/>
    <w:rsid w:val="003C6F60"/>
    <w:rsid w:val="003D1F5A"/>
    <w:rsid w:val="003D2B09"/>
    <w:rsid w:val="003D2C54"/>
    <w:rsid w:val="003D3F79"/>
    <w:rsid w:val="003D4343"/>
    <w:rsid w:val="003D4A00"/>
    <w:rsid w:val="003D6298"/>
    <w:rsid w:val="003D67C5"/>
    <w:rsid w:val="003D6B6F"/>
    <w:rsid w:val="003D71AB"/>
    <w:rsid w:val="003E1D8C"/>
    <w:rsid w:val="003E28D9"/>
    <w:rsid w:val="003E49C3"/>
    <w:rsid w:val="003E5ECE"/>
    <w:rsid w:val="003E66D3"/>
    <w:rsid w:val="003E7065"/>
    <w:rsid w:val="003F2417"/>
    <w:rsid w:val="003F25CB"/>
    <w:rsid w:val="003F2D86"/>
    <w:rsid w:val="003F3838"/>
    <w:rsid w:val="003F3C5B"/>
    <w:rsid w:val="003F4885"/>
    <w:rsid w:val="003F49DB"/>
    <w:rsid w:val="003F4FDA"/>
    <w:rsid w:val="003F5C2B"/>
    <w:rsid w:val="003F6A0F"/>
    <w:rsid w:val="003F6C57"/>
    <w:rsid w:val="003F6EDB"/>
    <w:rsid w:val="003F72D9"/>
    <w:rsid w:val="003F7626"/>
    <w:rsid w:val="00400364"/>
    <w:rsid w:val="00400A72"/>
    <w:rsid w:val="00400F79"/>
    <w:rsid w:val="0040183D"/>
    <w:rsid w:val="0040229B"/>
    <w:rsid w:val="00404248"/>
    <w:rsid w:val="00404B67"/>
    <w:rsid w:val="00404E1B"/>
    <w:rsid w:val="0040567F"/>
    <w:rsid w:val="0040790D"/>
    <w:rsid w:val="00410392"/>
    <w:rsid w:val="00410835"/>
    <w:rsid w:val="004109EB"/>
    <w:rsid w:val="0041176A"/>
    <w:rsid w:val="00411DEE"/>
    <w:rsid w:val="00413969"/>
    <w:rsid w:val="00413EE1"/>
    <w:rsid w:val="00414A3C"/>
    <w:rsid w:val="004155D6"/>
    <w:rsid w:val="00415E6E"/>
    <w:rsid w:val="0041643E"/>
    <w:rsid w:val="00416F5B"/>
    <w:rsid w:val="0041735C"/>
    <w:rsid w:val="00417E5F"/>
    <w:rsid w:val="00420825"/>
    <w:rsid w:val="004211FF"/>
    <w:rsid w:val="00421434"/>
    <w:rsid w:val="00422278"/>
    <w:rsid w:val="0042306B"/>
    <w:rsid w:val="00423783"/>
    <w:rsid w:val="00424825"/>
    <w:rsid w:val="004248C3"/>
    <w:rsid w:val="00425265"/>
    <w:rsid w:val="0042665F"/>
    <w:rsid w:val="0042688A"/>
    <w:rsid w:val="00427410"/>
    <w:rsid w:val="00430521"/>
    <w:rsid w:val="004307F1"/>
    <w:rsid w:val="00430F6B"/>
    <w:rsid w:val="004315E0"/>
    <w:rsid w:val="00431F54"/>
    <w:rsid w:val="0043274A"/>
    <w:rsid w:val="00432895"/>
    <w:rsid w:val="0043357C"/>
    <w:rsid w:val="00433EFA"/>
    <w:rsid w:val="004349AD"/>
    <w:rsid w:val="004358A6"/>
    <w:rsid w:val="004367BC"/>
    <w:rsid w:val="004400FC"/>
    <w:rsid w:val="00440A1A"/>
    <w:rsid w:val="00440F3A"/>
    <w:rsid w:val="0044548A"/>
    <w:rsid w:val="00445DB3"/>
    <w:rsid w:val="00447725"/>
    <w:rsid w:val="004478B7"/>
    <w:rsid w:val="00451DE0"/>
    <w:rsid w:val="004521A6"/>
    <w:rsid w:val="00454007"/>
    <w:rsid w:val="00454551"/>
    <w:rsid w:val="00454C58"/>
    <w:rsid w:val="00455A5C"/>
    <w:rsid w:val="004562D7"/>
    <w:rsid w:val="00456BC8"/>
    <w:rsid w:val="00457580"/>
    <w:rsid w:val="004576E6"/>
    <w:rsid w:val="00457F2F"/>
    <w:rsid w:val="00462535"/>
    <w:rsid w:val="004639F3"/>
    <w:rsid w:val="00463F83"/>
    <w:rsid w:val="004644BD"/>
    <w:rsid w:val="00464B28"/>
    <w:rsid w:val="004705BB"/>
    <w:rsid w:val="0047350E"/>
    <w:rsid w:val="00480522"/>
    <w:rsid w:val="00480A6B"/>
    <w:rsid w:val="00481A43"/>
    <w:rsid w:val="00482EA7"/>
    <w:rsid w:val="0048339D"/>
    <w:rsid w:val="00484B28"/>
    <w:rsid w:val="004850E5"/>
    <w:rsid w:val="00487C88"/>
    <w:rsid w:val="00491306"/>
    <w:rsid w:val="00491E69"/>
    <w:rsid w:val="00492838"/>
    <w:rsid w:val="00492A89"/>
    <w:rsid w:val="00495F92"/>
    <w:rsid w:val="00496B7F"/>
    <w:rsid w:val="00496FF2"/>
    <w:rsid w:val="00497D21"/>
    <w:rsid w:val="00497D5B"/>
    <w:rsid w:val="004A054C"/>
    <w:rsid w:val="004A1530"/>
    <w:rsid w:val="004A1CD8"/>
    <w:rsid w:val="004A3CAE"/>
    <w:rsid w:val="004A6039"/>
    <w:rsid w:val="004B0650"/>
    <w:rsid w:val="004B0766"/>
    <w:rsid w:val="004B096B"/>
    <w:rsid w:val="004B1361"/>
    <w:rsid w:val="004B142C"/>
    <w:rsid w:val="004B14BF"/>
    <w:rsid w:val="004B304E"/>
    <w:rsid w:val="004B49FC"/>
    <w:rsid w:val="004B54DF"/>
    <w:rsid w:val="004B60E0"/>
    <w:rsid w:val="004B7B74"/>
    <w:rsid w:val="004C065E"/>
    <w:rsid w:val="004C16AB"/>
    <w:rsid w:val="004C5C71"/>
    <w:rsid w:val="004C5F54"/>
    <w:rsid w:val="004C6039"/>
    <w:rsid w:val="004C6979"/>
    <w:rsid w:val="004C6D08"/>
    <w:rsid w:val="004D18BD"/>
    <w:rsid w:val="004D1969"/>
    <w:rsid w:val="004D2E42"/>
    <w:rsid w:val="004D4092"/>
    <w:rsid w:val="004D6330"/>
    <w:rsid w:val="004D641A"/>
    <w:rsid w:val="004D6D00"/>
    <w:rsid w:val="004E1437"/>
    <w:rsid w:val="004E3A7A"/>
    <w:rsid w:val="004E4371"/>
    <w:rsid w:val="004E456A"/>
    <w:rsid w:val="004E46D5"/>
    <w:rsid w:val="004E4848"/>
    <w:rsid w:val="004E7A0C"/>
    <w:rsid w:val="004F257A"/>
    <w:rsid w:val="004F5BA9"/>
    <w:rsid w:val="005007FE"/>
    <w:rsid w:val="00502E8F"/>
    <w:rsid w:val="0050484D"/>
    <w:rsid w:val="00504D39"/>
    <w:rsid w:val="00504E98"/>
    <w:rsid w:val="00504FF1"/>
    <w:rsid w:val="005058D4"/>
    <w:rsid w:val="00506DB0"/>
    <w:rsid w:val="00506E5C"/>
    <w:rsid w:val="00512E48"/>
    <w:rsid w:val="005132E0"/>
    <w:rsid w:val="00513575"/>
    <w:rsid w:val="005140C5"/>
    <w:rsid w:val="0051484F"/>
    <w:rsid w:val="00514ABA"/>
    <w:rsid w:val="00515062"/>
    <w:rsid w:val="00520BDC"/>
    <w:rsid w:val="00520E77"/>
    <w:rsid w:val="00521A04"/>
    <w:rsid w:val="00521E01"/>
    <w:rsid w:val="00522B1F"/>
    <w:rsid w:val="00523011"/>
    <w:rsid w:val="00523745"/>
    <w:rsid w:val="00524A47"/>
    <w:rsid w:val="00526796"/>
    <w:rsid w:val="00526C12"/>
    <w:rsid w:val="00530585"/>
    <w:rsid w:val="005306EC"/>
    <w:rsid w:val="005339FA"/>
    <w:rsid w:val="00533BB4"/>
    <w:rsid w:val="0053431A"/>
    <w:rsid w:val="0053510F"/>
    <w:rsid w:val="0053516C"/>
    <w:rsid w:val="00536324"/>
    <w:rsid w:val="00536E37"/>
    <w:rsid w:val="00540325"/>
    <w:rsid w:val="00541ED9"/>
    <w:rsid w:val="00542154"/>
    <w:rsid w:val="00542363"/>
    <w:rsid w:val="00543E43"/>
    <w:rsid w:val="0054434E"/>
    <w:rsid w:val="00544BC6"/>
    <w:rsid w:val="0054548D"/>
    <w:rsid w:val="005455B8"/>
    <w:rsid w:val="00545E90"/>
    <w:rsid w:val="005467C9"/>
    <w:rsid w:val="005475C1"/>
    <w:rsid w:val="00547FA8"/>
    <w:rsid w:val="00551054"/>
    <w:rsid w:val="00551B13"/>
    <w:rsid w:val="00551D06"/>
    <w:rsid w:val="00553E09"/>
    <w:rsid w:val="00554DFF"/>
    <w:rsid w:val="005552ED"/>
    <w:rsid w:val="0055595D"/>
    <w:rsid w:val="00556836"/>
    <w:rsid w:val="00557847"/>
    <w:rsid w:val="005602AF"/>
    <w:rsid w:val="00560929"/>
    <w:rsid w:val="0056248F"/>
    <w:rsid w:val="005628F5"/>
    <w:rsid w:val="00562B72"/>
    <w:rsid w:val="00564AD3"/>
    <w:rsid w:val="0056588D"/>
    <w:rsid w:val="00565BCB"/>
    <w:rsid w:val="005665BC"/>
    <w:rsid w:val="00571A92"/>
    <w:rsid w:val="00572B8C"/>
    <w:rsid w:val="00573088"/>
    <w:rsid w:val="00573D18"/>
    <w:rsid w:val="005748FE"/>
    <w:rsid w:val="00574A79"/>
    <w:rsid w:val="00574C09"/>
    <w:rsid w:val="005759EC"/>
    <w:rsid w:val="00575BF1"/>
    <w:rsid w:val="00576D74"/>
    <w:rsid w:val="00576D98"/>
    <w:rsid w:val="00577F09"/>
    <w:rsid w:val="0058027E"/>
    <w:rsid w:val="00584857"/>
    <w:rsid w:val="00584E9E"/>
    <w:rsid w:val="005855F2"/>
    <w:rsid w:val="00585BA9"/>
    <w:rsid w:val="005875A2"/>
    <w:rsid w:val="00587886"/>
    <w:rsid w:val="00587A1F"/>
    <w:rsid w:val="00590BBB"/>
    <w:rsid w:val="0059115E"/>
    <w:rsid w:val="00591AD2"/>
    <w:rsid w:val="00591B27"/>
    <w:rsid w:val="00592A8E"/>
    <w:rsid w:val="00594289"/>
    <w:rsid w:val="00595045"/>
    <w:rsid w:val="00596146"/>
    <w:rsid w:val="00596984"/>
    <w:rsid w:val="005A0F91"/>
    <w:rsid w:val="005A1649"/>
    <w:rsid w:val="005A2B15"/>
    <w:rsid w:val="005A40CF"/>
    <w:rsid w:val="005A5A46"/>
    <w:rsid w:val="005A5A9E"/>
    <w:rsid w:val="005A617B"/>
    <w:rsid w:val="005B13C4"/>
    <w:rsid w:val="005B2AD4"/>
    <w:rsid w:val="005B3FE1"/>
    <w:rsid w:val="005B4CBF"/>
    <w:rsid w:val="005B5538"/>
    <w:rsid w:val="005B61DE"/>
    <w:rsid w:val="005B62C8"/>
    <w:rsid w:val="005B7466"/>
    <w:rsid w:val="005B7C50"/>
    <w:rsid w:val="005C0EFF"/>
    <w:rsid w:val="005C1072"/>
    <w:rsid w:val="005C11B9"/>
    <w:rsid w:val="005C1AC7"/>
    <w:rsid w:val="005C5833"/>
    <w:rsid w:val="005C60FE"/>
    <w:rsid w:val="005C6B95"/>
    <w:rsid w:val="005C724F"/>
    <w:rsid w:val="005D0665"/>
    <w:rsid w:val="005D0EE3"/>
    <w:rsid w:val="005D1195"/>
    <w:rsid w:val="005D1CAB"/>
    <w:rsid w:val="005D2E13"/>
    <w:rsid w:val="005D325B"/>
    <w:rsid w:val="005D35AB"/>
    <w:rsid w:val="005D4C1E"/>
    <w:rsid w:val="005D5CC3"/>
    <w:rsid w:val="005D676E"/>
    <w:rsid w:val="005D76E6"/>
    <w:rsid w:val="005E0AA5"/>
    <w:rsid w:val="005E157E"/>
    <w:rsid w:val="005E20CF"/>
    <w:rsid w:val="005E20FD"/>
    <w:rsid w:val="005E2986"/>
    <w:rsid w:val="005E2F62"/>
    <w:rsid w:val="005E3808"/>
    <w:rsid w:val="005E4315"/>
    <w:rsid w:val="005E6096"/>
    <w:rsid w:val="005E7CD5"/>
    <w:rsid w:val="005F0776"/>
    <w:rsid w:val="005F0B67"/>
    <w:rsid w:val="005F1AAE"/>
    <w:rsid w:val="005F3D38"/>
    <w:rsid w:val="00600888"/>
    <w:rsid w:val="006009B5"/>
    <w:rsid w:val="00600D0E"/>
    <w:rsid w:val="00601064"/>
    <w:rsid w:val="006018E9"/>
    <w:rsid w:val="00602B19"/>
    <w:rsid w:val="0060520A"/>
    <w:rsid w:val="00605FB9"/>
    <w:rsid w:val="0060705E"/>
    <w:rsid w:val="006105AB"/>
    <w:rsid w:val="00611687"/>
    <w:rsid w:val="006116DF"/>
    <w:rsid w:val="006125FA"/>
    <w:rsid w:val="006131F9"/>
    <w:rsid w:val="00613B6E"/>
    <w:rsid w:val="006156E9"/>
    <w:rsid w:val="00617140"/>
    <w:rsid w:val="0061788D"/>
    <w:rsid w:val="00620B16"/>
    <w:rsid w:val="00621E8A"/>
    <w:rsid w:val="00622619"/>
    <w:rsid w:val="00622BAE"/>
    <w:rsid w:val="00623AEE"/>
    <w:rsid w:val="00625E2F"/>
    <w:rsid w:val="00626CD1"/>
    <w:rsid w:val="006272DE"/>
    <w:rsid w:val="00627D06"/>
    <w:rsid w:val="0063180D"/>
    <w:rsid w:val="0063233C"/>
    <w:rsid w:val="00632837"/>
    <w:rsid w:val="00633682"/>
    <w:rsid w:val="0063390C"/>
    <w:rsid w:val="00633A57"/>
    <w:rsid w:val="00633BB6"/>
    <w:rsid w:val="0063440F"/>
    <w:rsid w:val="0063469F"/>
    <w:rsid w:val="00636076"/>
    <w:rsid w:val="00640356"/>
    <w:rsid w:val="006415FB"/>
    <w:rsid w:val="00641975"/>
    <w:rsid w:val="00641F28"/>
    <w:rsid w:val="00646CD3"/>
    <w:rsid w:val="00651D43"/>
    <w:rsid w:val="00653E9C"/>
    <w:rsid w:val="00654085"/>
    <w:rsid w:val="006542F9"/>
    <w:rsid w:val="006543DD"/>
    <w:rsid w:val="00655686"/>
    <w:rsid w:val="006557F2"/>
    <w:rsid w:val="00657413"/>
    <w:rsid w:val="00661238"/>
    <w:rsid w:val="00661CB1"/>
    <w:rsid w:val="0066248E"/>
    <w:rsid w:val="00665B8E"/>
    <w:rsid w:val="00665CFC"/>
    <w:rsid w:val="00666053"/>
    <w:rsid w:val="00667636"/>
    <w:rsid w:val="0067015D"/>
    <w:rsid w:val="006716AD"/>
    <w:rsid w:val="00671731"/>
    <w:rsid w:val="00671AC9"/>
    <w:rsid w:val="00672751"/>
    <w:rsid w:val="0067387F"/>
    <w:rsid w:val="006744C8"/>
    <w:rsid w:val="0067498E"/>
    <w:rsid w:val="00674B1C"/>
    <w:rsid w:val="006764E5"/>
    <w:rsid w:val="00680093"/>
    <w:rsid w:val="00681904"/>
    <w:rsid w:val="00681A42"/>
    <w:rsid w:val="00681FFC"/>
    <w:rsid w:val="006828C0"/>
    <w:rsid w:val="00684003"/>
    <w:rsid w:val="00685928"/>
    <w:rsid w:val="006862AF"/>
    <w:rsid w:val="006864B5"/>
    <w:rsid w:val="00691B65"/>
    <w:rsid w:val="0069383F"/>
    <w:rsid w:val="00694263"/>
    <w:rsid w:val="006957D2"/>
    <w:rsid w:val="00695B4B"/>
    <w:rsid w:val="00696A45"/>
    <w:rsid w:val="006A05F4"/>
    <w:rsid w:val="006A11C3"/>
    <w:rsid w:val="006A1273"/>
    <w:rsid w:val="006A1528"/>
    <w:rsid w:val="006A188D"/>
    <w:rsid w:val="006A1901"/>
    <w:rsid w:val="006A1AED"/>
    <w:rsid w:val="006A1D6B"/>
    <w:rsid w:val="006A33D7"/>
    <w:rsid w:val="006A399F"/>
    <w:rsid w:val="006A4553"/>
    <w:rsid w:val="006A4574"/>
    <w:rsid w:val="006A4A62"/>
    <w:rsid w:val="006A5227"/>
    <w:rsid w:val="006A553E"/>
    <w:rsid w:val="006A684C"/>
    <w:rsid w:val="006B0DE4"/>
    <w:rsid w:val="006B2BDB"/>
    <w:rsid w:val="006B2FD7"/>
    <w:rsid w:val="006B382E"/>
    <w:rsid w:val="006B3976"/>
    <w:rsid w:val="006B58DA"/>
    <w:rsid w:val="006B636B"/>
    <w:rsid w:val="006B6754"/>
    <w:rsid w:val="006B740D"/>
    <w:rsid w:val="006B74AA"/>
    <w:rsid w:val="006C1285"/>
    <w:rsid w:val="006C1741"/>
    <w:rsid w:val="006C25C5"/>
    <w:rsid w:val="006C301B"/>
    <w:rsid w:val="006C333D"/>
    <w:rsid w:val="006C44A5"/>
    <w:rsid w:val="006C54F5"/>
    <w:rsid w:val="006C5922"/>
    <w:rsid w:val="006D0E20"/>
    <w:rsid w:val="006D10E7"/>
    <w:rsid w:val="006D1F8F"/>
    <w:rsid w:val="006D48CD"/>
    <w:rsid w:val="006D4AD6"/>
    <w:rsid w:val="006D5084"/>
    <w:rsid w:val="006E1A28"/>
    <w:rsid w:val="006E367E"/>
    <w:rsid w:val="006E3713"/>
    <w:rsid w:val="006E3906"/>
    <w:rsid w:val="006E3A18"/>
    <w:rsid w:val="006E5573"/>
    <w:rsid w:val="006E63D6"/>
    <w:rsid w:val="006E744A"/>
    <w:rsid w:val="006E74BC"/>
    <w:rsid w:val="006E7F8D"/>
    <w:rsid w:val="006F06EE"/>
    <w:rsid w:val="006F0F5C"/>
    <w:rsid w:val="006F213F"/>
    <w:rsid w:val="006F339A"/>
    <w:rsid w:val="006F3544"/>
    <w:rsid w:val="006F4DB4"/>
    <w:rsid w:val="006F6294"/>
    <w:rsid w:val="006F79E4"/>
    <w:rsid w:val="006F7BD1"/>
    <w:rsid w:val="007001F3"/>
    <w:rsid w:val="00700FDE"/>
    <w:rsid w:val="007018F9"/>
    <w:rsid w:val="00703CB5"/>
    <w:rsid w:val="00705222"/>
    <w:rsid w:val="007057D9"/>
    <w:rsid w:val="00710432"/>
    <w:rsid w:val="0071115E"/>
    <w:rsid w:val="0071571C"/>
    <w:rsid w:val="00720897"/>
    <w:rsid w:val="00720E33"/>
    <w:rsid w:val="00723CC7"/>
    <w:rsid w:val="0072601F"/>
    <w:rsid w:val="00727A29"/>
    <w:rsid w:val="00731457"/>
    <w:rsid w:val="00731E66"/>
    <w:rsid w:val="00732867"/>
    <w:rsid w:val="00734FD3"/>
    <w:rsid w:val="00735541"/>
    <w:rsid w:val="00737479"/>
    <w:rsid w:val="00737B86"/>
    <w:rsid w:val="00737EE6"/>
    <w:rsid w:val="00742597"/>
    <w:rsid w:val="00742C66"/>
    <w:rsid w:val="00744589"/>
    <w:rsid w:val="00745D92"/>
    <w:rsid w:val="00746334"/>
    <w:rsid w:val="00750D28"/>
    <w:rsid w:val="0075131E"/>
    <w:rsid w:val="00753423"/>
    <w:rsid w:val="007535AE"/>
    <w:rsid w:val="00753E63"/>
    <w:rsid w:val="007541BD"/>
    <w:rsid w:val="00755720"/>
    <w:rsid w:val="00756B43"/>
    <w:rsid w:val="0075715A"/>
    <w:rsid w:val="00757553"/>
    <w:rsid w:val="00760328"/>
    <w:rsid w:val="00760E6A"/>
    <w:rsid w:val="0076188D"/>
    <w:rsid w:val="00761DC9"/>
    <w:rsid w:val="0076238A"/>
    <w:rsid w:val="0076284B"/>
    <w:rsid w:val="0076345B"/>
    <w:rsid w:val="00763C1A"/>
    <w:rsid w:val="00764CC8"/>
    <w:rsid w:val="007656E8"/>
    <w:rsid w:val="00765937"/>
    <w:rsid w:val="00765ECD"/>
    <w:rsid w:val="00767E60"/>
    <w:rsid w:val="0077096E"/>
    <w:rsid w:val="00772B46"/>
    <w:rsid w:val="007732EF"/>
    <w:rsid w:val="00773C97"/>
    <w:rsid w:val="00775F7D"/>
    <w:rsid w:val="0077663D"/>
    <w:rsid w:val="00776DAE"/>
    <w:rsid w:val="00780698"/>
    <w:rsid w:val="00780972"/>
    <w:rsid w:val="00781684"/>
    <w:rsid w:val="00781FE5"/>
    <w:rsid w:val="00782910"/>
    <w:rsid w:val="007832BE"/>
    <w:rsid w:val="00783E78"/>
    <w:rsid w:val="00784D94"/>
    <w:rsid w:val="007852BA"/>
    <w:rsid w:val="00785A05"/>
    <w:rsid w:val="00785C2C"/>
    <w:rsid w:val="00786339"/>
    <w:rsid w:val="00786722"/>
    <w:rsid w:val="00787032"/>
    <w:rsid w:val="0078721C"/>
    <w:rsid w:val="0079239E"/>
    <w:rsid w:val="00792A30"/>
    <w:rsid w:val="007939BE"/>
    <w:rsid w:val="00794CC2"/>
    <w:rsid w:val="007955F2"/>
    <w:rsid w:val="0079603B"/>
    <w:rsid w:val="007A00E1"/>
    <w:rsid w:val="007A05C1"/>
    <w:rsid w:val="007A12F3"/>
    <w:rsid w:val="007A3F2E"/>
    <w:rsid w:val="007A42E4"/>
    <w:rsid w:val="007A5302"/>
    <w:rsid w:val="007A5634"/>
    <w:rsid w:val="007A5B82"/>
    <w:rsid w:val="007A5BA0"/>
    <w:rsid w:val="007A5FFA"/>
    <w:rsid w:val="007A686A"/>
    <w:rsid w:val="007A7636"/>
    <w:rsid w:val="007A787C"/>
    <w:rsid w:val="007A7F65"/>
    <w:rsid w:val="007B0CE9"/>
    <w:rsid w:val="007B182E"/>
    <w:rsid w:val="007B1A34"/>
    <w:rsid w:val="007B1C7B"/>
    <w:rsid w:val="007B1CD2"/>
    <w:rsid w:val="007B2DB6"/>
    <w:rsid w:val="007B4388"/>
    <w:rsid w:val="007B4502"/>
    <w:rsid w:val="007B4E86"/>
    <w:rsid w:val="007B56B7"/>
    <w:rsid w:val="007B632E"/>
    <w:rsid w:val="007B6F5D"/>
    <w:rsid w:val="007C1029"/>
    <w:rsid w:val="007C4012"/>
    <w:rsid w:val="007C528F"/>
    <w:rsid w:val="007C5875"/>
    <w:rsid w:val="007C6C83"/>
    <w:rsid w:val="007C7153"/>
    <w:rsid w:val="007C7E5C"/>
    <w:rsid w:val="007D11F8"/>
    <w:rsid w:val="007D200B"/>
    <w:rsid w:val="007D2245"/>
    <w:rsid w:val="007D3156"/>
    <w:rsid w:val="007D32C3"/>
    <w:rsid w:val="007D3C8E"/>
    <w:rsid w:val="007D54CE"/>
    <w:rsid w:val="007D54E0"/>
    <w:rsid w:val="007D6DBA"/>
    <w:rsid w:val="007D70B2"/>
    <w:rsid w:val="007E0C0C"/>
    <w:rsid w:val="007E18E3"/>
    <w:rsid w:val="007E3A58"/>
    <w:rsid w:val="007E4EA4"/>
    <w:rsid w:val="007E5B3F"/>
    <w:rsid w:val="007E5E9D"/>
    <w:rsid w:val="007E6535"/>
    <w:rsid w:val="007E6751"/>
    <w:rsid w:val="007E7CAD"/>
    <w:rsid w:val="007F079C"/>
    <w:rsid w:val="007F35F9"/>
    <w:rsid w:val="007F3E40"/>
    <w:rsid w:val="007F558F"/>
    <w:rsid w:val="007F59EF"/>
    <w:rsid w:val="007F5BA7"/>
    <w:rsid w:val="007F5F6A"/>
    <w:rsid w:val="007F751A"/>
    <w:rsid w:val="007F7BC1"/>
    <w:rsid w:val="00800C24"/>
    <w:rsid w:val="00801755"/>
    <w:rsid w:val="00802A61"/>
    <w:rsid w:val="00802B44"/>
    <w:rsid w:val="00803148"/>
    <w:rsid w:val="008034DE"/>
    <w:rsid w:val="00803AFD"/>
    <w:rsid w:val="00804CE4"/>
    <w:rsid w:val="0081123D"/>
    <w:rsid w:val="00812302"/>
    <w:rsid w:val="00813347"/>
    <w:rsid w:val="0081543B"/>
    <w:rsid w:val="00815E09"/>
    <w:rsid w:val="0081613F"/>
    <w:rsid w:val="00816520"/>
    <w:rsid w:val="00817939"/>
    <w:rsid w:val="00822B14"/>
    <w:rsid w:val="00822B66"/>
    <w:rsid w:val="00823990"/>
    <w:rsid w:val="008254B2"/>
    <w:rsid w:val="00825907"/>
    <w:rsid w:val="0082660B"/>
    <w:rsid w:val="008270A4"/>
    <w:rsid w:val="0082747F"/>
    <w:rsid w:val="00830545"/>
    <w:rsid w:val="008323E6"/>
    <w:rsid w:val="0083396B"/>
    <w:rsid w:val="00835980"/>
    <w:rsid w:val="0083642D"/>
    <w:rsid w:val="008367E5"/>
    <w:rsid w:val="00837F8E"/>
    <w:rsid w:val="00840073"/>
    <w:rsid w:val="00840CD2"/>
    <w:rsid w:val="00841D4D"/>
    <w:rsid w:val="008422EA"/>
    <w:rsid w:val="00843982"/>
    <w:rsid w:val="00844D2F"/>
    <w:rsid w:val="00844DA5"/>
    <w:rsid w:val="0084510C"/>
    <w:rsid w:val="00847D72"/>
    <w:rsid w:val="00851283"/>
    <w:rsid w:val="00851B0A"/>
    <w:rsid w:val="00851D0D"/>
    <w:rsid w:val="00852473"/>
    <w:rsid w:val="0085253C"/>
    <w:rsid w:val="008529E5"/>
    <w:rsid w:val="00855132"/>
    <w:rsid w:val="00855450"/>
    <w:rsid w:val="00855FCD"/>
    <w:rsid w:val="00856D22"/>
    <w:rsid w:val="0085775E"/>
    <w:rsid w:val="00857DC6"/>
    <w:rsid w:val="0086313F"/>
    <w:rsid w:val="0086613C"/>
    <w:rsid w:val="00866D49"/>
    <w:rsid w:val="00867148"/>
    <w:rsid w:val="008675A6"/>
    <w:rsid w:val="008676B0"/>
    <w:rsid w:val="00867BF5"/>
    <w:rsid w:val="00873E03"/>
    <w:rsid w:val="008754E5"/>
    <w:rsid w:val="00881281"/>
    <w:rsid w:val="00881944"/>
    <w:rsid w:val="00881B5E"/>
    <w:rsid w:val="008820AA"/>
    <w:rsid w:val="008822BC"/>
    <w:rsid w:val="008827B0"/>
    <w:rsid w:val="00883415"/>
    <w:rsid w:val="008841F3"/>
    <w:rsid w:val="0088535C"/>
    <w:rsid w:val="0088558D"/>
    <w:rsid w:val="00886C11"/>
    <w:rsid w:val="0089205B"/>
    <w:rsid w:val="008921D6"/>
    <w:rsid w:val="00892212"/>
    <w:rsid w:val="00892E0D"/>
    <w:rsid w:val="00893F67"/>
    <w:rsid w:val="0089628E"/>
    <w:rsid w:val="00896898"/>
    <w:rsid w:val="00896ABF"/>
    <w:rsid w:val="008A1CDF"/>
    <w:rsid w:val="008A226A"/>
    <w:rsid w:val="008A24FE"/>
    <w:rsid w:val="008A2584"/>
    <w:rsid w:val="008A3BB4"/>
    <w:rsid w:val="008A3F18"/>
    <w:rsid w:val="008A3FB6"/>
    <w:rsid w:val="008A429E"/>
    <w:rsid w:val="008A5D33"/>
    <w:rsid w:val="008A72B9"/>
    <w:rsid w:val="008A73C3"/>
    <w:rsid w:val="008B14CE"/>
    <w:rsid w:val="008B2C34"/>
    <w:rsid w:val="008B32BE"/>
    <w:rsid w:val="008B3DEF"/>
    <w:rsid w:val="008B4B76"/>
    <w:rsid w:val="008B71AB"/>
    <w:rsid w:val="008B7FA6"/>
    <w:rsid w:val="008C0149"/>
    <w:rsid w:val="008C1A74"/>
    <w:rsid w:val="008C30C2"/>
    <w:rsid w:val="008C3BFF"/>
    <w:rsid w:val="008C48AB"/>
    <w:rsid w:val="008C5E41"/>
    <w:rsid w:val="008C607A"/>
    <w:rsid w:val="008C6256"/>
    <w:rsid w:val="008D0C3C"/>
    <w:rsid w:val="008D195D"/>
    <w:rsid w:val="008D1A7E"/>
    <w:rsid w:val="008D241E"/>
    <w:rsid w:val="008D288D"/>
    <w:rsid w:val="008D66B5"/>
    <w:rsid w:val="008D7332"/>
    <w:rsid w:val="008E0BE3"/>
    <w:rsid w:val="008E3512"/>
    <w:rsid w:val="008E4A15"/>
    <w:rsid w:val="008E4C58"/>
    <w:rsid w:val="008E7058"/>
    <w:rsid w:val="008F1AC8"/>
    <w:rsid w:val="008F29B3"/>
    <w:rsid w:val="008F3A3A"/>
    <w:rsid w:val="008F4713"/>
    <w:rsid w:val="008F4CDF"/>
    <w:rsid w:val="008F50F6"/>
    <w:rsid w:val="008F745D"/>
    <w:rsid w:val="00900090"/>
    <w:rsid w:val="009020F2"/>
    <w:rsid w:val="009023BF"/>
    <w:rsid w:val="009024AB"/>
    <w:rsid w:val="00902A6B"/>
    <w:rsid w:val="009049E8"/>
    <w:rsid w:val="0090510B"/>
    <w:rsid w:val="009052E3"/>
    <w:rsid w:val="009053EE"/>
    <w:rsid w:val="00905953"/>
    <w:rsid w:val="00906FA8"/>
    <w:rsid w:val="00907A15"/>
    <w:rsid w:val="00907A1A"/>
    <w:rsid w:val="00910067"/>
    <w:rsid w:val="00910F4B"/>
    <w:rsid w:val="009110AF"/>
    <w:rsid w:val="00911BF9"/>
    <w:rsid w:val="00911CBE"/>
    <w:rsid w:val="00912318"/>
    <w:rsid w:val="00912A69"/>
    <w:rsid w:val="00913BD9"/>
    <w:rsid w:val="00914853"/>
    <w:rsid w:val="00914E60"/>
    <w:rsid w:val="00914F31"/>
    <w:rsid w:val="00915AD6"/>
    <w:rsid w:val="00916D2F"/>
    <w:rsid w:val="00916EE0"/>
    <w:rsid w:val="0091749C"/>
    <w:rsid w:val="009200A0"/>
    <w:rsid w:val="00921854"/>
    <w:rsid w:val="00922848"/>
    <w:rsid w:val="0092304B"/>
    <w:rsid w:val="00923105"/>
    <w:rsid w:val="009234DB"/>
    <w:rsid w:val="0092369E"/>
    <w:rsid w:val="00923D55"/>
    <w:rsid w:val="00923D69"/>
    <w:rsid w:val="009240D5"/>
    <w:rsid w:val="009249FA"/>
    <w:rsid w:val="00925CCD"/>
    <w:rsid w:val="00925E14"/>
    <w:rsid w:val="00927AE5"/>
    <w:rsid w:val="00927E8A"/>
    <w:rsid w:val="009311B3"/>
    <w:rsid w:val="009322E2"/>
    <w:rsid w:val="00932B7D"/>
    <w:rsid w:val="00934FCA"/>
    <w:rsid w:val="00936926"/>
    <w:rsid w:val="00940353"/>
    <w:rsid w:val="009404E4"/>
    <w:rsid w:val="00941285"/>
    <w:rsid w:val="00941642"/>
    <w:rsid w:val="009419E5"/>
    <w:rsid w:val="009425A0"/>
    <w:rsid w:val="009429EA"/>
    <w:rsid w:val="00945A41"/>
    <w:rsid w:val="00950D71"/>
    <w:rsid w:val="00951F41"/>
    <w:rsid w:val="0095222C"/>
    <w:rsid w:val="00952817"/>
    <w:rsid w:val="0095296C"/>
    <w:rsid w:val="00952AF2"/>
    <w:rsid w:val="0095304B"/>
    <w:rsid w:val="0095331B"/>
    <w:rsid w:val="009546CC"/>
    <w:rsid w:val="00954AC8"/>
    <w:rsid w:val="00954B72"/>
    <w:rsid w:val="00954C45"/>
    <w:rsid w:val="00956209"/>
    <w:rsid w:val="009563D1"/>
    <w:rsid w:val="0095733F"/>
    <w:rsid w:val="00957661"/>
    <w:rsid w:val="00957748"/>
    <w:rsid w:val="00957D2D"/>
    <w:rsid w:val="0096042B"/>
    <w:rsid w:val="00961519"/>
    <w:rsid w:val="00962A80"/>
    <w:rsid w:val="009630A3"/>
    <w:rsid w:val="00963110"/>
    <w:rsid w:val="00963ADF"/>
    <w:rsid w:val="00963B50"/>
    <w:rsid w:val="00964605"/>
    <w:rsid w:val="009648B7"/>
    <w:rsid w:val="00964C23"/>
    <w:rsid w:val="0096512B"/>
    <w:rsid w:val="00965C90"/>
    <w:rsid w:val="00965CFE"/>
    <w:rsid w:val="00965E9C"/>
    <w:rsid w:val="009669B4"/>
    <w:rsid w:val="009676B4"/>
    <w:rsid w:val="009705A8"/>
    <w:rsid w:val="00972D7B"/>
    <w:rsid w:val="00973CFD"/>
    <w:rsid w:val="009743B7"/>
    <w:rsid w:val="00974A65"/>
    <w:rsid w:val="00974E62"/>
    <w:rsid w:val="00975E88"/>
    <w:rsid w:val="0097785F"/>
    <w:rsid w:val="00977A4E"/>
    <w:rsid w:val="00977FC1"/>
    <w:rsid w:val="00980320"/>
    <w:rsid w:val="0098051C"/>
    <w:rsid w:val="00981F4C"/>
    <w:rsid w:val="0098230E"/>
    <w:rsid w:val="00982424"/>
    <w:rsid w:val="009826B6"/>
    <w:rsid w:val="009827E2"/>
    <w:rsid w:val="00984149"/>
    <w:rsid w:val="00984BE7"/>
    <w:rsid w:val="0098666D"/>
    <w:rsid w:val="00987488"/>
    <w:rsid w:val="009879DC"/>
    <w:rsid w:val="00987BED"/>
    <w:rsid w:val="0099050E"/>
    <w:rsid w:val="00990853"/>
    <w:rsid w:val="009923C6"/>
    <w:rsid w:val="00992E17"/>
    <w:rsid w:val="00993918"/>
    <w:rsid w:val="00993F3B"/>
    <w:rsid w:val="0099469A"/>
    <w:rsid w:val="00994DC1"/>
    <w:rsid w:val="009A09A9"/>
    <w:rsid w:val="009A31C1"/>
    <w:rsid w:val="009A43B6"/>
    <w:rsid w:val="009A4555"/>
    <w:rsid w:val="009A48BF"/>
    <w:rsid w:val="009A53E6"/>
    <w:rsid w:val="009B139F"/>
    <w:rsid w:val="009B20CF"/>
    <w:rsid w:val="009B2D9C"/>
    <w:rsid w:val="009B2EE0"/>
    <w:rsid w:val="009B37AE"/>
    <w:rsid w:val="009B387B"/>
    <w:rsid w:val="009B5D55"/>
    <w:rsid w:val="009B6260"/>
    <w:rsid w:val="009B62D6"/>
    <w:rsid w:val="009B67CC"/>
    <w:rsid w:val="009B73E0"/>
    <w:rsid w:val="009C0108"/>
    <w:rsid w:val="009C0908"/>
    <w:rsid w:val="009C0A24"/>
    <w:rsid w:val="009C0A82"/>
    <w:rsid w:val="009C0ECF"/>
    <w:rsid w:val="009C2926"/>
    <w:rsid w:val="009C363C"/>
    <w:rsid w:val="009C4CF0"/>
    <w:rsid w:val="009C5342"/>
    <w:rsid w:val="009C5F6C"/>
    <w:rsid w:val="009C635A"/>
    <w:rsid w:val="009C6965"/>
    <w:rsid w:val="009D050A"/>
    <w:rsid w:val="009D102C"/>
    <w:rsid w:val="009D170F"/>
    <w:rsid w:val="009D18C8"/>
    <w:rsid w:val="009D1C06"/>
    <w:rsid w:val="009D38DA"/>
    <w:rsid w:val="009D6B6D"/>
    <w:rsid w:val="009D6D7A"/>
    <w:rsid w:val="009D77B6"/>
    <w:rsid w:val="009E068C"/>
    <w:rsid w:val="009E2052"/>
    <w:rsid w:val="009E260A"/>
    <w:rsid w:val="009E363F"/>
    <w:rsid w:val="009E3999"/>
    <w:rsid w:val="009E7FC1"/>
    <w:rsid w:val="009F0C4E"/>
    <w:rsid w:val="009F150A"/>
    <w:rsid w:val="009F1B53"/>
    <w:rsid w:val="009F31B9"/>
    <w:rsid w:val="009F3B4C"/>
    <w:rsid w:val="009F3CDE"/>
    <w:rsid w:val="009F3D91"/>
    <w:rsid w:val="009F434F"/>
    <w:rsid w:val="009F464E"/>
    <w:rsid w:val="009F47AE"/>
    <w:rsid w:val="009F6522"/>
    <w:rsid w:val="009F703E"/>
    <w:rsid w:val="009F7573"/>
    <w:rsid w:val="00A00CC7"/>
    <w:rsid w:val="00A01BE2"/>
    <w:rsid w:val="00A021C0"/>
    <w:rsid w:val="00A02E6C"/>
    <w:rsid w:val="00A03489"/>
    <w:rsid w:val="00A036B3"/>
    <w:rsid w:val="00A042F7"/>
    <w:rsid w:val="00A04930"/>
    <w:rsid w:val="00A04BDA"/>
    <w:rsid w:val="00A04CE3"/>
    <w:rsid w:val="00A06416"/>
    <w:rsid w:val="00A069B0"/>
    <w:rsid w:val="00A07F38"/>
    <w:rsid w:val="00A1128C"/>
    <w:rsid w:val="00A1263E"/>
    <w:rsid w:val="00A12D3B"/>
    <w:rsid w:val="00A13647"/>
    <w:rsid w:val="00A1601F"/>
    <w:rsid w:val="00A16705"/>
    <w:rsid w:val="00A21172"/>
    <w:rsid w:val="00A224C0"/>
    <w:rsid w:val="00A22EC2"/>
    <w:rsid w:val="00A2348C"/>
    <w:rsid w:val="00A23EB5"/>
    <w:rsid w:val="00A25700"/>
    <w:rsid w:val="00A25EE2"/>
    <w:rsid w:val="00A26737"/>
    <w:rsid w:val="00A329ED"/>
    <w:rsid w:val="00A33CB9"/>
    <w:rsid w:val="00A368CE"/>
    <w:rsid w:val="00A415E5"/>
    <w:rsid w:val="00A41E42"/>
    <w:rsid w:val="00A42094"/>
    <w:rsid w:val="00A43322"/>
    <w:rsid w:val="00A45E1E"/>
    <w:rsid w:val="00A46E05"/>
    <w:rsid w:val="00A47618"/>
    <w:rsid w:val="00A503B4"/>
    <w:rsid w:val="00A511F1"/>
    <w:rsid w:val="00A515F9"/>
    <w:rsid w:val="00A518C7"/>
    <w:rsid w:val="00A51CBA"/>
    <w:rsid w:val="00A529D0"/>
    <w:rsid w:val="00A53C9F"/>
    <w:rsid w:val="00A54566"/>
    <w:rsid w:val="00A549E4"/>
    <w:rsid w:val="00A54B1D"/>
    <w:rsid w:val="00A554A1"/>
    <w:rsid w:val="00A55E86"/>
    <w:rsid w:val="00A55F2B"/>
    <w:rsid w:val="00A56E41"/>
    <w:rsid w:val="00A57537"/>
    <w:rsid w:val="00A57AB2"/>
    <w:rsid w:val="00A610D0"/>
    <w:rsid w:val="00A6156B"/>
    <w:rsid w:val="00A629C9"/>
    <w:rsid w:val="00A63820"/>
    <w:rsid w:val="00A6411B"/>
    <w:rsid w:val="00A67237"/>
    <w:rsid w:val="00A67AA2"/>
    <w:rsid w:val="00A67E13"/>
    <w:rsid w:val="00A67EC4"/>
    <w:rsid w:val="00A7012E"/>
    <w:rsid w:val="00A704DE"/>
    <w:rsid w:val="00A70CBA"/>
    <w:rsid w:val="00A7123C"/>
    <w:rsid w:val="00A71877"/>
    <w:rsid w:val="00A75B7D"/>
    <w:rsid w:val="00A75BC1"/>
    <w:rsid w:val="00A824F1"/>
    <w:rsid w:val="00A82BFD"/>
    <w:rsid w:val="00A82CB0"/>
    <w:rsid w:val="00A8436A"/>
    <w:rsid w:val="00A8481E"/>
    <w:rsid w:val="00A84824"/>
    <w:rsid w:val="00A84834"/>
    <w:rsid w:val="00A84A3C"/>
    <w:rsid w:val="00A8503D"/>
    <w:rsid w:val="00A850FF"/>
    <w:rsid w:val="00A8588D"/>
    <w:rsid w:val="00A8782C"/>
    <w:rsid w:val="00A90752"/>
    <w:rsid w:val="00A910F5"/>
    <w:rsid w:val="00A91C46"/>
    <w:rsid w:val="00A923CF"/>
    <w:rsid w:val="00A92CEC"/>
    <w:rsid w:val="00A934E6"/>
    <w:rsid w:val="00A938F4"/>
    <w:rsid w:val="00A93966"/>
    <w:rsid w:val="00A94529"/>
    <w:rsid w:val="00A94812"/>
    <w:rsid w:val="00AA0A75"/>
    <w:rsid w:val="00AA11AC"/>
    <w:rsid w:val="00AA19DF"/>
    <w:rsid w:val="00AA1B09"/>
    <w:rsid w:val="00AA1CC4"/>
    <w:rsid w:val="00AA1ED7"/>
    <w:rsid w:val="00AA3B3B"/>
    <w:rsid w:val="00AA3CB7"/>
    <w:rsid w:val="00AA4DF2"/>
    <w:rsid w:val="00AA5922"/>
    <w:rsid w:val="00AA6683"/>
    <w:rsid w:val="00AA68E6"/>
    <w:rsid w:val="00AA6C53"/>
    <w:rsid w:val="00AA7A38"/>
    <w:rsid w:val="00AA7C9F"/>
    <w:rsid w:val="00AB050C"/>
    <w:rsid w:val="00AB06A1"/>
    <w:rsid w:val="00AB0C8C"/>
    <w:rsid w:val="00AB1959"/>
    <w:rsid w:val="00AB3030"/>
    <w:rsid w:val="00AB3C37"/>
    <w:rsid w:val="00AB3FEE"/>
    <w:rsid w:val="00AB40AC"/>
    <w:rsid w:val="00AB43F4"/>
    <w:rsid w:val="00AB44AF"/>
    <w:rsid w:val="00AB59D5"/>
    <w:rsid w:val="00AB7D56"/>
    <w:rsid w:val="00AC07A6"/>
    <w:rsid w:val="00AC2026"/>
    <w:rsid w:val="00AC259B"/>
    <w:rsid w:val="00AC2D5B"/>
    <w:rsid w:val="00AC3888"/>
    <w:rsid w:val="00AC46D2"/>
    <w:rsid w:val="00AC4A1F"/>
    <w:rsid w:val="00AC4AC2"/>
    <w:rsid w:val="00AC53E3"/>
    <w:rsid w:val="00AC6FF7"/>
    <w:rsid w:val="00AC7648"/>
    <w:rsid w:val="00AD03B4"/>
    <w:rsid w:val="00AD0D56"/>
    <w:rsid w:val="00AD10B7"/>
    <w:rsid w:val="00AD2256"/>
    <w:rsid w:val="00AD24BC"/>
    <w:rsid w:val="00AD261B"/>
    <w:rsid w:val="00AD3A28"/>
    <w:rsid w:val="00AD518B"/>
    <w:rsid w:val="00AD5631"/>
    <w:rsid w:val="00AD5ECF"/>
    <w:rsid w:val="00AD6AB1"/>
    <w:rsid w:val="00AD7AB1"/>
    <w:rsid w:val="00AE2007"/>
    <w:rsid w:val="00AE3D79"/>
    <w:rsid w:val="00AE3E36"/>
    <w:rsid w:val="00AE3EC0"/>
    <w:rsid w:val="00AE40A2"/>
    <w:rsid w:val="00AE4891"/>
    <w:rsid w:val="00AE5828"/>
    <w:rsid w:val="00AE6B61"/>
    <w:rsid w:val="00AE7025"/>
    <w:rsid w:val="00AE7831"/>
    <w:rsid w:val="00AE7B01"/>
    <w:rsid w:val="00AF134E"/>
    <w:rsid w:val="00AF1A60"/>
    <w:rsid w:val="00AF45CE"/>
    <w:rsid w:val="00AF53EF"/>
    <w:rsid w:val="00AF5B42"/>
    <w:rsid w:val="00AF62B6"/>
    <w:rsid w:val="00AF67E8"/>
    <w:rsid w:val="00AF6D57"/>
    <w:rsid w:val="00B00EFC"/>
    <w:rsid w:val="00B010E0"/>
    <w:rsid w:val="00B012AC"/>
    <w:rsid w:val="00B02121"/>
    <w:rsid w:val="00B02513"/>
    <w:rsid w:val="00B03715"/>
    <w:rsid w:val="00B04BB9"/>
    <w:rsid w:val="00B05ABE"/>
    <w:rsid w:val="00B05C5A"/>
    <w:rsid w:val="00B05C78"/>
    <w:rsid w:val="00B0677A"/>
    <w:rsid w:val="00B1360E"/>
    <w:rsid w:val="00B1518D"/>
    <w:rsid w:val="00B1655B"/>
    <w:rsid w:val="00B205E2"/>
    <w:rsid w:val="00B21AE7"/>
    <w:rsid w:val="00B22D08"/>
    <w:rsid w:val="00B230A4"/>
    <w:rsid w:val="00B23412"/>
    <w:rsid w:val="00B246CA"/>
    <w:rsid w:val="00B26547"/>
    <w:rsid w:val="00B30EBF"/>
    <w:rsid w:val="00B31C7F"/>
    <w:rsid w:val="00B32738"/>
    <w:rsid w:val="00B343A5"/>
    <w:rsid w:val="00B35112"/>
    <w:rsid w:val="00B35192"/>
    <w:rsid w:val="00B401E9"/>
    <w:rsid w:val="00B40A9C"/>
    <w:rsid w:val="00B4157C"/>
    <w:rsid w:val="00B4160C"/>
    <w:rsid w:val="00B42048"/>
    <w:rsid w:val="00B42DE7"/>
    <w:rsid w:val="00B44CB5"/>
    <w:rsid w:val="00B45537"/>
    <w:rsid w:val="00B45EF2"/>
    <w:rsid w:val="00B50768"/>
    <w:rsid w:val="00B51EEF"/>
    <w:rsid w:val="00B5202B"/>
    <w:rsid w:val="00B5344E"/>
    <w:rsid w:val="00B53739"/>
    <w:rsid w:val="00B54F91"/>
    <w:rsid w:val="00B57BCF"/>
    <w:rsid w:val="00B6079B"/>
    <w:rsid w:val="00B60CC2"/>
    <w:rsid w:val="00B61016"/>
    <w:rsid w:val="00B615D7"/>
    <w:rsid w:val="00B617C1"/>
    <w:rsid w:val="00B61A85"/>
    <w:rsid w:val="00B625A2"/>
    <w:rsid w:val="00B637EE"/>
    <w:rsid w:val="00B63AC8"/>
    <w:rsid w:val="00B6434B"/>
    <w:rsid w:val="00B65282"/>
    <w:rsid w:val="00B658FD"/>
    <w:rsid w:val="00B70191"/>
    <w:rsid w:val="00B7210E"/>
    <w:rsid w:val="00B74135"/>
    <w:rsid w:val="00B74698"/>
    <w:rsid w:val="00B75BE3"/>
    <w:rsid w:val="00B77324"/>
    <w:rsid w:val="00B77DEA"/>
    <w:rsid w:val="00B77FB7"/>
    <w:rsid w:val="00B80407"/>
    <w:rsid w:val="00B80AEE"/>
    <w:rsid w:val="00B80EF6"/>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A0A5A"/>
    <w:rsid w:val="00BA1355"/>
    <w:rsid w:val="00BA14A0"/>
    <w:rsid w:val="00BA2C38"/>
    <w:rsid w:val="00BA3C81"/>
    <w:rsid w:val="00BA4815"/>
    <w:rsid w:val="00BA4E35"/>
    <w:rsid w:val="00BA5E45"/>
    <w:rsid w:val="00BA6E92"/>
    <w:rsid w:val="00BA70E0"/>
    <w:rsid w:val="00BA7482"/>
    <w:rsid w:val="00BA7677"/>
    <w:rsid w:val="00BB0E74"/>
    <w:rsid w:val="00BB31B7"/>
    <w:rsid w:val="00BB3D7A"/>
    <w:rsid w:val="00BB49E6"/>
    <w:rsid w:val="00BC0769"/>
    <w:rsid w:val="00BC0852"/>
    <w:rsid w:val="00BC12D6"/>
    <w:rsid w:val="00BC391B"/>
    <w:rsid w:val="00BC3F5A"/>
    <w:rsid w:val="00BC56C4"/>
    <w:rsid w:val="00BC636A"/>
    <w:rsid w:val="00BC63B4"/>
    <w:rsid w:val="00BC7566"/>
    <w:rsid w:val="00BC7A8D"/>
    <w:rsid w:val="00BD02D4"/>
    <w:rsid w:val="00BD05DB"/>
    <w:rsid w:val="00BD0723"/>
    <w:rsid w:val="00BD23B3"/>
    <w:rsid w:val="00BD27A6"/>
    <w:rsid w:val="00BD330D"/>
    <w:rsid w:val="00BD40A2"/>
    <w:rsid w:val="00BD56FC"/>
    <w:rsid w:val="00BD5D0E"/>
    <w:rsid w:val="00BD6FC6"/>
    <w:rsid w:val="00BE1D26"/>
    <w:rsid w:val="00BE1F27"/>
    <w:rsid w:val="00BE2260"/>
    <w:rsid w:val="00BE2972"/>
    <w:rsid w:val="00BE2C75"/>
    <w:rsid w:val="00BE2D33"/>
    <w:rsid w:val="00BE4190"/>
    <w:rsid w:val="00BE64A0"/>
    <w:rsid w:val="00BE7089"/>
    <w:rsid w:val="00BE724D"/>
    <w:rsid w:val="00BE7350"/>
    <w:rsid w:val="00BE77AF"/>
    <w:rsid w:val="00BF0493"/>
    <w:rsid w:val="00BF1BD5"/>
    <w:rsid w:val="00BF3DB0"/>
    <w:rsid w:val="00BF4C63"/>
    <w:rsid w:val="00BF4E30"/>
    <w:rsid w:val="00BF5891"/>
    <w:rsid w:val="00BF6280"/>
    <w:rsid w:val="00BF6465"/>
    <w:rsid w:val="00BF6C62"/>
    <w:rsid w:val="00BF6DD8"/>
    <w:rsid w:val="00BF72BB"/>
    <w:rsid w:val="00BF756B"/>
    <w:rsid w:val="00BF76F5"/>
    <w:rsid w:val="00C01028"/>
    <w:rsid w:val="00C0245F"/>
    <w:rsid w:val="00C02BE8"/>
    <w:rsid w:val="00C0439E"/>
    <w:rsid w:val="00C04C0D"/>
    <w:rsid w:val="00C06519"/>
    <w:rsid w:val="00C07927"/>
    <w:rsid w:val="00C10887"/>
    <w:rsid w:val="00C123BE"/>
    <w:rsid w:val="00C138CE"/>
    <w:rsid w:val="00C13F17"/>
    <w:rsid w:val="00C15078"/>
    <w:rsid w:val="00C17395"/>
    <w:rsid w:val="00C2137D"/>
    <w:rsid w:val="00C22807"/>
    <w:rsid w:val="00C23F49"/>
    <w:rsid w:val="00C27F93"/>
    <w:rsid w:val="00C3037A"/>
    <w:rsid w:val="00C327B5"/>
    <w:rsid w:val="00C3295A"/>
    <w:rsid w:val="00C339B8"/>
    <w:rsid w:val="00C33BB8"/>
    <w:rsid w:val="00C34C2A"/>
    <w:rsid w:val="00C36640"/>
    <w:rsid w:val="00C3692D"/>
    <w:rsid w:val="00C408EA"/>
    <w:rsid w:val="00C40E49"/>
    <w:rsid w:val="00C41672"/>
    <w:rsid w:val="00C423CD"/>
    <w:rsid w:val="00C42607"/>
    <w:rsid w:val="00C42814"/>
    <w:rsid w:val="00C446AA"/>
    <w:rsid w:val="00C457C3"/>
    <w:rsid w:val="00C46482"/>
    <w:rsid w:val="00C4672F"/>
    <w:rsid w:val="00C46806"/>
    <w:rsid w:val="00C50DB3"/>
    <w:rsid w:val="00C53A70"/>
    <w:rsid w:val="00C55EF2"/>
    <w:rsid w:val="00C5732E"/>
    <w:rsid w:val="00C57631"/>
    <w:rsid w:val="00C61C8B"/>
    <w:rsid w:val="00C61D29"/>
    <w:rsid w:val="00C620C9"/>
    <w:rsid w:val="00C62B17"/>
    <w:rsid w:val="00C661B9"/>
    <w:rsid w:val="00C66C56"/>
    <w:rsid w:val="00C673D9"/>
    <w:rsid w:val="00C6744D"/>
    <w:rsid w:val="00C67A90"/>
    <w:rsid w:val="00C7007B"/>
    <w:rsid w:val="00C70FC1"/>
    <w:rsid w:val="00C712A7"/>
    <w:rsid w:val="00C713A2"/>
    <w:rsid w:val="00C7195B"/>
    <w:rsid w:val="00C7275F"/>
    <w:rsid w:val="00C72CFF"/>
    <w:rsid w:val="00C72D1C"/>
    <w:rsid w:val="00C73936"/>
    <w:rsid w:val="00C745AB"/>
    <w:rsid w:val="00C74B19"/>
    <w:rsid w:val="00C75054"/>
    <w:rsid w:val="00C77150"/>
    <w:rsid w:val="00C77CBB"/>
    <w:rsid w:val="00C77EB0"/>
    <w:rsid w:val="00C811C6"/>
    <w:rsid w:val="00C8310E"/>
    <w:rsid w:val="00C84A35"/>
    <w:rsid w:val="00C91C2B"/>
    <w:rsid w:val="00C92E52"/>
    <w:rsid w:val="00C93048"/>
    <w:rsid w:val="00C934DA"/>
    <w:rsid w:val="00C93711"/>
    <w:rsid w:val="00C94070"/>
    <w:rsid w:val="00C94C45"/>
    <w:rsid w:val="00C94CCE"/>
    <w:rsid w:val="00C9569F"/>
    <w:rsid w:val="00C96C07"/>
    <w:rsid w:val="00C9729D"/>
    <w:rsid w:val="00C9744D"/>
    <w:rsid w:val="00CA03CC"/>
    <w:rsid w:val="00CA0533"/>
    <w:rsid w:val="00CA1105"/>
    <w:rsid w:val="00CA1CB2"/>
    <w:rsid w:val="00CA2B8A"/>
    <w:rsid w:val="00CA324C"/>
    <w:rsid w:val="00CA34CB"/>
    <w:rsid w:val="00CA385D"/>
    <w:rsid w:val="00CA416C"/>
    <w:rsid w:val="00CA6133"/>
    <w:rsid w:val="00CA66DC"/>
    <w:rsid w:val="00CA6819"/>
    <w:rsid w:val="00CB10AE"/>
    <w:rsid w:val="00CB1248"/>
    <w:rsid w:val="00CB1954"/>
    <w:rsid w:val="00CB2539"/>
    <w:rsid w:val="00CB295F"/>
    <w:rsid w:val="00CB6886"/>
    <w:rsid w:val="00CB7249"/>
    <w:rsid w:val="00CB79F8"/>
    <w:rsid w:val="00CB7ABA"/>
    <w:rsid w:val="00CB7AC8"/>
    <w:rsid w:val="00CB7D89"/>
    <w:rsid w:val="00CC0064"/>
    <w:rsid w:val="00CC08CB"/>
    <w:rsid w:val="00CC11B9"/>
    <w:rsid w:val="00CC12A9"/>
    <w:rsid w:val="00CC258A"/>
    <w:rsid w:val="00CC3B9B"/>
    <w:rsid w:val="00CC3BA2"/>
    <w:rsid w:val="00CC41CD"/>
    <w:rsid w:val="00CC4431"/>
    <w:rsid w:val="00CC4DE0"/>
    <w:rsid w:val="00CC5443"/>
    <w:rsid w:val="00CC5C00"/>
    <w:rsid w:val="00CC64E0"/>
    <w:rsid w:val="00CC674C"/>
    <w:rsid w:val="00CC6CE2"/>
    <w:rsid w:val="00CC71F2"/>
    <w:rsid w:val="00CD2FA2"/>
    <w:rsid w:val="00CD324B"/>
    <w:rsid w:val="00CD368A"/>
    <w:rsid w:val="00CD6D30"/>
    <w:rsid w:val="00CD70B0"/>
    <w:rsid w:val="00CD7432"/>
    <w:rsid w:val="00CD7829"/>
    <w:rsid w:val="00CE07DA"/>
    <w:rsid w:val="00CE09E9"/>
    <w:rsid w:val="00CE0E83"/>
    <w:rsid w:val="00CE248F"/>
    <w:rsid w:val="00CE277C"/>
    <w:rsid w:val="00CE2974"/>
    <w:rsid w:val="00CE3209"/>
    <w:rsid w:val="00CE380A"/>
    <w:rsid w:val="00CE408E"/>
    <w:rsid w:val="00CE4A2C"/>
    <w:rsid w:val="00CE75E2"/>
    <w:rsid w:val="00CF0950"/>
    <w:rsid w:val="00CF2D81"/>
    <w:rsid w:val="00CF2E9D"/>
    <w:rsid w:val="00CF3BAF"/>
    <w:rsid w:val="00CF5559"/>
    <w:rsid w:val="00CF5E53"/>
    <w:rsid w:val="00CF5E57"/>
    <w:rsid w:val="00CF63FF"/>
    <w:rsid w:val="00CF6521"/>
    <w:rsid w:val="00CF79AC"/>
    <w:rsid w:val="00D000F1"/>
    <w:rsid w:val="00D00815"/>
    <w:rsid w:val="00D00C92"/>
    <w:rsid w:val="00D011D3"/>
    <w:rsid w:val="00D02F20"/>
    <w:rsid w:val="00D03ACD"/>
    <w:rsid w:val="00D05DA7"/>
    <w:rsid w:val="00D07B42"/>
    <w:rsid w:val="00D07E6C"/>
    <w:rsid w:val="00D1069F"/>
    <w:rsid w:val="00D10DC2"/>
    <w:rsid w:val="00D10E8D"/>
    <w:rsid w:val="00D1160A"/>
    <w:rsid w:val="00D12632"/>
    <w:rsid w:val="00D1277E"/>
    <w:rsid w:val="00D134C7"/>
    <w:rsid w:val="00D14A65"/>
    <w:rsid w:val="00D14F1D"/>
    <w:rsid w:val="00D15E7D"/>
    <w:rsid w:val="00D15FF4"/>
    <w:rsid w:val="00D17F1F"/>
    <w:rsid w:val="00D21F35"/>
    <w:rsid w:val="00D2277E"/>
    <w:rsid w:val="00D2371E"/>
    <w:rsid w:val="00D23F07"/>
    <w:rsid w:val="00D2476A"/>
    <w:rsid w:val="00D25AB5"/>
    <w:rsid w:val="00D27D2A"/>
    <w:rsid w:val="00D27FF8"/>
    <w:rsid w:val="00D3036F"/>
    <w:rsid w:val="00D31604"/>
    <w:rsid w:val="00D317A5"/>
    <w:rsid w:val="00D32178"/>
    <w:rsid w:val="00D32C5D"/>
    <w:rsid w:val="00D32CB9"/>
    <w:rsid w:val="00D33247"/>
    <w:rsid w:val="00D337F3"/>
    <w:rsid w:val="00D341D2"/>
    <w:rsid w:val="00D34620"/>
    <w:rsid w:val="00D349FC"/>
    <w:rsid w:val="00D34BAD"/>
    <w:rsid w:val="00D37CBF"/>
    <w:rsid w:val="00D37D23"/>
    <w:rsid w:val="00D40F55"/>
    <w:rsid w:val="00D4155B"/>
    <w:rsid w:val="00D417C7"/>
    <w:rsid w:val="00D430BB"/>
    <w:rsid w:val="00D4592A"/>
    <w:rsid w:val="00D45DB1"/>
    <w:rsid w:val="00D47C8C"/>
    <w:rsid w:val="00D50F06"/>
    <w:rsid w:val="00D51670"/>
    <w:rsid w:val="00D51C52"/>
    <w:rsid w:val="00D53434"/>
    <w:rsid w:val="00D53C2E"/>
    <w:rsid w:val="00D53C7D"/>
    <w:rsid w:val="00D542A9"/>
    <w:rsid w:val="00D55192"/>
    <w:rsid w:val="00D55734"/>
    <w:rsid w:val="00D56660"/>
    <w:rsid w:val="00D56B19"/>
    <w:rsid w:val="00D571D6"/>
    <w:rsid w:val="00D57E15"/>
    <w:rsid w:val="00D60FFE"/>
    <w:rsid w:val="00D6149B"/>
    <w:rsid w:val="00D61820"/>
    <w:rsid w:val="00D61FE2"/>
    <w:rsid w:val="00D63C7B"/>
    <w:rsid w:val="00D64E43"/>
    <w:rsid w:val="00D67873"/>
    <w:rsid w:val="00D6788D"/>
    <w:rsid w:val="00D705F6"/>
    <w:rsid w:val="00D71A49"/>
    <w:rsid w:val="00D72168"/>
    <w:rsid w:val="00D738B0"/>
    <w:rsid w:val="00D75C46"/>
    <w:rsid w:val="00D7785F"/>
    <w:rsid w:val="00D807A5"/>
    <w:rsid w:val="00D82C36"/>
    <w:rsid w:val="00D830D3"/>
    <w:rsid w:val="00D83B7A"/>
    <w:rsid w:val="00D84ACE"/>
    <w:rsid w:val="00D8561F"/>
    <w:rsid w:val="00D85717"/>
    <w:rsid w:val="00D85FCD"/>
    <w:rsid w:val="00D86264"/>
    <w:rsid w:val="00D864D7"/>
    <w:rsid w:val="00D86C85"/>
    <w:rsid w:val="00D86E1D"/>
    <w:rsid w:val="00D86ED0"/>
    <w:rsid w:val="00D870CB"/>
    <w:rsid w:val="00D8713C"/>
    <w:rsid w:val="00D876D8"/>
    <w:rsid w:val="00D87EC8"/>
    <w:rsid w:val="00D90805"/>
    <w:rsid w:val="00D934E9"/>
    <w:rsid w:val="00D949EF"/>
    <w:rsid w:val="00D956D3"/>
    <w:rsid w:val="00D9602E"/>
    <w:rsid w:val="00D97400"/>
    <w:rsid w:val="00D97930"/>
    <w:rsid w:val="00DA02E9"/>
    <w:rsid w:val="00DA05A0"/>
    <w:rsid w:val="00DA0FC3"/>
    <w:rsid w:val="00DA27DA"/>
    <w:rsid w:val="00DA2C60"/>
    <w:rsid w:val="00DA3215"/>
    <w:rsid w:val="00DA440A"/>
    <w:rsid w:val="00DA51A3"/>
    <w:rsid w:val="00DA6C42"/>
    <w:rsid w:val="00DA72DE"/>
    <w:rsid w:val="00DB0284"/>
    <w:rsid w:val="00DB049D"/>
    <w:rsid w:val="00DB1241"/>
    <w:rsid w:val="00DB25F7"/>
    <w:rsid w:val="00DB2B4D"/>
    <w:rsid w:val="00DB3EB4"/>
    <w:rsid w:val="00DB7215"/>
    <w:rsid w:val="00DC05C5"/>
    <w:rsid w:val="00DC1D71"/>
    <w:rsid w:val="00DC23DE"/>
    <w:rsid w:val="00DC33B3"/>
    <w:rsid w:val="00DC42DC"/>
    <w:rsid w:val="00DC472F"/>
    <w:rsid w:val="00DC47B1"/>
    <w:rsid w:val="00DC4E06"/>
    <w:rsid w:val="00DC4E76"/>
    <w:rsid w:val="00DC5C3E"/>
    <w:rsid w:val="00DC5C64"/>
    <w:rsid w:val="00DC669F"/>
    <w:rsid w:val="00DC6D13"/>
    <w:rsid w:val="00DC6D92"/>
    <w:rsid w:val="00DC7D06"/>
    <w:rsid w:val="00DD0197"/>
    <w:rsid w:val="00DD0BCE"/>
    <w:rsid w:val="00DD186A"/>
    <w:rsid w:val="00DD1CA3"/>
    <w:rsid w:val="00DD2569"/>
    <w:rsid w:val="00DD26C0"/>
    <w:rsid w:val="00DD3527"/>
    <w:rsid w:val="00DD3AE4"/>
    <w:rsid w:val="00DD47D3"/>
    <w:rsid w:val="00DD494D"/>
    <w:rsid w:val="00DD4A5F"/>
    <w:rsid w:val="00DE0879"/>
    <w:rsid w:val="00DE0F68"/>
    <w:rsid w:val="00DE13AB"/>
    <w:rsid w:val="00DE1755"/>
    <w:rsid w:val="00DE2794"/>
    <w:rsid w:val="00DE32FA"/>
    <w:rsid w:val="00DE3E1D"/>
    <w:rsid w:val="00DE4D97"/>
    <w:rsid w:val="00DE556A"/>
    <w:rsid w:val="00DE60F4"/>
    <w:rsid w:val="00DE62DB"/>
    <w:rsid w:val="00DF0C5F"/>
    <w:rsid w:val="00DF1130"/>
    <w:rsid w:val="00DF132F"/>
    <w:rsid w:val="00DF170A"/>
    <w:rsid w:val="00DF19D1"/>
    <w:rsid w:val="00DF1D3D"/>
    <w:rsid w:val="00DF2B70"/>
    <w:rsid w:val="00DF5352"/>
    <w:rsid w:val="00DF596E"/>
    <w:rsid w:val="00DF59BA"/>
    <w:rsid w:val="00DF6AE5"/>
    <w:rsid w:val="00DF7F47"/>
    <w:rsid w:val="00E000EE"/>
    <w:rsid w:val="00E027D5"/>
    <w:rsid w:val="00E02D8D"/>
    <w:rsid w:val="00E04A5D"/>
    <w:rsid w:val="00E04EF1"/>
    <w:rsid w:val="00E05D24"/>
    <w:rsid w:val="00E06E72"/>
    <w:rsid w:val="00E10263"/>
    <w:rsid w:val="00E113BC"/>
    <w:rsid w:val="00E11791"/>
    <w:rsid w:val="00E138FB"/>
    <w:rsid w:val="00E15FC3"/>
    <w:rsid w:val="00E16BDC"/>
    <w:rsid w:val="00E177D7"/>
    <w:rsid w:val="00E20AAE"/>
    <w:rsid w:val="00E22DB9"/>
    <w:rsid w:val="00E2385F"/>
    <w:rsid w:val="00E2471A"/>
    <w:rsid w:val="00E24839"/>
    <w:rsid w:val="00E24EA0"/>
    <w:rsid w:val="00E26684"/>
    <w:rsid w:val="00E26DFE"/>
    <w:rsid w:val="00E27314"/>
    <w:rsid w:val="00E274A8"/>
    <w:rsid w:val="00E3026F"/>
    <w:rsid w:val="00E3166E"/>
    <w:rsid w:val="00E33764"/>
    <w:rsid w:val="00E35AF9"/>
    <w:rsid w:val="00E40249"/>
    <w:rsid w:val="00E4133B"/>
    <w:rsid w:val="00E41F87"/>
    <w:rsid w:val="00E42FC3"/>
    <w:rsid w:val="00E46173"/>
    <w:rsid w:val="00E46402"/>
    <w:rsid w:val="00E476C0"/>
    <w:rsid w:val="00E50E26"/>
    <w:rsid w:val="00E53065"/>
    <w:rsid w:val="00E5310B"/>
    <w:rsid w:val="00E53B12"/>
    <w:rsid w:val="00E544A7"/>
    <w:rsid w:val="00E55916"/>
    <w:rsid w:val="00E5596D"/>
    <w:rsid w:val="00E55BDD"/>
    <w:rsid w:val="00E5789A"/>
    <w:rsid w:val="00E60A1A"/>
    <w:rsid w:val="00E61C59"/>
    <w:rsid w:val="00E63CC8"/>
    <w:rsid w:val="00E642FA"/>
    <w:rsid w:val="00E66070"/>
    <w:rsid w:val="00E6746C"/>
    <w:rsid w:val="00E71ABF"/>
    <w:rsid w:val="00E71F84"/>
    <w:rsid w:val="00E734BF"/>
    <w:rsid w:val="00E73F85"/>
    <w:rsid w:val="00E75B9E"/>
    <w:rsid w:val="00E76D8A"/>
    <w:rsid w:val="00E77127"/>
    <w:rsid w:val="00E77BDB"/>
    <w:rsid w:val="00E77D92"/>
    <w:rsid w:val="00E802E0"/>
    <w:rsid w:val="00E842D9"/>
    <w:rsid w:val="00E85054"/>
    <w:rsid w:val="00E853CE"/>
    <w:rsid w:val="00E85CC6"/>
    <w:rsid w:val="00E86069"/>
    <w:rsid w:val="00E86232"/>
    <w:rsid w:val="00E87898"/>
    <w:rsid w:val="00E9046C"/>
    <w:rsid w:val="00E937E2"/>
    <w:rsid w:val="00E95B0E"/>
    <w:rsid w:val="00E968A5"/>
    <w:rsid w:val="00E96B35"/>
    <w:rsid w:val="00E97C2A"/>
    <w:rsid w:val="00EA07BE"/>
    <w:rsid w:val="00EA08E3"/>
    <w:rsid w:val="00EA169E"/>
    <w:rsid w:val="00EA29CA"/>
    <w:rsid w:val="00EA38F0"/>
    <w:rsid w:val="00EA4685"/>
    <w:rsid w:val="00EA46CE"/>
    <w:rsid w:val="00EA4D60"/>
    <w:rsid w:val="00EA60DC"/>
    <w:rsid w:val="00EA6143"/>
    <w:rsid w:val="00EA651A"/>
    <w:rsid w:val="00EA679E"/>
    <w:rsid w:val="00EB13F1"/>
    <w:rsid w:val="00EB526D"/>
    <w:rsid w:val="00EC2F73"/>
    <w:rsid w:val="00EC3303"/>
    <w:rsid w:val="00EC44E5"/>
    <w:rsid w:val="00EC474D"/>
    <w:rsid w:val="00EC55A9"/>
    <w:rsid w:val="00EC6A85"/>
    <w:rsid w:val="00ED0E2E"/>
    <w:rsid w:val="00ED2554"/>
    <w:rsid w:val="00ED38E5"/>
    <w:rsid w:val="00ED3B80"/>
    <w:rsid w:val="00ED4588"/>
    <w:rsid w:val="00ED4E24"/>
    <w:rsid w:val="00ED6B02"/>
    <w:rsid w:val="00ED6E38"/>
    <w:rsid w:val="00EE01C6"/>
    <w:rsid w:val="00EE34A6"/>
    <w:rsid w:val="00EE3785"/>
    <w:rsid w:val="00EE4440"/>
    <w:rsid w:val="00EE44C2"/>
    <w:rsid w:val="00EE4BD1"/>
    <w:rsid w:val="00EE4F49"/>
    <w:rsid w:val="00EF00CB"/>
    <w:rsid w:val="00EF0449"/>
    <w:rsid w:val="00EF0723"/>
    <w:rsid w:val="00EF173E"/>
    <w:rsid w:val="00EF2452"/>
    <w:rsid w:val="00EF247F"/>
    <w:rsid w:val="00EF2C93"/>
    <w:rsid w:val="00EF2EFB"/>
    <w:rsid w:val="00EF444B"/>
    <w:rsid w:val="00EF5F57"/>
    <w:rsid w:val="00EF729E"/>
    <w:rsid w:val="00EF744F"/>
    <w:rsid w:val="00F01D8A"/>
    <w:rsid w:val="00F01FC9"/>
    <w:rsid w:val="00F03DA2"/>
    <w:rsid w:val="00F04FDA"/>
    <w:rsid w:val="00F06150"/>
    <w:rsid w:val="00F07045"/>
    <w:rsid w:val="00F070B5"/>
    <w:rsid w:val="00F07727"/>
    <w:rsid w:val="00F100A5"/>
    <w:rsid w:val="00F11903"/>
    <w:rsid w:val="00F119F5"/>
    <w:rsid w:val="00F124D5"/>
    <w:rsid w:val="00F12645"/>
    <w:rsid w:val="00F12F76"/>
    <w:rsid w:val="00F13485"/>
    <w:rsid w:val="00F13E84"/>
    <w:rsid w:val="00F14D72"/>
    <w:rsid w:val="00F15707"/>
    <w:rsid w:val="00F179AE"/>
    <w:rsid w:val="00F200F6"/>
    <w:rsid w:val="00F20B6A"/>
    <w:rsid w:val="00F21E0F"/>
    <w:rsid w:val="00F225F1"/>
    <w:rsid w:val="00F22D48"/>
    <w:rsid w:val="00F23D96"/>
    <w:rsid w:val="00F243AC"/>
    <w:rsid w:val="00F2533A"/>
    <w:rsid w:val="00F25516"/>
    <w:rsid w:val="00F2598F"/>
    <w:rsid w:val="00F330BA"/>
    <w:rsid w:val="00F3382B"/>
    <w:rsid w:val="00F346EC"/>
    <w:rsid w:val="00F34852"/>
    <w:rsid w:val="00F357E6"/>
    <w:rsid w:val="00F35ED7"/>
    <w:rsid w:val="00F37917"/>
    <w:rsid w:val="00F37E4F"/>
    <w:rsid w:val="00F41047"/>
    <w:rsid w:val="00F4170D"/>
    <w:rsid w:val="00F44A97"/>
    <w:rsid w:val="00F44B63"/>
    <w:rsid w:val="00F45FD1"/>
    <w:rsid w:val="00F465E0"/>
    <w:rsid w:val="00F47765"/>
    <w:rsid w:val="00F5033A"/>
    <w:rsid w:val="00F505F0"/>
    <w:rsid w:val="00F51B9F"/>
    <w:rsid w:val="00F537C6"/>
    <w:rsid w:val="00F53B20"/>
    <w:rsid w:val="00F53E07"/>
    <w:rsid w:val="00F55602"/>
    <w:rsid w:val="00F55E6A"/>
    <w:rsid w:val="00F60DBF"/>
    <w:rsid w:val="00F6171D"/>
    <w:rsid w:val="00F61D8E"/>
    <w:rsid w:val="00F63F69"/>
    <w:rsid w:val="00F64084"/>
    <w:rsid w:val="00F6560B"/>
    <w:rsid w:val="00F675B3"/>
    <w:rsid w:val="00F67C21"/>
    <w:rsid w:val="00F70675"/>
    <w:rsid w:val="00F706AF"/>
    <w:rsid w:val="00F70A91"/>
    <w:rsid w:val="00F70F91"/>
    <w:rsid w:val="00F7376D"/>
    <w:rsid w:val="00F74241"/>
    <w:rsid w:val="00F7491E"/>
    <w:rsid w:val="00F75251"/>
    <w:rsid w:val="00F75761"/>
    <w:rsid w:val="00F75F51"/>
    <w:rsid w:val="00F766C2"/>
    <w:rsid w:val="00F7675B"/>
    <w:rsid w:val="00F76D8B"/>
    <w:rsid w:val="00F76DAF"/>
    <w:rsid w:val="00F80646"/>
    <w:rsid w:val="00F80E92"/>
    <w:rsid w:val="00F8245C"/>
    <w:rsid w:val="00F834A5"/>
    <w:rsid w:val="00F83E9F"/>
    <w:rsid w:val="00F84024"/>
    <w:rsid w:val="00F86E10"/>
    <w:rsid w:val="00F86FF8"/>
    <w:rsid w:val="00F90100"/>
    <w:rsid w:val="00F9054B"/>
    <w:rsid w:val="00F906B0"/>
    <w:rsid w:val="00F9135E"/>
    <w:rsid w:val="00F915A1"/>
    <w:rsid w:val="00F92A9A"/>
    <w:rsid w:val="00F953D4"/>
    <w:rsid w:val="00F9585F"/>
    <w:rsid w:val="00F964BB"/>
    <w:rsid w:val="00F966C6"/>
    <w:rsid w:val="00F97E74"/>
    <w:rsid w:val="00FA070E"/>
    <w:rsid w:val="00FA086F"/>
    <w:rsid w:val="00FA095A"/>
    <w:rsid w:val="00FA0AEC"/>
    <w:rsid w:val="00FA0DF8"/>
    <w:rsid w:val="00FA12BF"/>
    <w:rsid w:val="00FA13C3"/>
    <w:rsid w:val="00FA160F"/>
    <w:rsid w:val="00FA1E45"/>
    <w:rsid w:val="00FA2112"/>
    <w:rsid w:val="00FA27E7"/>
    <w:rsid w:val="00FA2DA6"/>
    <w:rsid w:val="00FA347B"/>
    <w:rsid w:val="00FA4A0A"/>
    <w:rsid w:val="00FA4B53"/>
    <w:rsid w:val="00FA6497"/>
    <w:rsid w:val="00FA68AF"/>
    <w:rsid w:val="00FA7BC0"/>
    <w:rsid w:val="00FB5BA7"/>
    <w:rsid w:val="00FB5D5D"/>
    <w:rsid w:val="00FB6D3E"/>
    <w:rsid w:val="00FB77D0"/>
    <w:rsid w:val="00FC0D8E"/>
    <w:rsid w:val="00FC1604"/>
    <w:rsid w:val="00FC16C3"/>
    <w:rsid w:val="00FC194A"/>
    <w:rsid w:val="00FC257D"/>
    <w:rsid w:val="00FC3476"/>
    <w:rsid w:val="00FC36F8"/>
    <w:rsid w:val="00FC3720"/>
    <w:rsid w:val="00FC4F0D"/>
    <w:rsid w:val="00FC5F2C"/>
    <w:rsid w:val="00FC6CE1"/>
    <w:rsid w:val="00FC7A23"/>
    <w:rsid w:val="00FC7E7F"/>
    <w:rsid w:val="00FD1423"/>
    <w:rsid w:val="00FD14D7"/>
    <w:rsid w:val="00FD18C7"/>
    <w:rsid w:val="00FD47E6"/>
    <w:rsid w:val="00FD5D24"/>
    <w:rsid w:val="00FD6CDB"/>
    <w:rsid w:val="00FD7927"/>
    <w:rsid w:val="00FE1240"/>
    <w:rsid w:val="00FE1463"/>
    <w:rsid w:val="00FE2495"/>
    <w:rsid w:val="00FE285E"/>
    <w:rsid w:val="00FE2E58"/>
    <w:rsid w:val="00FE314B"/>
    <w:rsid w:val="00FE7CC3"/>
    <w:rsid w:val="00FE7EBE"/>
    <w:rsid w:val="00FF1AC7"/>
    <w:rsid w:val="00FF1BE5"/>
    <w:rsid w:val="00FF1F7C"/>
    <w:rsid w:val="00FF2584"/>
    <w:rsid w:val="00FF2C2E"/>
    <w:rsid w:val="00FF3909"/>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EB12CF2C-27B4-4742-9092-DF6534DC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sChild>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296714529">
          <w:marLeft w:val="0"/>
          <w:marRight w:val="0"/>
          <w:marTop w:val="0"/>
          <w:marBottom w:val="0"/>
          <w:divBdr>
            <w:top w:val="none" w:sz="0" w:space="0" w:color="auto"/>
            <w:left w:val="none" w:sz="0" w:space="0" w:color="auto"/>
            <w:bottom w:val="none" w:sz="0" w:space="0" w:color="auto"/>
            <w:right w:val="none" w:sz="0" w:space="0" w:color="auto"/>
          </w:divBdr>
        </w:div>
        <w:div w:id="1077244505">
          <w:marLeft w:val="0"/>
          <w:marRight w:val="0"/>
          <w:marTop w:val="0"/>
          <w:marBottom w:val="0"/>
          <w:divBdr>
            <w:top w:val="none" w:sz="0" w:space="0" w:color="auto"/>
            <w:left w:val="none" w:sz="0" w:space="0" w:color="auto"/>
            <w:bottom w:val="none" w:sz="0" w:space="0" w:color="auto"/>
            <w:right w:val="none" w:sz="0" w:space="0" w:color="auto"/>
          </w:divBdr>
        </w:div>
      </w:divsChild>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605579031">
          <w:marLeft w:val="0"/>
          <w:marRight w:val="0"/>
          <w:marTop w:val="0"/>
          <w:marBottom w:val="0"/>
          <w:divBdr>
            <w:top w:val="none" w:sz="0" w:space="0" w:color="auto"/>
            <w:left w:val="none" w:sz="0" w:space="0" w:color="auto"/>
            <w:bottom w:val="none" w:sz="0" w:space="0" w:color="auto"/>
            <w:right w:val="none" w:sz="0" w:space="0" w:color="auto"/>
          </w:divBdr>
        </w:div>
        <w:div w:id="335011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justingardner.net/doku.php/mgl/overview"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psychtoolbox.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itsuba-renderer.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7tgy8/" TargetMode="External"/><Relationship Id="rId5" Type="http://schemas.openxmlformats.org/officeDocument/2006/relationships/footnotes" Target="footnotes.xml"/><Relationship Id="rId15" Type="http://schemas.openxmlformats.org/officeDocument/2006/relationships/hyperlink" Target="https://www.blender.org/"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ithub.com/BrainardLab/VirtualWorldColorConstancy"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2468</TotalTime>
  <Pages>19</Pages>
  <Words>13043</Words>
  <Characters>74350</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Singh</cp:lastModifiedBy>
  <cp:revision>848</cp:revision>
  <cp:lastPrinted>2020-12-07T21:16:00Z</cp:lastPrinted>
  <dcterms:created xsi:type="dcterms:W3CDTF">2021-01-11T18:33:00Z</dcterms:created>
  <dcterms:modified xsi:type="dcterms:W3CDTF">2021-01-27T03:36:00Z</dcterms:modified>
</cp:coreProperties>
</file>