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99D5" w14:textId="77777777" w:rsidR="001737D3" w:rsidRDefault="00000000">
      <w:pPr>
        <w:rPr>
          <w:rFonts w:ascii="Times New Roman" w:hAnsi="Times New Roman"/>
          <w:b/>
          <w:bCs/>
          <w:sz w:val="40"/>
          <w:szCs w:val="40"/>
        </w:rPr>
      </w:pPr>
      <w:r>
        <w:rPr>
          <w:rFonts w:ascii="Times New Roman" w:hAnsi="Times New Roman"/>
          <w:b/>
          <w:bCs/>
          <w:sz w:val="40"/>
          <w:szCs w:val="40"/>
        </w:rPr>
        <w:t>Grammar</w:t>
      </w:r>
    </w:p>
    <w:p w14:paraId="12184DC8" w14:textId="77777777" w:rsidR="001737D3" w:rsidRDefault="001737D3">
      <w:pPr>
        <w:rPr>
          <w:rFonts w:ascii="Times New Roman" w:hAnsi="Times New Roman"/>
          <w:b/>
          <w:bCs/>
        </w:rPr>
      </w:pPr>
    </w:p>
    <w:p w14:paraId="496CBD7C" w14:textId="77777777" w:rsidR="001737D3" w:rsidRDefault="00000000">
      <w:pPr>
        <w:rPr>
          <w:rFonts w:ascii="Times New Roman" w:hAnsi="Times New Roman"/>
          <w:b/>
          <w:bCs/>
        </w:rPr>
      </w:pPr>
      <w:r>
        <w:rPr>
          <w:rFonts w:ascii="Times New Roman" w:hAnsi="Times New Roman"/>
          <w:b/>
          <w:bCs/>
        </w:rPr>
        <w:t>Abstract</w:t>
      </w:r>
    </w:p>
    <w:p w14:paraId="6BAE10FD" w14:textId="77777777" w:rsidR="001737D3" w:rsidRDefault="00000000">
      <w:pPr>
        <w:rPr>
          <w:rFonts w:ascii="Times New Roman" w:hAnsi="Times New Roman"/>
        </w:rPr>
      </w:pPr>
      <w:r>
        <w:rPr>
          <w:rFonts w:ascii="Times New Roman" w:hAnsi="Times New Roman"/>
          <w:strike/>
        </w:rPr>
        <w:t>Line 8: There should not be a comma after since</w:t>
      </w:r>
    </w:p>
    <w:p w14:paraId="0FCEBD0A" w14:textId="77777777" w:rsidR="001737D3" w:rsidRDefault="00000000">
      <w:pPr>
        <w:rPr>
          <w:rFonts w:ascii="Times New Roman" w:hAnsi="Times New Roman"/>
          <w:strike/>
        </w:rPr>
      </w:pPr>
      <w:r>
        <w:rPr>
          <w:rFonts w:ascii="Times New Roman" w:hAnsi="Times New Roman"/>
          <w:strike/>
        </w:rPr>
        <w:t>Line 23: Should be “properties” instead of “</w:t>
      </w:r>
      <w:proofErr w:type="spellStart"/>
      <w:r>
        <w:rPr>
          <w:rFonts w:ascii="Times New Roman" w:hAnsi="Times New Roman"/>
          <w:strike/>
        </w:rPr>
        <w:t>proteries</w:t>
      </w:r>
      <w:proofErr w:type="spellEnd"/>
      <w:r>
        <w:rPr>
          <w:rFonts w:ascii="Times New Roman" w:hAnsi="Times New Roman"/>
          <w:strike/>
        </w:rPr>
        <w:t>”</w:t>
      </w:r>
    </w:p>
    <w:p w14:paraId="0936D751" w14:textId="77777777" w:rsidR="001737D3" w:rsidRDefault="001737D3">
      <w:pPr>
        <w:rPr>
          <w:rFonts w:ascii="Times New Roman" w:hAnsi="Times New Roman"/>
        </w:rPr>
      </w:pPr>
    </w:p>
    <w:p w14:paraId="17EEF820" w14:textId="77777777" w:rsidR="001737D3" w:rsidRDefault="00000000">
      <w:pPr>
        <w:rPr>
          <w:rFonts w:ascii="Times New Roman" w:hAnsi="Times New Roman"/>
          <w:b/>
          <w:bCs/>
        </w:rPr>
      </w:pPr>
      <w:r>
        <w:rPr>
          <w:rFonts w:ascii="Times New Roman" w:hAnsi="Times New Roman"/>
          <w:b/>
          <w:bCs/>
        </w:rPr>
        <w:t>Introduction</w:t>
      </w:r>
    </w:p>
    <w:p w14:paraId="45B191DB" w14:textId="77777777" w:rsidR="001737D3" w:rsidRDefault="00000000">
      <w:pPr>
        <w:rPr>
          <w:rFonts w:ascii="Times New Roman" w:hAnsi="Times New Roman"/>
          <w:strike/>
        </w:rPr>
      </w:pPr>
      <w:r>
        <w:rPr>
          <w:rFonts w:ascii="Times New Roman" w:hAnsi="Times New Roman"/>
          <w:strike/>
        </w:rPr>
        <w:t>Line 26: Missing comma after “(it’s color, shape, etc.)”</w:t>
      </w:r>
    </w:p>
    <w:p w14:paraId="48355B2B" w14:textId="77777777" w:rsidR="001737D3" w:rsidRDefault="00000000">
      <w:pPr>
        <w:rPr>
          <w:rFonts w:ascii="Times New Roman" w:hAnsi="Times New Roman"/>
          <w:strike/>
        </w:rPr>
      </w:pPr>
      <w:r>
        <w:rPr>
          <w:rFonts w:ascii="Times New Roman" w:hAnsi="Times New Roman"/>
          <w:strike/>
        </w:rPr>
        <w:t>Line 47: “Show varying degree” is incorrect. “degree” should be “degrees”</w:t>
      </w:r>
    </w:p>
    <w:p w14:paraId="41F76DF1" w14:textId="77777777" w:rsidR="001737D3" w:rsidRDefault="00000000">
      <w:pPr>
        <w:rPr>
          <w:rFonts w:ascii="Times New Roman" w:hAnsi="Times New Roman"/>
          <w:strike/>
        </w:rPr>
      </w:pPr>
      <w:r>
        <w:rPr>
          <w:rFonts w:ascii="Times New Roman" w:hAnsi="Times New Roman"/>
          <w:strike/>
        </w:rPr>
        <w:t>Line 55: Missing comma after “(</w:t>
      </w:r>
      <w:proofErr w:type="spellStart"/>
      <w:r>
        <w:rPr>
          <w:rFonts w:ascii="Times New Roman" w:hAnsi="Times New Roman"/>
          <w:strike/>
        </w:rPr>
        <w:t>Linhares</w:t>
      </w:r>
      <w:proofErr w:type="spellEnd"/>
      <w:r>
        <w:rPr>
          <w:rFonts w:ascii="Times New Roman" w:hAnsi="Times New Roman"/>
          <w:strike/>
        </w:rPr>
        <w:t>, Pinto, &amp; Nascimento, 2008)”</w:t>
      </w:r>
    </w:p>
    <w:p w14:paraId="4C4190EA" w14:textId="77777777" w:rsidR="001737D3" w:rsidRDefault="00000000">
      <w:pPr>
        <w:rPr>
          <w:rFonts w:ascii="Times New Roman" w:hAnsi="Times New Roman"/>
          <w:strike/>
        </w:rPr>
      </w:pPr>
      <w:r>
        <w:rPr>
          <w:rFonts w:ascii="Times New Roman" w:hAnsi="Times New Roman"/>
          <w:strike/>
        </w:rPr>
        <w:t>Line 56: Missing comma after “displayed”</w:t>
      </w:r>
    </w:p>
    <w:p w14:paraId="0A613D19" w14:textId="77777777" w:rsidR="001737D3" w:rsidRDefault="00000000">
      <w:pPr>
        <w:rPr>
          <w:rFonts w:ascii="Times New Roman" w:hAnsi="Times New Roman"/>
          <w:strike/>
        </w:rPr>
      </w:pPr>
      <w:r>
        <w:rPr>
          <w:rFonts w:ascii="Times New Roman" w:hAnsi="Times New Roman"/>
          <w:strike/>
        </w:rPr>
        <w:t>Line 58: Missing comma after “method” and “method” should be plural.</w:t>
      </w:r>
    </w:p>
    <w:p w14:paraId="4F71A4A0" w14:textId="77777777" w:rsidR="001737D3" w:rsidRDefault="00000000">
      <w:pPr>
        <w:rPr>
          <w:rFonts w:ascii="Times New Roman" w:hAnsi="Times New Roman"/>
          <w:strike/>
        </w:rPr>
      </w:pPr>
      <w:r>
        <w:rPr>
          <w:rFonts w:ascii="Times New Roman" w:hAnsi="Times New Roman"/>
          <w:strike/>
        </w:rPr>
        <w:t>Line 60: “method” should be plural.</w:t>
      </w:r>
    </w:p>
    <w:p w14:paraId="55C55EF9" w14:textId="77777777" w:rsidR="001737D3" w:rsidRDefault="00000000">
      <w:pPr>
        <w:rPr>
          <w:rFonts w:ascii="Times New Roman" w:hAnsi="Times New Roman"/>
          <w:strike/>
        </w:rPr>
      </w:pPr>
      <w:r>
        <w:rPr>
          <w:rFonts w:ascii="Times New Roman" w:hAnsi="Times New Roman"/>
          <w:strike/>
        </w:rPr>
        <w:t>Line 61: “method” should be plural and “involves” should be “involve”</w:t>
      </w:r>
    </w:p>
    <w:p w14:paraId="0FD94FED" w14:textId="77777777" w:rsidR="001737D3" w:rsidRDefault="00000000">
      <w:pPr>
        <w:rPr>
          <w:rFonts w:ascii="Times New Roman" w:hAnsi="Times New Roman"/>
          <w:strike/>
        </w:rPr>
      </w:pPr>
      <w:r>
        <w:rPr>
          <w:rFonts w:ascii="Times New Roman" w:hAnsi="Times New Roman"/>
          <w:strike/>
        </w:rPr>
        <w:t>Line 66: “to be same or different” should be “to be the same or different”</w:t>
      </w:r>
    </w:p>
    <w:p w14:paraId="1EDBE5EE" w14:textId="77777777" w:rsidR="001737D3" w:rsidRDefault="00000000">
      <w:pPr>
        <w:rPr>
          <w:rFonts w:ascii="Times New Roman" w:hAnsi="Times New Roman"/>
          <w:strike/>
        </w:rPr>
      </w:pPr>
      <w:r>
        <w:rPr>
          <w:rFonts w:ascii="Times New Roman" w:hAnsi="Times New Roman"/>
          <w:strike/>
        </w:rPr>
        <w:t>Line 72: “variability in spectra” should be “variability in the spectra”</w:t>
      </w:r>
    </w:p>
    <w:p w14:paraId="7510A317" w14:textId="77777777" w:rsidR="001737D3" w:rsidRDefault="00000000">
      <w:pPr>
        <w:rPr>
          <w:rFonts w:ascii="Times New Roman" w:hAnsi="Times New Roman"/>
          <w:strike/>
        </w:rPr>
      </w:pPr>
      <w:r>
        <w:rPr>
          <w:rFonts w:ascii="Times New Roman" w:hAnsi="Times New Roman"/>
          <w:strike/>
        </w:rPr>
        <w:t>Line 93: Missing comma after “regime”</w:t>
      </w:r>
    </w:p>
    <w:p w14:paraId="1A4D9C13" w14:textId="77777777" w:rsidR="001737D3" w:rsidRDefault="00000000">
      <w:pPr>
        <w:rPr>
          <w:rFonts w:ascii="Times New Roman" w:hAnsi="Times New Roman"/>
          <w:strike/>
        </w:rPr>
      </w:pPr>
      <w:r>
        <w:rPr>
          <w:rFonts w:ascii="Times New Roman" w:hAnsi="Times New Roman"/>
          <w:strike/>
        </w:rPr>
        <w:t>Line 94-95: “by model” should be “by a model”</w:t>
      </w:r>
    </w:p>
    <w:p w14:paraId="2E693BFA" w14:textId="77777777" w:rsidR="001737D3" w:rsidRDefault="00000000">
      <w:pPr>
        <w:rPr>
          <w:rFonts w:ascii="Times New Roman" w:hAnsi="Times New Roman"/>
          <w:strike/>
        </w:rPr>
      </w:pPr>
      <w:r>
        <w:rPr>
          <w:rFonts w:ascii="Times New Roman" w:hAnsi="Times New Roman"/>
          <w:strike/>
        </w:rPr>
        <w:t>Line 98: Missing comma after “simultaneous variation”</w:t>
      </w:r>
    </w:p>
    <w:p w14:paraId="162EACB5" w14:textId="77777777" w:rsidR="001737D3" w:rsidRDefault="001737D3">
      <w:pPr>
        <w:rPr>
          <w:rFonts w:ascii="Times New Roman" w:hAnsi="Times New Roman"/>
        </w:rPr>
      </w:pPr>
    </w:p>
    <w:p w14:paraId="17A448CA" w14:textId="77777777" w:rsidR="001737D3" w:rsidRDefault="00000000">
      <w:pPr>
        <w:rPr>
          <w:rFonts w:ascii="Times New Roman" w:hAnsi="Times New Roman"/>
          <w:b/>
          <w:bCs/>
        </w:rPr>
      </w:pPr>
      <w:r>
        <w:rPr>
          <w:rFonts w:ascii="Times New Roman" w:hAnsi="Times New Roman"/>
          <w:b/>
          <w:bCs/>
        </w:rPr>
        <w:t>Experimental Methods-Overview</w:t>
      </w:r>
    </w:p>
    <w:p w14:paraId="1489273B" w14:textId="77777777" w:rsidR="001737D3" w:rsidRDefault="00000000">
      <w:pPr>
        <w:rPr>
          <w:rFonts w:ascii="Times New Roman" w:hAnsi="Times New Roman"/>
          <w:strike/>
        </w:rPr>
      </w:pPr>
      <w:r>
        <w:rPr>
          <w:rFonts w:ascii="Times New Roman" w:hAnsi="Times New Roman"/>
          <w:strike/>
        </w:rPr>
        <w:t>Line 110: “variability of reflectance spectra” should be “variability of the reflectance spectra”</w:t>
      </w:r>
    </w:p>
    <w:p w14:paraId="6CB2BE99" w14:textId="77777777" w:rsidR="001737D3" w:rsidRDefault="00000000">
      <w:pPr>
        <w:rPr>
          <w:rFonts w:ascii="Times New Roman" w:hAnsi="Times New Roman"/>
          <w:strike/>
        </w:rPr>
      </w:pPr>
      <w:r>
        <w:rPr>
          <w:rFonts w:ascii="Times New Roman" w:hAnsi="Times New Roman"/>
          <w:strike/>
        </w:rPr>
        <w:t>Line 115: Switches from past tense to present. “rendering” should be “rendered”</w:t>
      </w:r>
    </w:p>
    <w:p w14:paraId="2046EE51" w14:textId="77777777" w:rsidR="001737D3" w:rsidRDefault="001737D3">
      <w:pPr>
        <w:rPr>
          <w:rFonts w:ascii="Times New Roman" w:hAnsi="Times New Roman"/>
        </w:rPr>
      </w:pPr>
    </w:p>
    <w:p w14:paraId="5C316148" w14:textId="77777777" w:rsidR="001737D3" w:rsidRDefault="00000000">
      <w:pPr>
        <w:rPr>
          <w:rFonts w:ascii="Times New Roman" w:hAnsi="Times New Roman"/>
          <w:b/>
          <w:bCs/>
        </w:rPr>
      </w:pPr>
      <w:r>
        <w:rPr>
          <w:rFonts w:ascii="Times New Roman" w:hAnsi="Times New Roman"/>
          <w:b/>
          <w:bCs/>
        </w:rPr>
        <w:t xml:space="preserve">Experimental Methods-Preregistration </w:t>
      </w:r>
    </w:p>
    <w:p w14:paraId="6D6DE869" w14:textId="77777777" w:rsidR="001737D3" w:rsidRDefault="00000000">
      <w:pPr>
        <w:rPr>
          <w:rFonts w:ascii="Times New Roman" w:hAnsi="Times New Roman"/>
          <w:strike/>
        </w:rPr>
      </w:pPr>
      <w:r>
        <w:rPr>
          <w:rFonts w:ascii="Times New Roman" w:hAnsi="Times New Roman"/>
          <w:strike/>
        </w:rPr>
        <w:t>Line 166: “experiments were same” should be “experiments were the same”</w:t>
      </w:r>
    </w:p>
    <w:p w14:paraId="2C79FB82" w14:textId="77777777" w:rsidR="001737D3" w:rsidRDefault="00000000">
      <w:pPr>
        <w:rPr>
          <w:rFonts w:ascii="Times New Roman" w:hAnsi="Times New Roman"/>
          <w:strike/>
        </w:rPr>
      </w:pPr>
      <w:r>
        <w:rPr>
          <w:rFonts w:ascii="Times New Roman" w:hAnsi="Times New Roman"/>
          <w:strike/>
        </w:rPr>
        <w:t xml:space="preserve">Line 169: “threshold” should be plural </w:t>
      </w:r>
    </w:p>
    <w:p w14:paraId="5EB26B56" w14:textId="77777777" w:rsidR="001737D3" w:rsidRDefault="001737D3">
      <w:pPr>
        <w:rPr>
          <w:rFonts w:ascii="Times New Roman" w:hAnsi="Times New Roman"/>
        </w:rPr>
      </w:pPr>
    </w:p>
    <w:p w14:paraId="7DCCBC86" w14:textId="77777777" w:rsidR="001737D3" w:rsidRDefault="00000000">
      <w:pPr>
        <w:rPr>
          <w:rFonts w:ascii="Times New Roman" w:hAnsi="Times New Roman"/>
          <w:b/>
          <w:bCs/>
        </w:rPr>
      </w:pPr>
      <w:r>
        <w:rPr>
          <w:rFonts w:ascii="Times New Roman" w:hAnsi="Times New Roman"/>
          <w:b/>
          <w:bCs/>
        </w:rPr>
        <w:t>Experimental Methods-Reflectance and Illumination Spectra</w:t>
      </w:r>
    </w:p>
    <w:p w14:paraId="32694B4E" w14:textId="77777777" w:rsidR="001737D3" w:rsidRDefault="00000000">
      <w:pPr>
        <w:rPr>
          <w:rFonts w:ascii="Times New Roman" w:hAnsi="Times New Roman"/>
          <w:strike/>
        </w:rPr>
      </w:pPr>
      <w:r>
        <w:rPr>
          <w:rFonts w:ascii="Times New Roman" w:hAnsi="Times New Roman"/>
          <w:strike/>
        </w:rPr>
        <w:t>Line 178: “described in previous work” should be “described in the previous work”</w:t>
      </w:r>
    </w:p>
    <w:p w14:paraId="0C7AB519" w14:textId="77777777" w:rsidR="001737D3" w:rsidRDefault="00000000">
      <w:pPr>
        <w:rPr>
          <w:rFonts w:ascii="Times New Roman" w:hAnsi="Times New Roman"/>
          <w:strike/>
        </w:rPr>
      </w:pPr>
      <w:r>
        <w:rPr>
          <w:rFonts w:ascii="Times New Roman" w:hAnsi="Times New Roman"/>
          <w:strike/>
        </w:rPr>
        <w:t>Line 187: “weight” should be plural</w:t>
      </w:r>
    </w:p>
    <w:p w14:paraId="5A8237AD" w14:textId="77777777" w:rsidR="001737D3" w:rsidRDefault="001737D3">
      <w:pPr>
        <w:rPr>
          <w:rFonts w:ascii="Times New Roman" w:hAnsi="Times New Roman"/>
        </w:rPr>
      </w:pPr>
    </w:p>
    <w:p w14:paraId="509EDF82" w14:textId="77777777" w:rsidR="001737D3" w:rsidRDefault="00000000">
      <w:pPr>
        <w:rPr>
          <w:rFonts w:ascii="Times New Roman" w:hAnsi="Times New Roman"/>
          <w:b/>
          <w:bCs/>
        </w:rPr>
      </w:pPr>
      <w:r>
        <w:rPr>
          <w:rFonts w:ascii="Times New Roman" w:hAnsi="Times New Roman"/>
          <w:b/>
          <w:bCs/>
        </w:rPr>
        <w:t>Experimental Methods-Stimulus Design</w:t>
      </w:r>
    </w:p>
    <w:p w14:paraId="79F15B22" w14:textId="77777777" w:rsidR="001737D3" w:rsidRDefault="00000000">
      <w:pPr>
        <w:rPr>
          <w:rFonts w:ascii="Times New Roman" w:hAnsi="Times New Roman"/>
        </w:rPr>
      </w:pPr>
      <w:r>
        <w:rPr>
          <w:rFonts w:ascii="Times New Roman" w:hAnsi="Times New Roman"/>
        </w:rPr>
        <w:t xml:space="preserve">Line 227: “reflectance spectra and spectral power” should be “reflectance </w:t>
      </w:r>
      <w:proofErr w:type="spellStart"/>
      <w:r>
        <w:rPr>
          <w:rFonts w:ascii="Times New Roman" w:hAnsi="Times New Roman"/>
        </w:rPr>
        <w:t>spectras</w:t>
      </w:r>
      <w:proofErr w:type="spellEnd"/>
      <w:r>
        <w:rPr>
          <w:rFonts w:ascii="Times New Roman" w:hAnsi="Times New Roman"/>
        </w:rPr>
        <w:t xml:space="preserve"> and the spectral power”</w:t>
      </w:r>
    </w:p>
    <w:p w14:paraId="3B42308C" w14:textId="77777777" w:rsidR="001737D3" w:rsidRDefault="00000000">
      <w:pPr>
        <w:rPr>
          <w:rFonts w:ascii="Times New Roman" w:hAnsi="Times New Roman"/>
          <w:strike/>
        </w:rPr>
      </w:pPr>
      <w:r>
        <w:rPr>
          <w:rFonts w:ascii="Times New Roman" w:hAnsi="Times New Roman"/>
          <w:strike/>
        </w:rPr>
        <w:t>Line 238: “within monitor gamut” should be “within the monitor’s gamut”</w:t>
      </w:r>
    </w:p>
    <w:p w14:paraId="754D34D0" w14:textId="77777777" w:rsidR="001737D3" w:rsidRDefault="00000000">
      <w:pPr>
        <w:rPr>
          <w:rFonts w:ascii="Times New Roman" w:hAnsi="Times New Roman"/>
          <w:strike/>
        </w:rPr>
      </w:pPr>
      <w:r>
        <w:rPr>
          <w:rFonts w:ascii="Times New Roman" w:hAnsi="Times New Roman"/>
          <w:strike/>
        </w:rPr>
        <w:t>Line 239: “images was presented” should be “images were presented”</w:t>
      </w:r>
    </w:p>
    <w:p w14:paraId="2DEFF41E" w14:textId="77777777" w:rsidR="001737D3" w:rsidRDefault="00000000">
      <w:pPr>
        <w:rPr>
          <w:rFonts w:ascii="Times New Roman" w:hAnsi="Times New Roman"/>
          <w:strike/>
        </w:rPr>
      </w:pPr>
      <w:r>
        <w:rPr>
          <w:rFonts w:ascii="Times New Roman" w:hAnsi="Times New Roman"/>
          <w:strike/>
        </w:rPr>
        <w:t>Line 240: “1100 images, 100 images each at” should be “1100 images, with 100 images at each of the”</w:t>
      </w:r>
    </w:p>
    <w:p w14:paraId="6974F3BE" w14:textId="77777777" w:rsidR="001737D3" w:rsidRDefault="001737D3">
      <w:pPr>
        <w:rPr>
          <w:rFonts w:ascii="Times New Roman" w:hAnsi="Times New Roman"/>
        </w:rPr>
      </w:pPr>
    </w:p>
    <w:p w14:paraId="46B7BFDA" w14:textId="77777777" w:rsidR="001737D3" w:rsidRDefault="00000000">
      <w:pPr>
        <w:rPr>
          <w:rFonts w:ascii="Times New Roman" w:hAnsi="Times New Roman"/>
          <w:b/>
          <w:bCs/>
        </w:rPr>
      </w:pPr>
      <w:r>
        <w:rPr>
          <w:rFonts w:ascii="Times New Roman" w:hAnsi="Times New Roman"/>
          <w:b/>
          <w:bCs/>
        </w:rPr>
        <w:t>Experimental Methods-Experimental Structure</w:t>
      </w:r>
    </w:p>
    <w:p w14:paraId="1247E364" w14:textId="77777777" w:rsidR="001737D3" w:rsidRPr="00122393" w:rsidRDefault="00000000">
      <w:pPr>
        <w:rPr>
          <w:strike/>
        </w:rPr>
      </w:pPr>
      <w:r w:rsidRPr="00122393">
        <w:rPr>
          <w:strike/>
        </w:rPr>
        <w:t>Line 261: “target LRF level” should be “target LRF levels”</w:t>
      </w:r>
    </w:p>
    <w:p w14:paraId="6AEB3AF5" w14:textId="77777777" w:rsidR="001737D3" w:rsidRPr="00122393" w:rsidRDefault="00000000">
      <w:pPr>
        <w:rPr>
          <w:strike/>
        </w:rPr>
      </w:pPr>
      <w:r w:rsidRPr="00122393">
        <w:rPr>
          <w:strike/>
        </w:rPr>
        <w:t>Line 266: “standard and comparison in a trial” should be “standard and comparison images in a trial”</w:t>
      </w:r>
    </w:p>
    <w:p w14:paraId="5D41BBB8" w14:textId="77777777" w:rsidR="001737D3" w:rsidRPr="00122393" w:rsidRDefault="00000000">
      <w:pPr>
        <w:rPr>
          <w:strike/>
        </w:rPr>
      </w:pPr>
      <w:r w:rsidRPr="00122393">
        <w:rPr>
          <w:strike/>
        </w:rPr>
        <w:t>Line 266: There is an extra comma after “trial”</w:t>
      </w:r>
    </w:p>
    <w:p w14:paraId="3DCB5F48" w14:textId="77777777" w:rsidR="001737D3" w:rsidRPr="00122393" w:rsidRDefault="00000000">
      <w:pPr>
        <w:rPr>
          <w:strike/>
        </w:rPr>
      </w:pPr>
      <w:r w:rsidRPr="00122393">
        <w:rPr>
          <w:strike/>
        </w:rPr>
        <w:t xml:space="preserve">Line 266: </w:t>
      </w:r>
      <w:proofErr w:type="spellStart"/>
      <w:r w:rsidRPr="00122393">
        <w:rPr>
          <w:strike/>
        </w:rPr>
        <w:t>Pseudorandomly</w:t>
      </w:r>
      <w:proofErr w:type="spellEnd"/>
      <w:r w:rsidRPr="00122393">
        <w:rPr>
          <w:strike/>
        </w:rPr>
        <w:t xml:space="preserve"> is one word</w:t>
      </w:r>
    </w:p>
    <w:p w14:paraId="3E13140A" w14:textId="77777777" w:rsidR="001737D3" w:rsidRPr="00122393" w:rsidRDefault="00000000">
      <w:pPr>
        <w:rPr>
          <w:strike/>
        </w:rPr>
      </w:pPr>
      <w:r w:rsidRPr="00122393">
        <w:rPr>
          <w:strike/>
        </w:rPr>
        <w:t>Line 273: “experiment at time” should be “experiment at any time”</w:t>
      </w:r>
    </w:p>
    <w:p w14:paraId="7CF49706" w14:textId="77777777" w:rsidR="001737D3" w:rsidRDefault="001737D3"/>
    <w:p w14:paraId="4E52C7C0" w14:textId="77777777" w:rsidR="001737D3" w:rsidRDefault="00000000">
      <w:pPr>
        <w:rPr>
          <w:rFonts w:ascii="Times New Roman" w:hAnsi="Times New Roman"/>
          <w:b/>
          <w:bCs/>
        </w:rPr>
      </w:pPr>
      <w:r>
        <w:rPr>
          <w:rFonts w:ascii="Times New Roman" w:hAnsi="Times New Roman"/>
          <w:b/>
          <w:bCs/>
        </w:rPr>
        <w:t>Experimental Methods-Observer Recruitment and Exclusion</w:t>
      </w:r>
    </w:p>
    <w:p w14:paraId="58C5F348" w14:textId="77777777" w:rsidR="001737D3" w:rsidRPr="001E0600" w:rsidRDefault="00000000">
      <w:pPr>
        <w:rPr>
          <w:strike/>
        </w:rPr>
      </w:pPr>
      <w:r w:rsidRPr="001E0600">
        <w:rPr>
          <w:rFonts w:ascii="Times New Roman" w:hAnsi="Times New Roman"/>
          <w:strike/>
        </w:rPr>
        <w:t>Line 297: “and local” should be “and the local”</w:t>
      </w:r>
    </w:p>
    <w:p w14:paraId="3D12E587" w14:textId="77777777" w:rsidR="001737D3" w:rsidRPr="001E0600" w:rsidRDefault="00000000">
      <w:pPr>
        <w:rPr>
          <w:strike/>
        </w:rPr>
      </w:pPr>
      <w:r w:rsidRPr="001E0600">
        <w:rPr>
          <w:strike/>
        </w:rPr>
        <w:lastRenderedPageBreak/>
        <w:t>Line 304: “screen for observers’ ability” should be “screen for the observers’ ability”</w:t>
      </w:r>
    </w:p>
    <w:p w14:paraId="18FC33C1" w14:textId="77777777" w:rsidR="001737D3" w:rsidRDefault="001737D3"/>
    <w:p w14:paraId="1E5A2013" w14:textId="77777777" w:rsidR="001737D3" w:rsidRDefault="00000000">
      <w:pPr>
        <w:rPr>
          <w:rFonts w:ascii="Times New Roman" w:hAnsi="Times New Roman"/>
          <w:b/>
          <w:bCs/>
        </w:rPr>
      </w:pPr>
      <w:r>
        <w:rPr>
          <w:rFonts w:ascii="Times New Roman" w:hAnsi="Times New Roman"/>
          <w:b/>
          <w:bCs/>
        </w:rPr>
        <w:t>Experimental Methods-Apparatus</w:t>
      </w:r>
    </w:p>
    <w:p w14:paraId="028D2BC8" w14:textId="77777777" w:rsidR="001737D3" w:rsidRPr="004123A4" w:rsidRDefault="00000000">
      <w:pPr>
        <w:rPr>
          <w:strike/>
        </w:rPr>
      </w:pPr>
      <w:r w:rsidRPr="004123A4">
        <w:rPr>
          <w:rFonts w:ascii="Times New Roman" w:hAnsi="Times New Roman"/>
          <w:strike/>
        </w:rPr>
        <w:t>Line 369: “observer’s” should be plural and possessive</w:t>
      </w:r>
    </w:p>
    <w:p w14:paraId="7CD557F1" w14:textId="77777777" w:rsidR="001737D3" w:rsidRPr="004123A4" w:rsidRDefault="00000000">
      <w:pPr>
        <w:rPr>
          <w:strike/>
        </w:rPr>
      </w:pPr>
      <w:r w:rsidRPr="004123A4">
        <w:rPr>
          <w:rFonts w:ascii="Times New Roman" w:hAnsi="Times New Roman"/>
          <w:strike/>
        </w:rPr>
        <w:t>Line 370: “observer’s” should be plural and possessive</w:t>
      </w:r>
    </w:p>
    <w:p w14:paraId="1F9BB2EA" w14:textId="77777777" w:rsidR="001737D3" w:rsidRPr="004123A4" w:rsidRDefault="00000000">
      <w:pPr>
        <w:rPr>
          <w:strike/>
        </w:rPr>
      </w:pPr>
      <w:r w:rsidRPr="004123A4">
        <w:rPr>
          <w:rFonts w:ascii="Times New Roman" w:hAnsi="Times New Roman"/>
          <w:strike/>
        </w:rPr>
        <w:t>Line 371: “observer’s” should be plural and possessive</w:t>
      </w:r>
    </w:p>
    <w:p w14:paraId="332B76E0" w14:textId="77777777" w:rsidR="001737D3" w:rsidRDefault="001737D3"/>
    <w:p w14:paraId="257C4E3C" w14:textId="77777777" w:rsidR="001737D3" w:rsidRDefault="00000000">
      <w:pPr>
        <w:rPr>
          <w:rFonts w:ascii="Times New Roman" w:hAnsi="Times New Roman"/>
          <w:b/>
          <w:bCs/>
        </w:rPr>
      </w:pPr>
      <w:r>
        <w:rPr>
          <w:rFonts w:ascii="Times New Roman" w:hAnsi="Times New Roman"/>
          <w:b/>
          <w:bCs/>
        </w:rPr>
        <w:t>Experimental Methods-Monitor Calibration</w:t>
      </w:r>
    </w:p>
    <w:p w14:paraId="2CD22BFD" w14:textId="77777777" w:rsidR="001737D3" w:rsidRPr="00E05490" w:rsidRDefault="00000000">
      <w:pPr>
        <w:rPr>
          <w:strike/>
        </w:rPr>
      </w:pPr>
      <w:r w:rsidRPr="00E05490">
        <w:rPr>
          <w:strike/>
        </w:rPr>
        <w:t>Line 374: Should be a comma after “once calibrated”</w:t>
      </w:r>
    </w:p>
    <w:p w14:paraId="15EE5ABC" w14:textId="77777777" w:rsidR="001737D3" w:rsidRDefault="001737D3"/>
    <w:p w14:paraId="741B9F42" w14:textId="77777777" w:rsidR="001737D3" w:rsidRDefault="00000000">
      <w:pPr>
        <w:rPr>
          <w:rFonts w:ascii="Times New Roman" w:hAnsi="Times New Roman"/>
          <w:b/>
          <w:bCs/>
        </w:rPr>
      </w:pPr>
      <w:r>
        <w:rPr>
          <w:rFonts w:ascii="Times New Roman" w:hAnsi="Times New Roman"/>
          <w:b/>
          <w:bCs/>
        </w:rPr>
        <w:t>Experimental Methods-Linear Receptive Field Model</w:t>
      </w:r>
    </w:p>
    <w:p w14:paraId="62B99352" w14:textId="77777777" w:rsidR="001737D3" w:rsidRPr="00E05490" w:rsidRDefault="00000000">
      <w:pPr>
        <w:rPr>
          <w:strike/>
        </w:rPr>
      </w:pPr>
      <w:r w:rsidRPr="00E05490">
        <w:rPr>
          <w:strike/>
        </w:rPr>
        <w:t>Line 395-396: “image with higher noise” should be “image with the higher noise”</w:t>
      </w:r>
    </w:p>
    <w:p w14:paraId="0455A3CF" w14:textId="77777777" w:rsidR="001737D3" w:rsidRPr="00E05490" w:rsidRDefault="00000000">
      <w:pPr>
        <w:rPr>
          <w:strike/>
        </w:rPr>
      </w:pPr>
      <w:r w:rsidRPr="00E05490">
        <w:rPr>
          <w:rFonts w:ascii="Times New Roman" w:hAnsi="Times New Roman"/>
          <w:strike/>
        </w:rPr>
        <w:t>Line 403: “(R</w:t>
      </w:r>
      <w:r w:rsidRPr="00E05490">
        <w:rPr>
          <w:rFonts w:ascii="Times New Roman" w:hAnsi="Times New Roman"/>
          <w:strike/>
          <w:vertAlign w:val="superscript"/>
        </w:rPr>
        <w:t>T</w:t>
      </w:r>
      <w:r w:rsidRPr="00E05490">
        <w:rPr>
          <w:rFonts w:ascii="Times New Roman" w:hAnsi="Times New Roman"/>
          <w:strike/>
        </w:rPr>
        <w:t>Σ</w:t>
      </w:r>
      <w:r w:rsidRPr="00E05490">
        <w:rPr>
          <w:rFonts w:ascii="Times New Roman" w:hAnsi="Times New Roman"/>
          <w:strike/>
          <w:vertAlign w:val="subscript"/>
        </w:rPr>
        <w:t>e0</w:t>
      </w:r>
      <w:r w:rsidRPr="00E05490">
        <w:rPr>
          <w:rFonts w:ascii="Times New Roman" w:hAnsi="Times New Roman"/>
          <w:strike/>
        </w:rPr>
        <w:t>R)” shouldn’t be in parentheses</w:t>
      </w:r>
    </w:p>
    <w:p w14:paraId="6479E8B4" w14:textId="77777777" w:rsidR="001737D3" w:rsidRDefault="001737D3">
      <w:pPr>
        <w:rPr>
          <w:rFonts w:ascii="Times New Roman" w:hAnsi="Times New Roman"/>
        </w:rPr>
      </w:pPr>
    </w:p>
    <w:p w14:paraId="33E13D8C" w14:textId="77777777" w:rsidR="001737D3" w:rsidRDefault="00000000">
      <w:pPr>
        <w:rPr>
          <w:b/>
          <w:bCs/>
        </w:rPr>
      </w:pPr>
      <w:r>
        <w:rPr>
          <w:rFonts w:ascii="Times New Roman" w:hAnsi="Times New Roman"/>
          <w:b/>
          <w:bCs/>
        </w:rPr>
        <w:t>Results-Background Reflectance Variation</w:t>
      </w:r>
    </w:p>
    <w:p w14:paraId="6302FCDF" w14:textId="77777777" w:rsidR="001737D3" w:rsidRPr="00D76928" w:rsidRDefault="00000000">
      <w:pPr>
        <w:rPr>
          <w:strike/>
        </w:rPr>
      </w:pPr>
      <w:r w:rsidRPr="00D76928">
        <w:rPr>
          <w:strike/>
        </w:rPr>
        <w:t>Line 443: “log squared threshold” should be “log threshold squared”</w:t>
      </w:r>
    </w:p>
    <w:p w14:paraId="04ABEF20" w14:textId="77777777" w:rsidR="001737D3" w:rsidRPr="00D76928" w:rsidRDefault="00000000">
      <w:pPr>
        <w:rPr>
          <w:strike/>
        </w:rPr>
      </w:pPr>
      <w:r w:rsidRPr="00D76928">
        <w:rPr>
          <w:rFonts w:ascii="Times New Roman" w:hAnsi="Times New Roman"/>
          <w:strike/>
        </w:rPr>
        <w:t>Line 444: “p-value” should be plural</w:t>
      </w:r>
    </w:p>
    <w:p w14:paraId="5301589E" w14:textId="77777777" w:rsidR="001737D3" w:rsidRPr="00D76928" w:rsidRDefault="00000000">
      <w:pPr>
        <w:rPr>
          <w:rFonts w:ascii="Times New Roman" w:hAnsi="Times New Roman"/>
          <w:strike/>
        </w:rPr>
      </w:pPr>
      <w:r w:rsidRPr="00D76928">
        <w:rPr>
          <w:rFonts w:ascii="Times New Roman" w:hAnsi="Times New Roman"/>
          <w:strike/>
        </w:rPr>
        <w:t>Line 451-452: “external variance and intrinsic noise” should be “external variance to intrinsic noise”</w:t>
      </w:r>
    </w:p>
    <w:p w14:paraId="75B195DD" w14:textId="77777777" w:rsidR="001737D3" w:rsidRPr="00D76928" w:rsidRDefault="00000000">
      <w:pPr>
        <w:rPr>
          <w:rFonts w:ascii="Times New Roman" w:hAnsi="Times New Roman"/>
          <w:strike/>
        </w:rPr>
      </w:pPr>
      <w:r w:rsidRPr="00D76928">
        <w:rPr>
          <w:rFonts w:ascii="Times New Roman" w:hAnsi="Times New Roman"/>
          <w:strike/>
        </w:rPr>
        <w:t>Line 455: Should be a comma after “But”</w:t>
      </w:r>
    </w:p>
    <w:p w14:paraId="38CF31C7" w14:textId="77777777" w:rsidR="001737D3" w:rsidRPr="00D76928" w:rsidRDefault="00000000">
      <w:pPr>
        <w:rPr>
          <w:rFonts w:ascii="Times New Roman" w:hAnsi="Times New Roman"/>
          <w:strike/>
        </w:rPr>
      </w:pPr>
      <w:r w:rsidRPr="00D76928">
        <w:rPr>
          <w:rFonts w:ascii="Times New Roman" w:hAnsi="Times New Roman"/>
          <w:strike/>
        </w:rPr>
        <w:t>Line 455: “the ratio not significantly large compared to 1, indicating” should be “since the ratio is not significantly large compared to 1, this indicates”</w:t>
      </w:r>
    </w:p>
    <w:p w14:paraId="7FB567BF" w14:textId="77777777" w:rsidR="001737D3" w:rsidRDefault="001737D3">
      <w:pPr>
        <w:rPr>
          <w:rFonts w:ascii="Times New Roman" w:hAnsi="Times New Roman"/>
        </w:rPr>
      </w:pPr>
    </w:p>
    <w:p w14:paraId="6D59FD06" w14:textId="77777777" w:rsidR="001737D3" w:rsidRDefault="00000000">
      <w:pPr>
        <w:rPr>
          <w:b/>
          <w:bCs/>
        </w:rPr>
      </w:pPr>
      <w:r>
        <w:rPr>
          <w:b/>
          <w:bCs/>
        </w:rPr>
        <w:t>Results-Simultaneous Variation</w:t>
      </w:r>
    </w:p>
    <w:p w14:paraId="304CCC16" w14:textId="77777777" w:rsidR="001737D3" w:rsidRPr="009E4A17" w:rsidRDefault="00000000">
      <w:pPr>
        <w:rPr>
          <w:strike/>
        </w:rPr>
      </w:pPr>
      <w:r w:rsidRPr="009E4A17">
        <w:rPr>
          <w:strike/>
        </w:rPr>
        <w:t>Line 479-480: “light source” should be plural</w:t>
      </w:r>
    </w:p>
    <w:p w14:paraId="0D3E3A0B" w14:textId="77777777" w:rsidR="001737D3" w:rsidRDefault="001737D3"/>
    <w:p w14:paraId="27456781" w14:textId="77777777" w:rsidR="001737D3" w:rsidRDefault="00000000">
      <w:pPr>
        <w:rPr>
          <w:b/>
          <w:bCs/>
        </w:rPr>
      </w:pPr>
      <w:r>
        <w:rPr>
          <w:b/>
          <w:bCs/>
        </w:rPr>
        <w:t>Discussion</w:t>
      </w:r>
    </w:p>
    <w:p w14:paraId="2CA0797C" w14:textId="77777777" w:rsidR="001737D3" w:rsidRPr="009E4A17" w:rsidRDefault="00000000">
      <w:pPr>
        <w:rPr>
          <w:strike/>
        </w:rPr>
      </w:pPr>
      <w:r w:rsidRPr="009E4A17">
        <w:rPr>
          <w:strike/>
        </w:rPr>
        <w:t>Line 525: “level” should be plural</w:t>
      </w:r>
    </w:p>
    <w:p w14:paraId="236157AD" w14:textId="77777777" w:rsidR="001737D3" w:rsidRPr="009E4A17" w:rsidRDefault="00000000">
      <w:pPr>
        <w:rPr>
          <w:strike/>
        </w:rPr>
      </w:pPr>
      <w:r w:rsidRPr="009E4A17">
        <w:rPr>
          <w:strike/>
        </w:rPr>
        <w:t>Line 527: “effect of extrinsic started” should be “effect of extrinsic variance started”</w:t>
      </w:r>
    </w:p>
    <w:p w14:paraId="686D4237" w14:textId="77777777" w:rsidR="001737D3" w:rsidRDefault="001737D3"/>
    <w:p w14:paraId="429224ED" w14:textId="77777777" w:rsidR="001737D3" w:rsidRDefault="00000000">
      <w:pPr>
        <w:rPr>
          <w:b/>
          <w:bCs/>
        </w:rPr>
      </w:pPr>
      <w:r>
        <w:rPr>
          <w:b/>
          <w:bCs/>
        </w:rPr>
        <w:t>Table S3</w:t>
      </w:r>
    </w:p>
    <w:p w14:paraId="7B9F75FB" w14:textId="77777777" w:rsidR="001737D3" w:rsidRPr="00053364" w:rsidRDefault="00000000">
      <w:pPr>
        <w:rPr>
          <w:strike/>
        </w:rPr>
      </w:pPr>
      <w:r w:rsidRPr="00053364">
        <w:rPr>
          <w:strike/>
        </w:rPr>
        <w:t>Line 569: “Experiment 9” should be “Experiment 8”</w:t>
      </w:r>
    </w:p>
    <w:p w14:paraId="2F7E0EE1" w14:textId="77777777" w:rsidR="001737D3" w:rsidRDefault="001737D3">
      <w:pPr>
        <w:rPr>
          <w:rFonts w:ascii="Times New Roman" w:hAnsi="Times New Roman"/>
        </w:rPr>
      </w:pPr>
    </w:p>
    <w:p w14:paraId="120D8869" w14:textId="77777777" w:rsidR="001737D3" w:rsidRDefault="001737D3">
      <w:pPr>
        <w:rPr>
          <w:rFonts w:ascii="Times New Roman" w:hAnsi="Times New Roman"/>
        </w:rPr>
      </w:pPr>
    </w:p>
    <w:p w14:paraId="2C36E03D" w14:textId="77777777" w:rsidR="001737D3" w:rsidRDefault="001737D3"/>
    <w:p w14:paraId="5045518F" w14:textId="77777777" w:rsidR="001737D3" w:rsidRDefault="001737D3"/>
    <w:p w14:paraId="0E56CD25" w14:textId="77777777" w:rsidR="001737D3" w:rsidRDefault="00000000">
      <w:pPr>
        <w:rPr>
          <w:b/>
          <w:bCs/>
          <w:sz w:val="40"/>
          <w:szCs w:val="40"/>
        </w:rPr>
      </w:pPr>
      <w:r>
        <w:rPr>
          <w:b/>
          <w:bCs/>
          <w:sz w:val="40"/>
          <w:szCs w:val="40"/>
        </w:rPr>
        <w:t>Comments</w:t>
      </w:r>
    </w:p>
    <w:p w14:paraId="3308B106" w14:textId="77777777" w:rsidR="001737D3" w:rsidRDefault="001737D3">
      <w:pPr>
        <w:rPr>
          <w:b/>
          <w:bCs/>
        </w:rPr>
      </w:pPr>
    </w:p>
    <w:p w14:paraId="6F7C0FF0" w14:textId="77777777" w:rsidR="001737D3" w:rsidRDefault="00000000">
      <w:pPr>
        <w:rPr>
          <w:b/>
          <w:bCs/>
        </w:rPr>
      </w:pPr>
      <w:r>
        <w:rPr>
          <w:rFonts w:ascii="Times New Roman" w:hAnsi="Times New Roman"/>
          <w:b/>
          <w:bCs/>
        </w:rPr>
        <w:t>Experimental Methods-Observer Information</w:t>
      </w:r>
    </w:p>
    <w:p w14:paraId="057C6573" w14:textId="77777777" w:rsidR="001737D3" w:rsidRDefault="00000000">
      <w:pPr>
        <w:rPr>
          <w:rFonts w:ascii="Times New Roman" w:hAnsi="Times New Roman"/>
        </w:rPr>
      </w:pPr>
      <w:r>
        <w:rPr>
          <w:rFonts w:ascii="Times New Roman" w:hAnsi="Times New Roman"/>
        </w:rPr>
        <w:t xml:space="preserve">Observer fun, from experiment 8, is the same as observer content, from experiment 7 and 8. I forgot the pseudo-name during experiment 8 so I gave a new one. The names are different, but they are the same person. </w:t>
      </w:r>
    </w:p>
    <w:p w14:paraId="513385BE" w14:textId="1DB7F853" w:rsidR="00053364" w:rsidRDefault="00053364">
      <w:r>
        <w:rPr>
          <w:rFonts w:ascii="Times New Roman" w:hAnsi="Times New Roman"/>
        </w:rPr>
        <w:t>[VIJAY : It seems you have already made this change. The issue is that the data files and the codes will have to be changed too. Otherwise, if someone looks at the data they will be confused. Or somewhere we need to mention this change in the data/code.]</w:t>
      </w:r>
    </w:p>
    <w:sectPr w:rsidR="0005336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7D3"/>
    <w:rsid w:val="00053364"/>
    <w:rsid w:val="00122393"/>
    <w:rsid w:val="001737D3"/>
    <w:rsid w:val="001E0600"/>
    <w:rsid w:val="004123A4"/>
    <w:rsid w:val="009E4A17"/>
    <w:rsid w:val="00D76928"/>
    <w:rsid w:val="00E054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5877C79"/>
  <w15:docId w15:val="{76E26BD0-CE7A-A24B-93DC-51B202F9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Vijay</cp:lastModifiedBy>
  <cp:revision>7</cp:revision>
  <dcterms:created xsi:type="dcterms:W3CDTF">2023-06-03T13:53:00Z</dcterms:created>
  <dcterms:modified xsi:type="dcterms:W3CDTF">2023-06-03T14:06:00Z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2023-06-01T19:14:39Z</dcterms:created>
  <dc:creator/>
  <dc:description/>
  <dc:language>en-US</dc:language>
  <cp:lastModifiedBy/>
  <dcterms:modified xsi:type="dcterms:W3CDTF">2023-06-02T22:30:41Z</dcterms:modified>
  <cp:revision>114</cp:revision>
  <dc:subject/>
  <dc:title/>
</cp:coreProperties>
</file>