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98F72" w14:textId="079F1965" w:rsidR="003E6058" w:rsidRDefault="003E6058" w:rsidP="004C51BA">
      <w:pPr>
        <w:pStyle w:val="Heading1"/>
        <w:jc w:val="center"/>
      </w:pPr>
      <w:r w:rsidRPr="003E6058">
        <w:t>CSCI</w:t>
      </w:r>
      <w:r w:rsidR="00E1794E">
        <w:t xml:space="preserve"> 5800</w:t>
      </w:r>
      <w:r w:rsidRPr="003E6058">
        <w:t xml:space="preserve"> – Big Data</w:t>
      </w:r>
      <w:r w:rsidR="00E1794E">
        <w:t xml:space="preserve"> Systems</w:t>
      </w:r>
    </w:p>
    <w:p w14:paraId="5050EDDE" w14:textId="3F329F5D" w:rsidR="003E6058" w:rsidRPr="003E6058" w:rsidRDefault="004C51BA" w:rsidP="004C51BA">
      <w:pPr>
        <w:pStyle w:val="Heading2"/>
        <w:jc w:val="center"/>
      </w:pPr>
      <w:r>
        <w:t xml:space="preserve">Assignment #6 – Exercise 3 - </w:t>
      </w:r>
      <w:r w:rsidR="00E97C95">
        <w:t>Kafka</w:t>
      </w:r>
    </w:p>
    <w:p w14:paraId="015E0E41" w14:textId="77777777" w:rsidR="001245B9" w:rsidRPr="003E6058" w:rsidRDefault="001245B9" w:rsidP="001245B9">
      <w:pPr>
        <w:jc w:val="center"/>
      </w:pPr>
    </w:p>
    <w:p w14:paraId="6168BB0C" w14:textId="72A93E42" w:rsidR="009A2D2C" w:rsidRDefault="009A2D2C" w:rsidP="001245B9">
      <w:r>
        <w:t>How to set up Apache Kafka</w:t>
      </w:r>
    </w:p>
    <w:p w14:paraId="6870BE86" w14:textId="3C115F35" w:rsidR="009A2D2C" w:rsidRDefault="009A2D2C" w:rsidP="001245B9">
      <w:hyperlink r:id="rId10" w:history="1">
        <w:r w:rsidRPr="00CC5D4F">
          <w:rPr>
            <w:rStyle w:val="Hyperlink"/>
          </w:rPr>
          <w:t>https://tecadmin.net/how-to-install-apache-kafka-on-ubuntu-20-04/</w:t>
        </w:r>
      </w:hyperlink>
    </w:p>
    <w:p w14:paraId="55FFA224" w14:textId="77777777" w:rsidR="009A2D2C" w:rsidRDefault="009A2D2C" w:rsidP="001245B9"/>
    <w:p w14:paraId="105583CC" w14:textId="3A2CBD58" w:rsidR="001245B9" w:rsidRDefault="001245B9" w:rsidP="001245B9">
      <w:r>
        <w:t>Before executing the following commands, you must change the active directory to the Kafka root folder</w:t>
      </w:r>
      <w:r w:rsidR="00BA36E5">
        <w:t>:</w:t>
      </w:r>
    </w:p>
    <w:p w14:paraId="3BADD4B8" w14:textId="77777777" w:rsidR="001245B9" w:rsidRDefault="001245B9" w:rsidP="001245B9">
      <w:r>
        <w:t xml:space="preserve">        </w:t>
      </w:r>
      <w:r w:rsidRPr="0097722C">
        <w:rPr>
          <w:i/>
          <w:iCs/>
          <w:color w:val="00B050"/>
        </w:rPr>
        <w:t xml:space="preserve">cd </w:t>
      </w:r>
      <w:proofErr w:type="spellStart"/>
      <w:r w:rsidRPr="0097722C">
        <w:rPr>
          <w:i/>
          <w:iCs/>
          <w:color w:val="00B050"/>
        </w:rPr>
        <w:t>kafka</w:t>
      </w:r>
      <w:proofErr w:type="spellEnd"/>
    </w:p>
    <w:p w14:paraId="16C6713F" w14:textId="77777777" w:rsidR="001245B9" w:rsidRDefault="001245B9" w:rsidP="001245B9"/>
    <w:p w14:paraId="55F34A50" w14:textId="21B6A08D" w:rsidR="001245B9" w:rsidRDefault="001245B9" w:rsidP="001245B9">
      <w:pPr>
        <w:pStyle w:val="Heading1"/>
        <w:numPr>
          <w:ilvl w:val="0"/>
          <w:numId w:val="2"/>
        </w:numPr>
      </w:pPr>
      <w:r>
        <w:t xml:space="preserve">Start </w:t>
      </w:r>
      <w:r w:rsidR="00C5668E">
        <w:t>Zookeeper</w:t>
      </w:r>
    </w:p>
    <w:p w14:paraId="7176C364" w14:textId="40861F12" w:rsidR="001245B9" w:rsidRDefault="001245B9" w:rsidP="001245B9">
      <w:r>
        <w:t xml:space="preserve">Open a </w:t>
      </w:r>
      <w:r w:rsidRPr="0097722C">
        <w:rPr>
          <w:b/>
          <w:bCs/>
        </w:rPr>
        <w:t>new terminal</w:t>
      </w:r>
      <w:r>
        <w:t xml:space="preserve"> and start zookeeper using the following command </w:t>
      </w:r>
    </w:p>
    <w:p w14:paraId="7462D166" w14:textId="77777777" w:rsidR="0010342D" w:rsidRDefault="0010342D" w:rsidP="001245B9"/>
    <w:p w14:paraId="58692E16" w14:textId="2399F85E" w:rsidR="001245B9" w:rsidRDefault="001245B9" w:rsidP="001245B9">
      <w:r>
        <w:t>Keep this terminal open (</w:t>
      </w:r>
      <w:r w:rsidR="00307113">
        <w:rPr>
          <w:u w:val="single"/>
        </w:rPr>
        <w:t>N</w:t>
      </w:r>
      <w:r w:rsidRPr="0097722C">
        <w:rPr>
          <w:u w:val="single"/>
        </w:rPr>
        <w:t>ote:</w:t>
      </w:r>
      <w:r>
        <w:t xml:space="preserve"> when you are done, you need to stop zookeeper by pressing </w:t>
      </w:r>
      <w:proofErr w:type="spellStart"/>
      <w:r>
        <w:t>ctrl+c</w:t>
      </w:r>
      <w:proofErr w:type="spellEnd"/>
      <w:r>
        <w:t>).</w:t>
      </w:r>
    </w:p>
    <w:p w14:paraId="5619EC50" w14:textId="5C58A3B2" w:rsidR="001245B9" w:rsidRDefault="00010805" w:rsidP="001245B9">
      <w:r>
        <w:rPr>
          <w:noProof/>
        </w:rPr>
        <w:drawing>
          <wp:inline distT="0" distB="0" distL="0" distR="0" wp14:anchorId="4F8CC958" wp14:editId="033AE607">
            <wp:extent cx="5943600" cy="2320119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6816" cy="232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AF9A" w14:textId="77777777" w:rsidR="001245B9" w:rsidRDefault="001245B9" w:rsidP="001245B9"/>
    <w:p w14:paraId="78DC680E" w14:textId="77777777" w:rsidR="001245B9" w:rsidRDefault="001245B9" w:rsidP="001245B9">
      <w:pPr>
        <w:pStyle w:val="Heading1"/>
        <w:numPr>
          <w:ilvl w:val="0"/>
          <w:numId w:val="2"/>
        </w:numPr>
      </w:pPr>
      <w:r>
        <w:t>Start Kafka Server</w:t>
      </w:r>
    </w:p>
    <w:p w14:paraId="3A90DB5F" w14:textId="77777777" w:rsidR="001245B9" w:rsidRDefault="001245B9" w:rsidP="001245B9">
      <w:r>
        <w:t xml:space="preserve">Open a </w:t>
      </w:r>
      <w:r w:rsidRPr="0097722C">
        <w:rPr>
          <w:b/>
          <w:bCs/>
        </w:rPr>
        <w:t>new terminal</w:t>
      </w:r>
      <w:r>
        <w:t xml:space="preserve"> and start the Kafka server using the following command:</w:t>
      </w:r>
    </w:p>
    <w:p w14:paraId="623C8FC5" w14:textId="2B9605F4" w:rsidR="001245B9" w:rsidRDefault="001245B9" w:rsidP="001245B9">
      <w:pPr>
        <w:ind w:left="720"/>
        <w:rPr>
          <w:i/>
          <w:iCs/>
          <w:color w:val="00B050"/>
        </w:rPr>
      </w:pPr>
      <w:r w:rsidRPr="008F44AA">
        <w:t xml:space="preserve"> </w:t>
      </w:r>
      <w:r w:rsidRPr="008F44AA">
        <w:rPr>
          <w:i/>
          <w:iCs/>
          <w:color w:val="00B050"/>
        </w:rPr>
        <w:t>bin/kafka-server-start.sh config/</w:t>
      </w:r>
      <w:proofErr w:type="spellStart"/>
      <w:r w:rsidRPr="008F44AA">
        <w:rPr>
          <w:i/>
          <w:iCs/>
          <w:color w:val="00B050"/>
        </w:rPr>
        <w:t>server.properties</w:t>
      </w:r>
      <w:proofErr w:type="spellEnd"/>
    </w:p>
    <w:p w14:paraId="356F2B5F" w14:textId="3C371665" w:rsidR="0010342D" w:rsidRPr="008F44AA" w:rsidRDefault="0010342D" w:rsidP="001245B9">
      <w:pPr>
        <w:ind w:left="720"/>
        <w:rPr>
          <w:i/>
          <w:iCs/>
          <w:color w:val="00B050"/>
        </w:rPr>
      </w:pPr>
    </w:p>
    <w:p w14:paraId="4864649D" w14:textId="5E9480DC" w:rsidR="001245B9" w:rsidRDefault="00307113" w:rsidP="001245B9">
      <w:r>
        <w:t>Keep this terminal open (N</w:t>
      </w:r>
      <w:r w:rsidR="001245B9">
        <w:t xml:space="preserve">ote, when you are done, you need to stop the Kafka server by pressing </w:t>
      </w:r>
      <w:proofErr w:type="spellStart"/>
      <w:r w:rsidR="001245B9">
        <w:t>ctrl+c</w:t>
      </w:r>
      <w:proofErr w:type="spellEnd"/>
      <w:r w:rsidR="001245B9">
        <w:t>).</w:t>
      </w:r>
    </w:p>
    <w:p w14:paraId="4E74B207" w14:textId="70F6C834" w:rsidR="001245B9" w:rsidRDefault="00010805" w:rsidP="001245B9">
      <w:r>
        <w:rPr>
          <w:noProof/>
        </w:rPr>
        <w:lastRenderedPageBreak/>
        <w:drawing>
          <wp:inline distT="0" distB="0" distL="0" distR="0" wp14:anchorId="466B54AC" wp14:editId="358A6BCA">
            <wp:extent cx="5943600" cy="1815152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5758" cy="181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61CF" w14:textId="3CA7E5E7" w:rsidR="00280E05" w:rsidRDefault="00280E05" w:rsidP="001245B9"/>
    <w:p w14:paraId="102B9BDF" w14:textId="77777777" w:rsidR="00280E05" w:rsidRDefault="00280E05" w:rsidP="001245B9"/>
    <w:p w14:paraId="6DDE8BF5" w14:textId="77777777" w:rsidR="001245B9" w:rsidRDefault="001245B9" w:rsidP="001245B9">
      <w:pPr>
        <w:pStyle w:val="Heading1"/>
        <w:numPr>
          <w:ilvl w:val="0"/>
          <w:numId w:val="2"/>
        </w:numPr>
      </w:pPr>
      <w:r>
        <w:t>Create a New Topic</w:t>
      </w:r>
    </w:p>
    <w:p w14:paraId="0DAC38E8" w14:textId="77777777" w:rsidR="001245B9" w:rsidRDefault="001245B9" w:rsidP="001245B9">
      <w:r>
        <w:t xml:space="preserve">Open a </w:t>
      </w:r>
      <w:r w:rsidRPr="00A54513">
        <w:rPr>
          <w:b/>
          <w:bCs/>
        </w:rPr>
        <w:t>new terminal</w:t>
      </w:r>
      <w:r>
        <w:t xml:space="preserve"> and create a topic named </w:t>
      </w:r>
      <w:r w:rsidRPr="000D5021">
        <w:rPr>
          <w:i/>
          <w:iCs/>
        </w:rPr>
        <w:t>topictest</w:t>
      </w:r>
      <w:r>
        <w:t xml:space="preserve"> with replication factor 1 and 1 partition using the following command:</w:t>
      </w:r>
    </w:p>
    <w:p w14:paraId="230FDC59" w14:textId="045C1C9E" w:rsidR="001245B9" w:rsidRDefault="001245B9" w:rsidP="001245B9">
      <w:pPr>
        <w:ind w:left="720"/>
        <w:rPr>
          <w:i/>
          <w:iCs/>
          <w:color w:val="00B050"/>
        </w:rPr>
      </w:pPr>
      <w:r w:rsidRPr="00A54513">
        <w:rPr>
          <w:i/>
          <w:iCs/>
          <w:color w:val="00B050"/>
        </w:rPr>
        <w:t xml:space="preserve">bin/kafka-topics.sh --create </w:t>
      </w:r>
      <w:r w:rsidR="00AA2C28">
        <w:rPr>
          <w:i/>
          <w:iCs/>
          <w:color w:val="00B050"/>
        </w:rPr>
        <w:t>–bootstrap-server</w:t>
      </w:r>
      <w:r w:rsidRPr="00A54513">
        <w:rPr>
          <w:i/>
          <w:iCs/>
          <w:color w:val="00B050"/>
        </w:rPr>
        <w:t xml:space="preserve"> localhost:</w:t>
      </w:r>
      <w:r w:rsidR="00A34BDF">
        <w:rPr>
          <w:i/>
          <w:iCs/>
          <w:color w:val="00B050"/>
        </w:rPr>
        <w:t>9092</w:t>
      </w:r>
      <w:r w:rsidRPr="00A54513">
        <w:rPr>
          <w:i/>
          <w:iCs/>
          <w:color w:val="00B050"/>
        </w:rPr>
        <w:t xml:space="preserve"> --replication-factor 1 --partitions 1 --topic </w:t>
      </w:r>
      <w:proofErr w:type="spellStart"/>
      <w:r w:rsidRPr="00A54513">
        <w:rPr>
          <w:i/>
          <w:iCs/>
          <w:color w:val="00B050"/>
        </w:rPr>
        <w:t>topictest</w:t>
      </w:r>
      <w:proofErr w:type="spellEnd"/>
    </w:p>
    <w:p w14:paraId="5CC28F1F" w14:textId="77777777" w:rsidR="00611C32" w:rsidRDefault="00611C32" w:rsidP="001245B9">
      <w:pPr>
        <w:ind w:left="720"/>
        <w:rPr>
          <w:i/>
          <w:iCs/>
          <w:color w:val="00B050"/>
        </w:rPr>
      </w:pPr>
    </w:p>
    <w:p w14:paraId="3285016C" w14:textId="59B0C7AE" w:rsidR="001245B9" w:rsidRDefault="001245B9" w:rsidP="001245B9">
      <w:r>
        <w:t>To make sure that the topic is created, you can list the existing topics using the following command (</w:t>
      </w:r>
      <w:proofErr w:type="spellStart"/>
      <w:r w:rsidR="00307113">
        <w:t>yo</w:t>
      </w:r>
      <w:proofErr w:type="spellEnd"/>
      <w:r w:rsidR="00307113">
        <w:t xml:space="preserve"> </w:t>
      </w:r>
      <w:r>
        <w:t>do</w:t>
      </w:r>
      <w:r w:rsidR="00194175">
        <w:t xml:space="preserve"> </w:t>
      </w:r>
      <w:r w:rsidR="00307113">
        <w:t>NOT</w:t>
      </w:r>
      <w:r>
        <w:t xml:space="preserve"> need to open a new terminal):</w:t>
      </w:r>
    </w:p>
    <w:p w14:paraId="339463D4" w14:textId="6C0879F0" w:rsidR="001245B9" w:rsidRPr="00194D9F" w:rsidRDefault="001245B9" w:rsidP="001245B9">
      <w:pPr>
        <w:ind w:left="720"/>
        <w:rPr>
          <w:i/>
          <w:iCs/>
          <w:color w:val="00B050"/>
        </w:rPr>
      </w:pPr>
      <w:r w:rsidRPr="00194D9F">
        <w:rPr>
          <w:i/>
          <w:iCs/>
          <w:color w:val="00B050"/>
        </w:rPr>
        <w:t xml:space="preserve">bin/kafka-topics.sh --list </w:t>
      </w:r>
      <w:r w:rsidR="00A34BDF">
        <w:rPr>
          <w:i/>
          <w:iCs/>
          <w:color w:val="00B050"/>
        </w:rPr>
        <w:t>–bootstrap-server</w:t>
      </w:r>
      <w:r w:rsidRPr="00194D9F">
        <w:rPr>
          <w:i/>
          <w:iCs/>
          <w:color w:val="00B050"/>
        </w:rPr>
        <w:t xml:space="preserve"> localhost:</w:t>
      </w:r>
      <w:r w:rsidR="00A34BDF">
        <w:rPr>
          <w:i/>
          <w:iCs/>
          <w:color w:val="00B050"/>
        </w:rPr>
        <w:t>9092</w:t>
      </w:r>
    </w:p>
    <w:p w14:paraId="5EC67C74" w14:textId="6915783B" w:rsidR="001245B9" w:rsidRDefault="00611C32" w:rsidP="001245B9">
      <w:r>
        <w:rPr>
          <w:noProof/>
        </w:rPr>
        <w:drawing>
          <wp:inline distT="0" distB="0" distL="0" distR="0" wp14:anchorId="77B25482" wp14:editId="2F4BA740">
            <wp:extent cx="5943600" cy="1002665"/>
            <wp:effectExtent l="0" t="0" r="0" b="698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5011" w14:textId="77777777" w:rsidR="001245B9" w:rsidRDefault="001245B9" w:rsidP="001245B9"/>
    <w:p w14:paraId="6A89ABE3" w14:textId="77777777" w:rsidR="001245B9" w:rsidRDefault="001245B9" w:rsidP="001245B9">
      <w:pPr>
        <w:pStyle w:val="Heading1"/>
        <w:numPr>
          <w:ilvl w:val="0"/>
          <w:numId w:val="2"/>
        </w:numPr>
      </w:pPr>
      <w:r>
        <w:t>Create Producers</w:t>
      </w:r>
    </w:p>
    <w:p w14:paraId="3E940C4A" w14:textId="77777777" w:rsidR="001245B9" w:rsidRDefault="001245B9" w:rsidP="001245B9">
      <w:r>
        <w:t>You can create a new producer using the following command:</w:t>
      </w:r>
    </w:p>
    <w:p w14:paraId="50A85124" w14:textId="3884808F" w:rsidR="001245B9" w:rsidRDefault="001245B9" w:rsidP="001245B9">
      <w:pPr>
        <w:ind w:left="720"/>
      </w:pPr>
      <w:r w:rsidRPr="001D7FA8">
        <w:rPr>
          <w:rStyle w:val="HTMLCode"/>
          <w:rFonts w:eastAsiaTheme="minorHAnsi"/>
          <w:i/>
          <w:iCs/>
          <w:color w:val="00B050"/>
          <w:sz w:val="21"/>
          <w:szCs w:val="21"/>
        </w:rPr>
        <w:t xml:space="preserve">bin/kafka-console-producer.sh --broker-list localhost:9092 --topic </w:t>
      </w:r>
      <w:r>
        <w:rPr>
          <w:rStyle w:val="HTMLCode"/>
          <w:rFonts w:eastAsiaTheme="minorHAnsi"/>
          <w:i/>
          <w:iCs/>
          <w:color w:val="00B050"/>
          <w:sz w:val="21"/>
          <w:szCs w:val="21"/>
        </w:rPr>
        <w:t>topic</w:t>
      </w:r>
      <w:r w:rsidRPr="001D7FA8">
        <w:rPr>
          <w:rStyle w:val="HTMLCode"/>
          <w:rFonts w:eastAsiaTheme="minorHAnsi"/>
          <w:i/>
          <w:iCs/>
          <w:color w:val="00B050"/>
          <w:sz w:val="21"/>
          <w:szCs w:val="21"/>
        </w:rPr>
        <w:t>test</w:t>
      </w:r>
    </w:p>
    <w:p w14:paraId="643DBF3F" w14:textId="63ED31FF" w:rsidR="001245B9" w:rsidRDefault="001245B9" w:rsidP="001245B9">
      <w:r>
        <w:t>Now, the producer is ready to send messages to the broker. By default, each line will be sent as a separate message. Do</w:t>
      </w:r>
      <w:r w:rsidR="00BA36E5">
        <w:t xml:space="preserve"> no</w:t>
      </w:r>
      <w:r>
        <w:t>t send any messages yet.</w:t>
      </w:r>
    </w:p>
    <w:p w14:paraId="2FDEC6AE" w14:textId="44F6D73E" w:rsidR="001245B9" w:rsidRDefault="00611C32" w:rsidP="001245B9">
      <w:r>
        <w:rPr>
          <w:noProof/>
        </w:rPr>
        <w:lastRenderedPageBreak/>
        <w:drawing>
          <wp:inline distT="0" distB="0" distL="0" distR="0" wp14:anchorId="4CAC4EA6" wp14:editId="34B8EA49">
            <wp:extent cx="5991367" cy="1114425"/>
            <wp:effectExtent l="0" t="0" r="9525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5800" cy="11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C046" w14:textId="77777777" w:rsidR="00BA36E5" w:rsidRDefault="00BA36E5" w:rsidP="001245B9"/>
    <w:p w14:paraId="1078BF2E" w14:textId="77777777" w:rsidR="001245B9" w:rsidRDefault="001245B9" w:rsidP="001245B9">
      <w:pPr>
        <w:pStyle w:val="Heading1"/>
        <w:numPr>
          <w:ilvl w:val="0"/>
          <w:numId w:val="2"/>
        </w:numPr>
      </w:pPr>
      <w:r>
        <w:t>Create Consumers</w:t>
      </w:r>
    </w:p>
    <w:p w14:paraId="034B0382" w14:textId="77777777" w:rsidR="001245B9" w:rsidRDefault="001245B9" w:rsidP="001245B9">
      <w:r>
        <w:t xml:space="preserve">Open a </w:t>
      </w:r>
      <w:r w:rsidRPr="00CF66CE">
        <w:rPr>
          <w:b/>
          <w:bCs/>
        </w:rPr>
        <w:t>new terminal</w:t>
      </w:r>
      <w:r>
        <w:t xml:space="preserve">. Create a consumer and subscribe it to the </w:t>
      </w:r>
      <w:r w:rsidRPr="00CF66CE">
        <w:rPr>
          <w:i/>
          <w:iCs/>
        </w:rPr>
        <w:t>topictest</w:t>
      </w:r>
      <w:r>
        <w:t>, using the following command:</w:t>
      </w:r>
    </w:p>
    <w:p w14:paraId="6FD243C0" w14:textId="1DA3F59B" w:rsidR="001245B9" w:rsidRDefault="001245B9" w:rsidP="001245B9">
      <w:pPr>
        <w:rPr>
          <w:i/>
          <w:iCs/>
          <w:color w:val="00B050"/>
        </w:rPr>
      </w:pPr>
      <w:r>
        <w:t xml:space="preserve">     </w:t>
      </w:r>
      <w:r w:rsidRPr="004A3E0A">
        <w:rPr>
          <w:i/>
          <w:iCs/>
          <w:color w:val="00B050"/>
        </w:rPr>
        <w:t>bin/kafka-console-consumer.sh --bootstrap-server localhost:9092 --topic topictest --from-beginning</w:t>
      </w:r>
    </w:p>
    <w:p w14:paraId="707E1F6D" w14:textId="0705D767" w:rsidR="001245B9" w:rsidRDefault="00611C32" w:rsidP="001245B9">
      <w:pPr>
        <w:rPr>
          <w:i/>
          <w:iCs/>
          <w:color w:val="00B050"/>
        </w:rPr>
      </w:pPr>
      <w:r>
        <w:rPr>
          <w:noProof/>
        </w:rPr>
        <w:drawing>
          <wp:inline distT="0" distB="0" distL="0" distR="0" wp14:anchorId="06254983" wp14:editId="6F4E9A7A">
            <wp:extent cx="5946761" cy="103723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9511" cy="104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8120" w14:textId="77777777" w:rsidR="001245B9" w:rsidRDefault="001245B9" w:rsidP="001245B9">
      <w:r>
        <w:t>Now, the consumer is ready to read messages from the topic. Go back to your producer and send a message. You should see the message in the consumer terminal right away.</w:t>
      </w:r>
    </w:p>
    <w:p w14:paraId="5CCE6B16" w14:textId="6F8DFF65" w:rsidR="001245B9" w:rsidRDefault="001245B9" w:rsidP="001245B9">
      <w:r>
        <w:t>You can create multiple consumers subscribing to the same topic. It w</w:t>
      </w:r>
      <w:r w:rsidR="00194175">
        <w:t>ill no</w:t>
      </w:r>
      <w:r>
        <w:t>t help if the topic has only 1 partition</w:t>
      </w:r>
      <w:r w:rsidR="00307113">
        <w:rPr>
          <w:rFonts w:ascii="Helvetica" w:hAnsi="Helvetica" w:cs="Helvetica"/>
          <w:color w:val="000000"/>
          <w:sz w:val="20"/>
          <w:szCs w:val="20"/>
        </w:rPr>
        <w:t>. With multiple partitions,</w:t>
      </w:r>
      <w:r>
        <w:t xml:space="preserve"> consumers will share the work by rea</w:t>
      </w:r>
      <w:r w:rsidR="00307113">
        <w:t xml:space="preserve">ding from different partitions, </w:t>
      </w:r>
      <w:r>
        <w:t>if the</w:t>
      </w:r>
      <w:r w:rsidR="00307113">
        <w:t>y belong to the same work group</w:t>
      </w:r>
      <w:r>
        <w:t>.</w:t>
      </w:r>
    </w:p>
    <w:p w14:paraId="3841BED3" w14:textId="77777777" w:rsidR="00BA36E5" w:rsidRDefault="00BA36E5" w:rsidP="001245B9"/>
    <w:p w14:paraId="75EF0940" w14:textId="77777777" w:rsidR="001245B9" w:rsidRDefault="001245B9" w:rsidP="001245B9">
      <w:pPr>
        <w:pStyle w:val="Heading1"/>
        <w:numPr>
          <w:ilvl w:val="0"/>
          <w:numId w:val="2"/>
        </w:numPr>
      </w:pPr>
      <w:r>
        <w:t>Kafka Java API</w:t>
      </w:r>
    </w:p>
    <w:p w14:paraId="6E42C96B" w14:textId="6BDB54BC" w:rsidR="001245B9" w:rsidRDefault="001245B9" w:rsidP="001245B9">
      <w:r>
        <w:t xml:space="preserve">Note that before using the Kafka API you need to start the </w:t>
      </w:r>
      <w:r w:rsidR="00C5668E">
        <w:t>Zookeeper</w:t>
      </w:r>
      <w:r>
        <w:t xml:space="preserve"> and </w:t>
      </w:r>
      <w:r w:rsidR="00486BD0">
        <w:t xml:space="preserve">the </w:t>
      </w:r>
      <w:r>
        <w:t xml:space="preserve">Kafka server </w:t>
      </w:r>
      <w:r w:rsidR="000F7BB5">
        <w:t xml:space="preserve">if </w:t>
      </w:r>
      <w:r>
        <w:t xml:space="preserve">they are already running, </w:t>
      </w:r>
      <w:r w:rsidR="000F7BB5">
        <w:t>you</w:t>
      </w:r>
      <w:r>
        <w:t xml:space="preserve"> do</w:t>
      </w:r>
      <w:r w:rsidR="003A56D6">
        <w:t xml:space="preserve"> no</w:t>
      </w:r>
      <w:r>
        <w:t xml:space="preserve">t need to do anything. Also, you need to create a topic. Here, we assume </w:t>
      </w:r>
      <w:r w:rsidRPr="00A00090">
        <w:rPr>
          <w:i/>
          <w:iCs/>
        </w:rPr>
        <w:t>topictest</w:t>
      </w:r>
      <w:r>
        <w:t xml:space="preserve"> has been already created with one partition and replication factor has been set to 1.</w:t>
      </w:r>
    </w:p>
    <w:p w14:paraId="2337316F" w14:textId="2C341D4D" w:rsidR="003A56D6" w:rsidRDefault="001245B9" w:rsidP="001245B9">
      <w:r>
        <w:t>Open the Inte</w:t>
      </w:r>
      <w:r w:rsidR="00C5668E">
        <w:t>l</w:t>
      </w:r>
      <w:r>
        <w:t>liJ IDE</w:t>
      </w:r>
      <w:r w:rsidR="003A56D6">
        <w:t>:</w:t>
      </w:r>
    </w:p>
    <w:p w14:paraId="456E299E" w14:textId="77777777" w:rsidR="003A56D6" w:rsidRPr="003A56D6" w:rsidRDefault="003A56D6" w:rsidP="003A56D6">
      <w:pPr>
        <w:ind w:firstLine="720"/>
        <w:rPr>
          <w:i/>
          <w:iCs/>
          <w:color w:val="00B050"/>
        </w:rPr>
      </w:pPr>
      <w:r w:rsidRPr="003A56D6">
        <w:rPr>
          <w:i/>
          <w:iCs/>
          <w:color w:val="00B050"/>
        </w:rPr>
        <w:t xml:space="preserve">cd </w:t>
      </w:r>
      <w:proofErr w:type="spellStart"/>
      <w:r w:rsidRPr="003A56D6">
        <w:rPr>
          <w:i/>
          <w:iCs/>
          <w:color w:val="00B050"/>
        </w:rPr>
        <w:t>intellij</w:t>
      </w:r>
      <w:proofErr w:type="spellEnd"/>
    </w:p>
    <w:p w14:paraId="2E3F7993" w14:textId="77777777" w:rsidR="003A56D6" w:rsidRPr="003A56D6" w:rsidRDefault="003A56D6" w:rsidP="003A56D6">
      <w:pPr>
        <w:rPr>
          <w:i/>
          <w:iCs/>
          <w:color w:val="00B050"/>
        </w:rPr>
      </w:pPr>
      <w:r w:rsidRPr="003A56D6">
        <w:rPr>
          <w:i/>
          <w:iCs/>
          <w:color w:val="00B050"/>
        </w:rPr>
        <w:tab/>
        <w:t>cd bin</w:t>
      </w:r>
    </w:p>
    <w:p w14:paraId="5427DAD0" w14:textId="77777777" w:rsidR="003A56D6" w:rsidRPr="003A56D6" w:rsidRDefault="003A56D6" w:rsidP="003A56D6">
      <w:pPr>
        <w:ind w:firstLine="720"/>
        <w:rPr>
          <w:i/>
          <w:iCs/>
          <w:color w:val="00B050"/>
        </w:rPr>
      </w:pPr>
      <w:r w:rsidRPr="003A56D6">
        <w:rPr>
          <w:i/>
          <w:iCs/>
          <w:color w:val="00B050"/>
        </w:rPr>
        <w:t>./idea.sh</w:t>
      </w:r>
    </w:p>
    <w:p w14:paraId="7833FB1A" w14:textId="77777777" w:rsidR="003A56D6" w:rsidRPr="003A56D6" w:rsidRDefault="003A56D6" w:rsidP="001245B9">
      <w:pPr>
        <w:rPr>
          <w:color w:val="00B050"/>
        </w:rPr>
      </w:pPr>
    </w:p>
    <w:p w14:paraId="133600BD" w14:textId="17703310" w:rsidR="001245B9" w:rsidRDefault="001245B9" w:rsidP="001245B9">
      <w:r>
        <w:t xml:space="preserve">Create a new </w:t>
      </w:r>
      <w:r w:rsidRPr="00F44998">
        <w:rPr>
          <w:i/>
          <w:iCs/>
          <w:color w:val="00B0F0"/>
        </w:rPr>
        <w:t>Maven</w:t>
      </w:r>
      <w:r w:rsidRPr="00F44998">
        <w:rPr>
          <w:color w:val="00B0F0"/>
        </w:rPr>
        <w:t xml:space="preserve"> </w:t>
      </w:r>
      <w:r>
        <w:t>project.</w:t>
      </w:r>
    </w:p>
    <w:p w14:paraId="19C717AC" w14:textId="77777777" w:rsidR="001245B9" w:rsidRDefault="001245B9" w:rsidP="001245B9">
      <w:r>
        <w:rPr>
          <w:noProof/>
        </w:rPr>
        <w:lastRenderedPageBreak/>
        <w:drawing>
          <wp:inline distT="0" distB="0" distL="0" distR="0" wp14:anchorId="58F852E3" wp14:editId="4990C440">
            <wp:extent cx="2619375" cy="2895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E021" w14:textId="77777777" w:rsidR="001245B9" w:rsidRDefault="001245B9" w:rsidP="001245B9">
      <w:r>
        <w:rPr>
          <w:noProof/>
        </w:rPr>
        <w:drawing>
          <wp:inline distT="0" distB="0" distL="0" distR="0" wp14:anchorId="51C5B9C5" wp14:editId="29749156">
            <wp:extent cx="5943600" cy="10217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FFC6" w14:textId="77777777" w:rsidR="001245B9" w:rsidRDefault="001245B9" w:rsidP="001245B9"/>
    <w:p w14:paraId="0A7601BC" w14:textId="5793C9B5" w:rsidR="001245B9" w:rsidRDefault="001245B9" w:rsidP="001245B9">
      <w:r>
        <w:t xml:space="preserve">From the project navigator, open the pom.xml. You need to add the Kafka dependencies to the project by </w:t>
      </w:r>
      <w:r w:rsidR="000F7BB5">
        <w:t>adding</w:t>
      </w:r>
      <w:r>
        <w:t xml:space="preserve"> the following lines before the </w:t>
      </w:r>
      <w:r w:rsidRPr="000F7BB5">
        <w:rPr>
          <w:i/>
        </w:rPr>
        <w:t>&lt;/project&gt;</w:t>
      </w:r>
      <w:r w:rsidR="000F7BB5">
        <w:t xml:space="preserve"> tag</w:t>
      </w:r>
      <w:r>
        <w:t>:</w:t>
      </w:r>
    </w:p>
    <w:p w14:paraId="6C2D429D" w14:textId="77777777" w:rsidR="001245B9" w:rsidRDefault="001245B9" w:rsidP="001245B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F850C1" wp14:editId="0C3EE504">
                <wp:simplePos x="0" y="0"/>
                <wp:positionH relativeFrom="column">
                  <wp:posOffset>1359673</wp:posOffset>
                </wp:positionH>
                <wp:positionV relativeFrom="paragraph">
                  <wp:posOffset>1913862</wp:posOffset>
                </wp:positionV>
                <wp:extent cx="922351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3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9790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07.05pt;margin-top:150.7pt;width:72.6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39" behindDoc="0" locked="0" layoutInCell="1" allowOverlap="1" wp14:anchorId="63E48951" wp14:editId="21708F5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65376" cy="2020824"/>
            <wp:effectExtent l="0" t="0" r="1905" b="0"/>
            <wp:wrapSquare wrapText="largest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376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43C65" w14:textId="77777777" w:rsidR="004C51BA" w:rsidRDefault="004C51BA" w:rsidP="004C51BA">
      <w:pPr>
        <w:spacing w:after="0" w:line="240" w:lineRule="auto"/>
        <w:ind w:left="2250"/>
        <w:rPr>
          <w:iCs/>
          <w:color w:val="00B050"/>
        </w:rPr>
      </w:pPr>
    </w:p>
    <w:p w14:paraId="1F617F84" w14:textId="0AE0A9F1" w:rsidR="001245B9" w:rsidRPr="004C51BA" w:rsidRDefault="001245B9" w:rsidP="004C51BA">
      <w:pPr>
        <w:spacing w:after="0" w:line="240" w:lineRule="auto"/>
        <w:ind w:left="2250"/>
        <w:rPr>
          <w:rFonts w:ascii="Courier" w:hAnsi="Courier"/>
          <w:iCs/>
          <w:color w:val="00B050"/>
        </w:rPr>
      </w:pPr>
      <w:r w:rsidRPr="004C51BA">
        <w:rPr>
          <w:iCs/>
          <w:color w:val="00B050"/>
        </w:rPr>
        <w:t xml:space="preserve">    </w:t>
      </w:r>
      <w:r w:rsidRPr="004C51BA">
        <w:rPr>
          <w:rFonts w:ascii="Courier" w:hAnsi="Courier"/>
          <w:iCs/>
          <w:color w:val="00B050"/>
        </w:rPr>
        <w:t>&lt;dependencies&gt;</w:t>
      </w:r>
    </w:p>
    <w:p w14:paraId="7A65B5CE" w14:textId="77777777" w:rsidR="001245B9" w:rsidRPr="004C51BA" w:rsidRDefault="001245B9" w:rsidP="004C51BA">
      <w:pPr>
        <w:spacing w:after="0" w:line="240" w:lineRule="auto"/>
        <w:ind w:left="2250"/>
        <w:rPr>
          <w:rFonts w:ascii="Courier" w:hAnsi="Courier"/>
          <w:iCs/>
          <w:color w:val="00B050"/>
        </w:rPr>
      </w:pPr>
      <w:r w:rsidRPr="004C51BA">
        <w:rPr>
          <w:rFonts w:ascii="Courier" w:hAnsi="Courier"/>
          <w:iCs/>
          <w:color w:val="00B050"/>
        </w:rPr>
        <w:t xml:space="preserve">        &lt;dependency&gt;</w:t>
      </w:r>
    </w:p>
    <w:p w14:paraId="2AFC8B49" w14:textId="77777777" w:rsidR="001245B9" w:rsidRPr="004C51BA" w:rsidRDefault="001245B9" w:rsidP="004C51BA">
      <w:pPr>
        <w:spacing w:after="0" w:line="240" w:lineRule="auto"/>
        <w:ind w:left="2250"/>
        <w:rPr>
          <w:rFonts w:ascii="Courier" w:hAnsi="Courier"/>
          <w:iCs/>
          <w:color w:val="00B050"/>
        </w:rPr>
      </w:pPr>
      <w:r w:rsidRPr="004C51BA">
        <w:rPr>
          <w:rFonts w:ascii="Courier" w:hAnsi="Courier"/>
          <w:iCs/>
          <w:color w:val="00B050"/>
        </w:rPr>
        <w:t xml:space="preserve">            </w:t>
      </w:r>
      <w:proofErr w:type="gramStart"/>
      <w:r w:rsidRPr="004C51BA">
        <w:rPr>
          <w:rFonts w:ascii="Courier" w:hAnsi="Courier"/>
          <w:iCs/>
          <w:color w:val="00B050"/>
        </w:rPr>
        <w:t>&lt;</w:t>
      </w:r>
      <w:proofErr w:type="spellStart"/>
      <w:r w:rsidRPr="004C51BA">
        <w:rPr>
          <w:rFonts w:ascii="Courier" w:hAnsi="Courier"/>
          <w:iCs/>
          <w:color w:val="00B050"/>
        </w:rPr>
        <w:t>groupId</w:t>
      </w:r>
      <w:proofErr w:type="spellEnd"/>
      <w:r w:rsidRPr="004C51BA">
        <w:rPr>
          <w:rFonts w:ascii="Courier" w:hAnsi="Courier"/>
          <w:iCs/>
          <w:color w:val="00B050"/>
        </w:rPr>
        <w:t>&gt;</w:t>
      </w:r>
      <w:proofErr w:type="spellStart"/>
      <w:r w:rsidRPr="004C51BA">
        <w:rPr>
          <w:rFonts w:ascii="Courier" w:hAnsi="Courier"/>
          <w:iCs/>
          <w:color w:val="00B050"/>
        </w:rPr>
        <w:t>org.apache.kafka</w:t>
      </w:r>
      <w:proofErr w:type="spellEnd"/>
      <w:proofErr w:type="gramEnd"/>
      <w:r w:rsidRPr="004C51BA">
        <w:rPr>
          <w:rFonts w:ascii="Courier" w:hAnsi="Courier"/>
          <w:iCs/>
          <w:color w:val="00B050"/>
        </w:rPr>
        <w:t>&lt;/</w:t>
      </w:r>
      <w:proofErr w:type="spellStart"/>
      <w:r w:rsidRPr="004C51BA">
        <w:rPr>
          <w:rFonts w:ascii="Courier" w:hAnsi="Courier"/>
          <w:iCs/>
          <w:color w:val="00B050"/>
        </w:rPr>
        <w:t>groupId</w:t>
      </w:r>
      <w:proofErr w:type="spellEnd"/>
      <w:r w:rsidRPr="004C51BA">
        <w:rPr>
          <w:rFonts w:ascii="Courier" w:hAnsi="Courier"/>
          <w:iCs/>
          <w:color w:val="00B050"/>
        </w:rPr>
        <w:t>&gt;</w:t>
      </w:r>
    </w:p>
    <w:p w14:paraId="35783547" w14:textId="77777777" w:rsidR="001245B9" w:rsidRPr="004C51BA" w:rsidRDefault="001245B9" w:rsidP="004C51BA">
      <w:pPr>
        <w:spacing w:after="0" w:line="240" w:lineRule="auto"/>
        <w:ind w:left="2250"/>
        <w:rPr>
          <w:rFonts w:ascii="Courier" w:hAnsi="Courier"/>
          <w:iCs/>
          <w:color w:val="00B050"/>
        </w:rPr>
      </w:pPr>
      <w:r w:rsidRPr="004C51BA">
        <w:rPr>
          <w:rFonts w:ascii="Courier" w:hAnsi="Courier"/>
          <w:iCs/>
          <w:color w:val="00B050"/>
        </w:rPr>
        <w:t xml:space="preserve">            &lt;</w:t>
      </w:r>
      <w:proofErr w:type="spellStart"/>
      <w:r w:rsidRPr="004C51BA">
        <w:rPr>
          <w:rFonts w:ascii="Courier" w:hAnsi="Courier"/>
          <w:iCs/>
          <w:color w:val="00B050"/>
        </w:rPr>
        <w:t>artifactId</w:t>
      </w:r>
      <w:proofErr w:type="spellEnd"/>
      <w:r w:rsidRPr="004C51BA">
        <w:rPr>
          <w:rFonts w:ascii="Courier" w:hAnsi="Courier"/>
          <w:iCs/>
          <w:color w:val="00B050"/>
        </w:rPr>
        <w:t>&gt;kafka_2.12&lt;/</w:t>
      </w:r>
      <w:proofErr w:type="spellStart"/>
      <w:r w:rsidRPr="004C51BA">
        <w:rPr>
          <w:rFonts w:ascii="Courier" w:hAnsi="Courier"/>
          <w:iCs/>
          <w:color w:val="00B050"/>
        </w:rPr>
        <w:t>artifactId</w:t>
      </w:r>
      <w:proofErr w:type="spellEnd"/>
      <w:r w:rsidRPr="004C51BA">
        <w:rPr>
          <w:rFonts w:ascii="Courier" w:hAnsi="Courier"/>
          <w:iCs/>
          <w:color w:val="00B050"/>
        </w:rPr>
        <w:t>&gt;</w:t>
      </w:r>
    </w:p>
    <w:p w14:paraId="5FA0C2C0" w14:textId="77777777" w:rsidR="001245B9" w:rsidRPr="004C51BA" w:rsidRDefault="001245B9" w:rsidP="004C51BA">
      <w:pPr>
        <w:spacing w:after="0" w:line="240" w:lineRule="auto"/>
        <w:ind w:left="2250"/>
        <w:rPr>
          <w:rFonts w:ascii="Courier" w:hAnsi="Courier"/>
          <w:iCs/>
          <w:color w:val="00B050"/>
        </w:rPr>
      </w:pPr>
      <w:r w:rsidRPr="004C51BA">
        <w:rPr>
          <w:rFonts w:ascii="Courier" w:hAnsi="Courier"/>
          <w:iCs/>
          <w:color w:val="00B050"/>
        </w:rPr>
        <w:t xml:space="preserve">            &lt;version&gt;1.0.0&lt;/version&gt;</w:t>
      </w:r>
    </w:p>
    <w:p w14:paraId="355C3769" w14:textId="77777777" w:rsidR="001245B9" w:rsidRPr="004C51BA" w:rsidRDefault="001245B9" w:rsidP="004C51BA">
      <w:pPr>
        <w:spacing w:after="0" w:line="240" w:lineRule="auto"/>
        <w:ind w:left="2250"/>
        <w:rPr>
          <w:rFonts w:ascii="Courier" w:hAnsi="Courier"/>
          <w:iCs/>
          <w:color w:val="00B050"/>
        </w:rPr>
      </w:pPr>
      <w:r w:rsidRPr="004C51BA">
        <w:rPr>
          <w:rFonts w:ascii="Courier" w:hAnsi="Courier"/>
          <w:iCs/>
          <w:color w:val="00B050"/>
        </w:rPr>
        <w:t xml:space="preserve">        &lt;/dependency&gt;</w:t>
      </w:r>
    </w:p>
    <w:p w14:paraId="2DC6940F" w14:textId="06EB6793" w:rsidR="001245B9" w:rsidRPr="004C51BA" w:rsidRDefault="001245B9" w:rsidP="004C51BA">
      <w:pPr>
        <w:spacing w:after="0" w:line="240" w:lineRule="auto"/>
        <w:ind w:left="2250"/>
        <w:rPr>
          <w:rFonts w:ascii="Courier" w:hAnsi="Courier"/>
          <w:iCs/>
          <w:color w:val="00B050"/>
        </w:rPr>
      </w:pPr>
      <w:r w:rsidRPr="004C51BA">
        <w:rPr>
          <w:rFonts w:ascii="Courier" w:hAnsi="Courier"/>
          <w:iCs/>
          <w:color w:val="00B050"/>
        </w:rPr>
        <w:t xml:space="preserve"> &lt;/dependencies&gt;</w:t>
      </w:r>
    </w:p>
    <w:p w14:paraId="6B13B8E0" w14:textId="3C8BD6D4" w:rsidR="004C51BA" w:rsidRDefault="004C51BA" w:rsidP="004C51BA">
      <w:pPr>
        <w:spacing w:after="0" w:line="240" w:lineRule="auto"/>
        <w:rPr>
          <w:i/>
          <w:iCs/>
          <w:color w:val="00B050"/>
        </w:rPr>
      </w:pPr>
    </w:p>
    <w:p w14:paraId="5BBD5C67" w14:textId="0A8ED003" w:rsidR="004C51BA" w:rsidRDefault="004C51BA" w:rsidP="004C51BA">
      <w:pPr>
        <w:spacing w:after="0" w:line="240" w:lineRule="auto"/>
        <w:rPr>
          <w:i/>
          <w:iCs/>
          <w:color w:val="00B050"/>
        </w:rPr>
      </w:pPr>
    </w:p>
    <w:p w14:paraId="23CEA87B" w14:textId="4A2242A9" w:rsidR="004C51BA" w:rsidRDefault="004C51BA" w:rsidP="004C51BA">
      <w:pPr>
        <w:spacing w:after="0" w:line="240" w:lineRule="auto"/>
        <w:rPr>
          <w:i/>
          <w:iCs/>
          <w:color w:val="00B050"/>
        </w:rPr>
      </w:pPr>
    </w:p>
    <w:p w14:paraId="1F642E47" w14:textId="61502E4F" w:rsidR="004C51BA" w:rsidRDefault="004C51BA" w:rsidP="004C51BA">
      <w:pPr>
        <w:spacing w:after="0" w:line="240" w:lineRule="auto"/>
        <w:rPr>
          <w:i/>
          <w:iCs/>
          <w:color w:val="00B050"/>
        </w:rPr>
      </w:pPr>
    </w:p>
    <w:p w14:paraId="5C0D88B4" w14:textId="77777777" w:rsidR="004C51BA" w:rsidRPr="003A56D6" w:rsidRDefault="004C51BA" w:rsidP="004C51BA">
      <w:pPr>
        <w:spacing w:after="0" w:line="240" w:lineRule="auto"/>
        <w:rPr>
          <w:i/>
          <w:iCs/>
          <w:color w:val="00B050"/>
        </w:rPr>
      </w:pPr>
    </w:p>
    <w:p w14:paraId="362ABFEB" w14:textId="39EDD139" w:rsidR="001245B9" w:rsidRDefault="001245B9" w:rsidP="001245B9">
      <w:r>
        <w:rPr>
          <w:noProof/>
        </w:rPr>
        <w:lastRenderedPageBreak/>
        <w:drawing>
          <wp:inline distT="0" distB="0" distL="0" distR="0" wp14:anchorId="09950220" wp14:editId="347F4012">
            <wp:extent cx="4133850" cy="1933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4C13" w14:textId="77777777" w:rsidR="004C51BA" w:rsidRDefault="004C51BA" w:rsidP="001245B9"/>
    <w:p w14:paraId="333FC8D6" w14:textId="2CCF6663" w:rsidR="001245B9" w:rsidRDefault="001245B9" w:rsidP="001245B9">
      <w:r>
        <w:t>Inte</w:t>
      </w:r>
      <w:r w:rsidR="00C5668E">
        <w:t>l</w:t>
      </w:r>
      <w:r>
        <w:t>liJ will ask for your permission to download and import the dependencies. Click on the Enable-Auto-Import. Wait for Int</w:t>
      </w:r>
      <w:r w:rsidR="0056725C">
        <w:t>e</w:t>
      </w:r>
      <w:r>
        <w:t>l</w:t>
      </w:r>
      <w:r w:rsidR="00C5668E">
        <w:t>l</w:t>
      </w:r>
      <w:r>
        <w:t>iJ to download and import the required dependencies.</w:t>
      </w:r>
    </w:p>
    <w:p w14:paraId="2B97A454" w14:textId="77777777" w:rsidR="004C51BA" w:rsidRDefault="004C51BA" w:rsidP="001245B9"/>
    <w:p w14:paraId="31088E90" w14:textId="77777777" w:rsidR="001245B9" w:rsidRDefault="001245B9" w:rsidP="001245B9">
      <w:r>
        <w:rPr>
          <w:noProof/>
        </w:rPr>
        <w:drawing>
          <wp:inline distT="0" distB="0" distL="0" distR="0" wp14:anchorId="10C9C018" wp14:editId="26DB0C1F">
            <wp:extent cx="3305175" cy="809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F578" w14:textId="1BF362F9" w:rsidR="001245B9" w:rsidRDefault="001245B9" w:rsidP="001245B9"/>
    <w:p w14:paraId="6328BDDA" w14:textId="2D083468" w:rsidR="004C51BA" w:rsidRDefault="004C51BA" w:rsidP="001245B9"/>
    <w:p w14:paraId="110ECB04" w14:textId="7F8F0568" w:rsidR="004C51BA" w:rsidRDefault="004C51BA" w:rsidP="001245B9"/>
    <w:p w14:paraId="5342B730" w14:textId="77777777" w:rsidR="001245B9" w:rsidRDefault="001245B9" w:rsidP="001245B9"/>
    <w:p w14:paraId="417A87ED" w14:textId="77777777" w:rsidR="001245B9" w:rsidRDefault="001245B9" w:rsidP="001245B9">
      <w:pPr>
        <w:pStyle w:val="Heading2"/>
      </w:pPr>
      <w:r>
        <w:t>6.1. Create a Producer</w:t>
      </w:r>
    </w:p>
    <w:p w14:paraId="14BD609F" w14:textId="77777777" w:rsidR="001245B9" w:rsidRDefault="001245B9" w:rsidP="001245B9">
      <w:r>
        <w:t xml:space="preserve">Create a new Java class under </w:t>
      </w:r>
      <w:proofErr w:type="spellStart"/>
      <w:r>
        <w:t>src</w:t>
      </w:r>
      <w:proofErr w:type="spellEnd"/>
      <m:oMath>
        <m:r>
          <w:rPr>
            <w:rFonts w:ascii="Cambria Math" w:hAnsi="Cambria Math"/>
          </w:rPr>
          <m:t>→</m:t>
        </m:r>
      </m:oMath>
      <w:r>
        <w:t>main</w:t>
      </w:r>
      <m:oMath>
        <m:r>
          <w:rPr>
            <w:rFonts w:ascii="Cambria Math" w:hAnsi="Cambria Math"/>
          </w:rPr>
          <m:t>→</m:t>
        </m:r>
      </m:oMath>
      <w:r>
        <w:t>java and name it Producer</w:t>
      </w:r>
    </w:p>
    <w:p w14:paraId="40307F37" w14:textId="77777777" w:rsidR="001245B9" w:rsidRDefault="001245B9" w:rsidP="001245B9">
      <w:r>
        <w:rPr>
          <w:noProof/>
        </w:rPr>
        <w:drawing>
          <wp:inline distT="0" distB="0" distL="0" distR="0" wp14:anchorId="3C6CCBF7" wp14:editId="34D9A03E">
            <wp:extent cx="3379304" cy="1234746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951" cy="1264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D3773" w14:textId="77777777" w:rsidR="001245B9" w:rsidRDefault="001245B9" w:rsidP="001245B9"/>
    <w:p w14:paraId="079501C9" w14:textId="77777777" w:rsidR="001245B9" w:rsidRDefault="001245B9" w:rsidP="001245B9">
      <w:r>
        <w:t xml:space="preserve">Copy the provided code from the </w:t>
      </w:r>
      <w:r w:rsidRPr="00F44998">
        <w:rPr>
          <w:i/>
          <w:iCs/>
        </w:rPr>
        <w:t>Producer.java</w:t>
      </w:r>
      <w:r>
        <w:rPr>
          <w:i/>
          <w:iCs/>
        </w:rPr>
        <w:t xml:space="preserve"> </w:t>
      </w:r>
      <w:r>
        <w:t>and paste it here. Go through the code and try to understand it.</w:t>
      </w:r>
    </w:p>
    <w:p w14:paraId="7A7228AC" w14:textId="3C5B5886" w:rsidR="001245B9" w:rsidRDefault="001245B9" w:rsidP="001245B9">
      <w:r>
        <w:t>Note that you can find the list of all properties and their default values here (</w:t>
      </w:r>
      <w:r w:rsidR="000F7BB5">
        <w:t xml:space="preserve">you </w:t>
      </w:r>
      <w:r>
        <w:t>do</w:t>
      </w:r>
      <w:r w:rsidR="002A2CB9">
        <w:t xml:space="preserve"> </w:t>
      </w:r>
      <w:r>
        <w:t>n</w:t>
      </w:r>
      <w:r w:rsidR="002A2CB9">
        <w:t>o</w:t>
      </w:r>
      <w:r>
        <w:t xml:space="preserve">t need to add anything): </w:t>
      </w:r>
      <w:hyperlink r:id="rId22" w:anchor="producerconfigs" w:history="1">
        <w:r w:rsidRPr="00D907EA">
          <w:rPr>
            <w:rStyle w:val="Hyperlink"/>
          </w:rPr>
          <w:t>https://kafka.apache.org/documentation/#producerconfigs</w:t>
        </w:r>
      </w:hyperlink>
      <w:r>
        <w:t xml:space="preserve"> </w:t>
      </w:r>
    </w:p>
    <w:p w14:paraId="088F5895" w14:textId="77777777" w:rsidR="001245B9" w:rsidRDefault="001245B9" w:rsidP="001245B9"/>
    <w:p w14:paraId="7E45F69C" w14:textId="77777777" w:rsidR="001245B9" w:rsidRDefault="001245B9" w:rsidP="001245B9">
      <w:r>
        <w:t xml:space="preserve">Now, create a new Java class under </w:t>
      </w:r>
      <w:proofErr w:type="spellStart"/>
      <w:r>
        <w:t>src</w:t>
      </w:r>
      <w:proofErr w:type="spellEnd"/>
      <m:oMath>
        <m:r>
          <w:rPr>
            <w:rFonts w:ascii="Cambria Math" w:hAnsi="Cambria Math"/>
          </w:rPr>
          <m:t>→</m:t>
        </m:r>
      </m:oMath>
      <w:r>
        <w:t>main</w:t>
      </w:r>
      <m:oMath>
        <m:r>
          <w:rPr>
            <w:rFonts w:ascii="Cambria Math" w:hAnsi="Cambria Math"/>
          </w:rPr>
          <m:t>→</m:t>
        </m:r>
      </m:oMath>
      <w:r>
        <w:t xml:space="preserve">java and name it </w:t>
      </w:r>
      <w:r w:rsidRPr="00C4207D">
        <w:rPr>
          <w:i/>
          <w:iCs/>
        </w:rPr>
        <w:t>Consumer</w:t>
      </w:r>
      <w:r>
        <w:t>.</w:t>
      </w:r>
    </w:p>
    <w:p w14:paraId="5D12BE80" w14:textId="77777777" w:rsidR="001245B9" w:rsidRDefault="001245B9" w:rsidP="001245B9">
      <w:r>
        <w:t>Copy the provided code from the Consumer.java and paste it here. Go through the code and try to understand it.</w:t>
      </w:r>
    </w:p>
    <w:p w14:paraId="332309D8" w14:textId="64F9DE00" w:rsidR="001245B9" w:rsidRDefault="001245B9" w:rsidP="001245B9">
      <w:pPr>
        <w:rPr>
          <w:rStyle w:val="Hyperlink"/>
        </w:rPr>
      </w:pPr>
      <w:r>
        <w:t xml:space="preserve">Note that you can find the list of all properties and their default values here: </w:t>
      </w:r>
      <w:hyperlink r:id="rId23" w:anchor="consumerconfigs" w:history="1">
        <w:r w:rsidRPr="00D907EA">
          <w:rPr>
            <w:rStyle w:val="Hyperlink"/>
          </w:rPr>
          <w:t>https://kafka.apache.org/documentation/#consumerconfigs</w:t>
        </w:r>
      </w:hyperlink>
    </w:p>
    <w:p w14:paraId="60C6A4A1" w14:textId="00986865" w:rsidR="004C51BA" w:rsidRDefault="004C51BA" w:rsidP="001245B9">
      <w:r>
        <w:rPr>
          <w:noProof/>
        </w:rPr>
        <w:drawing>
          <wp:anchor distT="0" distB="0" distL="114300" distR="114300" simplePos="0" relativeHeight="251661312" behindDoc="1" locked="0" layoutInCell="1" allowOverlap="1" wp14:anchorId="7FD0735F" wp14:editId="61D0DF11">
            <wp:simplePos x="0" y="0"/>
            <wp:positionH relativeFrom="column">
              <wp:posOffset>55245</wp:posOffset>
            </wp:positionH>
            <wp:positionV relativeFrom="paragraph">
              <wp:posOffset>194475</wp:posOffset>
            </wp:positionV>
            <wp:extent cx="2852928" cy="3108960"/>
            <wp:effectExtent l="0" t="0" r="5080" b="2540"/>
            <wp:wrapTight wrapText="largest">
              <wp:wrapPolygon edited="0">
                <wp:start x="0" y="0"/>
                <wp:lineTo x="0" y="21529"/>
                <wp:lineTo x="21542" y="21529"/>
                <wp:lineTo x="21542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928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5938BE" w14:textId="6320E906" w:rsidR="001245B9" w:rsidRDefault="001245B9" w:rsidP="001245B9">
      <w:r>
        <w:t>Now run the Consumer by right clicking on the Consumer class form the project navigation pane and clicking on Run ‘</w:t>
      </w:r>
      <w:proofErr w:type="spellStart"/>
      <w:r>
        <w:t>Consumer.main</w:t>
      </w:r>
      <w:proofErr w:type="spellEnd"/>
      <w:r>
        <w:t>()’</w:t>
      </w:r>
      <w:r w:rsidR="000F7BB5">
        <w:t>.</w:t>
      </w:r>
      <w:r w:rsidR="004C51BA" w:rsidRPr="004C51BA">
        <w:rPr>
          <w:noProof/>
        </w:rPr>
        <w:t xml:space="preserve"> </w:t>
      </w:r>
    </w:p>
    <w:p w14:paraId="58E2AF22" w14:textId="4C10A192" w:rsidR="001245B9" w:rsidRDefault="001245B9" w:rsidP="001245B9"/>
    <w:p w14:paraId="4EB4B427" w14:textId="77777777" w:rsidR="004C51BA" w:rsidRDefault="004C51BA" w:rsidP="001245B9"/>
    <w:p w14:paraId="387097BE" w14:textId="77777777" w:rsidR="004C51BA" w:rsidRDefault="004C51BA" w:rsidP="001245B9"/>
    <w:p w14:paraId="34F080F1" w14:textId="77777777" w:rsidR="004C51BA" w:rsidRDefault="004C51BA" w:rsidP="001245B9"/>
    <w:p w14:paraId="5C07357D" w14:textId="77777777" w:rsidR="004C51BA" w:rsidRDefault="004C51BA" w:rsidP="001245B9"/>
    <w:p w14:paraId="4420EACD" w14:textId="77777777" w:rsidR="004C51BA" w:rsidRDefault="004C51BA" w:rsidP="001245B9"/>
    <w:p w14:paraId="536904C4" w14:textId="77777777" w:rsidR="004C51BA" w:rsidRDefault="004C51BA" w:rsidP="001245B9"/>
    <w:p w14:paraId="417C7710" w14:textId="35134EA8" w:rsidR="004C51BA" w:rsidRDefault="004C51BA" w:rsidP="001245B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E53860" wp14:editId="4A554A03">
                <wp:simplePos x="0" y="0"/>
                <wp:positionH relativeFrom="column">
                  <wp:posOffset>2907472</wp:posOffset>
                </wp:positionH>
                <wp:positionV relativeFrom="paragraph">
                  <wp:posOffset>282244</wp:posOffset>
                </wp:positionV>
                <wp:extent cx="612251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2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DD5F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28.95pt;margin-top:22.2pt;width:48.2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" strokecolor="#ed7d31 [3205]" strokeweight="1.5pt">
                <v:stroke endarrow="block" joinstyle="miter"/>
              </v:shape>
            </w:pict>
          </mc:Fallback>
        </mc:AlternateContent>
      </w:r>
    </w:p>
    <w:p w14:paraId="49003CF6" w14:textId="2693666F" w:rsidR="004C51BA" w:rsidRDefault="004C51BA" w:rsidP="001245B9"/>
    <w:p w14:paraId="0B658A97" w14:textId="79E87CE6" w:rsidR="001245B9" w:rsidRDefault="001245B9" w:rsidP="001245B9">
      <w:r>
        <w:t xml:space="preserve">Now, the consumer is ready to read messages from the broker. </w:t>
      </w:r>
    </w:p>
    <w:p w14:paraId="51827129" w14:textId="1797BEA5" w:rsidR="001245B9" w:rsidRDefault="000F7BB5" w:rsidP="001245B9">
      <w:r>
        <w:t>R</w:t>
      </w:r>
      <w:r w:rsidR="001245B9">
        <w:t>un the producer to produce and send messages to the broker. You should be able to see messages in the consumer console shortly.</w:t>
      </w:r>
    </w:p>
    <w:p w14:paraId="143C157A" w14:textId="77777777" w:rsidR="001245B9" w:rsidRDefault="001245B9" w:rsidP="001245B9">
      <w:r>
        <w:rPr>
          <w:noProof/>
        </w:rPr>
        <w:lastRenderedPageBreak/>
        <w:drawing>
          <wp:inline distT="0" distB="0" distL="0" distR="0" wp14:anchorId="729BEE95" wp14:editId="631CBA12">
            <wp:extent cx="3981450" cy="29146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AC28" w14:textId="77777777" w:rsidR="001245B9" w:rsidRDefault="001245B9" w:rsidP="001245B9"/>
    <w:p w14:paraId="7AA95544" w14:textId="33797870" w:rsidR="001245B9" w:rsidRDefault="001245B9" w:rsidP="001245B9">
      <w:pPr>
        <w:pStyle w:val="Heading1"/>
      </w:pPr>
      <w:r>
        <w:t>To-Dos:</w:t>
      </w:r>
    </w:p>
    <w:p w14:paraId="560E38E1" w14:textId="5AB05F46" w:rsidR="000F7BB5" w:rsidRPr="000F7BB5" w:rsidRDefault="000F7BB5" w:rsidP="000F7BB5">
      <w:pPr>
        <w:ind w:firstLine="720"/>
        <w:rPr>
          <w:b/>
        </w:rPr>
      </w:pPr>
      <w:r w:rsidRPr="000F7BB5">
        <w:rPr>
          <w:b/>
        </w:rPr>
        <w:t xml:space="preserve">Continue in the assignment jupyter-notebook, </w:t>
      </w:r>
      <w:r w:rsidR="00520308">
        <w:rPr>
          <w:b/>
        </w:rPr>
        <w:t>“E</w:t>
      </w:r>
      <w:r w:rsidRPr="000F7BB5">
        <w:rPr>
          <w:b/>
        </w:rPr>
        <w:t>xercise 3</w:t>
      </w:r>
      <w:r w:rsidR="00520308">
        <w:rPr>
          <w:b/>
        </w:rPr>
        <w:t xml:space="preserve"> – Kafka” section.</w:t>
      </w:r>
    </w:p>
    <w:sectPr w:rsidR="000F7BB5" w:rsidRPr="000F7BB5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2CB1C" w14:textId="77777777" w:rsidR="00512027" w:rsidRDefault="00512027" w:rsidP="004C51BA">
      <w:pPr>
        <w:spacing w:after="0" w:line="240" w:lineRule="auto"/>
      </w:pPr>
      <w:r>
        <w:separator/>
      </w:r>
    </w:p>
  </w:endnote>
  <w:endnote w:type="continuationSeparator" w:id="0">
    <w:p w14:paraId="126BAFCB" w14:textId="77777777" w:rsidR="00512027" w:rsidRDefault="00512027" w:rsidP="004C5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B2546" w14:textId="6DE83C38" w:rsidR="004C51BA" w:rsidRDefault="004C51BA" w:rsidP="004C51BA">
    <w:pPr>
      <w:pStyle w:val="Footer"/>
      <w:pBdr>
        <w:top w:val="single" w:sz="4" w:space="1" w:color="auto"/>
      </w:pBdr>
    </w:pPr>
    <w:r>
      <w:t>CSCI5800 – Big Data Systems</w:t>
    </w:r>
    <w:r>
      <w:tab/>
    </w:r>
    <w:r w:rsidR="00C95811">
      <w:t>Fall</w:t>
    </w:r>
    <w:r>
      <w:t xml:space="preserve"> 20</w:t>
    </w:r>
    <w:r w:rsidR="00C95811">
      <w:t>21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512027">
      <w:fldChar w:fldCharType="begin"/>
    </w:r>
    <w:r w:rsidR="00512027">
      <w:instrText xml:space="preserve"> NUMPAGES  \* MERGEFORMAT </w:instrText>
    </w:r>
    <w:r w:rsidR="00512027">
      <w:fldChar w:fldCharType="separate"/>
    </w:r>
    <w:r>
      <w:rPr>
        <w:noProof/>
      </w:rPr>
      <w:t>6</w:t>
    </w:r>
    <w:r w:rsidR="0051202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CA1B0" w14:textId="77777777" w:rsidR="00512027" w:rsidRDefault="00512027" w:rsidP="004C51BA">
      <w:pPr>
        <w:spacing w:after="0" w:line="240" w:lineRule="auto"/>
      </w:pPr>
      <w:r>
        <w:separator/>
      </w:r>
    </w:p>
  </w:footnote>
  <w:footnote w:type="continuationSeparator" w:id="0">
    <w:p w14:paraId="35CEFCFF" w14:textId="77777777" w:rsidR="00512027" w:rsidRDefault="00512027" w:rsidP="004C5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FC336" w14:textId="77777777" w:rsidR="004C51BA" w:rsidRDefault="004C51BA" w:rsidP="004C51BA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4550"/>
    <w:multiLevelType w:val="hybridMultilevel"/>
    <w:tmpl w:val="B09CC6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C22B6"/>
    <w:multiLevelType w:val="hybridMultilevel"/>
    <w:tmpl w:val="C63804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7929FF"/>
    <w:multiLevelType w:val="hybridMultilevel"/>
    <w:tmpl w:val="1FCA09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DF05CC"/>
    <w:multiLevelType w:val="hybridMultilevel"/>
    <w:tmpl w:val="C44E85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8D38A8"/>
    <w:multiLevelType w:val="hybridMultilevel"/>
    <w:tmpl w:val="763C3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C131C"/>
    <w:multiLevelType w:val="hybridMultilevel"/>
    <w:tmpl w:val="E47E5AF6"/>
    <w:lvl w:ilvl="0" w:tplc="9942F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0868CB"/>
    <w:multiLevelType w:val="hybridMultilevel"/>
    <w:tmpl w:val="2B1E8BD2"/>
    <w:lvl w:ilvl="0" w:tplc="C2025D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B85930"/>
    <w:multiLevelType w:val="hybridMultilevel"/>
    <w:tmpl w:val="74F089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06F2BD0"/>
    <w:multiLevelType w:val="hybridMultilevel"/>
    <w:tmpl w:val="177AEE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419"/>
    <w:rsid w:val="00010805"/>
    <w:rsid w:val="00010C07"/>
    <w:rsid w:val="00021A75"/>
    <w:rsid w:val="00060EE1"/>
    <w:rsid w:val="000A744E"/>
    <w:rsid w:val="000D5021"/>
    <w:rsid w:val="000F7BB5"/>
    <w:rsid w:val="0010342D"/>
    <w:rsid w:val="001245B9"/>
    <w:rsid w:val="00140107"/>
    <w:rsid w:val="001744AC"/>
    <w:rsid w:val="00192F2D"/>
    <w:rsid w:val="0019348F"/>
    <w:rsid w:val="00194175"/>
    <w:rsid w:val="00194D9F"/>
    <w:rsid w:val="001D7FA8"/>
    <w:rsid w:val="00202321"/>
    <w:rsid w:val="00210B0D"/>
    <w:rsid w:val="00227441"/>
    <w:rsid w:val="00267828"/>
    <w:rsid w:val="002722B7"/>
    <w:rsid w:val="00280E05"/>
    <w:rsid w:val="0028301F"/>
    <w:rsid w:val="002A2CB9"/>
    <w:rsid w:val="002E6578"/>
    <w:rsid w:val="00307113"/>
    <w:rsid w:val="003232AC"/>
    <w:rsid w:val="003279F2"/>
    <w:rsid w:val="00350797"/>
    <w:rsid w:val="003A56D6"/>
    <w:rsid w:val="003D0CFC"/>
    <w:rsid w:val="003D4406"/>
    <w:rsid w:val="003E6058"/>
    <w:rsid w:val="004729A6"/>
    <w:rsid w:val="00486BD0"/>
    <w:rsid w:val="004A3E0A"/>
    <w:rsid w:val="004C51BA"/>
    <w:rsid w:val="00512027"/>
    <w:rsid w:val="00520308"/>
    <w:rsid w:val="0052556C"/>
    <w:rsid w:val="005310B1"/>
    <w:rsid w:val="00561A8F"/>
    <w:rsid w:val="0056725C"/>
    <w:rsid w:val="005715C1"/>
    <w:rsid w:val="00584EBC"/>
    <w:rsid w:val="005D5065"/>
    <w:rsid w:val="005E73BF"/>
    <w:rsid w:val="00611C32"/>
    <w:rsid w:val="0063350E"/>
    <w:rsid w:val="006378ED"/>
    <w:rsid w:val="006711A7"/>
    <w:rsid w:val="00677419"/>
    <w:rsid w:val="006F1BA3"/>
    <w:rsid w:val="00771EB9"/>
    <w:rsid w:val="007E657E"/>
    <w:rsid w:val="007F6866"/>
    <w:rsid w:val="0081025C"/>
    <w:rsid w:val="008541A7"/>
    <w:rsid w:val="00854599"/>
    <w:rsid w:val="00855F23"/>
    <w:rsid w:val="008C0E31"/>
    <w:rsid w:val="008C74BD"/>
    <w:rsid w:val="008E329C"/>
    <w:rsid w:val="008F44AA"/>
    <w:rsid w:val="008F6061"/>
    <w:rsid w:val="009302A2"/>
    <w:rsid w:val="00955B50"/>
    <w:rsid w:val="00973D5E"/>
    <w:rsid w:val="0097722C"/>
    <w:rsid w:val="009A2D2C"/>
    <w:rsid w:val="009D0254"/>
    <w:rsid w:val="009E668A"/>
    <w:rsid w:val="00A00090"/>
    <w:rsid w:val="00A34BDF"/>
    <w:rsid w:val="00A454C3"/>
    <w:rsid w:val="00A54513"/>
    <w:rsid w:val="00A57416"/>
    <w:rsid w:val="00A64C2C"/>
    <w:rsid w:val="00A96394"/>
    <w:rsid w:val="00AA2C28"/>
    <w:rsid w:val="00AA4BB0"/>
    <w:rsid w:val="00AC6048"/>
    <w:rsid w:val="00AD183B"/>
    <w:rsid w:val="00B1285B"/>
    <w:rsid w:val="00B359E2"/>
    <w:rsid w:val="00B845AB"/>
    <w:rsid w:val="00BA36E5"/>
    <w:rsid w:val="00C32DEE"/>
    <w:rsid w:val="00C4207D"/>
    <w:rsid w:val="00C434F7"/>
    <w:rsid w:val="00C5668E"/>
    <w:rsid w:val="00C81218"/>
    <w:rsid w:val="00C95811"/>
    <w:rsid w:val="00CA6641"/>
    <w:rsid w:val="00CF66CE"/>
    <w:rsid w:val="00D566C6"/>
    <w:rsid w:val="00DC52CC"/>
    <w:rsid w:val="00DC61C5"/>
    <w:rsid w:val="00E16537"/>
    <w:rsid w:val="00E1794E"/>
    <w:rsid w:val="00E613C3"/>
    <w:rsid w:val="00E71A20"/>
    <w:rsid w:val="00E92761"/>
    <w:rsid w:val="00E9286E"/>
    <w:rsid w:val="00E97C95"/>
    <w:rsid w:val="00EA4C30"/>
    <w:rsid w:val="00EE3CFF"/>
    <w:rsid w:val="00F44998"/>
    <w:rsid w:val="00FA399A"/>
    <w:rsid w:val="00FB582B"/>
    <w:rsid w:val="00FE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AB619"/>
  <w15:chartTrackingRefBased/>
  <w15:docId w15:val="{C986FDD5-FBE6-411D-8105-23A0E57C9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09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79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8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194D9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378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744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4A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812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F686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B1285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5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1BA"/>
  </w:style>
  <w:style w:type="paragraph" w:styleId="Footer">
    <w:name w:val="footer"/>
    <w:basedOn w:val="Normal"/>
    <w:link w:val="FooterChar"/>
    <w:uiPriority w:val="99"/>
    <w:unhideWhenUsed/>
    <w:rsid w:val="004C5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hyperlink" Target="https://kafka.apache.org/documentation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tecadmin.net/how-to-install-apache-kafka-on-ubuntu-20-04/" TargetMode="Externa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yperlink" Target="https://kafka.apache.org/documentation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083F0CB8476F4ABD52B4EB56178BE7" ma:contentTypeVersion="4" ma:contentTypeDescription="Create a new document." ma:contentTypeScope="" ma:versionID="9f54fff7b39ea9a982bbbfe109aac5fe">
  <xsd:schema xmlns:xsd="http://www.w3.org/2001/XMLSchema" xmlns:xs="http://www.w3.org/2001/XMLSchema" xmlns:p="http://schemas.microsoft.com/office/2006/metadata/properties" xmlns:ns2="ca04aeec-2e36-4b7a-9b01-779c79cfd381" xmlns:ns3="2ff9fd70-2bd9-40e3-8dfb-d94014367dfc" targetNamespace="http://schemas.microsoft.com/office/2006/metadata/properties" ma:root="true" ma:fieldsID="52e03e867ab85eee9d239fa74af7eb92" ns2:_="" ns3:_="">
    <xsd:import namespace="ca04aeec-2e36-4b7a-9b01-779c79cfd381"/>
    <xsd:import namespace="2ff9fd70-2bd9-40e3-8dfb-d94014367d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4aeec-2e36-4b7a-9b01-779c79cfd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f9fd70-2bd9-40e3-8dfb-d94014367df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3B2FDE-9142-4D4B-9597-75DA8BE6F0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4aeec-2e36-4b7a-9b01-779c79cfd381"/>
    <ds:schemaRef ds:uri="2ff9fd70-2bd9-40e3-8dfb-d94014367d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86A26C-F662-4474-A43D-7257A30511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95F3DB-AEF6-46E7-AA86-D45EF5D4F4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Helmi, Shahab</dc:creator>
  <cp:keywords/>
  <dc:description/>
  <cp:lastModifiedBy>Nguyen, Khang</cp:lastModifiedBy>
  <cp:revision>17</cp:revision>
  <dcterms:created xsi:type="dcterms:W3CDTF">2018-04-02T21:50:00Z</dcterms:created>
  <dcterms:modified xsi:type="dcterms:W3CDTF">2021-11-10T22:59:00Z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0x01010004083F0CB8476F4ABD52B4EB56178BE7</vt:lpwstr>
  </property>
</Properties>
</file>