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79004E">
      <w:pPr>
        <w:spacing w:after="0"/>
        <w:jc w:val="center"/>
        <w:rPr>
          <w:b/>
          <w:sz w:val="24"/>
          <w:szCs w:val="24"/>
        </w:rPr>
      </w:pPr>
      <w:r>
        <w:rPr>
          <w:b/>
          <w:sz w:val="24"/>
          <w:szCs w:val="24"/>
        </w:rPr>
        <w:t>Project Design Phase</w:t>
      </w:r>
    </w:p>
    <w:p w14:paraId="0E538A2F" w14:textId="77777777" w:rsidR="00604E29" w:rsidRDefault="0079004E">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79004E">
            <w:r>
              <w:t>Date</w:t>
            </w:r>
          </w:p>
        </w:tc>
        <w:tc>
          <w:tcPr>
            <w:tcW w:w="4335" w:type="dxa"/>
          </w:tcPr>
          <w:p w14:paraId="49DC5AF5" w14:textId="7747CBCB" w:rsidR="00604E29" w:rsidRPr="0079004E" w:rsidRDefault="0079004E">
            <w:pPr>
              <w:rPr>
                <w:sz w:val="24"/>
                <w:szCs w:val="24"/>
              </w:rPr>
            </w:pPr>
            <w:r w:rsidRPr="0079004E">
              <w:rPr>
                <w:sz w:val="24"/>
                <w:szCs w:val="24"/>
              </w:rPr>
              <w:t>23 June 2025</w:t>
            </w:r>
          </w:p>
        </w:tc>
      </w:tr>
      <w:tr w:rsidR="00604E29" w14:paraId="7A66939B" w14:textId="77777777">
        <w:tc>
          <w:tcPr>
            <w:tcW w:w="4695" w:type="dxa"/>
          </w:tcPr>
          <w:p w14:paraId="2D366549" w14:textId="77777777" w:rsidR="00604E29" w:rsidRDefault="0079004E">
            <w:r>
              <w:t>Team ID</w:t>
            </w:r>
          </w:p>
        </w:tc>
        <w:tc>
          <w:tcPr>
            <w:tcW w:w="4335" w:type="dxa"/>
          </w:tcPr>
          <w:p w14:paraId="1AD8634F" w14:textId="4BABEE21" w:rsidR="00604E29" w:rsidRDefault="001F636D">
            <w:r>
              <w:rPr>
                <w:rFonts w:ascii="Times New Roman" w:hAnsi="Times New Roman"/>
                <w:spacing w:val="-2"/>
                <w:sz w:val="28"/>
              </w:rPr>
              <w:t>LTVIP2025TMID54806</w:t>
            </w:r>
          </w:p>
        </w:tc>
      </w:tr>
      <w:tr w:rsidR="00B808AD" w14:paraId="0E84FB5D" w14:textId="77777777">
        <w:tc>
          <w:tcPr>
            <w:tcW w:w="4695" w:type="dxa"/>
          </w:tcPr>
          <w:p w14:paraId="4C398D34" w14:textId="77777777" w:rsidR="00B808AD" w:rsidRDefault="00B808AD" w:rsidP="00B808AD">
            <w:r>
              <w:t>Project Name</w:t>
            </w:r>
          </w:p>
        </w:tc>
        <w:tc>
          <w:tcPr>
            <w:tcW w:w="4335" w:type="dxa"/>
          </w:tcPr>
          <w:p w14:paraId="56EAF34F" w14:textId="76AD9CD9" w:rsidR="00B808AD" w:rsidRPr="00B808AD" w:rsidRDefault="00B808AD" w:rsidP="00B808AD">
            <w:pPr>
              <w:rPr>
                <w:bCs/>
                <w:sz w:val="24"/>
                <w:szCs w:val="24"/>
              </w:rPr>
            </w:pPr>
            <w:r w:rsidRPr="00B808AD">
              <w:rPr>
                <w:rFonts w:asciiTheme="minorHAnsi" w:hAnsiTheme="minorHAnsi" w:cstheme="minorHAnsi"/>
                <w:bCs/>
                <w:sz w:val="24"/>
                <w:szCs w:val="24"/>
              </w:rPr>
              <w:t xml:space="preserve">LearnHub: Your Center For Skill Enhancement </w:t>
            </w:r>
          </w:p>
        </w:tc>
      </w:tr>
      <w:tr w:rsidR="00B808AD" w14:paraId="271BDBA3" w14:textId="77777777">
        <w:tc>
          <w:tcPr>
            <w:tcW w:w="4695" w:type="dxa"/>
          </w:tcPr>
          <w:p w14:paraId="1EABD436" w14:textId="77777777" w:rsidR="00B808AD" w:rsidRDefault="00B808AD" w:rsidP="00B808AD">
            <w:r>
              <w:t>Maximum Marks</w:t>
            </w:r>
          </w:p>
        </w:tc>
        <w:tc>
          <w:tcPr>
            <w:tcW w:w="4335" w:type="dxa"/>
          </w:tcPr>
          <w:p w14:paraId="40F8E2A6" w14:textId="080B1153" w:rsidR="00B808AD" w:rsidRDefault="00B808AD" w:rsidP="00B808AD">
            <w:r>
              <w:t>2 Marks</w:t>
            </w:r>
          </w:p>
        </w:tc>
      </w:tr>
    </w:tbl>
    <w:p w14:paraId="72C5D42E" w14:textId="77777777" w:rsidR="00604E29" w:rsidRDefault="00604E29">
      <w:pPr>
        <w:rPr>
          <w:b/>
        </w:rPr>
      </w:pPr>
    </w:p>
    <w:p w14:paraId="2A69CBFE" w14:textId="77777777" w:rsidR="00604E29" w:rsidRDefault="0079004E">
      <w:pPr>
        <w:rPr>
          <w:b/>
        </w:rPr>
      </w:pPr>
      <w:r>
        <w:rPr>
          <w:b/>
        </w:rPr>
        <w:t>Proposed Solution Template:</w:t>
      </w:r>
    </w:p>
    <w:tbl>
      <w:tblPr>
        <w:tblW w:w="9745" w:type="dxa"/>
        <w:tblCellMar>
          <w:top w:w="15" w:type="dxa"/>
          <w:left w:w="15" w:type="dxa"/>
          <w:bottom w:w="15" w:type="dxa"/>
          <w:right w:w="15" w:type="dxa"/>
        </w:tblCellMar>
        <w:tblLook w:val="04A0" w:firstRow="1" w:lastRow="0" w:firstColumn="1" w:lastColumn="0" w:noHBand="0" w:noVBand="1"/>
      </w:tblPr>
      <w:tblGrid>
        <w:gridCol w:w="1119"/>
        <w:gridCol w:w="1902"/>
        <w:gridCol w:w="6724"/>
      </w:tblGrid>
      <w:tr w:rsidR="00DE6A23" w:rsidRPr="001678DB" w14:paraId="2E29AAB7" w14:textId="77777777" w:rsidTr="00DE6A23">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74CE75" w14:textId="77777777" w:rsidR="00DE6A23" w:rsidRPr="001678DB" w:rsidRDefault="00DE6A23" w:rsidP="00843066">
            <w:pPr>
              <w:pStyle w:val="BodyText"/>
              <w:rPr>
                <w:sz w:val="28"/>
                <w:szCs w:val="28"/>
                <w:lang w:val="en-IN"/>
              </w:rPr>
            </w:pPr>
            <w:r>
              <w:rPr>
                <w:rStyle w:val="Strong"/>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21325A" w14:textId="77777777" w:rsidR="00DE6A23" w:rsidRPr="001678DB" w:rsidRDefault="00DE6A23" w:rsidP="00843066">
            <w:pPr>
              <w:pStyle w:val="BodyText"/>
              <w:rPr>
                <w:sz w:val="28"/>
                <w:szCs w:val="28"/>
                <w:lang w:val="en-IN"/>
              </w:rPr>
            </w:pPr>
            <w:r>
              <w:rPr>
                <w:rStyle w:val="Strong"/>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9563FC" w14:textId="77777777" w:rsidR="00DE6A23" w:rsidRPr="001678DB" w:rsidRDefault="00DE6A23" w:rsidP="00843066">
            <w:pPr>
              <w:pStyle w:val="BodyText"/>
              <w:rPr>
                <w:sz w:val="28"/>
                <w:szCs w:val="28"/>
                <w:lang w:val="en-IN"/>
              </w:rPr>
            </w:pPr>
            <w:r>
              <w:rPr>
                <w:rStyle w:val="Strong"/>
              </w:rPr>
              <w:t>Description</w:t>
            </w:r>
          </w:p>
        </w:tc>
      </w:tr>
      <w:tr w:rsidR="00DE6A23" w:rsidRPr="001678DB" w14:paraId="4B614CAF" w14:textId="77777777" w:rsidTr="00DE6A23">
        <w:trPr>
          <w:trHeight w:val="14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87052D" w14:textId="77777777" w:rsidR="00DE6A23" w:rsidRPr="001678DB" w:rsidRDefault="00DE6A23" w:rsidP="00DE6A23">
            <w:pPr>
              <w:pStyle w:val="BodyText"/>
              <w:numPr>
                <w:ilvl w:val="0"/>
                <w:numId w:val="2"/>
              </w:numPr>
              <w:rPr>
                <w:sz w:val="28"/>
                <w:szCs w:val="28"/>
                <w:lang w:val="en-IN"/>
              </w:rP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DE48E4" w14:textId="77777777" w:rsidR="00DE6A23" w:rsidRPr="001678DB" w:rsidRDefault="00DE6A23" w:rsidP="00843066">
            <w:pPr>
              <w:pStyle w:val="BodyText"/>
              <w:rPr>
                <w:sz w:val="28"/>
                <w:szCs w:val="28"/>
                <w:lang w:val="en-IN"/>
              </w:rPr>
            </w:pPr>
            <w:r>
              <w:rPr>
                <w:rStyle w:val="Strong"/>
              </w:rPr>
              <w:t>Problem Statement (Problem to be 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9F3FD9" w14:textId="77777777" w:rsidR="00DE6A23" w:rsidRPr="001678DB" w:rsidRDefault="00DE6A23" w:rsidP="00843066">
            <w:pPr>
              <w:pStyle w:val="BodyText"/>
              <w:rPr>
                <w:sz w:val="28"/>
                <w:szCs w:val="28"/>
                <w:lang w:val="en-IN"/>
              </w:rPr>
            </w:pPr>
            <w:r>
              <w:t>In many educational and skill-building environments, students face difficulty accessing structured, engaging, and centralized learning resources. Teachers lack an intuitive platform to create and manage courses. Most traditional systems are either manual or disconnected, lacking transparency, progress tracking, and proper learner-educator interaction.</w:t>
            </w:r>
          </w:p>
        </w:tc>
      </w:tr>
      <w:tr w:rsidR="00DE6A23" w:rsidRPr="001678DB" w14:paraId="4CA12B82" w14:textId="77777777" w:rsidTr="00DE6A23">
        <w:trPr>
          <w:trHeight w:val="17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C7C24B" w14:textId="77777777" w:rsidR="00DE6A23" w:rsidRPr="001678DB" w:rsidRDefault="00DE6A23" w:rsidP="00DE6A23">
            <w:pPr>
              <w:pStyle w:val="BodyText"/>
              <w:numPr>
                <w:ilvl w:val="0"/>
                <w:numId w:val="3"/>
              </w:numPr>
              <w:rPr>
                <w:sz w:val="28"/>
                <w:szCs w:val="28"/>
                <w:lang w:val="en-IN"/>
              </w:rPr>
            </w:pPr>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75A698" w14:textId="77777777" w:rsidR="00DE6A23" w:rsidRPr="001678DB" w:rsidRDefault="00DE6A23" w:rsidP="00843066">
            <w:pPr>
              <w:pStyle w:val="BodyText"/>
              <w:rPr>
                <w:sz w:val="28"/>
                <w:szCs w:val="28"/>
                <w:lang w:val="en-IN"/>
              </w:rPr>
            </w:pPr>
            <w:r>
              <w:rPr>
                <w:rStyle w:val="Strong"/>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84C5B3" w14:textId="77777777" w:rsidR="00DE6A23" w:rsidRPr="001678DB" w:rsidRDefault="00DE6A23" w:rsidP="00843066">
            <w:pPr>
              <w:pStyle w:val="BodyText"/>
              <w:rPr>
                <w:sz w:val="28"/>
                <w:szCs w:val="28"/>
                <w:lang w:val="en-IN"/>
              </w:rPr>
            </w:pPr>
            <w:r>
              <w:t>LearnHub is a web-based course creation and enrollment platform that bridges the gap between students and teachers. It allows teachers to create multimedia-rich courses and students to enroll, view, and track their progress. The platform includes role-based dashboards for Teachers and Students, offering a clean and responsive experience built with the MERN stack (MongoDB, Express.js, React.js, Node.js).</w:t>
            </w:r>
          </w:p>
        </w:tc>
      </w:tr>
      <w:tr w:rsidR="00DE6A23" w:rsidRPr="001678DB" w14:paraId="2B49F490" w14:textId="77777777" w:rsidTr="00DE6A23">
        <w:trPr>
          <w:trHeight w:val="11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0F0A78" w14:textId="77777777" w:rsidR="00DE6A23" w:rsidRPr="001678DB" w:rsidRDefault="00DE6A23" w:rsidP="00DE6A23">
            <w:pPr>
              <w:pStyle w:val="BodyText"/>
              <w:numPr>
                <w:ilvl w:val="0"/>
                <w:numId w:val="4"/>
              </w:numPr>
              <w:rPr>
                <w:sz w:val="28"/>
                <w:szCs w:val="28"/>
                <w:lang w:val="en-IN"/>
              </w:rPr>
            </w:pPr>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17B2F" w14:textId="77777777" w:rsidR="00DE6A23" w:rsidRPr="001678DB" w:rsidRDefault="00DE6A23" w:rsidP="00843066">
            <w:pPr>
              <w:pStyle w:val="BodyText"/>
              <w:rPr>
                <w:sz w:val="28"/>
                <w:szCs w:val="28"/>
                <w:lang w:val="en-IN"/>
              </w:rPr>
            </w:pPr>
            <w:r>
              <w:rPr>
                <w:rStyle w:val="Strong"/>
              </w:rPr>
              <w:t>Novelty / Uniqueness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AF6887" w14:textId="77777777" w:rsidR="00DE6A23" w:rsidRPr="001678DB" w:rsidRDefault="00DE6A23" w:rsidP="00843066">
            <w:pPr>
              <w:pStyle w:val="BodyText"/>
              <w:rPr>
                <w:sz w:val="28"/>
                <w:szCs w:val="28"/>
                <w:lang w:val="en-IN"/>
              </w:rPr>
            </w:pPr>
            <w:r>
              <w:t>- Role-based dashboards for tailored user experience - Simple, modern interface using Vite + React - Modular MERN stack architecture ensures scalability and maintainability - Future scope includes live teacher-student chat, mobile app support, certification system, and content analytics</w:t>
            </w:r>
          </w:p>
        </w:tc>
      </w:tr>
      <w:tr w:rsidR="00DE6A23" w:rsidRPr="001678DB" w14:paraId="0FCE9810" w14:textId="77777777" w:rsidTr="00DE6A23">
        <w:trPr>
          <w:trHeight w:val="14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3809E9" w14:textId="77777777" w:rsidR="00DE6A23" w:rsidRPr="001678DB" w:rsidRDefault="00DE6A23" w:rsidP="00DE6A23">
            <w:pPr>
              <w:pStyle w:val="BodyText"/>
              <w:numPr>
                <w:ilvl w:val="0"/>
                <w:numId w:val="5"/>
              </w:numPr>
              <w:rPr>
                <w:sz w:val="28"/>
                <w:szCs w:val="28"/>
                <w:lang w:val="en-IN"/>
              </w:rPr>
            </w:pPr>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E10211" w14:textId="77777777" w:rsidR="00DE6A23" w:rsidRPr="001678DB" w:rsidRDefault="00DE6A23" w:rsidP="00843066">
            <w:pPr>
              <w:pStyle w:val="BodyText"/>
              <w:rPr>
                <w:sz w:val="28"/>
                <w:szCs w:val="28"/>
                <w:lang w:val="en-IN"/>
              </w:rPr>
            </w:pPr>
            <w:r>
              <w:rPr>
                <w:rStyle w:val="Strong"/>
              </w:rPr>
              <w:t>Social Impact / Customer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191885" w14:textId="77777777" w:rsidR="00DE6A23" w:rsidRPr="001678DB" w:rsidRDefault="00DE6A23" w:rsidP="00843066">
            <w:pPr>
              <w:pStyle w:val="BodyText"/>
              <w:rPr>
                <w:sz w:val="28"/>
                <w:szCs w:val="28"/>
                <w:lang w:val="en-IN"/>
              </w:rPr>
            </w:pPr>
            <w:r>
              <w:t>LearnHub enhances access to quality learning by offering a centralized platform for self-paced education. Students benefit from clear course structures and progress tracking, while teachers can easily distribute knowledge. This results in increased student engagement, better skill development, and improved teacher productivity.</w:t>
            </w:r>
          </w:p>
        </w:tc>
      </w:tr>
      <w:tr w:rsidR="00DE6A23" w:rsidRPr="001678DB" w14:paraId="38E76611" w14:textId="77777777" w:rsidTr="00DE6A23">
        <w:trPr>
          <w:trHeight w:val="14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AC46F4" w14:textId="77777777" w:rsidR="00DE6A23" w:rsidRPr="001678DB" w:rsidRDefault="00DE6A23" w:rsidP="00DE6A23">
            <w:pPr>
              <w:pStyle w:val="BodyText"/>
              <w:numPr>
                <w:ilvl w:val="0"/>
                <w:numId w:val="6"/>
              </w:numPr>
              <w:rPr>
                <w:sz w:val="28"/>
                <w:szCs w:val="28"/>
                <w:lang w:val="en-IN"/>
              </w:rPr>
            </w:pPr>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2AA768" w14:textId="77777777" w:rsidR="00DE6A23" w:rsidRPr="001678DB" w:rsidRDefault="00DE6A23" w:rsidP="00843066">
            <w:pPr>
              <w:pStyle w:val="BodyText"/>
              <w:rPr>
                <w:sz w:val="28"/>
                <w:szCs w:val="28"/>
                <w:lang w:val="en-IN"/>
              </w:rPr>
            </w:pPr>
            <w:r>
              <w:rPr>
                <w:rStyle w:val="Strong"/>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64ED11" w14:textId="77777777" w:rsidR="00DE6A23" w:rsidRPr="001678DB" w:rsidRDefault="00DE6A23" w:rsidP="00843066">
            <w:pPr>
              <w:pStyle w:val="BodyText"/>
              <w:rPr>
                <w:sz w:val="28"/>
                <w:szCs w:val="28"/>
                <w:lang w:val="en-IN"/>
              </w:rPr>
            </w:pPr>
            <w:r>
              <w:t xml:space="preserve">Though currently an academic/non-commercial project, LearnHub can adopt the following models: • </w:t>
            </w:r>
            <w:r>
              <w:rPr>
                <w:rStyle w:val="Strong"/>
              </w:rPr>
              <w:t>SaaS Platform:</w:t>
            </w:r>
            <w:r>
              <w:t xml:space="preserve"> Subscription-based access for institutions or training centers • </w:t>
            </w:r>
            <w:r>
              <w:rPr>
                <w:rStyle w:val="Strong"/>
              </w:rPr>
              <w:t>Course Marketplace:</w:t>
            </w:r>
            <w:r>
              <w:t xml:space="preserve"> Allow educators to sell their courses with a revenue share • </w:t>
            </w:r>
            <w:r>
              <w:rPr>
                <w:rStyle w:val="Strong"/>
              </w:rPr>
              <w:t>Premium Features:</w:t>
            </w:r>
            <w:r>
              <w:t xml:space="preserve"> Paid features like certifications, analytics, quiz modules, and LMS integrations</w:t>
            </w:r>
          </w:p>
        </w:tc>
      </w:tr>
      <w:tr w:rsidR="00DE6A23" w:rsidRPr="001678DB" w14:paraId="5139A556" w14:textId="77777777" w:rsidTr="00DE6A23">
        <w:trPr>
          <w:trHeight w:val="14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437032" w14:textId="77777777" w:rsidR="00DE6A23" w:rsidRPr="001678DB" w:rsidRDefault="00DE6A23" w:rsidP="00DE6A23">
            <w:pPr>
              <w:pStyle w:val="BodyText"/>
              <w:numPr>
                <w:ilvl w:val="0"/>
                <w:numId w:val="7"/>
              </w:numPr>
              <w:rPr>
                <w:sz w:val="28"/>
                <w:szCs w:val="28"/>
                <w:lang w:val="en-IN"/>
              </w:rPr>
            </w:pPr>
            <w: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33F5B8" w14:textId="77777777" w:rsidR="00DE6A23" w:rsidRPr="001678DB" w:rsidRDefault="00DE6A23" w:rsidP="00843066">
            <w:pPr>
              <w:pStyle w:val="BodyText"/>
              <w:rPr>
                <w:sz w:val="28"/>
                <w:szCs w:val="28"/>
                <w:lang w:val="en-IN"/>
              </w:rPr>
            </w:pPr>
            <w:r>
              <w:rPr>
                <w:rStyle w:val="Strong"/>
              </w:rPr>
              <w:t>Scalability of the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67F98" w14:textId="77777777" w:rsidR="00DE6A23" w:rsidRPr="001678DB" w:rsidRDefault="00DE6A23" w:rsidP="00843066">
            <w:pPr>
              <w:pStyle w:val="BodyText"/>
              <w:rPr>
                <w:sz w:val="28"/>
                <w:szCs w:val="28"/>
                <w:lang w:val="en-IN"/>
              </w:rPr>
            </w:pPr>
            <w:r>
              <w:t>LearnHub follows a scalable three-tier architecture (frontend, backend, database) and is deployable on cloud platforms like Vercel, Render, or AWS. It supports multiple user roles, concurrent sessions, and can be extended with additional features such as mobile app integration, multi-language support, real-time chat, and more.</w:t>
            </w:r>
          </w:p>
        </w:tc>
      </w:tr>
    </w:tbl>
    <w:p w14:paraId="648BB9C7" w14:textId="77777777" w:rsidR="00DE6A23" w:rsidRDefault="00DE6A23">
      <w:pPr>
        <w:rPr>
          <w:b/>
        </w:rPr>
      </w:pPr>
    </w:p>
    <w:sectPr w:rsidR="00DE6A2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3A69"/>
    <w:multiLevelType w:val="multilevel"/>
    <w:tmpl w:val="0E64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21A02"/>
    <w:multiLevelType w:val="hybridMultilevel"/>
    <w:tmpl w:val="C37AC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47501626"/>
    <w:multiLevelType w:val="multilevel"/>
    <w:tmpl w:val="D160CA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B34F7"/>
    <w:multiLevelType w:val="multilevel"/>
    <w:tmpl w:val="289C5D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F2714"/>
    <w:multiLevelType w:val="multilevel"/>
    <w:tmpl w:val="CF241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9B7F8C"/>
    <w:multiLevelType w:val="multilevel"/>
    <w:tmpl w:val="D77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15B1F"/>
    <w:multiLevelType w:val="multilevel"/>
    <w:tmpl w:val="FACAA5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3C4B87"/>
    <w:multiLevelType w:val="multilevel"/>
    <w:tmpl w:val="9D7E84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249891">
    <w:abstractNumId w:val="2"/>
  </w:num>
  <w:num w:numId="2" w16cid:durableId="96484565">
    <w:abstractNumId w:val="0"/>
  </w:num>
  <w:num w:numId="3" w16cid:durableId="576135041">
    <w:abstractNumId w:val="5"/>
    <w:lvlOverride w:ilvl="0">
      <w:lvl w:ilvl="0">
        <w:numFmt w:val="decimal"/>
        <w:lvlText w:val="%1."/>
        <w:lvlJc w:val="left"/>
      </w:lvl>
    </w:lvlOverride>
  </w:num>
  <w:num w:numId="4" w16cid:durableId="1734114290">
    <w:abstractNumId w:val="8"/>
    <w:lvlOverride w:ilvl="0">
      <w:lvl w:ilvl="0">
        <w:numFmt w:val="decimal"/>
        <w:lvlText w:val="%1."/>
        <w:lvlJc w:val="left"/>
      </w:lvl>
    </w:lvlOverride>
  </w:num>
  <w:num w:numId="5" w16cid:durableId="1838302050">
    <w:abstractNumId w:val="3"/>
    <w:lvlOverride w:ilvl="0">
      <w:lvl w:ilvl="0">
        <w:numFmt w:val="decimal"/>
        <w:lvlText w:val="%1."/>
        <w:lvlJc w:val="left"/>
      </w:lvl>
    </w:lvlOverride>
  </w:num>
  <w:num w:numId="6" w16cid:durableId="250282461">
    <w:abstractNumId w:val="7"/>
    <w:lvlOverride w:ilvl="0">
      <w:lvl w:ilvl="0">
        <w:numFmt w:val="decimal"/>
        <w:lvlText w:val="%1."/>
        <w:lvlJc w:val="left"/>
      </w:lvl>
    </w:lvlOverride>
  </w:num>
  <w:num w:numId="7" w16cid:durableId="562302276">
    <w:abstractNumId w:val="4"/>
    <w:lvlOverride w:ilvl="0">
      <w:lvl w:ilvl="0">
        <w:numFmt w:val="decimal"/>
        <w:lvlText w:val="%1."/>
        <w:lvlJc w:val="left"/>
      </w:lvl>
    </w:lvlOverride>
  </w:num>
  <w:num w:numId="8" w16cid:durableId="931429975">
    <w:abstractNumId w:val="1"/>
  </w:num>
  <w:num w:numId="9" w16cid:durableId="165243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F636D"/>
    <w:rsid w:val="00350B1D"/>
    <w:rsid w:val="004A0BDD"/>
    <w:rsid w:val="00604E29"/>
    <w:rsid w:val="0067283D"/>
    <w:rsid w:val="0079004E"/>
    <w:rsid w:val="00B808AD"/>
    <w:rsid w:val="00C27B72"/>
    <w:rsid w:val="00D90E76"/>
    <w:rsid w:val="00DE6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79004E"/>
    <w:pPr>
      <w:widowControl w:val="0"/>
      <w:autoSpaceDE w:val="0"/>
      <w:autoSpaceDN w:val="0"/>
      <w:spacing w:after="0" w:line="240" w:lineRule="auto"/>
    </w:pPr>
    <w:rPr>
      <w:sz w:val="24"/>
      <w:szCs w:val="24"/>
      <w:lang w:val="en-US" w:eastAsia="en-US"/>
    </w:rPr>
  </w:style>
  <w:style w:type="character" w:customStyle="1" w:styleId="BodyTextChar">
    <w:name w:val="Body Text Char"/>
    <w:basedOn w:val="DefaultParagraphFont"/>
    <w:link w:val="BodyText"/>
    <w:uiPriority w:val="1"/>
    <w:rsid w:val="0079004E"/>
    <w:rPr>
      <w:sz w:val="24"/>
      <w:szCs w:val="24"/>
      <w:lang w:val="en-US" w:eastAsia="en-US"/>
    </w:rPr>
  </w:style>
  <w:style w:type="character" w:styleId="Strong">
    <w:name w:val="Strong"/>
    <w:basedOn w:val="DefaultParagraphFont"/>
    <w:uiPriority w:val="22"/>
    <w:qFormat/>
    <w:rsid w:val="00DE6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 ABHINAV</cp:lastModifiedBy>
  <cp:revision>5</cp:revision>
  <dcterms:created xsi:type="dcterms:W3CDTF">2025-06-29T12:37:00Z</dcterms:created>
  <dcterms:modified xsi:type="dcterms:W3CDTF">2025-06-29T13:19:00Z</dcterms:modified>
</cp:coreProperties>
</file>