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53F73" w14:textId="106620C5" w:rsidR="006659C6" w:rsidRDefault="006659C6"/>
    <w:p w14:paraId="3903E841" w14:textId="3779D5F6" w:rsidR="00D8227B" w:rsidRDefault="00D8227B">
      <w:hyperlink r:id="rId5" w:history="1">
        <w:r w:rsidRPr="00B52AAD">
          <w:rPr>
            <w:rStyle w:val="Hyperlink"/>
          </w:rPr>
          <w:t>https://creately.com/blog/diagrams/deployment-diagram-tutorial/</w:t>
        </w:r>
      </w:hyperlink>
    </w:p>
    <w:p w14:paraId="40E65AEA" w14:textId="77777777" w:rsidR="004E57B6" w:rsidRDefault="004E57B6" w:rsidP="004E57B6">
      <w:pPr>
        <w:pStyle w:val="Heading1"/>
        <w:spacing w:before="0" w:beforeAutospacing="0" w:after="150" w:afterAutospacing="0"/>
        <w:rPr>
          <w:rFonts w:ascii="inherit" w:hAnsi="inherit"/>
          <w:b w:val="0"/>
          <w:bCs w:val="0"/>
          <w:sz w:val="60"/>
          <w:szCs w:val="60"/>
        </w:rPr>
      </w:pPr>
      <w:r>
        <w:rPr>
          <w:rFonts w:ascii="inherit" w:hAnsi="inherit"/>
          <w:b w:val="0"/>
          <w:bCs w:val="0"/>
          <w:sz w:val="60"/>
          <w:szCs w:val="60"/>
        </w:rPr>
        <w:t>The Easy Guide to UML Deployment Diagrams</w:t>
      </w:r>
    </w:p>
    <w:p w14:paraId="603AA935" w14:textId="77777777" w:rsidR="004E57B6" w:rsidRDefault="004E57B6" w:rsidP="004E57B6">
      <w:pPr>
        <w:pStyle w:val="entry-meta"/>
        <w:shd w:val="clear" w:color="auto" w:fill="FFFFFF"/>
        <w:spacing w:before="0" w:beforeAutospacing="0" w:after="150" w:afterAutospacing="0"/>
        <w:rPr>
          <w:rFonts w:ascii="Arial" w:hAnsi="Arial" w:cs="Arial"/>
          <w:color w:val="06263D"/>
          <w:sz w:val="21"/>
          <w:szCs w:val="21"/>
        </w:rPr>
      </w:pPr>
      <w:r>
        <w:rPr>
          <w:rFonts w:ascii="Arial" w:hAnsi="Arial" w:cs="Arial"/>
          <w:color w:val="06263D"/>
          <w:sz w:val="21"/>
          <w:szCs w:val="21"/>
        </w:rPr>
        <w:t>Updated on: 27 September 2021 </w:t>
      </w:r>
      <w:r>
        <w:rPr>
          <w:rStyle w:val="bsf-rt-reading-time"/>
          <w:rFonts w:ascii="Arial" w:hAnsi="Arial" w:cs="Arial"/>
          <w:color w:val="06263D"/>
          <w:sz w:val="21"/>
          <w:szCs w:val="21"/>
        </w:rPr>
        <w:t>  </w:t>
      </w:r>
    </w:p>
    <w:p w14:paraId="457A4D2A"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Deployment diagrams are used to visualize the hardware processors/ nodes/ devices of a system, the links of communication between them and the placement of software files on that hardware.</w:t>
      </w:r>
    </w:p>
    <w:p w14:paraId="7FEF2835"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In this </w:t>
      </w:r>
      <w:hyperlink r:id="rId6" w:history="1">
        <w:r>
          <w:rPr>
            <w:rStyle w:val="Hyperlink"/>
            <w:rFonts w:ascii="Arial" w:hAnsi="Arial" w:cs="Arial"/>
            <w:color w:val="1D6357"/>
            <w:sz w:val="27"/>
            <w:szCs w:val="27"/>
          </w:rPr>
          <w:t>UML deployment diagram</w:t>
        </w:r>
      </w:hyperlink>
      <w:r>
        <w:rPr>
          <w:rFonts w:ascii="Arial" w:hAnsi="Arial" w:cs="Arial"/>
          <w:color w:val="3F3F3F"/>
          <w:sz w:val="27"/>
          <w:szCs w:val="27"/>
        </w:rPr>
        <w:t> tutorial, we will cover what is a deployment diagram, deployment diagram notations and how to draw one. You can use one of the editable </w:t>
      </w:r>
      <w:hyperlink r:id="rId7" w:history="1">
        <w:r>
          <w:rPr>
            <w:rStyle w:val="Hyperlink"/>
            <w:rFonts w:ascii="Arial" w:hAnsi="Arial" w:cs="Arial"/>
            <w:color w:val="1D6357"/>
            <w:sz w:val="27"/>
            <w:szCs w:val="27"/>
          </w:rPr>
          <w:t>deployment diagram examples</w:t>
        </w:r>
      </w:hyperlink>
      <w:r>
        <w:rPr>
          <w:rFonts w:ascii="Arial" w:hAnsi="Arial" w:cs="Arial"/>
          <w:color w:val="3F3F3F"/>
          <w:sz w:val="27"/>
          <w:szCs w:val="27"/>
        </w:rPr>
        <w:t> to start right away.</w:t>
      </w:r>
    </w:p>
    <w:p w14:paraId="14E6854C"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If you are deploying to the cloud, you may skip </w:t>
      </w:r>
      <w:hyperlink r:id="rId8" w:history="1">
        <w:r>
          <w:rPr>
            <w:rStyle w:val="Hyperlink"/>
            <w:rFonts w:ascii="Arial" w:hAnsi="Arial" w:cs="Arial"/>
            <w:color w:val="1D6357"/>
            <w:sz w:val="27"/>
            <w:szCs w:val="27"/>
          </w:rPr>
          <w:t>UML</w:t>
        </w:r>
      </w:hyperlink>
      <w:r>
        <w:rPr>
          <w:rFonts w:ascii="Arial" w:hAnsi="Arial" w:cs="Arial"/>
          <w:color w:val="3F3F3F"/>
          <w:sz w:val="27"/>
          <w:szCs w:val="27"/>
        </w:rPr>
        <w:t> altogether and use something like our </w:t>
      </w:r>
      <w:hyperlink r:id="rId9" w:history="1">
        <w:r>
          <w:rPr>
            <w:rStyle w:val="Hyperlink"/>
            <w:rFonts w:ascii="Arial" w:hAnsi="Arial" w:cs="Arial"/>
            <w:color w:val="1D6357"/>
            <w:sz w:val="27"/>
            <w:szCs w:val="27"/>
          </w:rPr>
          <w:t>AWS architecture templates</w:t>
        </w:r>
      </w:hyperlink>
      <w:r>
        <w:rPr>
          <w:rFonts w:ascii="Arial" w:hAnsi="Arial" w:cs="Arial"/>
          <w:color w:val="3F3F3F"/>
          <w:sz w:val="27"/>
          <w:szCs w:val="27"/>
        </w:rPr>
        <w:t> to achieve the same purpose.</w:t>
      </w:r>
    </w:p>
    <w:p w14:paraId="6A947AD1" w14:textId="77777777" w:rsidR="004E57B6" w:rsidRDefault="004E57B6" w:rsidP="004E57B6">
      <w:pPr>
        <w:pStyle w:val="Heading2"/>
        <w:shd w:val="clear" w:color="auto" w:fill="FFFFFF"/>
        <w:spacing w:before="0" w:beforeAutospacing="0" w:after="300" w:afterAutospacing="0"/>
        <w:rPr>
          <w:rFonts w:ascii="inherit" w:hAnsi="inherit" w:cs="Arial"/>
          <w:b w:val="0"/>
          <w:bCs w:val="0"/>
          <w:color w:val="3F3F3F"/>
          <w:sz w:val="45"/>
          <w:szCs w:val="45"/>
        </w:rPr>
      </w:pPr>
      <w:r>
        <w:rPr>
          <w:rFonts w:ascii="inherit" w:hAnsi="inherit" w:cs="Arial"/>
          <w:b w:val="0"/>
          <w:bCs w:val="0"/>
          <w:color w:val="3F3F3F"/>
          <w:sz w:val="45"/>
          <w:szCs w:val="45"/>
        </w:rPr>
        <w:t>What is Deployment Diagram</w:t>
      </w:r>
    </w:p>
    <w:p w14:paraId="5D388555"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A deployment diagram is a </w:t>
      </w:r>
      <w:hyperlink r:id="rId10" w:history="1">
        <w:r>
          <w:rPr>
            <w:rStyle w:val="Hyperlink"/>
            <w:rFonts w:ascii="Arial" w:hAnsi="Arial" w:cs="Arial"/>
            <w:color w:val="1D6357"/>
            <w:sz w:val="27"/>
            <w:szCs w:val="27"/>
          </w:rPr>
          <w:t>UML diagram type</w:t>
        </w:r>
      </w:hyperlink>
      <w:r>
        <w:rPr>
          <w:rFonts w:ascii="Arial" w:hAnsi="Arial" w:cs="Arial"/>
          <w:color w:val="3F3F3F"/>
          <w:sz w:val="27"/>
          <w:szCs w:val="27"/>
        </w:rPr>
        <w:t> that shows the execution architecture of a system, including nodes such as hardware or software execution environments, and the middleware connecting them.</w:t>
      </w:r>
    </w:p>
    <w:p w14:paraId="5C5FECD0"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Deployment diagrams are typically used to visualize the physical hardware and software of a system. Using it you can understand how the system will be physically deployed on the hardware.</w:t>
      </w:r>
    </w:p>
    <w:p w14:paraId="670CC6B8"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Deployment diagrams help model the hardware topology of a system compared to other </w:t>
      </w:r>
      <w:hyperlink r:id="rId11" w:history="1">
        <w:r>
          <w:rPr>
            <w:rStyle w:val="Hyperlink"/>
            <w:rFonts w:ascii="Arial" w:hAnsi="Arial" w:cs="Arial"/>
            <w:color w:val="1D6357"/>
            <w:sz w:val="27"/>
            <w:szCs w:val="27"/>
          </w:rPr>
          <w:t>UML diagram</w:t>
        </w:r>
      </w:hyperlink>
      <w:r>
        <w:rPr>
          <w:rFonts w:ascii="Arial" w:hAnsi="Arial" w:cs="Arial"/>
          <w:color w:val="3F3F3F"/>
          <w:sz w:val="27"/>
          <w:szCs w:val="27"/>
        </w:rPr>
        <w:t> types which mostly outline the logical components of a system.</w:t>
      </w:r>
    </w:p>
    <w:p w14:paraId="703074E8" w14:textId="77777777" w:rsidR="004E57B6" w:rsidRDefault="004E57B6" w:rsidP="004E57B6">
      <w:pPr>
        <w:pStyle w:val="Heading3"/>
        <w:shd w:val="clear" w:color="auto" w:fill="FFFFFF"/>
        <w:spacing w:before="750" w:beforeAutospacing="0" w:after="225" w:afterAutospacing="0"/>
        <w:rPr>
          <w:rFonts w:ascii="inherit" w:hAnsi="inherit" w:cs="Arial"/>
          <w:b w:val="0"/>
          <w:bCs w:val="0"/>
          <w:color w:val="3F3F3F"/>
          <w:sz w:val="36"/>
          <w:szCs w:val="36"/>
        </w:rPr>
      </w:pPr>
      <w:r>
        <w:rPr>
          <w:rFonts w:ascii="inherit" w:hAnsi="inherit" w:cs="Arial"/>
          <w:b w:val="0"/>
          <w:bCs w:val="0"/>
          <w:color w:val="3F3F3F"/>
          <w:sz w:val="36"/>
          <w:szCs w:val="36"/>
        </w:rPr>
        <w:t>Deployment Diagram Notations</w:t>
      </w:r>
    </w:p>
    <w:p w14:paraId="0E01CFFC"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In order to </w:t>
      </w:r>
      <w:hyperlink r:id="rId12" w:history="1">
        <w:r>
          <w:rPr>
            <w:rStyle w:val="Hyperlink"/>
            <w:rFonts w:ascii="Arial" w:hAnsi="Arial" w:cs="Arial"/>
            <w:color w:val="1D6357"/>
            <w:sz w:val="27"/>
            <w:szCs w:val="27"/>
          </w:rPr>
          <w:t>draw a deployment diagram</w:t>
        </w:r>
      </w:hyperlink>
      <w:r>
        <w:rPr>
          <w:rFonts w:ascii="Arial" w:hAnsi="Arial" w:cs="Arial"/>
          <w:color w:val="3F3F3F"/>
          <w:sz w:val="27"/>
          <w:szCs w:val="27"/>
        </w:rPr>
        <w:t>, you need to first become familiar with the following deployment diagram notations and deployment diagram elements.</w:t>
      </w:r>
    </w:p>
    <w:p w14:paraId="7694B901" w14:textId="77777777"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lastRenderedPageBreak/>
        <w:t>Nodes</w:t>
      </w:r>
    </w:p>
    <w:p w14:paraId="428A5FFD" w14:textId="154AFD84"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noProof/>
          <w:color w:val="3F3F3F"/>
          <w:sz w:val="27"/>
          <w:szCs w:val="27"/>
        </w:rPr>
        <w:drawing>
          <wp:inline distT="0" distB="0" distL="0" distR="0" wp14:anchorId="37450308" wp14:editId="3AA634F9">
            <wp:extent cx="2095500" cy="1073150"/>
            <wp:effectExtent l="0" t="0" r="0" b="0"/>
            <wp:docPr id="9" name="Picture 9" descr="Node - deployment diagram not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 - deployment diagram notation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1073150"/>
                    </a:xfrm>
                    <a:prstGeom prst="rect">
                      <a:avLst/>
                    </a:prstGeom>
                    <a:noFill/>
                    <a:ln>
                      <a:noFill/>
                    </a:ln>
                  </pic:spPr>
                </pic:pic>
              </a:graphicData>
            </a:graphic>
          </wp:inline>
        </w:drawing>
      </w:r>
    </w:p>
    <w:p w14:paraId="519133DE"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A node, represented as a cube, is a physical entity that executes one or more components, subsystems or executables. A node could be a hardware or software element.</w:t>
      </w:r>
    </w:p>
    <w:p w14:paraId="4A7FA603" w14:textId="77777777"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t>Artifacts</w:t>
      </w:r>
    </w:p>
    <w:p w14:paraId="1E109D2E" w14:textId="64C778B6"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noProof/>
          <w:color w:val="3F3F3F"/>
          <w:sz w:val="27"/>
          <w:szCs w:val="27"/>
        </w:rPr>
        <w:drawing>
          <wp:inline distT="0" distB="0" distL="0" distR="0" wp14:anchorId="6D92288A" wp14:editId="71F87C5A">
            <wp:extent cx="2425700" cy="869950"/>
            <wp:effectExtent l="0" t="0" r="0" b="6350"/>
            <wp:docPr id="8" name="Picture 8" descr="Artifacts - deployment diagram not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ifacts - deployment diagram notation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5700" cy="869950"/>
                    </a:xfrm>
                    <a:prstGeom prst="rect">
                      <a:avLst/>
                    </a:prstGeom>
                    <a:noFill/>
                    <a:ln>
                      <a:noFill/>
                    </a:ln>
                  </pic:spPr>
                </pic:pic>
              </a:graphicData>
            </a:graphic>
          </wp:inline>
        </w:drawing>
      </w:r>
    </w:p>
    <w:p w14:paraId="7E6AAA40"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Artifacts are concrete elements that are caused by a development process. Examples of artifacts are libraries, archives, configuration files, executable files etc.</w:t>
      </w:r>
    </w:p>
    <w:p w14:paraId="5D125076" w14:textId="577CB581"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t>Communication Association</w:t>
      </w:r>
      <w:r>
        <w:rPr>
          <w:rFonts w:ascii="inherit" w:hAnsi="inherit" w:cs="Arial"/>
          <w:b w:val="0"/>
          <w:bCs w:val="0"/>
          <w:noProof/>
          <w:color w:val="3F3F3F"/>
          <w:sz w:val="30"/>
          <w:szCs w:val="30"/>
        </w:rPr>
        <w:drawing>
          <wp:inline distT="0" distB="0" distL="0" distR="0" wp14:anchorId="1B2A1FC9" wp14:editId="04980822">
            <wp:extent cx="4660900" cy="1123950"/>
            <wp:effectExtent l="0" t="0" r="6350" b="0"/>
            <wp:docPr id="7" name="Picture 7" descr="Communication path - deployment diagram not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unication path - deployment diagram notation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0900" cy="1123950"/>
                    </a:xfrm>
                    <a:prstGeom prst="rect">
                      <a:avLst/>
                    </a:prstGeom>
                    <a:noFill/>
                    <a:ln>
                      <a:noFill/>
                    </a:ln>
                  </pic:spPr>
                </pic:pic>
              </a:graphicData>
            </a:graphic>
          </wp:inline>
        </w:drawing>
      </w:r>
    </w:p>
    <w:p w14:paraId="22A59869"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This is represented by a solid line between two nodes. It shows the path of communication between nodes.</w:t>
      </w:r>
    </w:p>
    <w:p w14:paraId="45D4A9F1" w14:textId="77777777"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t>Devices</w:t>
      </w:r>
    </w:p>
    <w:p w14:paraId="0A886C6E" w14:textId="68B1A89B"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noProof/>
          <w:color w:val="3F3F3F"/>
          <w:sz w:val="27"/>
          <w:szCs w:val="27"/>
        </w:rPr>
        <w:lastRenderedPageBreak/>
        <w:drawing>
          <wp:inline distT="0" distB="0" distL="0" distR="0" wp14:anchorId="3A1219FE" wp14:editId="24298A76">
            <wp:extent cx="2336800" cy="1733550"/>
            <wp:effectExtent l="0" t="0" r="6350" b="0"/>
            <wp:docPr id="6" name="Picture 6" descr="De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ic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6800" cy="1733550"/>
                    </a:xfrm>
                    <a:prstGeom prst="rect">
                      <a:avLst/>
                    </a:prstGeom>
                    <a:noFill/>
                    <a:ln>
                      <a:noFill/>
                    </a:ln>
                  </pic:spPr>
                </pic:pic>
              </a:graphicData>
            </a:graphic>
          </wp:inline>
        </w:drawing>
      </w:r>
    </w:p>
    <w:p w14:paraId="2EB45E53"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A device is a node that is used to represent a physical computational resource in a system. An example of a device is an application server.</w:t>
      </w:r>
    </w:p>
    <w:p w14:paraId="58936FFD" w14:textId="77777777"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t>Deployment Specifications</w:t>
      </w:r>
    </w:p>
    <w:p w14:paraId="2B3C34F2" w14:textId="34D1A7B9"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noProof/>
          <w:color w:val="3F3F3F"/>
          <w:sz w:val="27"/>
          <w:szCs w:val="27"/>
        </w:rPr>
        <w:drawing>
          <wp:inline distT="0" distB="0" distL="0" distR="0" wp14:anchorId="637BF30C" wp14:editId="67E77072">
            <wp:extent cx="2057400" cy="1187450"/>
            <wp:effectExtent l="0" t="0" r="0" b="0"/>
            <wp:docPr id="5" name="Picture 5" descr="Deployment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loyment specific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57400" cy="1187450"/>
                    </a:xfrm>
                    <a:prstGeom prst="rect">
                      <a:avLst/>
                    </a:prstGeom>
                    <a:noFill/>
                    <a:ln>
                      <a:noFill/>
                    </a:ln>
                  </pic:spPr>
                </pic:pic>
              </a:graphicData>
            </a:graphic>
          </wp:inline>
        </w:drawing>
      </w:r>
    </w:p>
    <w:p w14:paraId="3FC8014E"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Deployment specifications is a configuration file, such as a text file or an XML document. It describes how an artifact is deployed on a node.</w:t>
      </w:r>
    </w:p>
    <w:p w14:paraId="76E6DB8F" w14:textId="77777777" w:rsidR="004E57B6" w:rsidRDefault="004E57B6" w:rsidP="004E57B6">
      <w:pPr>
        <w:pStyle w:val="Heading2"/>
        <w:shd w:val="clear" w:color="auto" w:fill="FFFFFF"/>
        <w:spacing w:before="0" w:beforeAutospacing="0" w:after="300" w:afterAutospacing="0"/>
        <w:rPr>
          <w:rFonts w:ascii="inherit" w:hAnsi="inherit" w:cs="Arial"/>
          <w:b w:val="0"/>
          <w:bCs w:val="0"/>
          <w:color w:val="3F3F3F"/>
          <w:sz w:val="45"/>
          <w:szCs w:val="45"/>
        </w:rPr>
      </w:pPr>
      <w:r>
        <w:rPr>
          <w:rFonts w:ascii="inherit" w:hAnsi="inherit" w:cs="Arial"/>
          <w:b w:val="0"/>
          <w:bCs w:val="0"/>
          <w:color w:val="3F3F3F"/>
          <w:sz w:val="45"/>
          <w:szCs w:val="45"/>
        </w:rPr>
        <w:t>How to Draw a Deployment Diagram</w:t>
      </w:r>
    </w:p>
    <w:p w14:paraId="1181EF11"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Follow the simple steps below to </w:t>
      </w:r>
      <w:hyperlink r:id="rId18" w:history="1">
        <w:r>
          <w:rPr>
            <w:rStyle w:val="Hyperlink"/>
            <w:rFonts w:ascii="Arial" w:hAnsi="Arial" w:cs="Arial"/>
            <w:color w:val="1D6357"/>
            <w:sz w:val="27"/>
            <w:szCs w:val="27"/>
          </w:rPr>
          <w:t>draw a deployment diagram</w:t>
        </w:r>
      </w:hyperlink>
      <w:r>
        <w:rPr>
          <w:rFonts w:ascii="Arial" w:hAnsi="Arial" w:cs="Arial"/>
          <w:color w:val="3F3F3F"/>
          <w:sz w:val="27"/>
          <w:szCs w:val="27"/>
        </w:rPr>
        <w:t>. You can either use the deployment diagram examples below to get a head start or use our </w:t>
      </w:r>
      <w:hyperlink r:id="rId19" w:tgtFrame="_blank" w:history="1">
        <w:r>
          <w:rPr>
            <w:rStyle w:val="Hyperlink"/>
            <w:rFonts w:ascii="Arial" w:hAnsi="Arial" w:cs="Arial"/>
            <w:color w:val="1D6357"/>
            <w:sz w:val="27"/>
            <w:szCs w:val="27"/>
          </w:rPr>
          <w:t>UML diagram tool</w:t>
        </w:r>
      </w:hyperlink>
      <w:r>
        <w:rPr>
          <w:rFonts w:ascii="Arial" w:hAnsi="Arial" w:cs="Arial"/>
          <w:color w:val="3F3F3F"/>
          <w:sz w:val="27"/>
          <w:szCs w:val="27"/>
        </w:rPr>
        <w:t> to start from the beginning.</w:t>
      </w:r>
    </w:p>
    <w:p w14:paraId="40BD2B3A"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Style w:val="Strong"/>
          <w:rFonts w:ascii="Arial" w:hAnsi="Arial" w:cs="Arial"/>
          <w:color w:val="3F3F3F"/>
          <w:sz w:val="27"/>
          <w:szCs w:val="27"/>
        </w:rPr>
        <w:t>Step 1:</w:t>
      </w:r>
      <w:r>
        <w:rPr>
          <w:rFonts w:ascii="Arial" w:hAnsi="Arial" w:cs="Arial"/>
          <w:color w:val="3F3F3F"/>
          <w:sz w:val="27"/>
          <w:szCs w:val="27"/>
        </w:rPr>
        <w:t> Identify the purpose of your deployment diagram. And to do so, you need to identify the nodes and devices within the system you’ll be visualizing with the diagram.</w:t>
      </w:r>
    </w:p>
    <w:p w14:paraId="343037EC"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Style w:val="Strong"/>
          <w:rFonts w:ascii="Arial" w:hAnsi="Arial" w:cs="Arial"/>
          <w:color w:val="3F3F3F"/>
          <w:sz w:val="27"/>
          <w:szCs w:val="27"/>
        </w:rPr>
        <w:t>Step 2:</w:t>
      </w:r>
      <w:r>
        <w:rPr>
          <w:rFonts w:ascii="Arial" w:hAnsi="Arial" w:cs="Arial"/>
          <w:color w:val="3F3F3F"/>
          <w:sz w:val="27"/>
          <w:szCs w:val="27"/>
        </w:rPr>
        <w:t> Figure out the </w:t>
      </w:r>
      <w:hyperlink r:id="rId20" w:history="1">
        <w:r>
          <w:rPr>
            <w:rStyle w:val="Hyperlink"/>
            <w:rFonts w:ascii="Arial" w:hAnsi="Arial" w:cs="Arial"/>
            <w:color w:val="1D6357"/>
            <w:sz w:val="27"/>
            <w:szCs w:val="27"/>
          </w:rPr>
          <w:t>relationships</w:t>
        </w:r>
      </w:hyperlink>
      <w:r>
        <w:rPr>
          <w:rFonts w:ascii="Arial" w:hAnsi="Arial" w:cs="Arial"/>
          <w:color w:val="3F3F3F"/>
          <w:sz w:val="27"/>
          <w:szCs w:val="27"/>
        </w:rPr>
        <w:t> between the nodes and devices. Once you know how they are connected, proceed to add the communication associations to the diagram.</w:t>
      </w:r>
    </w:p>
    <w:p w14:paraId="38DE2922"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Style w:val="Strong"/>
          <w:rFonts w:ascii="Arial" w:hAnsi="Arial" w:cs="Arial"/>
          <w:color w:val="3F3F3F"/>
          <w:sz w:val="27"/>
          <w:szCs w:val="27"/>
        </w:rPr>
        <w:t>Step 3:</w:t>
      </w:r>
      <w:r>
        <w:rPr>
          <w:rFonts w:ascii="Arial" w:hAnsi="Arial" w:cs="Arial"/>
          <w:color w:val="3F3F3F"/>
          <w:sz w:val="27"/>
          <w:szCs w:val="27"/>
        </w:rPr>
        <w:t> Identify what other elements like components, active objects you need to add to complete the diagram.</w:t>
      </w:r>
    </w:p>
    <w:p w14:paraId="3DDCD35F"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Style w:val="Strong"/>
          <w:rFonts w:ascii="Arial" w:hAnsi="Arial" w:cs="Arial"/>
          <w:color w:val="3F3F3F"/>
          <w:sz w:val="27"/>
          <w:szCs w:val="27"/>
        </w:rPr>
        <w:t>Step 4:</w:t>
      </w:r>
      <w:r>
        <w:rPr>
          <w:rFonts w:ascii="Arial" w:hAnsi="Arial" w:cs="Arial"/>
          <w:color w:val="3F3F3F"/>
          <w:sz w:val="27"/>
          <w:szCs w:val="27"/>
        </w:rPr>
        <w:t> Add dependencies between components and objects as required.</w:t>
      </w:r>
    </w:p>
    <w:p w14:paraId="5BA5AB11" w14:textId="77777777" w:rsidR="004E57B6" w:rsidRDefault="004E57B6" w:rsidP="004E57B6">
      <w:pPr>
        <w:pStyle w:val="Heading2"/>
        <w:shd w:val="clear" w:color="auto" w:fill="FFFFFF"/>
        <w:spacing w:before="0" w:beforeAutospacing="0" w:after="300" w:afterAutospacing="0"/>
        <w:rPr>
          <w:rFonts w:ascii="inherit" w:hAnsi="inherit" w:cs="Arial"/>
          <w:b w:val="0"/>
          <w:bCs w:val="0"/>
          <w:color w:val="3F3F3F"/>
          <w:sz w:val="45"/>
          <w:szCs w:val="45"/>
        </w:rPr>
      </w:pPr>
      <w:r>
        <w:rPr>
          <w:rFonts w:ascii="inherit" w:hAnsi="inherit" w:cs="Arial"/>
          <w:b w:val="0"/>
          <w:bCs w:val="0"/>
          <w:color w:val="3F3F3F"/>
          <w:sz w:val="45"/>
          <w:szCs w:val="45"/>
        </w:rPr>
        <w:lastRenderedPageBreak/>
        <w:t>Deployment Diagram Examples</w:t>
      </w:r>
    </w:p>
    <w:p w14:paraId="7DA096EB" w14:textId="77777777"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t>Deployment Diagram for Online Shopping System</w:t>
      </w:r>
    </w:p>
    <w:p w14:paraId="14CABD38" w14:textId="32AAD2D1" w:rsidR="004E57B6" w:rsidRDefault="004E57B6" w:rsidP="004E57B6">
      <w:pPr>
        <w:shd w:val="clear" w:color="auto" w:fill="FFFFFF"/>
        <w:rPr>
          <w:rFonts w:ascii="Arial" w:hAnsi="Arial" w:cs="Arial"/>
          <w:color w:val="3F3F3F"/>
          <w:sz w:val="27"/>
          <w:szCs w:val="27"/>
        </w:rPr>
      </w:pPr>
      <w:r>
        <w:rPr>
          <w:rFonts w:ascii="Arial" w:hAnsi="Arial" w:cs="Arial"/>
          <w:noProof/>
          <w:color w:val="1D6357"/>
          <w:sz w:val="27"/>
          <w:szCs w:val="27"/>
        </w:rPr>
        <w:drawing>
          <wp:inline distT="0" distB="0" distL="0" distR="0" wp14:anchorId="25280208" wp14:editId="118B939E">
            <wp:extent cx="5731510" cy="3063240"/>
            <wp:effectExtent l="0" t="0" r="2540" b="3810"/>
            <wp:docPr id="4" name="Picture 4" descr=" Deployment Diagram for Online Shopping System ">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Deployment Diagram for Online Shopping System ">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p>
    <w:p w14:paraId="40C9CCF5" w14:textId="77777777" w:rsidR="004E57B6" w:rsidRDefault="004E57B6" w:rsidP="004E57B6">
      <w:pPr>
        <w:pStyle w:val="wp-caption-text"/>
        <w:shd w:val="clear" w:color="auto" w:fill="FFFFFF"/>
        <w:spacing w:before="0" w:beforeAutospacing="0" w:after="300" w:afterAutospacing="0" w:line="384" w:lineRule="atLeast"/>
        <w:jc w:val="center"/>
        <w:rPr>
          <w:rFonts w:ascii="Arial" w:hAnsi="Arial" w:cs="Arial"/>
          <w:i/>
          <w:iCs/>
          <w:color w:val="565656"/>
          <w:sz w:val="20"/>
          <w:szCs w:val="20"/>
        </w:rPr>
      </w:pPr>
      <w:hyperlink r:id="rId23" w:tgtFrame="_blank" w:history="1">
        <w:r>
          <w:rPr>
            <w:rStyle w:val="Hyperlink"/>
            <w:rFonts w:ascii="Arial" w:hAnsi="Arial" w:cs="Arial"/>
            <w:i/>
            <w:iCs/>
            <w:color w:val="1D6357"/>
            <w:sz w:val="20"/>
            <w:szCs w:val="20"/>
          </w:rPr>
          <w:t>Deployment Diagram for Online Shopping System</w:t>
        </w:r>
      </w:hyperlink>
      <w:r>
        <w:rPr>
          <w:rFonts w:ascii="Arial" w:hAnsi="Arial" w:cs="Arial"/>
          <w:i/>
          <w:iCs/>
          <w:color w:val="565656"/>
          <w:sz w:val="20"/>
          <w:szCs w:val="20"/>
        </w:rPr>
        <w:t> (Click on the template to edit online)</w:t>
      </w:r>
    </w:p>
    <w:p w14:paraId="18C8B503" w14:textId="77777777"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t>Deployment Diagram for Library Management System</w:t>
      </w:r>
    </w:p>
    <w:p w14:paraId="66D4FE0B" w14:textId="2B47DFC7" w:rsidR="004E57B6" w:rsidRDefault="004E57B6" w:rsidP="004E57B6">
      <w:pPr>
        <w:shd w:val="clear" w:color="auto" w:fill="FFFFFF"/>
        <w:rPr>
          <w:rFonts w:ascii="Arial" w:hAnsi="Arial" w:cs="Arial"/>
          <w:color w:val="3F3F3F"/>
          <w:sz w:val="27"/>
          <w:szCs w:val="27"/>
        </w:rPr>
      </w:pPr>
      <w:r>
        <w:rPr>
          <w:rFonts w:ascii="Arial" w:hAnsi="Arial" w:cs="Arial"/>
          <w:noProof/>
          <w:color w:val="1D6357"/>
          <w:sz w:val="27"/>
          <w:szCs w:val="27"/>
        </w:rPr>
        <w:lastRenderedPageBreak/>
        <w:drawing>
          <wp:inline distT="0" distB="0" distL="0" distR="0" wp14:anchorId="0AE2AB40" wp14:editId="047583A4">
            <wp:extent cx="5731510" cy="4162425"/>
            <wp:effectExtent l="0" t="0" r="2540" b="9525"/>
            <wp:docPr id="3" name="Picture 3" descr="Deployment Diagram for Library Management System">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ployment Diagram for Library Management System">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162425"/>
                    </a:xfrm>
                    <a:prstGeom prst="rect">
                      <a:avLst/>
                    </a:prstGeom>
                    <a:noFill/>
                    <a:ln>
                      <a:noFill/>
                    </a:ln>
                  </pic:spPr>
                </pic:pic>
              </a:graphicData>
            </a:graphic>
          </wp:inline>
        </w:drawing>
      </w:r>
    </w:p>
    <w:p w14:paraId="1422D08E" w14:textId="77777777" w:rsidR="004E57B6" w:rsidRDefault="004E57B6" w:rsidP="004E57B6">
      <w:pPr>
        <w:pStyle w:val="wp-caption-text"/>
        <w:shd w:val="clear" w:color="auto" w:fill="FFFFFF"/>
        <w:spacing w:before="0" w:beforeAutospacing="0" w:after="300" w:afterAutospacing="0" w:line="384" w:lineRule="atLeast"/>
        <w:jc w:val="center"/>
        <w:rPr>
          <w:rFonts w:ascii="Arial" w:hAnsi="Arial" w:cs="Arial"/>
          <w:i/>
          <w:iCs/>
          <w:color w:val="565656"/>
          <w:sz w:val="20"/>
          <w:szCs w:val="20"/>
        </w:rPr>
      </w:pPr>
      <w:hyperlink r:id="rId26" w:tgtFrame="_blank" w:history="1">
        <w:r>
          <w:rPr>
            <w:rStyle w:val="Hyperlink"/>
            <w:rFonts w:ascii="Arial" w:hAnsi="Arial" w:cs="Arial"/>
            <w:i/>
            <w:iCs/>
            <w:color w:val="1D6357"/>
            <w:sz w:val="20"/>
            <w:szCs w:val="20"/>
          </w:rPr>
          <w:t>Deployment Diagram for Library Management System</w:t>
        </w:r>
      </w:hyperlink>
      <w:r>
        <w:rPr>
          <w:rFonts w:ascii="Arial" w:hAnsi="Arial" w:cs="Arial"/>
          <w:i/>
          <w:iCs/>
          <w:color w:val="565656"/>
          <w:sz w:val="20"/>
          <w:szCs w:val="20"/>
        </w:rPr>
        <w:t> (Click on the template to edit online)</w:t>
      </w:r>
    </w:p>
    <w:p w14:paraId="16A781EC" w14:textId="77777777"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t>Deployment Diagram for Hospital Management System</w:t>
      </w:r>
    </w:p>
    <w:p w14:paraId="33300643" w14:textId="63546AEB" w:rsidR="004E57B6" w:rsidRDefault="004E57B6" w:rsidP="004E57B6">
      <w:pPr>
        <w:shd w:val="clear" w:color="auto" w:fill="FFFFFF"/>
        <w:rPr>
          <w:rFonts w:ascii="Arial" w:hAnsi="Arial" w:cs="Arial"/>
          <w:color w:val="3F3F3F"/>
          <w:sz w:val="27"/>
          <w:szCs w:val="27"/>
        </w:rPr>
      </w:pPr>
      <w:r>
        <w:rPr>
          <w:rFonts w:ascii="Arial" w:hAnsi="Arial" w:cs="Arial"/>
          <w:noProof/>
          <w:color w:val="1D6357"/>
          <w:sz w:val="27"/>
          <w:szCs w:val="27"/>
        </w:rPr>
        <w:drawing>
          <wp:inline distT="0" distB="0" distL="0" distR="0" wp14:anchorId="34D06E86" wp14:editId="2F54CD4A">
            <wp:extent cx="5731510" cy="2775585"/>
            <wp:effectExtent l="0" t="0" r="2540" b="5715"/>
            <wp:docPr id="2" name="Picture 2" descr="Deployment Diagram for Hospital Management System">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ployment Diagram for Hospital Management System">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75585"/>
                    </a:xfrm>
                    <a:prstGeom prst="rect">
                      <a:avLst/>
                    </a:prstGeom>
                    <a:noFill/>
                    <a:ln>
                      <a:noFill/>
                    </a:ln>
                  </pic:spPr>
                </pic:pic>
              </a:graphicData>
            </a:graphic>
          </wp:inline>
        </w:drawing>
      </w:r>
    </w:p>
    <w:p w14:paraId="546D15C6" w14:textId="77777777" w:rsidR="004E57B6" w:rsidRDefault="004E57B6" w:rsidP="004E57B6">
      <w:pPr>
        <w:pStyle w:val="wp-caption-text"/>
        <w:shd w:val="clear" w:color="auto" w:fill="FFFFFF"/>
        <w:spacing w:before="0" w:beforeAutospacing="0" w:after="300" w:afterAutospacing="0" w:line="384" w:lineRule="atLeast"/>
        <w:jc w:val="center"/>
        <w:rPr>
          <w:rFonts w:ascii="Arial" w:hAnsi="Arial" w:cs="Arial"/>
          <w:i/>
          <w:iCs/>
          <w:color w:val="565656"/>
          <w:sz w:val="20"/>
          <w:szCs w:val="20"/>
        </w:rPr>
      </w:pPr>
      <w:hyperlink r:id="rId29" w:tgtFrame="_blank" w:history="1">
        <w:r>
          <w:rPr>
            <w:rStyle w:val="Hyperlink"/>
            <w:rFonts w:ascii="Arial" w:hAnsi="Arial" w:cs="Arial"/>
            <w:i/>
            <w:iCs/>
            <w:color w:val="1D6357"/>
            <w:sz w:val="20"/>
            <w:szCs w:val="20"/>
          </w:rPr>
          <w:t>Deployment Diagram for Hospital Management System</w:t>
        </w:r>
      </w:hyperlink>
      <w:r>
        <w:rPr>
          <w:rFonts w:ascii="Arial" w:hAnsi="Arial" w:cs="Arial"/>
          <w:i/>
          <w:iCs/>
          <w:color w:val="565656"/>
          <w:sz w:val="20"/>
          <w:szCs w:val="20"/>
        </w:rPr>
        <w:t> (Click on the template to edit online)</w:t>
      </w:r>
    </w:p>
    <w:p w14:paraId="77E93A2C" w14:textId="77777777" w:rsidR="004E57B6" w:rsidRDefault="004E57B6" w:rsidP="004E57B6">
      <w:pPr>
        <w:pStyle w:val="Heading4"/>
        <w:shd w:val="clear" w:color="auto" w:fill="FFFFFF"/>
        <w:spacing w:before="375" w:beforeAutospacing="0" w:after="225" w:afterAutospacing="0"/>
        <w:rPr>
          <w:rFonts w:ascii="inherit" w:hAnsi="inherit" w:cs="Arial"/>
          <w:b w:val="0"/>
          <w:bCs w:val="0"/>
          <w:color w:val="3F3F3F"/>
          <w:sz w:val="30"/>
          <w:szCs w:val="30"/>
        </w:rPr>
      </w:pPr>
      <w:r>
        <w:rPr>
          <w:rFonts w:ascii="inherit" w:hAnsi="inherit" w:cs="Arial"/>
          <w:b w:val="0"/>
          <w:bCs w:val="0"/>
          <w:color w:val="3F3F3F"/>
          <w:sz w:val="30"/>
          <w:szCs w:val="30"/>
        </w:rPr>
        <w:t>Deployment Diagram for Hotel Management System</w:t>
      </w:r>
    </w:p>
    <w:p w14:paraId="4969A3BE" w14:textId="4AD0CF46" w:rsidR="004E57B6" w:rsidRDefault="004E57B6" w:rsidP="004E57B6">
      <w:pPr>
        <w:shd w:val="clear" w:color="auto" w:fill="FFFFFF"/>
        <w:rPr>
          <w:rFonts w:ascii="Arial" w:hAnsi="Arial" w:cs="Arial"/>
          <w:color w:val="3F3F3F"/>
          <w:sz w:val="27"/>
          <w:szCs w:val="27"/>
        </w:rPr>
      </w:pPr>
      <w:r>
        <w:rPr>
          <w:rFonts w:ascii="Arial" w:hAnsi="Arial" w:cs="Arial"/>
          <w:noProof/>
          <w:color w:val="1D6357"/>
          <w:sz w:val="27"/>
          <w:szCs w:val="27"/>
        </w:rPr>
        <w:lastRenderedPageBreak/>
        <w:drawing>
          <wp:inline distT="0" distB="0" distL="0" distR="0" wp14:anchorId="3B2CCDF7" wp14:editId="5DBD862A">
            <wp:extent cx="5731510" cy="4359275"/>
            <wp:effectExtent l="0" t="0" r="2540" b="3175"/>
            <wp:docPr id="1" name="Picture 1" descr="Deployment Diagram for Hotel Management System">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ployment Diagram for Hotel Management System">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359275"/>
                    </a:xfrm>
                    <a:prstGeom prst="rect">
                      <a:avLst/>
                    </a:prstGeom>
                    <a:noFill/>
                    <a:ln>
                      <a:noFill/>
                    </a:ln>
                  </pic:spPr>
                </pic:pic>
              </a:graphicData>
            </a:graphic>
          </wp:inline>
        </w:drawing>
      </w:r>
    </w:p>
    <w:p w14:paraId="74BB904E" w14:textId="77777777" w:rsidR="004E57B6" w:rsidRDefault="004E57B6" w:rsidP="004E57B6">
      <w:pPr>
        <w:pStyle w:val="wp-caption-text"/>
        <w:shd w:val="clear" w:color="auto" w:fill="FFFFFF"/>
        <w:spacing w:before="0" w:beforeAutospacing="0" w:after="300" w:afterAutospacing="0" w:line="384" w:lineRule="atLeast"/>
        <w:jc w:val="center"/>
        <w:rPr>
          <w:rFonts w:ascii="Arial" w:hAnsi="Arial" w:cs="Arial"/>
          <w:i/>
          <w:iCs/>
          <w:color w:val="565656"/>
          <w:sz w:val="20"/>
          <w:szCs w:val="20"/>
        </w:rPr>
      </w:pPr>
      <w:hyperlink r:id="rId32" w:tgtFrame="_blank" w:history="1">
        <w:r>
          <w:rPr>
            <w:rStyle w:val="Hyperlink"/>
            <w:rFonts w:ascii="Arial" w:hAnsi="Arial" w:cs="Arial"/>
            <w:i/>
            <w:iCs/>
            <w:color w:val="1D6357"/>
            <w:sz w:val="20"/>
            <w:szCs w:val="20"/>
          </w:rPr>
          <w:t>Deployment Diagram for Hotel Management System</w:t>
        </w:r>
      </w:hyperlink>
      <w:r>
        <w:rPr>
          <w:rFonts w:ascii="Arial" w:hAnsi="Arial" w:cs="Arial"/>
          <w:i/>
          <w:iCs/>
          <w:color w:val="565656"/>
          <w:sz w:val="20"/>
          <w:szCs w:val="20"/>
        </w:rPr>
        <w:t> (Click on the template to edit online)</w:t>
      </w:r>
    </w:p>
    <w:p w14:paraId="5A9BE9D5" w14:textId="77777777" w:rsidR="004E57B6" w:rsidRDefault="004E57B6" w:rsidP="004E57B6">
      <w:pPr>
        <w:pStyle w:val="Heading3"/>
        <w:shd w:val="clear" w:color="auto" w:fill="FFFFFF"/>
        <w:spacing w:before="750" w:beforeAutospacing="0" w:after="225" w:afterAutospacing="0"/>
        <w:rPr>
          <w:rFonts w:ascii="inherit" w:hAnsi="inherit" w:cs="Arial"/>
          <w:b w:val="0"/>
          <w:bCs w:val="0"/>
          <w:color w:val="3F3F3F"/>
          <w:sz w:val="36"/>
          <w:szCs w:val="36"/>
        </w:rPr>
      </w:pPr>
      <w:r>
        <w:rPr>
          <w:rFonts w:ascii="inherit" w:hAnsi="inherit" w:cs="Arial"/>
          <w:b w:val="0"/>
          <w:bCs w:val="0"/>
          <w:color w:val="3F3F3F"/>
          <w:sz w:val="36"/>
          <w:szCs w:val="36"/>
        </w:rPr>
        <w:t>Share the Deployment Diagram Tutorial</w:t>
      </w:r>
    </w:p>
    <w:p w14:paraId="2A6686FE"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In this deployment diagram tutorial, we have covered everything you need to know – from what is a deployment diagram to deployment diagram elements – to draw a deployment diagram yourself. Use </w:t>
      </w:r>
      <w:hyperlink r:id="rId33" w:history="1">
        <w:r>
          <w:rPr>
            <w:rStyle w:val="Hyperlink"/>
            <w:rFonts w:ascii="Arial" w:hAnsi="Arial" w:cs="Arial"/>
            <w:color w:val="1D6357"/>
            <w:sz w:val="27"/>
            <w:szCs w:val="27"/>
          </w:rPr>
          <w:t>our UML diagram tool</w:t>
        </w:r>
      </w:hyperlink>
      <w:r>
        <w:rPr>
          <w:rFonts w:ascii="Arial" w:hAnsi="Arial" w:cs="Arial"/>
          <w:color w:val="3F3F3F"/>
          <w:sz w:val="27"/>
          <w:szCs w:val="27"/>
        </w:rPr>
        <w:t> for powerful features that’ll make drawing UML diagrams easier.</w:t>
      </w:r>
    </w:p>
    <w:p w14:paraId="3A55865B"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t>Last week we published a comprehensive tutorial on </w:t>
      </w:r>
      <w:hyperlink r:id="rId34" w:history="1">
        <w:r>
          <w:rPr>
            <w:rStyle w:val="Hyperlink"/>
            <w:rFonts w:ascii="Arial" w:hAnsi="Arial" w:cs="Arial"/>
            <w:color w:val="1D6357"/>
            <w:sz w:val="27"/>
            <w:szCs w:val="27"/>
          </w:rPr>
          <w:t>component diagrams</w:t>
        </w:r>
      </w:hyperlink>
      <w:r>
        <w:rPr>
          <w:rFonts w:ascii="Arial" w:hAnsi="Arial" w:cs="Arial"/>
          <w:color w:val="3F3F3F"/>
          <w:sz w:val="27"/>
          <w:szCs w:val="27"/>
        </w:rPr>
        <w:t> and if you missed it, do check it out below with our other </w:t>
      </w:r>
      <w:hyperlink r:id="rId35" w:history="1">
        <w:r>
          <w:rPr>
            <w:rStyle w:val="Hyperlink"/>
            <w:rFonts w:ascii="Arial" w:hAnsi="Arial" w:cs="Arial"/>
            <w:color w:val="1D6357"/>
            <w:sz w:val="27"/>
            <w:szCs w:val="27"/>
          </w:rPr>
          <w:t>UML diagram</w:t>
        </w:r>
      </w:hyperlink>
      <w:r>
        <w:rPr>
          <w:rFonts w:ascii="Arial" w:hAnsi="Arial" w:cs="Arial"/>
          <w:color w:val="3F3F3F"/>
          <w:sz w:val="27"/>
          <w:szCs w:val="27"/>
        </w:rPr>
        <w:t> tutorials.</w:t>
      </w:r>
    </w:p>
    <w:p w14:paraId="7E1020DB"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hyperlink r:id="rId36" w:history="1">
        <w:r>
          <w:rPr>
            <w:rStyle w:val="Hyperlink"/>
            <w:rFonts w:ascii="Arial" w:hAnsi="Arial" w:cs="Arial"/>
            <w:color w:val="1D6357"/>
            <w:sz w:val="27"/>
            <w:szCs w:val="27"/>
          </w:rPr>
          <w:t>The Easy Guide to Component Diagrams</w:t>
        </w:r>
      </w:hyperlink>
    </w:p>
    <w:p w14:paraId="4BC95C8E"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hyperlink r:id="rId37" w:history="1">
        <w:r>
          <w:rPr>
            <w:rStyle w:val="Hyperlink"/>
            <w:rFonts w:ascii="Arial" w:hAnsi="Arial" w:cs="Arial"/>
            <w:color w:val="1D6357"/>
            <w:sz w:val="27"/>
            <w:szCs w:val="27"/>
          </w:rPr>
          <w:t>The Easy Guide to Activity Diagrams</w:t>
        </w:r>
      </w:hyperlink>
    </w:p>
    <w:p w14:paraId="06F09C1D"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hyperlink r:id="rId38" w:history="1">
        <w:r>
          <w:rPr>
            <w:rStyle w:val="Hyperlink"/>
            <w:rFonts w:ascii="Arial" w:hAnsi="Arial" w:cs="Arial"/>
            <w:color w:val="1D6357"/>
            <w:sz w:val="27"/>
            <w:szCs w:val="27"/>
          </w:rPr>
          <w:t>The Easy Guide to Class Diagrams</w:t>
        </w:r>
      </w:hyperlink>
    </w:p>
    <w:p w14:paraId="57A1C6EC"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hyperlink r:id="rId39" w:history="1">
        <w:r>
          <w:rPr>
            <w:rStyle w:val="Hyperlink"/>
            <w:rFonts w:ascii="Arial" w:hAnsi="Arial" w:cs="Arial"/>
            <w:color w:val="51C0AA"/>
            <w:sz w:val="27"/>
            <w:szCs w:val="27"/>
          </w:rPr>
          <w:t>The Ultimate Guide to Sequence Diagram Tutorials</w:t>
        </w:r>
      </w:hyperlink>
    </w:p>
    <w:p w14:paraId="74592306" w14:textId="77777777" w:rsidR="004E57B6" w:rsidRDefault="004E57B6" w:rsidP="004E57B6">
      <w:pPr>
        <w:pStyle w:val="NormalWeb"/>
        <w:shd w:val="clear" w:color="auto" w:fill="FFFFFF"/>
        <w:spacing w:before="0" w:beforeAutospacing="0" w:after="300" w:afterAutospacing="0"/>
        <w:rPr>
          <w:rFonts w:ascii="Arial" w:hAnsi="Arial" w:cs="Arial"/>
          <w:color w:val="3F3F3F"/>
          <w:sz w:val="27"/>
          <w:szCs w:val="27"/>
        </w:rPr>
      </w:pPr>
      <w:r>
        <w:rPr>
          <w:rFonts w:ascii="Arial" w:hAnsi="Arial" w:cs="Arial"/>
          <w:color w:val="3F3F3F"/>
          <w:sz w:val="27"/>
          <w:szCs w:val="27"/>
        </w:rPr>
        <w:lastRenderedPageBreak/>
        <w:t>And don’t forget to leave your thoughts in the comment section below.</w:t>
      </w:r>
    </w:p>
    <w:p w14:paraId="7DBD496A" w14:textId="6C09CBF0" w:rsidR="00D8227B" w:rsidRDefault="00D8227B"/>
    <w:p w14:paraId="4EE195CC" w14:textId="3F3C8442" w:rsidR="004E57B6" w:rsidRDefault="004E57B6"/>
    <w:p w14:paraId="0FAAA6F4" w14:textId="20D3A35A" w:rsidR="004E57B6" w:rsidRDefault="004E57B6"/>
    <w:p w14:paraId="722E7CD3" w14:textId="7C778F47" w:rsidR="004E57B6" w:rsidRDefault="004E57B6"/>
    <w:p w14:paraId="11C094E7" w14:textId="6274BD78" w:rsidR="004E57B6" w:rsidRDefault="0064374E">
      <w:hyperlink r:id="rId40" w:history="1">
        <w:r w:rsidRPr="00B52AAD">
          <w:rPr>
            <w:rStyle w:val="Hyperlink"/>
          </w:rPr>
          <w:t>https://dev.mysql.com/doc/refman/8.0/en/table-scan-avoidance.html</w:t>
        </w:r>
      </w:hyperlink>
    </w:p>
    <w:p w14:paraId="797B20AB" w14:textId="77777777" w:rsidR="005E04E2" w:rsidRDefault="005E04E2" w:rsidP="005E04E2">
      <w:pPr>
        <w:pStyle w:val="Heading4"/>
        <w:spacing w:before="300" w:beforeAutospacing="0" w:after="225" w:afterAutospacing="0"/>
        <w:textAlignment w:val="baseline"/>
        <w:rPr>
          <w:rFonts w:ascii="Open Sans" w:hAnsi="Open Sans" w:cs="Open Sans"/>
          <w:color w:val="555555"/>
          <w:sz w:val="26"/>
          <w:szCs w:val="26"/>
        </w:rPr>
      </w:pPr>
      <w:r>
        <w:rPr>
          <w:rFonts w:ascii="Open Sans" w:hAnsi="Open Sans" w:cs="Open Sans"/>
          <w:color w:val="555555"/>
          <w:sz w:val="26"/>
          <w:szCs w:val="26"/>
        </w:rPr>
        <w:t>8.2.1.23 Avoiding Full Table Scans</w:t>
      </w:r>
    </w:p>
    <w:p w14:paraId="03A126C7" w14:textId="77777777" w:rsidR="005E04E2" w:rsidRDefault="005E04E2" w:rsidP="005E04E2">
      <w:pPr>
        <w:pStyle w:val="NormalWeb"/>
        <w:shd w:val="clear" w:color="auto" w:fill="FFFFFF"/>
        <w:spacing w:before="0" w:beforeAutospacing="0" w:after="0" w:afterAutospacing="0"/>
        <w:textAlignment w:val="baseline"/>
        <w:rPr>
          <w:rFonts w:ascii="Open Sans" w:hAnsi="Open Sans" w:cs="Open Sans"/>
          <w:color w:val="555555"/>
          <w:sz w:val="21"/>
          <w:szCs w:val="21"/>
        </w:rPr>
      </w:pPr>
      <w:bookmarkStart w:id="0" w:name="idm46402000075296"/>
      <w:bookmarkStart w:id="1" w:name="idm46402000073840"/>
      <w:bookmarkStart w:id="2" w:name="idm46402000072352"/>
      <w:bookmarkEnd w:id="0"/>
      <w:bookmarkEnd w:id="1"/>
      <w:bookmarkEnd w:id="2"/>
      <w:r>
        <w:rPr>
          <w:rFonts w:ascii="Open Sans" w:hAnsi="Open Sans" w:cs="Open Sans"/>
          <w:color w:val="555555"/>
          <w:sz w:val="21"/>
          <w:szCs w:val="21"/>
        </w:rPr>
        <w:t>The output from </w:t>
      </w:r>
      <w:hyperlink r:id="rId41" w:tooltip="13.8.2 EXPLAIN Statement" w:history="1">
        <w:r>
          <w:rPr>
            <w:rStyle w:val="HTMLCode"/>
            <w:color w:val="000000"/>
            <w:u w:val="single"/>
            <w:bdr w:val="none" w:sz="0" w:space="0" w:color="auto" w:frame="1"/>
          </w:rPr>
          <w:t>EXPLAIN</w:t>
        </w:r>
      </w:hyperlink>
      <w:r>
        <w:rPr>
          <w:rFonts w:ascii="Open Sans" w:hAnsi="Open Sans" w:cs="Open Sans"/>
          <w:color w:val="555555"/>
          <w:sz w:val="21"/>
          <w:szCs w:val="21"/>
        </w:rPr>
        <w:t> shows </w:t>
      </w:r>
      <w:hyperlink r:id="rId42" w:anchor="jointype_all" w:history="1">
        <w:r>
          <w:rPr>
            <w:rStyle w:val="HTMLCode"/>
            <w:color w:val="000000"/>
            <w:u w:val="single"/>
            <w:bdr w:val="none" w:sz="0" w:space="0" w:color="auto" w:frame="1"/>
          </w:rPr>
          <w:t>ALL</w:t>
        </w:r>
      </w:hyperlink>
      <w:r>
        <w:rPr>
          <w:rFonts w:ascii="Open Sans" w:hAnsi="Open Sans" w:cs="Open Sans"/>
          <w:color w:val="555555"/>
          <w:sz w:val="21"/>
          <w:szCs w:val="21"/>
        </w:rPr>
        <w:t> in the </w:t>
      </w:r>
      <w:r>
        <w:rPr>
          <w:rStyle w:val="HTMLCode"/>
          <w:color w:val="000000"/>
          <w:bdr w:val="none" w:sz="0" w:space="0" w:color="auto" w:frame="1"/>
        </w:rPr>
        <w:t>type</w:t>
      </w:r>
      <w:r>
        <w:rPr>
          <w:rFonts w:ascii="Open Sans" w:hAnsi="Open Sans" w:cs="Open Sans"/>
          <w:color w:val="555555"/>
          <w:sz w:val="21"/>
          <w:szCs w:val="21"/>
        </w:rPr>
        <w:t> column when MySQL uses a </w:t>
      </w:r>
      <w:hyperlink r:id="rId43" w:anchor="glos_full_table_scan" w:tooltip="full table scan" w:history="1">
        <w:r>
          <w:rPr>
            <w:rStyle w:val="Hyperlink"/>
            <w:rFonts w:ascii="Open Sans" w:hAnsi="Open Sans" w:cs="Open Sans"/>
            <w:color w:val="0074A3"/>
            <w:sz w:val="21"/>
            <w:szCs w:val="21"/>
          </w:rPr>
          <w:t>full table scan</w:t>
        </w:r>
      </w:hyperlink>
      <w:r>
        <w:rPr>
          <w:rFonts w:ascii="Open Sans" w:hAnsi="Open Sans" w:cs="Open Sans"/>
          <w:color w:val="555555"/>
          <w:sz w:val="21"/>
          <w:szCs w:val="21"/>
        </w:rPr>
        <w:t> to resolve a query. This usually happens under the following conditions:</w:t>
      </w:r>
    </w:p>
    <w:p w14:paraId="58594E13" w14:textId="77777777" w:rsidR="005E04E2" w:rsidRDefault="005E04E2" w:rsidP="005E04E2">
      <w:pPr>
        <w:pStyle w:val="NormalWeb"/>
        <w:numPr>
          <w:ilvl w:val="0"/>
          <w:numId w:val="1"/>
        </w:numPr>
        <w:spacing w:before="0" w:beforeAutospacing="0" w:after="225" w:afterAutospacing="0"/>
        <w:ind w:left="1170"/>
        <w:textAlignment w:val="baseline"/>
        <w:rPr>
          <w:rFonts w:ascii="Open Sans" w:hAnsi="Open Sans" w:cs="Open Sans"/>
          <w:color w:val="555555"/>
          <w:sz w:val="21"/>
          <w:szCs w:val="21"/>
        </w:rPr>
      </w:pPr>
      <w:r>
        <w:rPr>
          <w:rFonts w:ascii="Open Sans" w:hAnsi="Open Sans" w:cs="Open Sans"/>
          <w:color w:val="555555"/>
          <w:sz w:val="21"/>
          <w:szCs w:val="21"/>
        </w:rPr>
        <w:t>The table is so small that it is faster to perform a table scan than to bother with a key lookup. This is common for tables with fewer than 10 rows and a short row length.</w:t>
      </w:r>
    </w:p>
    <w:p w14:paraId="75150810" w14:textId="77777777" w:rsidR="005E04E2" w:rsidRDefault="005E04E2" w:rsidP="005E04E2">
      <w:pPr>
        <w:pStyle w:val="NormalWeb"/>
        <w:numPr>
          <w:ilvl w:val="0"/>
          <w:numId w:val="1"/>
        </w:numPr>
        <w:spacing w:before="0" w:beforeAutospacing="0" w:after="0" w:afterAutospacing="0"/>
        <w:ind w:left="1170"/>
        <w:textAlignment w:val="baseline"/>
        <w:rPr>
          <w:rFonts w:ascii="Open Sans" w:hAnsi="Open Sans" w:cs="Open Sans"/>
          <w:color w:val="555555"/>
          <w:sz w:val="21"/>
          <w:szCs w:val="21"/>
        </w:rPr>
      </w:pPr>
      <w:r>
        <w:rPr>
          <w:rFonts w:ascii="Open Sans" w:hAnsi="Open Sans" w:cs="Open Sans"/>
          <w:color w:val="555555"/>
          <w:sz w:val="21"/>
          <w:szCs w:val="21"/>
        </w:rPr>
        <w:t>There are no usable restrictions in the </w:t>
      </w:r>
      <w:r>
        <w:rPr>
          <w:rStyle w:val="HTMLCode"/>
          <w:color w:val="000000"/>
          <w:bdr w:val="none" w:sz="0" w:space="0" w:color="auto" w:frame="1"/>
        </w:rPr>
        <w:t>ON</w:t>
      </w:r>
      <w:r>
        <w:rPr>
          <w:rFonts w:ascii="Open Sans" w:hAnsi="Open Sans" w:cs="Open Sans"/>
          <w:color w:val="555555"/>
          <w:sz w:val="21"/>
          <w:szCs w:val="21"/>
        </w:rPr>
        <w:t> or </w:t>
      </w:r>
      <w:r>
        <w:rPr>
          <w:rStyle w:val="HTMLCode"/>
          <w:color w:val="000000"/>
          <w:bdr w:val="none" w:sz="0" w:space="0" w:color="auto" w:frame="1"/>
        </w:rPr>
        <w:t>WHERE</w:t>
      </w:r>
      <w:r>
        <w:rPr>
          <w:rFonts w:ascii="Open Sans" w:hAnsi="Open Sans" w:cs="Open Sans"/>
          <w:color w:val="555555"/>
          <w:sz w:val="21"/>
          <w:szCs w:val="21"/>
        </w:rPr>
        <w:t> clause for indexed columns.</w:t>
      </w:r>
    </w:p>
    <w:p w14:paraId="42E353DC" w14:textId="77777777" w:rsidR="005E04E2" w:rsidRDefault="005E04E2" w:rsidP="005E04E2">
      <w:pPr>
        <w:pStyle w:val="NormalWeb"/>
        <w:numPr>
          <w:ilvl w:val="0"/>
          <w:numId w:val="1"/>
        </w:numPr>
        <w:spacing w:before="0" w:beforeAutospacing="0" w:after="0" w:afterAutospacing="0"/>
        <w:ind w:left="1170"/>
        <w:textAlignment w:val="baseline"/>
        <w:rPr>
          <w:rFonts w:ascii="Open Sans" w:hAnsi="Open Sans" w:cs="Open Sans"/>
          <w:color w:val="555555"/>
          <w:sz w:val="21"/>
          <w:szCs w:val="21"/>
        </w:rPr>
      </w:pPr>
      <w:r>
        <w:rPr>
          <w:rFonts w:ascii="Open Sans" w:hAnsi="Open Sans" w:cs="Open Sans"/>
          <w:color w:val="555555"/>
          <w:sz w:val="21"/>
          <w:szCs w:val="21"/>
        </w:rPr>
        <w:t>You are comparing indexed columns with constant values and MySQL has calculated (based on the index tree) that the constants cover too large a part of the table and that a table scan would be faster. See </w:t>
      </w:r>
      <w:hyperlink r:id="rId44" w:tooltip="8.2.1.1 WHERE Clause Optimization" w:history="1">
        <w:r>
          <w:rPr>
            <w:rStyle w:val="Hyperlink"/>
            <w:rFonts w:ascii="Open Sans" w:hAnsi="Open Sans" w:cs="Open Sans"/>
            <w:color w:val="0074A3"/>
            <w:sz w:val="21"/>
            <w:szCs w:val="21"/>
          </w:rPr>
          <w:t>Section 8.2.1.1, “WHERE Clause Optimization”</w:t>
        </w:r>
      </w:hyperlink>
      <w:r>
        <w:rPr>
          <w:rFonts w:ascii="Open Sans" w:hAnsi="Open Sans" w:cs="Open Sans"/>
          <w:color w:val="555555"/>
          <w:sz w:val="21"/>
          <w:szCs w:val="21"/>
        </w:rPr>
        <w:t>.</w:t>
      </w:r>
    </w:p>
    <w:p w14:paraId="2614F71D" w14:textId="77777777" w:rsidR="005E04E2" w:rsidRDefault="005E04E2" w:rsidP="005E04E2">
      <w:pPr>
        <w:pStyle w:val="NormalWeb"/>
        <w:numPr>
          <w:ilvl w:val="0"/>
          <w:numId w:val="1"/>
        </w:numPr>
        <w:spacing w:before="0" w:beforeAutospacing="0" w:after="225" w:afterAutospacing="0"/>
        <w:ind w:left="1170"/>
        <w:textAlignment w:val="baseline"/>
        <w:rPr>
          <w:rFonts w:ascii="Open Sans" w:hAnsi="Open Sans" w:cs="Open Sans"/>
          <w:color w:val="555555"/>
          <w:sz w:val="21"/>
          <w:szCs w:val="21"/>
        </w:rPr>
      </w:pPr>
      <w:r>
        <w:rPr>
          <w:rFonts w:ascii="Open Sans" w:hAnsi="Open Sans" w:cs="Open Sans"/>
          <w:color w:val="555555"/>
          <w:sz w:val="21"/>
          <w:szCs w:val="21"/>
        </w:rPr>
        <w:t>You are using a key with low cardinality (many rows match the key value) through another column. In this case, MySQL assumes that by using the key probably requires many key lookups and that a table scan would be faster.</w:t>
      </w:r>
    </w:p>
    <w:p w14:paraId="0D58E55C" w14:textId="77777777" w:rsidR="005E04E2" w:rsidRDefault="005E04E2" w:rsidP="005E04E2">
      <w:pPr>
        <w:pStyle w:val="NormalWeb"/>
        <w:shd w:val="clear" w:color="auto" w:fill="FFFFFF"/>
        <w:spacing w:before="0" w:beforeAutospacing="0" w:after="225" w:afterAutospacing="0"/>
        <w:textAlignment w:val="baseline"/>
        <w:rPr>
          <w:rFonts w:ascii="Open Sans" w:hAnsi="Open Sans" w:cs="Open Sans"/>
          <w:color w:val="555555"/>
          <w:sz w:val="21"/>
          <w:szCs w:val="21"/>
        </w:rPr>
      </w:pPr>
      <w:r>
        <w:rPr>
          <w:rFonts w:ascii="Open Sans" w:hAnsi="Open Sans" w:cs="Open Sans"/>
          <w:color w:val="555555"/>
          <w:sz w:val="21"/>
          <w:szCs w:val="21"/>
        </w:rPr>
        <w:t>For small tables, a table scan often is appropriate and the performance impact is negligible. For large tables, try the following techniques to avoid having the optimizer incorrectly choose a table scan:</w:t>
      </w:r>
    </w:p>
    <w:p w14:paraId="2663BB63" w14:textId="77777777" w:rsidR="005E04E2" w:rsidRDefault="005E04E2" w:rsidP="005E04E2">
      <w:pPr>
        <w:pStyle w:val="NormalWeb"/>
        <w:numPr>
          <w:ilvl w:val="0"/>
          <w:numId w:val="2"/>
        </w:numPr>
        <w:spacing w:before="0" w:beforeAutospacing="0" w:after="0" w:afterAutospacing="0"/>
        <w:ind w:left="1170"/>
        <w:textAlignment w:val="baseline"/>
        <w:rPr>
          <w:rFonts w:ascii="Open Sans" w:hAnsi="Open Sans" w:cs="Open Sans"/>
          <w:color w:val="555555"/>
          <w:sz w:val="21"/>
          <w:szCs w:val="21"/>
        </w:rPr>
      </w:pPr>
      <w:r>
        <w:rPr>
          <w:rFonts w:ascii="Open Sans" w:hAnsi="Open Sans" w:cs="Open Sans"/>
          <w:color w:val="555555"/>
          <w:sz w:val="21"/>
          <w:szCs w:val="21"/>
        </w:rPr>
        <w:t>Use </w:t>
      </w:r>
      <w:r>
        <w:rPr>
          <w:rStyle w:val="HTMLCode"/>
          <w:color w:val="000000"/>
          <w:bdr w:val="none" w:sz="0" w:space="0" w:color="auto" w:frame="1"/>
        </w:rPr>
        <w:t>ANALYZE TABLE </w:t>
      </w:r>
      <w:r>
        <w:rPr>
          <w:rStyle w:val="HTMLCode"/>
          <w:b/>
          <w:bCs/>
          <w:i/>
          <w:iCs/>
          <w:color w:val="000000"/>
          <w:sz w:val="19"/>
          <w:szCs w:val="19"/>
          <w:bdr w:val="none" w:sz="0" w:space="0" w:color="auto" w:frame="1"/>
        </w:rPr>
        <w:t>tbl_name</w:t>
      </w:r>
      <w:r>
        <w:rPr>
          <w:rFonts w:ascii="Open Sans" w:hAnsi="Open Sans" w:cs="Open Sans"/>
          <w:color w:val="555555"/>
          <w:sz w:val="21"/>
          <w:szCs w:val="21"/>
        </w:rPr>
        <w:t> to update the key distributions for the scanned table. See </w:t>
      </w:r>
      <w:hyperlink r:id="rId45" w:tooltip="13.7.3.1 ANALYZE TABLE Statement" w:history="1">
        <w:r>
          <w:rPr>
            <w:rStyle w:val="Hyperlink"/>
            <w:rFonts w:ascii="Open Sans" w:hAnsi="Open Sans" w:cs="Open Sans"/>
            <w:color w:val="0074A3"/>
            <w:sz w:val="21"/>
            <w:szCs w:val="21"/>
          </w:rPr>
          <w:t>Section 13.7.3.1, “ANALYZE TABLE Statement”</w:t>
        </w:r>
      </w:hyperlink>
      <w:r>
        <w:rPr>
          <w:rFonts w:ascii="Open Sans" w:hAnsi="Open Sans" w:cs="Open Sans"/>
          <w:color w:val="555555"/>
          <w:sz w:val="21"/>
          <w:szCs w:val="21"/>
        </w:rPr>
        <w:t>.</w:t>
      </w:r>
    </w:p>
    <w:p w14:paraId="5B188AF2" w14:textId="77777777" w:rsidR="005E04E2" w:rsidRDefault="005E04E2" w:rsidP="005E04E2">
      <w:pPr>
        <w:pStyle w:val="NormalWeb"/>
        <w:numPr>
          <w:ilvl w:val="0"/>
          <w:numId w:val="2"/>
        </w:numPr>
        <w:spacing w:before="0" w:beforeAutospacing="0" w:after="0" w:afterAutospacing="0"/>
        <w:ind w:left="1170"/>
        <w:textAlignment w:val="baseline"/>
        <w:rPr>
          <w:rFonts w:ascii="Open Sans" w:hAnsi="Open Sans" w:cs="Open Sans"/>
          <w:color w:val="555555"/>
          <w:sz w:val="21"/>
          <w:szCs w:val="21"/>
        </w:rPr>
      </w:pPr>
      <w:r>
        <w:rPr>
          <w:rFonts w:ascii="Open Sans" w:hAnsi="Open Sans" w:cs="Open Sans"/>
          <w:color w:val="555555"/>
          <w:sz w:val="21"/>
          <w:szCs w:val="21"/>
        </w:rPr>
        <w:t>Use </w:t>
      </w:r>
      <w:r>
        <w:rPr>
          <w:rStyle w:val="HTMLCode"/>
          <w:color w:val="000000"/>
          <w:bdr w:val="none" w:sz="0" w:space="0" w:color="auto" w:frame="1"/>
        </w:rPr>
        <w:t>FORCE INDEX</w:t>
      </w:r>
      <w:r>
        <w:rPr>
          <w:rFonts w:ascii="Open Sans" w:hAnsi="Open Sans" w:cs="Open Sans"/>
          <w:color w:val="555555"/>
          <w:sz w:val="21"/>
          <w:szCs w:val="21"/>
        </w:rPr>
        <w:t> for the scanned table to tell MySQL that table scans are very expensive compared to using the given index:</w:t>
      </w:r>
    </w:p>
    <w:p w14:paraId="579758C7" w14:textId="77777777" w:rsidR="005E04E2" w:rsidRDefault="005E04E2" w:rsidP="005E04E2">
      <w:pPr>
        <w:pStyle w:val="HTMLPreformatted"/>
        <w:numPr>
          <w:ilvl w:val="0"/>
          <w:numId w:val="2"/>
        </w:numPr>
        <w:pBdr>
          <w:top w:val="single" w:sz="6" w:space="0" w:color="D9D9D9"/>
          <w:left w:val="single" w:sz="6" w:space="12" w:color="D9D9D9"/>
          <w:bottom w:val="single" w:sz="6" w:space="0" w:color="D9D9D9"/>
          <w:right w:val="single" w:sz="6" w:space="12" w:color="D9D9D9"/>
        </w:pBdr>
        <w:shd w:val="clear" w:color="auto" w:fill="F8F8F8"/>
        <w:tabs>
          <w:tab w:val="clear" w:pos="720"/>
        </w:tabs>
        <w:ind w:left="1470" w:right="300"/>
        <w:textAlignment w:val="baseline"/>
        <w:rPr>
          <w:rStyle w:val="HTMLCode"/>
          <w:rFonts w:ascii="Consolas" w:hAnsi="Consolas"/>
          <w:color w:val="000000"/>
          <w:sz w:val="19"/>
          <w:szCs w:val="19"/>
          <w:bdr w:val="none" w:sz="0" w:space="0" w:color="auto" w:frame="1"/>
        </w:rPr>
      </w:pPr>
      <w:r>
        <w:rPr>
          <w:rStyle w:val="token"/>
          <w:rFonts w:ascii="Consolas" w:hAnsi="Consolas"/>
          <w:color w:val="0077AA"/>
          <w:sz w:val="19"/>
          <w:szCs w:val="19"/>
          <w:bdr w:val="none" w:sz="0" w:space="0" w:color="auto" w:frame="1"/>
        </w:rPr>
        <w:t>SELECT</w:t>
      </w:r>
      <w:r>
        <w:rPr>
          <w:rStyle w:val="HTMLCode"/>
          <w:rFonts w:ascii="Consolas" w:hAnsi="Consolas"/>
          <w:color w:val="000000"/>
          <w:sz w:val="19"/>
          <w:szCs w:val="19"/>
          <w:bdr w:val="none" w:sz="0" w:space="0" w:color="auto" w:frame="1"/>
        </w:rPr>
        <w:t xml:space="preserve"> </w:t>
      </w:r>
      <w:r>
        <w:rPr>
          <w:rStyle w:val="token"/>
          <w:rFonts w:ascii="Consolas" w:hAnsi="Consolas"/>
          <w:color w:val="A67F59"/>
          <w:sz w:val="19"/>
          <w:szCs w:val="19"/>
          <w:bdr w:val="none" w:sz="0" w:space="0" w:color="auto" w:frame="1"/>
        </w:rPr>
        <w:t>*</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FROM</w:t>
      </w:r>
      <w:r>
        <w:rPr>
          <w:rStyle w:val="HTMLCode"/>
          <w:rFonts w:ascii="Consolas" w:hAnsi="Consolas"/>
          <w:color w:val="000000"/>
          <w:sz w:val="19"/>
          <w:szCs w:val="19"/>
          <w:bdr w:val="none" w:sz="0" w:space="0" w:color="auto" w:frame="1"/>
        </w:rPr>
        <w:t xml:space="preserve"> t1</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 t2 </w:t>
      </w:r>
      <w:r>
        <w:rPr>
          <w:rStyle w:val="token"/>
          <w:rFonts w:ascii="Consolas" w:hAnsi="Consolas"/>
          <w:color w:val="0077AA"/>
          <w:sz w:val="19"/>
          <w:szCs w:val="19"/>
          <w:bdr w:val="none" w:sz="0" w:space="0" w:color="auto" w:frame="1"/>
        </w:rPr>
        <w:t>FORCE</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INDEX</w:t>
      </w:r>
      <w:r>
        <w:rPr>
          <w:rStyle w:val="HTMLCode"/>
          <w:rFonts w:ascii="Consolas" w:hAnsi="Consolas"/>
          <w:color w:val="000000"/>
          <w:sz w:val="19"/>
          <w:szCs w:val="19"/>
          <w:bdr w:val="none" w:sz="0" w:space="0" w:color="auto" w:frame="1"/>
        </w:rPr>
        <w:t xml:space="preserve"> </w:t>
      </w:r>
      <w:r>
        <w:rPr>
          <w:rStyle w:val="token"/>
          <w:rFonts w:ascii="Consolas" w:hAnsi="Consolas"/>
          <w:color w:val="999999"/>
          <w:sz w:val="19"/>
          <w:szCs w:val="19"/>
          <w:bdr w:val="none" w:sz="0" w:space="0" w:color="auto" w:frame="1"/>
        </w:rPr>
        <w:t>(</w:t>
      </w:r>
      <w:r>
        <w:rPr>
          <w:rStyle w:val="Emphasis"/>
          <w:rFonts w:ascii="Consolas" w:hAnsi="Consolas"/>
          <w:color w:val="000000"/>
          <w:sz w:val="19"/>
          <w:szCs w:val="19"/>
          <w:bdr w:val="none" w:sz="0" w:space="0" w:color="auto" w:frame="1"/>
        </w:rPr>
        <w:t>index_for_column</w:t>
      </w:r>
      <w:r>
        <w:rPr>
          <w:rStyle w:val="token"/>
          <w:rFonts w:ascii="Consolas" w:hAnsi="Consolas"/>
          <w:color w:val="999999"/>
          <w:sz w:val="19"/>
          <w:szCs w:val="19"/>
          <w:bdr w:val="none" w:sz="0" w:space="0" w:color="auto" w:frame="1"/>
        </w:rPr>
        <w:t>)</w:t>
      </w:r>
    </w:p>
    <w:p w14:paraId="6435B597" w14:textId="77777777" w:rsidR="005E04E2" w:rsidRDefault="005E04E2" w:rsidP="005E04E2">
      <w:pPr>
        <w:pStyle w:val="HTMLPreformatted"/>
        <w:pBdr>
          <w:top w:val="single" w:sz="6" w:space="0" w:color="D9D9D9"/>
          <w:left w:val="single" w:sz="6" w:space="12" w:color="D9D9D9"/>
          <w:bottom w:val="single" w:sz="6" w:space="0" w:color="D9D9D9"/>
          <w:right w:val="single" w:sz="6" w:space="12" w:color="D9D9D9"/>
        </w:pBdr>
        <w:shd w:val="clear" w:color="auto" w:fill="F8F8F8"/>
        <w:ind w:left="1470" w:right="300"/>
        <w:textAlignment w:val="baseline"/>
        <w:rPr>
          <w:rFonts w:ascii="Consolas" w:hAnsi="Consolas"/>
          <w:color w:val="000000"/>
          <w:sz w:val="19"/>
          <w:szCs w:val="19"/>
        </w:rPr>
      </w:pP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WHERE</w:t>
      </w:r>
      <w:r>
        <w:rPr>
          <w:rStyle w:val="HTMLCode"/>
          <w:rFonts w:ascii="Consolas" w:hAnsi="Consolas"/>
          <w:color w:val="000000"/>
          <w:sz w:val="19"/>
          <w:szCs w:val="19"/>
          <w:bdr w:val="none" w:sz="0" w:space="0" w:color="auto" w:frame="1"/>
        </w:rPr>
        <w:t xml:space="preserve"> t1</w:t>
      </w:r>
      <w:r>
        <w:rPr>
          <w:rStyle w:val="token"/>
          <w:rFonts w:ascii="Consolas" w:hAnsi="Consolas"/>
          <w:color w:val="999999"/>
          <w:sz w:val="19"/>
          <w:szCs w:val="19"/>
          <w:bdr w:val="none" w:sz="0" w:space="0" w:color="auto" w:frame="1"/>
        </w:rPr>
        <w:t>.</w:t>
      </w:r>
      <w:r>
        <w:rPr>
          <w:rStyle w:val="Emphasis"/>
          <w:rFonts w:ascii="Consolas" w:hAnsi="Consolas"/>
          <w:color w:val="000000"/>
          <w:sz w:val="19"/>
          <w:szCs w:val="19"/>
          <w:bdr w:val="none" w:sz="0" w:space="0" w:color="auto" w:frame="1"/>
        </w:rPr>
        <w:t>col_name</w:t>
      </w:r>
      <w:r>
        <w:rPr>
          <w:rStyle w:val="token"/>
          <w:rFonts w:ascii="Consolas" w:hAnsi="Consolas"/>
          <w:color w:val="A67F59"/>
          <w:sz w:val="19"/>
          <w:szCs w:val="19"/>
          <w:bdr w:val="none" w:sz="0" w:space="0" w:color="auto" w:frame="1"/>
        </w:rPr>
        <w:t>=</w:t>
      </w:r>
      <w:r>
        <w:rPr>
          <w:rStyle w:val="HTMLCode"/>
          <w:rFonts w:ascii="Consolas" w:hAnsi="Consolas"/>
          <w:color w:val="000000"/>
          <w:sz w:val="19"/>
          <w:szCs w:val="19"/>
          <w:bdr w:val="none" w:sz="0" w:space="0" w:color="auto" w:frame="1"/>
        </w:rPr>
        <w:t>t2</w:t>
      </w:r>
      <w:r>
        <w:rPr>
          <w:rStyle w:val="token"/>
          <w:rFonts w:ascii="Consolas" w:hAnsi="Consolas"/>
          <w:color w:val="999999"/>
          <w:sz w:val="19"/>
          <w:szCs w:val="19"/>
          <w:bdr w:val="none" w:sz="0" w:space="0" w:color="auto" w:frame="1"/>
        </w:rPr>
        <w:t>.</w:t>
      </w:r>
      <w:r>
        <w:rPr>
          <w:rStyle w:val="Emphasis"/>
          <w:rFonts w:ascii="Consolas" w:hAnsi="Consolas"/>
          <w:color w:val="000000"/>
          <w:sz w:val="19"/>
          <w:szCs w:val="19"/>
          <w:bdr w:val="none" w:sz="0" w:space="0" w:color="auto" w:frame="1"/>
        </w:rPr>
        <w:t>col_name</w:t>
      </w:r>
      <w:r>
        <w:rPr>
          <w:rStyle w:val="token"/>
          <w:rFonts w:ascii="Consolas" w:hAnsi="Consolas"/>
          <w:color w:val="999999"/>
          <w:sz w:val="19"/>
          <w:szCs w:val="19"/>
          <w:bdr w:val="none" w:sz="0" w:space="0" w:color="auto" w:frame="1"/>
        </w:rPr>
        <w:t>;</w:t>
      </w:r>
    </w:p>
    <w:p w14:paraId="7B843FE3" w14:textId="77777777" w:rsidR="005E04E2" w:rsidRDefault="005E04E2" w:rsidP="005E04E2">
      <w:pPr>
        <w:pStyle w:val="NormalWeb"/>
        <w:spacing w:before="0" w:beforeAutospacing="0" w:after="0" w:afterAutospacing="0"/>
        <w:ind w:left="1170"/>
        <w:textAlignment w:val="baseline"/>
        <w:rPr>
          <w:rFonts w:ascii="Open Sans" w:hAnsi="Open Sans" w:cs="Open Sans"/>
          <w:color w:val="555555"/>
          <w:sz w:val="21"/>
          <w:szCs w:val="21"/>
        </w:rPr>
      </w:pPr>
      <w:r>
        <w:rPr>
          <w:rFonts w:ascii="Open Sans" w:hAnsi="Open Sans" w:cs="Open Sans"/>
          <w:color w:val="555555"/>
          <w:sz w:val="21"/>
          <w:szCs w:val="21"/>
        </w:rPr>
        <w:t>See </w:t>
      </w:r>
      <w:hyperlink r:id="rId46" w:tooltip="8.9.4 Index Hints" w:history="1">
        <w:r>
          <w:rPr>
            <w:rStyle w:val="Hyperlink"/>
            <w:rFonts w:ascii="Open Sans" w:hAnsi="Open Sans" w:cs="Open Sans"/>
            <w:color w:val="0074A3"/>
            <w:sz w:val="21"/>
            <w:szCs w:val="21"/>
          </w:rPr>
          <w:t>Section 8.9.4, “Index Hints”</w:t>
        </w:r>
      </w:hyperlink>
      <w:r>
        <w:rPr>
          <w:rFonts w:ascii="Open Sans" w:hAnsi="Open Sans" w:cs="Open Sans"/>
          <w:color w:val="555555"/>
          <w:sz w:val="21"/>
          <w:szCs w:val="21"/>
        </w:rPr>
        <w:t>.</w:t>
      </w:r>
    </w:p>
    <w:p w14:paraId="1B93E619" w14:textId="77777777" w:rsidR="005E04E2" w:rsidRDefault="005E04E2" w:rsidP="005E04E2">
      <w:pPr>
        <w:pStyle w:val="NormalWeb"/>
        <w:numPr>
          <w:ilvl w:val="0"/>
          <w:numId w:val="2"/>
        </w:numPr>
        <w:spacing w:before="0" w:beforeAutospacing="0" w:after="0" w:afterAutospacing="0"/>
        <w:ind w:left="1170"/>
        <w:textAlignment w:val="baseline"/>
        <w:rPr>
          <w:rFonts w:ascii="Open Sans" w:hAnsi="Open Sans" w:cs="Open Sans"/>
          <w:color w:val="555555"/>
          <w:sz w:val="21"/>
          <w:szCs w:val="21"/>
        </w:rPr>
      </w:pPr>
      <w:r>
        <w:rPr>
          <w:rFonts w:ascii="Open Sans" w:hAnsi="Open Sans" w:cs="Open Sans"/>
          <w:color w:val="555555"/>
          <w:sz w:val="21"/>
          <w:szCs w:val="21"/>
        </w:rPr>
        <w:t>Start </w:t>
      </w:r>
      <w:hyperlink r:id="rId47" w:tooltip="4.3.1 mysqld — The MySQL Server" w:history="1">
        <w:r>
          <w:rPr>
            <w:rStyle w:val="Strong"/>
            <w:rFonts w:ascii="Open Sans" w:hAnsi="Open Sans" w:cs="Open Sans"/>
            <w:color w:val="0074A3"/>
            <w:sz w:val="21"/>
            <w:szCs w:val="21"/>
            <w:bdr w:val="none" w:sz="0" w:space="0" w:color="auto" w:frame="1"/>
          </w:rPr>
          <w:t>mysqld</w:t>
        </w:r>
      </w:hyperlink>
      <w:r>
        <w:rPr>
          <w:rFonts w:ascii="Open Sans" w:hAnsi="Open Sans" w:cs="Open Sans"/>
          <w:color w:val="555555"/>
          <w:sz w:val="21"/>
          <w:szCs w:val="21"/>
        </w:rPr>
        <w:t> with the </w:t>
      </w:r>
      <w:hyperlink r:id="rId48" w:anchor="sysvar_max_seeks_for_key" w:history="1">
        <w:r>
          <w:rPr>
            <w:rStyle w:val="HTMLCode"/>
            <w:color w:val="000000"/>
            <w:u w:val="single"/>
            <w:bdr w:val="none" w:sz="0" w:space="0" w:color="auto" w:frame="1"/>
          </w:rPr>
          <w:t>--max-seeks-for-key=1000</w:t>
        </w:r>
      </w:hyperlink>
      <w:r>
        <w:rPr>
          <w:rFonts w:ascii="Open Sans" w:hAnsi="Open Sans" w:cs="Open Sans"/>
          <w:color w:val="555555"/>
          <w:sz w:val="21"/>
          <w:szCs w:val="21"/>
        </w:rPr>
        <w:t> option or use </w:t>
      </w:r>
      <w:r>
        <w:rPr>
          <w:rStyle w:val="HTMLCode"/>
          <w:color w:val="000000"/>
          <w:bdr w:val="none" w:sz="0" w:space="0" w:color="auto" w:frame="1"/>
        </w:rPr>
        <w:t>SET max_seeks_for_key=1000</w:t>
      </w:r>
      <w:r>
        <w:rPr>
          <w:rFonts w:ascii="Open Sans" w:hAnsi="Open Sans" w:cs="Open Sans"/>
          <w:color w:val="555555"/>
          <w:sz w:val="21"/>
          <w:szCs w:val="21"/>
        </w:rPr>
        <w:t> to tell the optimizer to assume that no key scan causes more than 1,000 key seeks. See </w:t>
      </w:r>
      <w:hyperlink r:id="rId49" w:tooltip="5.1.8 Server System Variables" w:history="1">
        <w:r>
          <w:rPr>
            <w:rStyle w:val="Hyperlink"/>
            <w:rFonts w:ascii="Open Sans" w:hAnsi="Open Sans" w:cs="Open Sans"/>
            <w:color w:val="0074A3"/>
            <w:sz w:val="21"/>
            <w:szCs w:val="21"/>
          </w:rPr>
          <w:t>Section 5.1.8, “Server System Variables”</w:t>
        </w:r>
      </w:hyperlink>
      <w:r>
        <w:rPr>
          <w:rFonts w:ascii="Open Sans" w:hAnsi="Open Sans" w:cs="Open Sans"/>
          <w:color w:val="555555"/>
          <w:sz w:val="21"/>
          <w:szCs w:val="21"/>
        </w:rPr>
        <w:t>.</w:t>
      </w:r>
    </w:p>
    <w:p w14:paraId="181E6D62" w14:textId="748983C9" w:rsidR="0064374E" w:rsidRDefault="0064374E"/>
    <w:p w14:paraId="5A91A8F5" w14:textId="210BB16C" w:rsidR="005E04E2" w:rsidRDefault="005E04E2"/>
    <w:p w14:paraId="58A23DB8" w14:textId="51D05DA6" w:rsidR="005E04E2" w:rsidRDefault="005E04E2"/>
    <w:p w14:paraId="41A58577" w14:textId="76D7774D" w:rsidR="006D5EB3" w:rsidRDefault="006D5EB3">
      <w:hyperlink r:id="rId50" w:history="1">
        <w:r w:rsidRPr="00B52AAD">
          <w:rPr>
            <w:rStyle w:val="Hyperlink"/>
          </w:rPr>
          <w:t>https://dev.mysql.com/doc/refman/5.7/en/scalar-subqueries.html</w:t>
        </w:r>
      </w:hyperlink>
    </w:p>
    <w:p w14:paraId="68701FB3" w14:textId="77777777" w:rsidR="005C13A2" w:rsidRDefault="005C13A2" w:rsidP="005C13A2">
      <w:pPr>
        <w:pStyle w:val="Heading4"/>
        <w:spacing w:before="300" w:beforeAutospacing="0" w:after="225" w:afterAutospacing="0"/>
        <w:textAlignment w:val="baseline"/>
        <w:rPr>
          <w:rFonts w:ascii="Open Sans" w:hAnsi="Open Sans" w:cs="Open Sans"/>
          <w:color w:val="555555"/>
          <w:sz w:val="26"/>
          <w:szCs w:val="26"/>
        </w:rPr>
      </w:pPr>
      <w:r>
        <w:rPr>
          <w:rFonts w:ascii="Open Sans" w:hAnsi="Open Sans" w:cs="Open Sans"/>
          <w:color w:val="555555"/>
          <w:sz w:val="26"/>
          <w:szCs w:val="26"/>
        </w:rPr>
        <w:t>13.2.10.1 The Subquery as Scalar Operand</w:t>
      </w:r>
    </w:p>
    <w:p w14:paraId="307D1063" w14:textId="77777777" w:rsidR="005C13A2" w:rsidRDefault="005C13A2" w:rsidP="005C13A2">
      <w:pPr>
        <w:pStyle w:val="NormalWeb"/>
        <w:shd w:val="clear" w:color="auto" w:fill="FFFFFF"/>
        <w:spacing w:before="0" w:beforeAutospacing="0" w:after="0" w:afterAutospacing="0"/>
        <w:textAlignment w:val="baseline"/>
        <w:rPr>
          <w:rFonts w:ascii="Open Sans" w:hAnsi="Open Sans" w:cs="Open Sans"/>
          <w:color w:val="555555"/>
          <w:sz w:val="21"/>
          <w:szCs w:val="21"/>
        </w:rPr>
      </w:pPr>
      <w:r>
        <w:rPr>
          <w:rFonts w:ascii="Open Sans" w:hAnsi="Open Sans" w:cs="Open Sans"/>
          <w:color w:val="555555"/>
          <w:sz w:val="21"/>
          <w:szCs w:val="21"/>
        </w:rPr>
        <w:lastRenderedPageBreak/>
        <w:t>In its simplest form, a subquery is a scalar subquery that returns a single value. A scalar subquery is a simple operand, and you can use it almost anywhere a single column value or literal is legal, and you can expect it to have those characteristics that all operands have: a data type, a length, an indication that it can be </w:t>
      </w:r>
      <w:r>
        <w:rPr>
          <w:rStyle w:val="HTMLCode"/>
          <w:color w:val="000000"/>
          <w:bdr w:val="none" w:sz="0" w:space="0" w:color="auto" w:frame="1"/>
        </w:rPr>
        <w:t>NULL</w:t>
      </w:r>
      <w:r>
        <w:rPr>
          <w:rFonts w:ascii="Open Sans" w:hAnsi="Open Sans" w:cs="Open Sans"/>
          <w:color w:val="555555"/>
          <w:sz w:val="21"/>
          <w:szCs w:val="21"/>
        </w:rPr>
        <w:t>, and so on. For example:</w:t>
      </w:r>
    </w:p>
    <w:p w14:paraId="48EA7131"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Style w:val="HTMLCode"/>
          <w:rFonts w:ascii="Consolas" w:hAnsi="Consolas"/>
          <w:color w:val="000000"/>
          <w:sz w:val="19"/>
          <w:szCs w:val="19"/>
          <w:bdr w:val="none" w:sz="0" w:space="0" w:color="auto" w:frame="1"/>
        </w:rPr>
      </w:pPr>
      <w:r>
        <w:rPr>
          <w:rStyle w:val="token"/>
          <w:rFonts w:ascii="Consolas" w:hAnsi="Consolas"/>
          <w:color w:val="0077AA"/>
          <w:sz w:val="19"/>
          <w:szCs w:val="19"/>
          <w:bdr w:val="none" w:sz="0" w:space="0" w:color="auto" w:frame="1"/>
        </w:rPr>
        <w:t>CREATE</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TABLE</w:t>
      </w:r>
      <w:r>
        <w:rPr>
          <w:rStyle w:val="HTMLCode"/>
          <w:rFonts w:ascii="Consolas" w:hAnsi="Consolas"/>
          <w:color w:val="000000"/>
          <w:sz w:val="19"/>
          <w:szCs w:val="19"/>
          <w:bdr w:val="none" w:sz="0" w:space="0" w:color="auto" w:frame="1"/>
        </w:rPr>
        <w:t xml:space="preserve"> t1 </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s1 </w:t>
      </w:r>
      <w:r>
        <w:rPr>
          <w:rStyle w:val="token"/>
          <w:rFonts w:ascii="Consolas" w:hAnsi="Consolas"/>
          <w:color w:val="834689"/>
          <w:sz w:val="19"/>
          <w:szCs w:val="19"/>
          <w:bdr w:val="none" w:sz="0" w:space="0" w:color="auto" w:frame="1"/>
        </w:rPr>
        <w:t>INT</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 s2 </w:t>
      </w:r>
      <w:r>
        <w:rPr>
          <w:rStyle w:val="token"/>
          <w:rFonts w:ascii="Consolas" w:hAnsi="Consolas"/>
          <w:color w:val="834689"/>
          <w:sz w:val="19"/>
          <w:szCs w:val="19"/>
          <w:bdr w:val="none" w:sz="0" w:space="0" w:color="auto" w:frame="1"/>
        </w:rPr>
        <w:t>CHAR</w:t>
      </w:r>
      <w:r>
        <w:rPr>
          <w:rStyle w:val="token"/>
          <w:rFonts w:ascii="Consolas" w:hAnsi="Consolas"/>
          <w:color w:val="999999"/>
          <w:sz w:val="19"/>
          <w:szCs w:val="19"/>
          <w:bdr w:val="none" w:sz="0" w:space="0" w:color="auto" w:frame="1"/>
        </w:rPr>
        <w:t>(</w:t>
      </w:r>
      <w:r>
        <w:rPr>
          <w:rStyle w:val="token"/>
          <w:rFonts w:ascii="Consolas" w:hAnsi="Consolas"/>
          <w:color w:val="990055"/>
          <w:sz w:val="19"/>
          <w:szCs w:val="19"/>
          <w:bdr w:val="none" w:sz="0" w:space="0" w:color="auto" w:frame="1"/>
        </w:rPr>
        <w:t>5</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 </w:t>
      </w:r>
      <w:r>
        <w:rPr>
          <w:rStyle w:val="token"/>
          <w:rFonts w:ascii="Consolas" w:hAnsi="Consolas"/>
          <w:color w:val="A67F59"/>
          <w:sz w:val="19"/>
          <w:szCs w:val="19"/>
          <w:bdr w:val="none" w:sz="0" w:space="0" w:color="auto" w:frame="1"/>
        </w:rPr>
        <w:t>NOT</w:t>
      </w:r>
      <w:r>
        <w:rPr>
          <w:rStyle w:val="HTMLCode"/>
          <w:rFonts w:ascii="Consolas" w:hAnsi="Consolas"/>
          <w:color w:val="000000"/>
          <w:sz w:val="19"/>
          <w:szCs w:val="19"/>
          <w:bdr w:val="none" w:sz="0" w:space="0" w:color="auto" w:frame="1"/>
        </w:rPr>
        <w:t xml:space="preserve"> </w:t>
      </w:r>
      <w:r>
        <w:rPr>
          <w:rStyle w:val="token"/>
          <w:rFonts w:ascii="Consolas" w:hAnsi="Consolas"/>
          <w:color w:val="990055"/>
          <w:sz w:val="19"/>
          <w:szCs w:val="19"/>
          <w:bdr w:val="none" w:sz="0" w:space="0" w:color="auto" w:frame="1"/>
        </w:rPr>
        <w:t>NULL</w:t>
      </w:r>
      <w:r>
        <w:rPr>
          <w:rStyle w:val="token"/>
          <w:rFonts w:ascii="Consolas" w:hAnsi="Consolas"/>
          <w:color w:val="999999"/>
          <w:sz w:val="19"/>
          <w:szCs w:val="19"/>
          <w:bdr w:val="none" w:sz="0" w:space="0" w:color="auto" w:frame="1"/>
        </w:rPr>
        <w:t>);</w:t>
      </w:r>
    </w:p>
    <w:p w14:paraId="65054CB9"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Style w:val="HTMLCode"/>
          <w:rFonts w:ascii="Consolas" w:hAnsi="Consolas"/>
          <w:color w:val="000000"/>
          <w:sz w:val="19"/>
          <w:szCs w:val="19"/>
          <w:bdr w:val="none" w:sz="0" w:space="0" w:color="auto" w:frame="1"/>
        </w:rPr>
      </w:pPr>
      <w:r>
        <w:rPr>
          <w:rStyle w:val="token"/>
          <w:rFonts w:ascii="Consolas" w:hAnsi="Consolas"/>
          <w:color w:val="0077AA"/>
          <w:sz w:val="19"/>
          <w:szCs w:val="19"/>
          <w:bdr w:val="none" w:sz="0" w:space="0" w:color="auto" w:frame="1"/>
        </w:rPr>
        <w:t>INSERT</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INTO</w:t>
      </w:r>
      <w:r>
        <w:rPr>
          <w:rStyle w:val="HTMLCode"/>
          <w:rFonts w:ascii="Consolas" w:hAnsi="Consolas"/>
          <w:color w:val="000000"/>
          <w:sz w:val="19"/>
          <w:szCs w:val="19"/>
          <w:bdr w:val="none" w:sz="0" w:space="0" w:color="auto" w:frame="1"/>
        </w:rPr>
        <w:t xml:space="preserve"> t1 </w:t>
      </w:r>
      <w:r>
        <w:rPr>
          <w:rStyle w:val="token"/>
          <w:rFonts w:ascii="Consolas" w:hAnsi="Consolas"/>
          <w:color w:val="0077AA"/>
          <w:sz w:val="19"/>
          <w:szCs w:val="19"/>
          <w:bdr w:val="none" w:sz="0" w:space="0" w:color="auto" w:frame="1"/>
        </w:rPr>
        <w:t>VALUES</w:t>
      </w:r>
      <w:r>
        <w:rPr>
          <w:rStyle w:val="token"/>
          <w:rFonts w:ascii="Consolas" w:hAnsi="Consolas"/>
          <w:color w:val="999999"/>
          <w:sz w:val="19"/>
          <w:szCs w:val="19"/>
          <w:bdr w:val="none" w:sz="0" w:space="0" w:color="auto" w:frame="1"/>
        </w:rPr>
        <w:t>(</w:t>
      </w:r>
      <w:r>
        <w:rPr>
          <w:rStyle w:val="token"/>
          <w:rFonts w:ascii="Consolas" w:hAnsi="Consolas"/>
          <w:color w:val="990055"/>
          <w:sz w:val="19"/>
          <w:szCs w:val="19"/>
          <w:bdr w:val="none" w:sz="0" w:space="0" w:color="auto" w:frame="1"/>
        </w:rPr>
        <w:t>100</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 </w:t>
      </w:r>
      <w:r>
        <w:rPr>
          <w:rStyle w:val="token"/>
          <w:rFonts w:ascii="Consolas" w:hAnsi="Consolas"/>
          <w:color w:val="669900"/>
          <w:sz w:val="19"/>
          <w:szCs w:val="19"/>
          <w:bdr w:val="none" w:sz="0" w:space="0" w:color="auto" w:frame="1"/>
        </w:rPr>
        <w:t>'abcde'</w:t>
      </w:r>
      <w:r>
        <w:rPr>
          <w:rStyle w:val="token"/>
          <w:rFonts w:ascii="Consolas" w:hAnsi="Consolas"/>
          <w:color w:val="999999"/>
          <w:sz w:val="19"/>
          <w:szCs w:val="19"/>
          <w:bdr w:val="none" w:sz="0" w:space="0" w:color="auto" w:frame="1"/>
        </w:rPr>
        <w:t>);</w:t>
      </w:r>
    </w:p>
    <w:p w14:paraId="175D52F1"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Fonts w:ascii="Consolas" w:hAnsi="Consolas"/>
          <w:color w:val="000000"/>
          <w:sz w:val="19"/>
          <w:szCs w:val="19"/>
        </w:rPr>
      </w:pPr>
      <w:r>
        <w:rPr>
          <w:rStyle w:val="token"/>
          <w:rFonts w:ascii="Consolas" w:hAnsi="Consolas"/>
          <w:color w:val="0077AA"/>
          <w:sz w:val="19"/>
          <w:szCs w:val="19"/>
          <w:bdr w:val="none" w:sz="0" w:space="0" w:color="auto" w:frame="1"/>
        </w:rPr>
        <w:t>SELECT</w:t>
      </w:r>
      <w:r>
        <w:rPr>
          <w:rStyle w:val="HTMLCode"/>
          <w:rFonts w:ascii="Consolas" w:hAnsi="Consolas"/>
          <w:color w:val="000000"/>
          <w:sz w:val="19"/>
          <w:szCs w:val="19"/>
          <w:bdr w:val="none" w:sz="0" w:space="0" w:color="auto" w:frame="1"/>
        </w:rPr>
        <w:t xml:space="preserve"> </w:t>
      </w:r>
      <w:r>
        <w:rPr>
          <w:rStyle w:val="token"/>
          <w:rFonts w:ascii="Consolas" w:hAnsi="Consolas"/>
          <w:color w:val="999999"/>
          <w:sz w:val="19"/>
          <w:szCs w:val="19"/>
          <w:bdr w:val="none" w:sz="0" w:space="0" w:color="auto" w:frame="1"/>
        </w:rPr>
        <w:t>(</w:t>
      </w:r>
      <w:r>
        <w:rPr>
          <w:rStyle w:val="token"/>
          <w:rFonts w:ascii="Consolas" w:hAnsi="Consolas"/>
          <w:color w:val="0077AA"/>
          <w:sz w:val="19"/>
          <w:szCs w:val="19"/>
          <w:bdr w:val="none" w:sz="0" w:space="0" w:color="auto" w:frame="1"/>
        </w:rPr>
        <w:t>SELECT</w:t>
      </w:r>
      <w:r>
        <w:rPr>
          <w:rStyle w:val="HTMLCode"/>
          <w:rFonts w:ascii="Consolas" w:hAnsi="Consolas"/>
          <w:color w:val="000000"/>
          <w:sz w:val="19"/>
          <w:szCs w:val="19"/>
          <w:bdr w:val="none" w:sz="0" w:space="0" w:color="auto" w:frame="1"/>
        </w:rPr>
        <w:t xml:space="preserve"> s2 </w:t>
      </w:r>
      <w:r>
        <w:rPr>
          <w:rStyle w:val="token"/>
          <w:rFonts w:ascii="Consolas" w:hAnsi="Consolas"/>
          <w:color w:val="0077AA"/>
          <w:sz w:val="19"/>
          <w:szCs w:val="19"/>
          <w:bdr w:val="none" w:sz="0" w:space="0" w:color="auto" w:frame="1"/>
        </w:rPr>
        <w:t>FROM</w:t>
      </w:r>
      <w:r>
        <w:rPr>
          <w:rStyle w:val="HTMLCode"/>
          <w:rFonts w:ascii="Consolas" w:hAnsi="Consolas"/>
          <w:color w:val="000000"/>
          <w:sz w:val="19"/>
          <w:szCs w:val="19"/>
          <w:bdr w:val="none" w:sz="0" w:space="0" w:color="auto" w:frame="1"/>
        </w:rPr>
        <w:t xml:space="preserve"> t1</w:t>
      </w:r>
      <w:r>
        <w:rPr>
          <w:rStyle w:val="token"/>
          <w:rFonts w:ascii="Consolas" w:hAnsi="Consolas"/>
          <w:color w:val="999999"/>
          <w:sz w:val="19"/>
          <w:szCs w:val="19"/>
          <w:bdr w:val="none" w:sz="0" w:space="0" w:color="auto" w:frame="1"/>
        </w:rPr>
        <w:t>);</w:t>
      </w:r>
    </w:p>
    <w:p w14:paraId="72439315" w14:textId="77777777" w:rsidR="005C13A2" w:rsidRDefault="005C13A2" w:rsidP="005C13A2">
      <w:pPr>
        <w:pStyle w:val="NormalWeb"/>
        <w:shd w:val="clear" w:color="auto" w:fill="FFFFFF"/>
        <w:spacing w:before="0" w:beforeAutospacing="0" w:after="0" w:afterAutospacing="0"/>
        <w:textAlignment w:val="baseline"/>
        <w:rPr>
          <w:rFonts w:ascii="Open Sans" w:hAnsi="Open Sans" w:cs="Open Sans"/>
          <w:color w:val="555555"/>
          <w:sz w:val="21"/>
          <w:szCs w:val="21"/>
        </w:rPr>
      </w:pPr>
      <w:r>
        <w:rPr>
          <w:rFonts w:ascii="Open Sans" w:hAnsi="Open Sans" w:cs="Open Sans"/>
          <w:color w:val="555555"/>
          <w:sz w:val="21"/>
          <w:szCs w:val="21"/>
        </w:rPr>
        <w:t>The subquery in this </w:t>
      </w:r>
      <w:hyperlink r:id="rId51" w:tooltip="13.2.9 SELECT Statement" w:history="1">
        <w:r>
          <w:rPr>
            <w:rStyle w:val="HTMLCode"/>
            <w:color w:val="000000"/>
            <w:u w:val="single"/>
            <w:bdr w:val="none" w:sz="0" w:space="0" w:color="auto" w:frame="1"/>
          </w:rPr>
          <w:t>SELECT</w:t>
        </w:r>
      </w:hyperlink>
      <w:r>
        <w:rPr>
          <w:rFonts w:ascii="Open Sans" w:hAnsi="Open Sans" w:cs="Open Sans"/>
          <w:color w:val="555555"/>
          <w:sz w:val="21"/>
          <w:szCs w:val="21"/>
        </w:rPr>
        <w:t> returns a single value (</w:t>
      </w:r>
      <w:r>
        <w:rPr>
          <w:rStyle w:val="HTMLCode"/>
          <w:color w:val="000000"/>
          <w:bdr w:val="none" w:sz="0" w:space="0" w:color="auto" w:frame="1"/>
        </w:rPr>
        <w:t>'abcde'</w:t>
      </w:r>
      <w:r>
        <w:rPr>
          <w:rFonts w:ascii="Open Sans" w:hAnsi="Open Sans" w:cs="Open Sans"/>
          <w:color w:val="555555"/>
          <w:sz w:val="21"/>
          <w:szCs w:val="21"/>
        </w:rPr>
        <w:t>) that has a data type of </w:t>
      </w:r>
      <w:hyperlink r:id="rId52" w:tooltip="11.3.2 The CHAR and VARCHAR Types" w:history="1">
        <w:r>
          <w:rPr>
            <w:rStyle w:val="HTMLCode"/>
            <w:color w:val="000000"/>
            <w:u w:val="single"/>
            <w:bdr w:val="none" w:sz="0" w:space="0" w:color="auto" w:frame="1"/>
          </w:rPr>
          <w:t>CHAR</w:t>
        </w:r>
      </w:hyperlink>
      <w:r>
        <w:rPr>
          <w:rFonts w:ascii="Open Sans" w:hAnsi="Open Sans" w:cs="Open Sans"/>
          <w:color w:val="555555"/>
          <w:sz w:val="21"/>
          <w:szCs w:val="21"/>
        </w:rPr>
        <w:t>, a length of 5, a character set and collation equal to the defaults in effect at </w:t>
      </w:r>
      <w:hyperlink r:id="rId53" w:tooltip="13.1.18 CREATE TABLE Statement" w:history="1">
        <w:r>
          <w:rPr>
            <w:rStyle w:val="HTMLCode"/>
            <w:color w:val="000000"/>
            <w:u w:val="single"/>
            <w:bdr w:val="none" w:sz="0" w:space="0" w:color="auto" w:frame="1"/>
          </w:rPr>
          <w:t>CREATE TABLE</w:t>
        </w:r>
      </w:hyperlink>
      <w:r>
        <w:rPr>
          <w:rFonts w:ascii="Open Sans" w:hAnsi="Open Sans" w:cs="Open Sans"/>
          <w:color w:val="555555"/>
          <w:sz w:val="21"/>
          <w:szCs w:val="21"/>
        </w:rPr>
        <w:t> time, and an indication that the value in the column can be </w:t>
      </w:r>
      <w:r>
        <w:rPr>
          <w:rStyle w:val="HTMLCode"/>
          <w:color w:val="000000"/>
          <w:bdr w:val="none" w:sz="0" w:space="0" w:color="auto" w:frame="1"/>
        </w:rPr>
        <w:t>NULL</w:t>
      </w:r>
      <w:r>
        <w:rPr>
          <w:rFonts w:ascii="Open Sans" w:hAnsi="Open Sans" w:cs="Open Sans"/>
          <w:color w:val="555555"/>
          <w:sz w:val="21"/>
          <w:szCs w:val="21"/>
        </w:rPr>
        <w:t>. Nullability of the value selected by a scalar subquery is not copied because if the subquery result is empty, the result is </w:t>
      </w:r>
      <w:r>
        <w:rPr>
          <w:rStyle w:val="HTMLCode"/>
          <w:color w:val="000000"/>
          <w:bdr w:val="none" w:sz="0" w:space="0" w:color="auto" w:frame="1"/>
        </w:rPr>
        <w:t>NULL</w:t>
      </w:r>
      <w:r>
        <w:rPr>
          <w:rFonts w:ascii="Open Sans" w:hAnsi="Open Sans" w:cs="Open Sans"/>
          <w:color w:val="555555"/>
          <w:sz w:val="21"/>
          <w:szCs w:val="21"/>
        </w:rPr>
        <w:t>. For the subquery just shown, if </w:t>
      </w:r>
      <w:r>
        <w:rPr>
          <w:rStyle w:val="HTMLCode"/>
          <w:color w:val="000000"/>
          <w:bdr w:val="none" w:sz="0" w:space="0" w:color="auto" w:frame="1"/>
        </w:rPr>
        <w:t>t1</w:t>
      </w:r>
      <w:r>
        <w:rPr>
          <w:rFonts w:ascii="Open Sans" w:hAnsi="Open Sans" w:cs="Open Sans"/>
          <w:color w:val="555555"/>
          <w:sz w:val="21"/>
          <w:szCs w:val="21"/>
        </w:rPr>
        <w:t> were empty, the result would be </w:t>
      </w:r>
      <w:r>
        <w:rPr>
          <w:rStyle w:val="HTMLCode"/>
          <w:color w:val="000000"/>
          <w:bdr w:val="none" w:sz="0" w:space="0" w:color="auto" w:frame="1"/>
        </w:rPr>
        <w:t>NULL</w:t>
      </w:r>
      <w:r>
        <w:rPr>
          <w:rFonts w:ascii="Open Sans" w:hAnsi="Open Sans" w:cs="Open Sans"/>
          <w:color w:val="555555"/>
          <w:sz w:val="21"/>
          <w:szCs w:val="21"/>
        </w:rPr>
        <w:t> even though </w:t>
      </w:r>
      <w:r>
        <w:rPr>
          <w:rStyle w:val="HTMLCode"/>
          <w:color w:val="000000"/>
          <w:bdr w:val="none" w:sz="0" w:space="0" w:color="auto" w:frame="1"/>
        </w:rPr>
        <w:t>s2</w:t>
      </w:r>
      <w:r>
        <w:rPr>
          <w:rFonts w:ascii="Open Sans" w:hAnsi="Open Sans" w:cs="Open Sans"/>
          <w:color w:val="555555"/>
          <w:sz w:val="21"/>
          <w:szCs w:val="21"/>
        </w:rPr>
        <w:t> is </w:t>
      </w:r>
      <w:r>
        <w:rPr>
          <w:rStyle w:val="HTMLCode"/>
          <w:color w:val="000000"/>
          <w:bdr w:val="none" w:sz="0" w:space="0" w:color="auto" w:frame="1"/>
        </w:rPr>
        <w:t>NOT NULL</w:t>
      </w:r>
      <w:r>
        <w:rPr>
          <w:rFonts w:ascii="Open Sans" w:hAnsi="Open Sans" w:cs="Open Sans"/>
          <w:color w:val="555555"/>
          <w:sz w:val="21"/>
          <w:szCs w:val="21"/>
        </w:rPr>
        <w:t>.</w:t>
      </w:r>
    </w:p>
    <w:p w14:paraId="256E7AED" w14:textId="77777777" w:rsidR="005C13A2" w:rsidRDefault="005C13A2" w:rsidP="005C13A2">
      <w:pPr>
        <w:pStyle w:val="NormalWeb"/>
        <w:shd w:val="clear" w:color="auto" w:fill="FFFFFF"/>
        <w:spacing w:before="0" w:beforeAutospacing="0" w:after="0" w:afterAutospacing="0"/>
        <w:textAlignment w:val="baseline"/>
        <w:rPr>
          <w:rFonts w:ascii="Open Sans" w:hAnsi="Open Sans" w:cs="Open Sans"/>
          <w:color w:val="555555"/>
          <w:sz w:val="21"/>
          <w:szCs w:val="21"/>
        </w:rPr>
      </w:pPr>
      <w:r>
        <w:rPr>
          <w:rFonts w:ascii="Open Sans" w:hAnsi="Open Sans" w:cs="Open Sans"/>
          <w:color w:val="555555"/>
          <w:sz w:val="21"/>
          <w:szCs w:val="21"/>
        </w:rPr>
        <w:t>There are a few contexts in which a scalar subquery cannot be used. If a statement permits only a literal value, you cannot use a subquery. For example, </w:t>
      </w:r>
      <w:r>
        <w:rPr>
          <w:rStyle w:val="HTMLCode"/>
          <w:color w:val="000000"/>
          <w:bdr w:val="none" w:sz="0" w:space="0" w:color="auto" w:frame="1"/>
        </w:rPr>
        <w:t>LIMIT</w:t>
      </w:r>
      <w:r>
        <w:rPr>
          <w:rFonts w:ascii="Open Sans" w:hAnsi="Open Sans" w:cs="Open Sans"/>
          <w:color w:val="555555"/>
          <w:sz w:val="21"/>
          <w:szCs w:val="21"/>
        </w:rPr>
        <w:t> requires literal integer arguments, and </w:t>
      </w:r>
      <w:hyperlink r:id="rId54" w:tooltip="13.2.6 LOAD DATA Statement" w:history="1">
        <w:r>
          <w:rPr>
            <w:rStyle w:val="HTMLCode"/>
            <w:color w:val="000000"/>
            <w:u w:val="single"/>
            <w:bdr w:val="none" w:sz="0" w:space="0" w:color="auto" w:frame="1"/>
          </w:rPr>
          <w:t>LOAD DATA</w:t>
        </w:r>
      </w:hyperlink>
      <w:r>
        <w:rPr>
          <w:rFonts w:ascii="Open Sans" w:hAnsi="Open Sans" w:cs="Open Sans"/>
          <w:color w:val="555555"/>
          <w:sz w:val="21"/>
          <w:szCs w:val="21"/>
        </w:rPr>
        <w:t> requires a literal string file name. You cannot use subqueries to supply these values.</w:t>
      </w:r>
    </w:p>
    <w:p w14:paraId="1A6E97F6" w14:textId="77777777" w:rsidR="005C13A2" w:rsidRDefault="005C13A2" w:rsidP="005C13A2">
      <w:pPr>
        <w:pStyle w:val="NormalWeb"/>
        <w:shd w:val="clear" w:color="auto" w:fill="FFFFFF"/>
        <w:spacing w:before="0" w:beforeAutospacing="0" w:after="0" w:afterAutospacing="0"/>
        <w:textAlignment w:val="baseline"/>
        <w:rPr>
          <w:rFonts w:ascii="Open Sans" w:hAnsi="Open Sans" w:cs="Open Sans"/>
          <w:color w:val="555555"/>
          <w:sz w:val="21"/>
          <w:szCs w:val="21"/>
        </w:rPr>
      </w:pPr>
      <w:r>
        <w:rPr>
          <w:rFonts w:ascii="Open Sans" w:hAnsi="Open Sans" w:cs="Open Sans"/>
          <w:color w:val="555555"/>
          <w:sz w:val="21"/>
          <w:szCs w:val="21"/>
        </w:rPr>
        <w:t>When you see examples in the following sections that contain the rather spartan construct </w:t>
      </w:r>
      <w:r>
        <w:rPr>
          <w:rStyle w:val="HTMLCode"/>
          <w:color w:val="000000"/>
          <w:bdr w:val="none" w:sz="0" w:space="0" w:color="auto" w:frame="1"/>
        </w:rPr>
        <w:t>(SELECT column1 FROM t1)</w:t>
      </w:r>
      <w:r>
        <w:rPr>
          <w:rFonts w:ascii="Open Sans" w:hAnsi="Open Sans" w:cs="Open Sans"/>
          <w:color w:val="555555"/>
          <w:sz w:val="21"/>
          <w:szCs w:val="21"/>
        </w:rPr>
        <w:t>, imagine that your own code contains much more diverse and complex constructions.</w:t>
      </w:r>
    </w:p>
    <w:p w14:paraId="1FC8853F" w14:textId="77777777" w:rsidR="005C13A2" w:rsidRDefault="005C13A2" w:rsidP="005C13A2">
      <w:pPr>
        <w:pStyle w:val="NormalWeb"/>
        <w:shd w:val="clear" w:color="auto" w:fill="FFFFFF"/>
        <w:spacing w:before="0" w:beforeAutospacing="0" w:after="225" w:afterAutospacing="0"/>
        <w:textAlignment w:val="baseline"/>
        <w:rPr>
          <w:rFonts w:ascii="Open Sans" w:hAnsi="Open Sans" w:cs="Open Sans"/>
          <w:color w:val="555555"/>
          <w:sz w:val="21"/>
          <w:szCs w:val="21"/>
        </w:rPr>
      </w:pPr>
      <w:r>
        <w:rPr>
          <w:rFonts w:ascii="Open Sans" w:hAnsi="Open Sans" w:cs="Open Sans"/>
          <w:color w:val="555555"/>
          <w:sz w:val="21"/>
          <w:szCs w:val="21"/>
        </w:rPr>
        <w:t>Suppose that we make two tables:</w:t>
      </w:r>
    </w:p>
    <w:p w14:paraId="6AAC834C"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Style w:val="HTMLCode"/>
          <w:rFonts w:ascii="Consolas" w:hAnsi="Consolas"/>
          <w:color w:val="000000"/>
          <w:sz w:val="19"/>
          <w:szCs w:val="19"/>
          <w:bdr w:val="none" w:sz="0" w:space="0" w:color="auto" w:frame="1"/>
        </w:rPr>
      </w:pPr>
      <w:r>
        <w:rPr>
          <w:rStyle w:val="token"/>
          <w:rFonts w:ascii="Consolas" w:hAnsi="Consolas"/>
          <w:color w:val="0077AA"/>
          <w:sz w:val="19"/>
          <w:szCs w:val="19"/>
          <w:bdr w:val="none" w:sz="0" w:space="0" w:color="auto" w:frame="1"/>
        </w:rPr>
        <w:t>CREATE</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TABLE</w:t>
      </w:r>
      <w:r>
        <w:rPr>
          <w:rStyle w:val="HTMLCode"/>
          <w:rFonts w:ascii="Consolas" w:hAnsi="Consolas"/>
          <w:color w:val="000000"/>
          <w:sz w:val="19"/>
          <w:szCs w:val="19"/>
          <w:bdr w:val="none" w:sz="0" w:space="0" w:color="auto" w:frame="1"/>
        </w:rPr>
        <w:t xml:space="preserve"> t1 </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s1 </w:t>
      </w:r>
      <w:r>
        <w:rPr>
          <w:rStyle w:val="token"/>
          <w:rFonts w:ascii="Consolas" w:hAnsi="Consolas"/>
          <w:color w:val="834689"/>
          <w:sz w:val="19"/>
          <w:szCs w:val="19"/>
          <w:bdr w:val="none" w:sz="0" w:space="0" w:color="auto" w:frame="1"/>
        </w:rPr>
        <w:t>INT</w:t>
      </w:r>
      <w:r>
        <w:rPr>
          <w:rStyle w:val="token"/>
          <w:rFonts w:ascii="Consolas" w:hAnsi="Consolas"/>
          <w:color w:val="999999"/>
          <w:sz w:val="19"/>
          <w:szCs w:val="19"/>
          <w:bdr w:val="none" w:sz="0" w:space="0" w:color="auto" w:frame="1"/>
        </w:rPr>
        <w:t>);</w:t>
      </w:r>
    </w:p>
    <w:p w14:paraId="7735EA66"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Style w:val="HTMLCode"/>
          <w:rFonts w:ascii="Consolas" w:hAnsi="Consolas"/>
          <w:color w:val="000000"/>
          <w:sz w:val="19"/>
          <w:szCs w:val="19"/>
          <w:bdr w:val="none" w:sz="0" w:space="0" w:color="auto" w:frame="1"/>
        </w:rPr>
      </w:pPr>
      <w:r>
        <w:rPr>
          <w:rStyle w:val="token"/>
          <w:rFonts w:ascii="Consolas" w:hAnsi="Consolas"/>
          <w:color w:val="0077AA"/>
          <w:sz w:val="19"/>
          <w:szCs w:val="19"/>
          <w:bdr w:val="none" w:sz="0" w:space="0" w:color="auto" w:frame="1"/>
        </w:rPr>
        <w:t>INSERT</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INTO</w:t>
      </w:r>
      <w:r>
        <w:rPr>
          <w:rStyle w:val="HTMLCode"/>
          <w:rFonts w:ascii="Consolas" w:hAnsi="Consolas"/>
          <w:color w:val="000000"/>
          <w:sz w:val="19"/>
          <w:szCs w:val="19"/>
          <w:bdr w:val="none" w:sz="0" w:space="0" w:color="auto" w:frame="1"/>
        </w:rPr>
        <w:t xml:space="preserve"> t1 </w:t>
      </w:r>
      <w:r>
        <w:rPr>
          <w:rStyle w:val="token"/>
          <w:rFonts w:ascii="Consolas" w:hAnsi="Consolas"/>
          <w:color w:val="0077AA"/>
          <w:sz w:val="19"/>
          <w:szCs w:val="19"/>
          <w:bdr w:val="none" w:sz="0" w:space="0" w:color="auto" w:frame="1"/>
        </w:rPr>
        <w:t>VALUES</w:t>
      </w:r>
      <w:r>
        <w:rPr>
          <w:rStyle w:val="HTMLCode"/>
          <w:rFonts w:ascii="Consolas" w:hAnsi="Consolas"/>
          <w:color w:val="000000"/>
          <w:sz w:val="19"/>
          <w:szCs w:val="19"/>
          <w:bdr w:val="none" w:sz="0" w:space="0" w:color="auto" w:frame="1"/>
        </w:rPr>
        <w:t xml:space="preserve"> </w:t>
      </w:r>
      <w:r>
        <w:rPr>
          <w:rStyle w:val="token"/>
          <w:rFonts w:ascii="Consolas" w:hAnsi="Consolas"/>
          <w:color w:val="999999"/>
          <w:sz w:val="19"/>
          <w:szCs w:val="19"/>
          <w:bdr w:val="none" w:sz="0" w:space="0" w:color="auto" w:frame="1"/>
        </w:rPr>
        <w:t>(</w:t>
      </w:r>
      <w:r>
        <w:rPr>
          <w:rStyle w:val="token"/>
          <w:rFonts w:ascii="Consolas" w:hAnsi="Consolas"/>
          <w:color w:val="990055"/>
          <w:sz w:val="19"/>
          <w:szCs w:val="19"/>
          <w:bdr w:val="none" w:sz="0" w:space="0" w:color="auto" w:frame="1"/>
        </w:rPr>
        <w:t>1</w:t>
      </w:r>
      <w:r>
        <w:rPr>
          <w:rStyle w:val="token"/>
          <w:rFonts w:ascii="Consolas" w:hAnsi="Consolas"/>
          <w:color w:val="999999"/>
          <w:sz w:val="19"/>
          <w:szCs w:val="19"/>
          <w:bdr w:val="none" w:sz="0" w:space="0" w:color="auto" w:frame="1"/>
        </w:rPr>
        <w:t>);</w:t>
      </w:r>
    </w:p>
    <w:p w14:paraId="6A6E4B8E"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Style w:val="HTMLCode"/>
          <w:rFonts w:ascii="Consolas" w:hAnsi="Consolas"/>
          <w:color w:val="000000"/>
          <w:sz w:val="19"/>
          <w:szCs w:val="19"/>
          <w:bdr w:val="none" w:sz="0" w:space="0" w:color="auto" w:frame="1"/>
        </w:rPr>
      </w:pPr>
      <w:r>
        <w:rPr>
          <w:rStyle w:val="token"/>
          <w:rFonts w:ascii="Consolas" w:hAnsi="Consolas"/>
          <w:color w:val="0077AA"/>
          <w:sz w:val="19"/>
          <w:szCs w:val="19"/>
          <w:bdr w:val="none" w:sz="0" w:space="0" w:color="auto" w:frame="1"/>
        </w:rPr>
        <w:t>CREATE</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TABLE</w:t>
      </w:r>
      <w:r>
        <w:rPr>
          <w:rStyle w:val="HTMLCode"/>
          <w:rFonts w:ascii="Consolas" w:hAnsi="Consolas"/>
          <w:color w:val="000000"/>
          <w:sz w:val="19"/>
          <w:szCs w:val="19"/>
          <w:bdr w:val="none" w:sz="0" w:space="0" w:color="auto" w:frame="1"/>
        </w:rPr>
        <w:t xml:space="preserve"> t2 </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s1 </w:t>
      </w:r>
      <w:r>
        <w:rPr>
          <w:rStyle w:val="token"/>
          <w:rFonts w:ascii="Consolas" w:hAnsi="Consolas"/>
          <w:color w:val="834689"/>
          <w:sz w:val="19"/>
          <w:szCs w:val="19"/>
          <w:bdr w:val="none" w:sz="0" w:space="0" w:color="auto" w:frame="1"/>
        </w:rPr>
        <w:t>INT</w:t>
      </w:r>
      <w:r>
        <w:rPr>
          <w:rStyle w:val="token"/>
          <w:rFonts w:ascii="Consolas" w:hAnsi="Consolas"/>
          <w:color w:val="999999"/>
          <w:sz w:val="19"/>
          <w:szCs w:val="19"/>
          <w:bdr w:val="none" w:sz="0" w:space="0" w:color="auto" w:frame="1"/>
        </w:rPr>
        <w:t>);</w:t>
      </w:r>
    </w:p>
    <w:p w14:paraId="24557435"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Fonts w:ascii="Consolas" w:hAnsi="Consolas"/>
          <w:color w:val="000000"/>
          <w:sz w:val="19"/>
          <w:szCs w:val="19"/>
        </w:rPr>
      </w:pPr>
      <w:r>
        <w:rPr>
          <w:rStyle w:val="token"/>
          <w:rFonts w:ascii="Consolas" w:hAnsi="Consolas"/>
          <w:color w:val="0077AA"/>
          <w:sz w:val="19"/>
          <w:szCs w:val="19"/>
          <w:bdr w:val="none" w:sz="0" w:space="0" w:color="auto" w:frame="1"/>
        </w:rPr>
        <w:t>INSERT</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INTO</w:t>
      </w:r>
      <w:r>
        <w:rPr>
          <w:rStyle w:val="HTMLCode"/>
          <w:rFonts w:ascii="Consolas" w:hAnsi="Consolas"/>
          <w:color w:val="000000"/>
          <w:sz w:val="19"/>
          <w:szCs w:val="19"/>
          <w:bdr w:val="none" w:sz="0" w:space="0" w:color="auto" w:frame="1"/>
        </w:rPr>
        <w:t xml:space="preserve"> t2 </w:t>
      </w:r>
      <w:r>
        <w:rPr>
          <w:rStyle w:val="token"/>
          <w:rFonts w:ascii="Consolas" w:hAnsi="Consolas"/>
          <w:color w:val="0077AA"/>
          <w:sz w:val="19"/>
          <w:szCs w:val="19"/>
          <w:bdr w:val="none" w:sz="0" w:space="0" w:color="auto" w:frame="1"/>
        </w:rPr>
        <w:t>VALUES</w:t>
      </w:r>
      <w:r>
        <w:rPr>
          <w:rStyle w:val="HTMLCode"/>
          <w:rFonts w:ascii="Consolas" w:hAnsi="Consolas"/>
          <w:color w:val="000000"/>
          <w:sz w:val="19"/>
          <w:szCs w:val="19"/>
          <w:bdr w:val="none" w:sz="0" w:space="0" w:color="auto" w:frame="1"/>
        </w:rPr>
        <w:t xml:space="preserve"> </w:t>
      </w:r>
      <w:r>
        <w:rPr>
          <w:rStyle w:val="token"/>
          <w:rFonts w:ascii="Consolas" w:hAnsi="Consolas"/>
          <w:color w:val="999999"/>
          <w:sz w:val="19"/>
          <w:szCs w:val="19"/>
          <w:bdr w:val="none" w:sz="0" w:space="0" w:color="auto" w:frame="1"/>
        </w:rPr>
        <w:t>(</w:t>
      </w:r>
      <w:r>
        <w:rPr>
          <w:rStyle w:val="token"/>
          <w:rFonts w:ascii="Consolas" w:hAnsi="Consolas"/>
          <w:color w:val="990055"/>
          <w:sz w:val="19"/>
          <w:szCs w:val="19"/>
          <w:bdr w:val="none" w:sz="0" w:space="0" w:color="auto" w:frame="1"/>
        </w:rPr>
        <w:t>2</w:t>
      </w:r>
      <w:r>
        <w:rPr>
          <w:rStyle w:val="token"/>
          <w:rFonts w:ascii="Consolas" w:hAnsi="Consolas"/>
          <w:color w:val="999999"/>
          <w:sz w:val="19"/>
          <w:szCs w:val="19"/>
          <w:bdr w:val="none" w:sz="0" w:space="0" w:color="auto" w:frame="1"/>
        </w:rPr>
        <w:t>);</w:t>
      </w:r>
    </w:p>
    <w:p w14:paraId="7D57E520" w14:textId="77777777" w:rsidR="005C13A2" w:rsidRDefault="005C13A2" w:rsidP="005C13A2">
      <w:pPr>
        <w:pStyle w:val="NormalWeb"/>
        <w:shd w:val="clear" w:color="auto" w:fill="FFFFFF"/>
        <w:spacing w:before="0" w:beforeAutospacing="0" w:after="0" w:afterAutospacing="0"/>
        <w:textAlignment w:val="baseline"/>
        <w:rPr>
          <w:rFonts w:ascii="Open Sans" w:hAnsi="Open Sans" w:cs="Open Sans"/>
          <w:color w:val="555555"/>
          <w:sz w:val="21"/>
          <w:szCs w:val="21"/>
        </w:rPr>
      </w:pPr>
      <w:r>
        <w:rPr>
          <w:rFonts w:ascii="Open Sans" w:hAnsi="Open Sans" w:cs="Open Sans"/>
          <w:color w:val="555555"/>
          <w:sz w:val="21"/>
          <w:szCs w:val="21"/>
        </w:rPr>
        <w:t>Then perform a </w:t>
      </w:r>
      <w:hyperlink r:id="rId55" w:tooltip="13.2.9 SELECT Statement" w:history="1">
        <w:r>
          <w:rPr>
            <w:rStyle w:val="HTMLCode"/>
            <w:color w:val="000000"/>
            <w:u w:val="single"/>
            <w:bdr w:val="none" w:sz="0" w:space="0" w:color="auto" w:frame="1"/>
          </w:rPr>
          <w:t>SELECT</w:t>
        </w:r>
      </w:hyperlink>
      <w:r>
        <w:rPr>
          <w:rFonts w:ascii="Open Sans" w:hAnsi="Open Sans" w:cs="Open Sans"/>
          <w:color w:val="555555"/>
          <w:sz w:val="21"/>
          <w:szCs w:val="21"/>
        </w:rPr>
        <w:t>:</w:t>
      </w:r>
    </w:p>
    <w:p w14:paraId="2FFDEE98"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Fonts w:ascii="Consolas" w:hAnsi="Consolas"/>
          <w:color w:val="000000"/>
          <w:sz w:val="19"/>
          <w:szCs w:val="19"/>
        </w:rPr>
      </w:pPr>
      <w:r>
        <w:rPr>
          <w:rStyle w:val="token"/>
          <w:rFonts w:ascii="Consolas" w:hAnsi="Consolas"/>
          <w:color w:val="0077AA"/>
          <w:sz w:val="19"/>
          <w:szCs w:val="19"/>
          <w:bdr w:val="none" w:sz="0" w:space="0" w:color="auto" w:frame="1"/>
        </w:rPr>
        <w:t>SELECT</w:t>
      </w:r>
      <w:r>
        <w:rPr>
          <w:rStyle w:val="HTMLCode"/>
          <w:rFonts w:ascii="Consolas" w:hAnsi="Consolas"/>
          <w:color w:val="000000"/>
          <w:sz w:val="19"/>
          <w:szCs w:val="19"/>
          <w:bdr w:val="none" w:sz="0" w:space="0" w:color="auto" w:frame="1"/>
        </w:rPr>
        <w:t xml:space="preserve"> </w:t>
      </w:r>
      <w:r>
        <w:rPr>
          <w:rStyle w:val="token"/>
          <w:rFonts w:ascii="Consolas" w:hAnsi="Consolas"/>
          <w:color w:val="999999"/>
          <w:sz w:val="19"/>
          <w:szCs w:val="19"/>
          <w:bdr w:val="none" w:sz="0" w:space="0" w:color="auto" w:frame="1"/>
        </w:rPr>
        <w:t>(</w:t>
      </w:r>
      <w:r>
        <w:rPr>
          <w:rStyle w:val="token"/>
          <w:rFonts w:ascii="Consolas" w:hAnsi="Consolas"/>
          <w:color w:val="0077AA"/>
          <w:sz w:val="19"/>
          <w:szCs w:val="19"/>
          <w:bdr w:val="none" w:sz="0" w:space="0" w:color="auto" w:frame="1"/>
        </w:rPr>
        <w:t>SELECT</w:t>
      </w:r>
      <w:r>
        <w:rPr>
          <w:rStyle w:val="HTMLCode"/>
          <w:rFonts w:ascii="Consolas" w:hAnsi="Consolas"/>
          <w:color w:val="000000"/>
          <w:sz w:val="19"/>
          <w:szCs w:val="19"/>
          <w:bdr w:val="none" w:sz="0" w:space="0" w:color="auto" w:frame="1"/>
        </w:rPr>
        <w:t xml:space="preserve"> s1 </w:t>
      </w:r>
      <w:r>
        <w:rPr>
          <w:rStyle w:val="token"/>
          <w:rFonts w:ascii="Consolas" w:hAnsi="Consolas"/>
          <w:color w:val="0077AA"/>
          <w:sz w:val="19"/>
          <w:szCs w:val="19"/>
          <w:bdr w:val="none" w:sz="0" w:space="0" w:color="auto" w:frame="1"/>
        </w:rPr>
        <w:t>FROM</w:t>
      </w:r>
      <w:r>
        <w:rPr>
          <w:rStyle w:val="HTMLCode"/>
          <w:rFonts w:ascii="Consolas" w:hAnsi="Consolas"/>
          <w:color w:val="000000"/>
          <w:sz w:val="19"/>
          <w:szCs w:val="19"/>
          <w:bdr w:val="none" w:sz="0" w:space="0" w:color="auto" w:frame="1"/>
        </w:rPr>
        <w:t xml:space="preserve"> t2</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FROM</w:t>
      </w:r>
      <w:r>
        <w:rPr>
          <w:rStyle w:val="HTMLCode"/>
          <w:rFonts w:ascii="Consolas" w:hAnsi="Consolas"/>
          <w:color w:val="000000"/>
          <w:sz w:val="19"/>
          <w:szCs w:val="19"/>
          <w:bdr w:val="none" w:sz="0" w:space="0" w:color="auto" w:frame="1"/>
        </w:rPr>
        <w:t xml:space="preserve"> t1</w:t>
      </w:r>
      <w:r>
        <w:rPr>
          <w:rStyle w:val="token"/>
          <w:rFonts w:ascii="Consolas" w:hAnsi="Consolas"/>
          <w:color w:val="999999"/>
          <w:sz w:val="19"/>
          <w:szCs w:val="19"/>
          <w:bdr w:val="none" w:sz="0" w:space="0" w:color="auto" w:frame="1"/>
        </w:rPr>
        <w:t>;</w:t>
      </w:r>
    </w:p>
    <w:p w14:paraId="3BB6FB56" w14:textId="77777777" w:rsidR="005C13A2" w:rsidRDefault="005C13A2" w:rsidP="005C13A2">
      <w:pPr>
        <w:pStyle w:val="NormalWeb"/>
        <w:shd w:val="clear" w:color="auto" w:fill="FFFFFF"/>
        <w:spacing w:before="0" w:beforeAutospacing="0" w:after="0" w:afterAutospacing="0"/>
        <w:textAlignment w:val="baseline"/>
        <w:rPr>
          <w:rFonts w:ascii="Open Sans" w:hAnsi="Open Sans" w:cs="Open Sans"/>
          <w:color w:val="555555"/>
          <w:sz w:val="21"/>
          <w:szCs w:val="21"/>
        </w:rPr>
      </w:pPr>
      <w:r>
        <w:rPr>
          <w:rFonts w:ascii="Open Sans" w:hAnsi="Open Sans" w:cs="Open Sans"/>
          <w:color w:val="555555"/>
          <w:sz w:val="21"/>
          <w:szCs w:val="21"/>
        </w:rPr>
        <w:t>The result is </w:t>
      </w:r>
      <w:r>
        <w:rPr>
          <w:rStyle w:val="HTMLCode"/>
          <w:color w:val="000000"/>
          <w:bdr w:val="none" w:sz="0" w:space="0" w:color="auto" w:frame="1"/>
        </w:rPr>
        <w:t>2</w:t>
      </w:r>
      <w:r>
        <w:rPr>
          <w:rFonts w:ascii="Open Sans" w:hAnsi="Open Sans" w:cs="Open Sans"/>
          <w:color w:val="555555"/>
          <w:sz w:val="21"/>
          <w:szCs w:val="21"/>
        </w:rPr>
        <w:t> because there is a row in </w:t>
      </w:r>
      <w:r>
        <w:rPr>
          <w:rStyle w:val="HTMLCode"/>
          <w:color w:val="000000"/>
          <w:bdr w:val="none" w:sz="0" w:space="0" w:color="auto" w:frame="1"/>
        </w:rPr>
        <w:t>t2</w:t>
      </w:r>
      <w:r>
        <w:rPr>
          <w:rFonts w:ascii="Open Sans" w:hAnsi="Open Sans" w:cs="Open Sans"/>
          <w:color w:val="555555"/>
          <w:sz w:val="21"/>
          <w:szCs w:val="21"/>
        </w:rPr>
        <w:t> containing a column </w:t>
      </w:r>
      <w:r>
        <w:rPr>
          <w:rStyle w:val="HTMLCode"/>
          <w:color w:val="000000"/>
          <w:bdr w:val="none" w:sz="0" w:space="0" w:color="auto" w:frame="1"/>
        </w:rPr>
        <w:t>s1</w:t>
      </w:r>
      <w:r>
        <w:rPr>
          <w:rFonts w:ascii="Open Sans" w:hAnsi="Open Sans" w:cs="Open Sans"/>
          <w:color w:val="555555"/>
          <w:sz w:val="21"/>
          <w:szCs w:val="21"/>
        </w:rPr>
        <w:t> that has a value of </w:t>
      </w:r>
      <w:r>
        <w:rPr>
          <w:rStyle w:val="HTMLCode"/>
          <w:color w:val="000000"/>
          <w:bdr w:val="none" w:sz="0" w:space="0" w:color="auto" w:frame="1"/>
        </w:rPr>
        <w:t>2</w:t>
      </w:r>
      <w:r>
        <w:rPr>
          <w:rFonts w:ascii="Open Sans" w:hAnsi="Open Sans" w:cs="Open Sans"/>
          <w:color w:val="555555"/>
          <w:sz w:val="21"/>
          <w:szCs w:val="21"/>
        </w:rPr>
        <w:t>.</w:t>
      </w:r>
    </w:p>
    <w:p w14:paraId="75D4DBF8" w14:textId="77777777" w:rsidR="005C13A2" w:rsidRDefault="005C13A2" w:rsidP="005C13A2">
      <w:pPr>
        <w:pStyle w:val="NormalWeb"/>
        <w:shd w:val="clear" w:color="auto" w:fill="FFFFFF"/>
        <w:spacing w:before="0" w:beforeAutospacing="0" w:after="225" w:afterAutospacing="0"/>
        <w:textAlignment w:val="baseline"/>
        <w:rPr>
          <w:rFonts w:ascii="Open Sans" w:hAnsi="Open Sans" w:cs="Open Sans"/>
          <w:color w:val="555555"/>
          <w:sz w:val="21"/>
          <w:szCs w:val="21"/>
        </w:rPr>
      </w:pPr>
      <w:r>
        <w:rPr>
          <w:rFonts w:ascii="Open Sans" w:hAnsi="Open Sans" w:cs="Open Sans"/>
          <w:color w:val="555555"/>
          <w:sz w:val="21"/>
          <w:szCs w:val="21"/>
        </w:rPr>
        <w:t>A scalar subquery can be part of an expression, but remember the parentheses, even if the subquery is an operand that provides an argument for a function. For example:</w:t>
      </w:r>
    </w:p>
    <w:p w14:paraId="0207AF1C" w14:textId="77777777" w:rsidR="005C13A2" w:rsidRDefault="005C13A2" w:rsidP="005C13A2">
      <w:pPr>
        <w:pStyle w:val="HTMLPreformatted"/>
        <w:pBdr>
          <w:top w:val="single" w:sz="6" w:space="0" w:color="D9D9D9"/>
          <w:left w:val="single" w:sz="6" w:space="12" w:color="D9D9D9"/>
          <w:bottom w:val="single" w:sz="6" w:space="0" w:color="D9D9D9"/>
          <w:right w:val="single" w:sz="6" w:space="12" w:color="D9D9D9"/>
        </w:pBdr>
        <w:shd w:val="clear" w:color="auto" w:fill="F8F8F8"/>
        <w:ind w:left="300" w:right="300"/>
        <w:textAlignment w:val="baseline"/>
        <w:rPr>
          <w:rFonts w:ascii="Consolas" w:hAnsi="Consolas"/>
          <w:color w:val="000000"/>
          <w:sz w:val="19"/>
          <w:szCs w:val="19"/>
        </w:rPr>
      </w:pPr>
      <w:r>
        <w:rPr>
          <w:rStyle w:val="token"/>
          <w:rFonts w:ascii="Consolas" w:hAnsi="Consolas"/>
          <w:color w:val="0077AA"/>
          <w:sz w:val="19"/>
          <w:szCs w:val="19"/>
          <w:bdr w:val="none" w:sz="0" w:space="0" w:color="auto" w:frame="1"/>
        </w:rPr>
        <w:t>SELECT</w:t>
      </w:r>
      <w:r>
        <w:rPr>
          <w:rStyle w:val="HTMLCode"/>
          <w:rFonts w:ascii="Consolas" w:hAnsi="Consolas"/>
          <w:color w:val="000000"/>
          <w:sz w:val="19"/>
          <w:szCs w:val="19"/>
          <w:bdr w:val="none" w:sz="0" w:space="0" w:color="auto" w:frame="1"/>
        </w:rPr>
        <w:t xml:space="preserve"> </w:t>
      </w:r>
      <w:r>
        <w:rPr>
          <w:rStyle w:val="token"/>
          <w:rFonts w:ascii="Consolas" w:hAnsi="Consolas"/>
          <w:color w:val="DD4A68"/>
          <w:sz w:val="19"/>
          <w:szCs w:val="19"/>
          <w:bdr w:val="none" w:sz="0" w:space="0" w:color="auto" w:frame="1"/>
        </w:rPr>
        <w:t>UPPER</w:t>
      </w:r>
      <w:r>
        <w:rPr>
          <w:rStyle w:val="token"/>
          <w:rFonts w:ascii="Consolas" w:hAnsi="Consolas"/>
          <w:color w:val="999999"/>
          <w:sz w:val="19"/>
          <w:szCs w:val="19"/>
          <w:bdr w:val="none" w:sz="0" w:space="0" w:color="auto" w:frame="1"/>
        </w:rPr>
        <w:t>((</w:t>
      </w:r>
      <w:r>
        <w:rPr>
          <w:rStyle w:val="token"/>
          <w:rFonts w:ascii="Consolas" w:hAnsi="Consolas"/>
          <w:color w:val="0077AA"/>
          <w:sz w:val="19"/>
          <w:szCs w:val="19"/>
          <w:bdr w:val="none" w:sz="0" w:space="0" w:color="auto" w:frame="1"/>
        </w:rPr>
        <w:t>SELECT</w:t>
      </w:r>
      <w:r>
        <w:rPr>
          <w:rStyle w:val="HTMLCode"/>
          <w:rFonts w:ascii="Consolas" w:hAnsi="Consolas"/>
          <w:color w:val="000000"/>
          <w:sz w:val="19"/>
          <w:szCs w:val="19"/>
          <w:bdr w:val="none" w:sz="0" w:space="0" w:color="auto" w:frame="1"/>
        </w:rPr>
        <w:t xml:space="preserve"> s1 </w:t>
      </w:r>
      <w:r>
        <w:rPr>
          <w:rStyle w:val="token"/>
          <w:rFonts w:ascii="Consolas" w:hAnsi="Consolas"/>
          <w:color w:val="0077AA"/>
          <w:sz w:val="19"/>
          <w:szCs w:val="19"/>
          <w:bdr w:val="none" w:sz="0" w:space="0" w:color="auto" w:frame="1"/>
        </w:rPr>
        <w:t>FROM</w:t>
      </w:r>
      <w:r>
        <w:rPr>
          <w:rStyle w:val="HTMLCode"/>
          <w:rFonts w:ascii="Consolas" w:hAnsi="Consolas"/>
          <w:color w:val="000000"/>
          <w:sz w:val="19"/>
          <w:szCs w:val="19"/>
          <w:bdr w:val="none" w:sz="0" w:space="0" w:color="auto" w:frame="1"/>
        </w:rPr>
        <w:t xml:space="preserve"> t1</w:t>
      </w:r>
      <w:r>
        <w:rPr>
          <w:rStyle w:val="token"/>
          <w:rFonts w:ascii="Consolas" w:hAnsi="Consolas"/>
          <w:color w:val="999999"/>
          <w:sz w:val="19"/>
          <w:szCs w:val="19"/>
          <w:bdr w:val="none" w:sz="0" w:space="0" w:color="auto" w:frame="1"/>
        </w:rPr>
        <w:t>))</w:t>
      </w:r>
      <w:r>
        <w:rPr>
          <w:rStyle w:val="HTMLCode"/>
          <w:rFonts w:ascii="Consolas" w:hAnsi="Consolas"/>
          <w:color w:val="000000"/>
          <w:sz w:val="19"/>
          <w:szCs w:val="19"/>
          <w:bdr w:val="none" w:sz="0" w:space="0" w:color="auto" w:frame="1"/>
        </w:rPr>
        <w:t xml:space="preserve"> </w:t>
      </w:r>
      <w:r>
        <w:rPr>
          <w:rStyle w:val="token"/>
          <w:rFonts w:ascii="Consolas" w:hAnsi="Consolas"/>
          <w:color w:val="0077AA"/>
          <w:sz w:val="19"/>
          <w:szCs w:val="19"/>
          <w:bdr w:val="none" w:sz="0" w:space="0" w:color="auto" w:frame="1"/>
        </w:rPr>
        <w:t>FROM</w:t>
      </w:r>
      <w:r>
        <w:rPr>
          <w:rStyle w:val="HTMLCode"/>
          <w:rFonts w:ascii="Consolas" w:hAnsi="Consolas"/>
          <w:color w:val="000000"/>
          <w:sz w:val="19"/>
          <w:szCs w:val="19"/>
          <w:bdr w:val="none" w:sz="0" w:space="0" w:color="auto" w:frame="1"/>
        </w:rPr>
        <w:t xml:space="preserve"> t2</w:t>
      </w:r>
      <w:r>
        <w:rPr>
          <w:rStyle w:val="token"/>
          <w:rFonts w:ascii="Consolas" w:hAnsi="Consolas"/>
          <w:color w:val="999999"/>
          <w:sz w:val="19"/>
          <w:szCs w:val="19"/>
          <w:bdr w:val="none" w:sz="0" w:space="0" w:color="auto" w:frame="1"/>
        </w:rPr>
        <w:t>;</w:t>
      </w:r>
    </w:p>
    <w:p w14:paraId="0CD2576C" w14:textId="6BB81D2A" w:rsidR="006D5EB3" w:rsidRDefault="006D5EB3"/>
    <w:p w14:paraId="1143B91D" w14:textId="6E2153E4" w:rsidR="005C13A2" w:rsidRDefault="005C13A2"/>
    <w:p w14:paraId="0F9C412D" w14:textId="787D0BD3" w:rsidR="005C13A2" w:rsidRDefault="005C13A2"/>
    <w:p w14:paraId="703B8B7F" w14:textId="6FF589BD" w:rsidR="005C13A2" w:rsidRDefault="006A0BD8">
      <w:hyperlink r:id="rId56" w:history="1">
        <w:r w:rsidRPr="00B52AAD">
          <w:rPr>
            <w:rStyle w:val="Hyperlink"/>
          </w:rPr>
          <w:t>https://www.w3resource.com/mysql/subqueries/index.php</w:t>
        </w:r>
      </w:hyperlink>
    </w:p>
    <w:p w14:paraId="46F5F864" w14:textId="77777777" w:rsidR="00F6571C" w:rsidRDefault="00F6571C" w:rsidP="00F6571C">
      <w:pPr>
        <w:pStyle w:val="Heading1"/>
        <w:shd w:val="clear" w:color="auto" w:fill="FFFFFF"/>
        <w:spacing w:before="75" w:beforeAutospacing="0" w:after="150" w:afterAutospacing="0"/>
        <w:rPr>
          <w:rFonts w:ascii="Roboto" w:hAnsi="Roboto"/>
          <w:color w:val="2A69A8"/>
          <w:spacing w:val="-5"/>
          <w:sz w:val="45"/>
          <w:szCs w:val="45"/>
        </w:rPr>
      </w:pPr>
      <w:r>
        <w:rPr>
          <w:rFonts w:ascii="Roboto" w:hAnsi="Roboto"/>
          <w:color w:val="2A69A8"/>
          <w:spacing w:val="-5"/>
          <w:sz w:val="45"/>
          <w:szCs w:val="45"/>
        </w:rPr>
        <w:t>MySQL Subqueries</w:t>
      </w:r>
    </w:p>
    <w:p w14:paraId="6546DF54" w14:textId="77777777" w:rsidR="00F6571C" w:rsidRDefault="00F6571C" w:rsidP="00F6571C">
      <w:pPr>
        <w:rPr>
          <w:rFonts w:ascii="Times New Roman" w:hAnsi="Times New Roman"/>
          <w:sz w:val="24"/>
          <w:szCs w:val="24"/>
        </w:rPr>
      </w:pPr>
      <w:r>
        <w:t>Last update on April 04 2022 13:07:19 (UTC/GMT +8 hours)</w:t>
      </w:r>
    </w:p>
    <w:p w14:paraId="6AF292E6" w14:textId="77777777" w:rsidR="00F6571C" w:rsidRDefault="00F6571C" w:rsidP="00F6571C">
      <w:pPr>
        <w:pStyle w:val="Heading2"/>
        <w:pBdr>
          <w:bottom w:val="single" w:sz="6" w:space="3" w:color="000000"/>
        </w:pBdr>
        <w:shd w:val="clear" w:color="auto" w:fill="FFFFFF"/>
        <w:spacing w:before="360" w:beforeAutospacing="0" w:after="225" w:afterAutospacing="0" w:line="720" w:lineRule="atLeast"/>
        <w:rPr>
          <w:rFonts w:ascii="Roboto" w:hAnsi="Roboto"/>
          <w:b w:val="0"/>
          <w:bCs w:val="0"/>
        </w:rPr>
      </w:pPr>
      <w:r>
        <w:rPr>
          <w:rFonts w:ascii="Roboto" w:hAnsi="Roboto"/>
          <w:b w:val="0"/>
          <w:bCs w:val="0"/>
        </w:rPr>
        <w:t>Subqueries</w:t>
      </w:r>
    </w:p>
    <w:p w14:paraId="76FA654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A subquery is a SQL query nested inside a larger query.</w:t>
      </w:r>
    </w:p>
    <w:p w14:paraId="7F0C725D" w14:textId="77777777" w:rsidR="00F6571C" w:rsidRDefault="00F6571C" w:rsidP="00F6571C">
      <w:pPr>
        <w:numPr>
          <w:ilvl w:val="0"/>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lastRenderedPageBreak/>
        <w:t>A subquery may occur in:</w:t>
      </w:r>
    </w:p>
    <w:p w14:paraId="1B8C59B1" w14:textId="77777777" w:rsidR="00F6571C" w:rsidRDefault="00F6571C" w:rsidP="00F6571C">
      <w:pPr>
        <w:numPr>
          <w:ilvl w:val="1"/>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 A SELECT clause</w:t>
      </w:r>
    </w:p>
    <w:p w14:paraId="7259912C" w14:textId="77777777" w:rsidR="00F6571C" w:rsidRDefault="00F6571C" w:rsidP="00F6571C">
      <w:pPr>
        <w:numPr>
          <w:ilvl w:val="1"/>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 A FROM clause</w:t>
      </w:r>
    </w:p>
    <w:p w14:paraId="712335D3" w14:textId="77777777" w:rsidR="00F6571C" w:rsidRDefault="00F6571C" w:rsidP="00F6571C">
      <w:pPr>
        <w:numPr>
          <w:ilvl w:val="1"/>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 A WHERE clause</w:t>
      </w:r>
    </w:p>
    <w:p w14:paraId="6ED4CEC5" w14:textId="77777777" w:rsidR="00F6571C" w:rsidRDefault="00F6571C" w:rsidP="00F6571C">
      <w:pPr>
        <w:numPr>
          <w:ilvl w:val="0"/>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In MySQL subquery can be nested inside a SELECT, INSERT, UPDATE, DELETE, SET, or DO statement or inside another subquery.</w:t>
      </w:r>
    </w:p>
    <w:p w14:paraId="750D43CA" w14:textId="77777777" w:rsidR="00F6571C" w:rsidRDefault="00F6571C" w:rsidP="00F6571C">
      <w:pPr>
        <w:numPr>
          <w:ilvl w:val="0"/>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A subquery is usually added within the WHERE Clause of another SQL SELECT statement.</w:t>
      </w:r>
    </w:p>
    <w:p w14:paraId="18EE8FB3" w14:textId="77777777" w:rsidR="00F6571C" w:rsidRDefault="00F6571C" w:rsidP="00F6571C">
      <w:pPr>
        <w:numPr>
          <w:ilvl w:val="0"/>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You can use the comparison operators, such as &gt;, &lt;, or =. The comparison operator can also be a multiple-row operator, such as IN, ANY, SOME, or ALL.</w:t>
      </w:r>
    </w:p>
    <w:p w14:paraId="130B8E7C" w14:textId="77777777" w:rsidR="00F6571C" w:rsidRDefault="00F6571C" w:rsidP="00F6571C">
      <w:pPr>
        <w:numPr>
          <w:ilvl w:val="0"/>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A subquery can be treated as an inner query, which is a SQL query placed as a part of another query called as outer query.</w:t>
      </w:r>
    </w:p>
    <w:p w14:paraId="3D65F753" w14:textId="77777777" w:rsidR="00F6571C" w:rsidRDefault="00F6571C" w:rsidP="00F6571C">
      <w:pPr>
        <w:numPr>
          <w:ilvl w:val="0"/>
          <w:numId w:val="3"/>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The inner query executes first before its parent query so that the results of the inner query can be passed to the outer query.</w:t>
      </w:r>
    </w:p>
    <w:p w14:paraId="0BCE018C" w14:textId="77777777" w:rsidR="00F6571C" w:rsidRDefault="00F6571C" w:rsidP="00F6571C">
      <w:pPr>
        <w:pStyle w:val="NormalWeb"/>
        <w:pBdr>
          <w:bottom w:val="single" w:sz="6" w:space="0" w:color="C0C0C0"/>
        </w:pBdr>
        <w:shd w:val="clear" w:color="auto" w:fill="F2F2F2"/>
        <w:spacing w:before="180" w:beforeAutospacing="0" w:after="225" w:afterAutospacing="0" w:line="360" w:lineRule="atLeast"/>
        <w:rPr>
          <w:rFonts w:ascii="Helvetica" w:hAnsi="Helvetica"/>
          <w:color w:val="000000"/>
          <w:sz w:val="26"/>
          <w:szCs w:val="26"/>
        </w:rPr>
      </w:pPr>
      <w:r>
        <w:rPr>
          <w:rStyle w:val="Strong"/>
          <w:rFonts w:ascii="Helvetica" w:hAnsi="Helvetica"/>
          <w:color w:val="000000"/>
          <w:sz w:val="26"/>
          <w:szCs w:val="26"/>
        </w:rPr>
        <w:t>Contents:</w:t>
      </w:r>
    </w:p>
    <w:p w14:paraId="791E1BE4" w14:textId="77777777" w:rsidR="00F6571C" w:rsidRDefault="00F6571C" w:rsidP="00F6571C">
      <w:pPr>
        <w:numPr>
          <w:ilvl w:val="0"/>
          <w:numId w:val="4"/>
        </w:numPr>
        <w:shd w:val="clear" w:color="auto" w:fill="F2F2F2"/>
        <w:spacing w:before="100" w:beforeAutospacing="1" w:after="150" w:line="360" w:lineRule="atLeast"/>
        <w:ind w:left="420"/>
        <w:rPr>
          <w:rFonts w:ascii="Helvetica" w:hAnsi="Helvetica"/>
          <w:sz w:val="21"/>
          <w:szCs w:val="21"/>
        </w:rPr>
      </w:pPr>
      <w:hyperlink r:id="rId57" w:anchor="SP" w:history="1">
        <w:r>
          <w:rPr>
            <w:rStyle w:val="Hyperlink"/>
            <w:rFonts w:ascii="Helvetica" w:hAnsi="Helvetica"/>
            <w:color w:val="448AFF"/>
            <w:sz w:val="21"/>
            <w:szCs w:val="21"/>
          </w:rPr>
          <w:t>Subquery Syntax</w:t>
        </w:r>
      </w:hyperlink>
    </w:p>
    <w:p w14:paraId="1320F756" w14:textId="77777777" w:rsidR="00F6571C" w:rsidRDefault="00F6571C" w:rsidP="00F6571C">
      <w:pPr>
        <w:numPr>
          <w:ilvl w:val="0"/>
          <w:numId w:val="4"/>
        </w:numPr>
        <w:shd w:val="clear" w:color="auto" w:fill="F2F2F2"/>
        <w:spacing w:before="100" w:beforeAutospacing="1" w:after="150" w:line="360" w:lineRule="atLeast"/>
        <w:ind w:left="420"/>
        <w:rPr>
          <w:rFonts w:ascii="Helvetica" w:hAnsi="Helvetica"/>
          <w:sz w:val="21"/>
          <w:szCs w:val="21"/>
        </w:rPr>
      </w:pPr>
      <w:hyperlink r:id="rId58" w:anchor="CP" w:history="1">
        <w:r>
          <w:rPr>
            <w:rStyle w:val="Hyperlink"/>
            <w:rFonts w:ascii="Helvetica" w:hAnsi="Helvetica"/>
            <w:color w:val="448AFF"/>
            <w:sz w:val="21"/>
            <w:szCs w:val="21"/>
          </w:rPr>
          <w:t>MySQL Subquery Example</w:t>
        </w:r>
      </w:hyperlink>
    </w:p>
    <w:p w14:paraId="72BD5B4E" w14:textId="77777777" w:rsidR="00F6571C" w:rsidRDefault="00F6571C" w:rsidP="00F6571C">
      <w:pPr>
        <w:numPr>
          <w:ilvl w:val="0"/>
          <w:numId w:val="4"/>
        </w:numPr>
        <w:shd w:val="clear" w:color="auto" w:fill="F2F2F2"/>
        <w:spacing w:before="100" w:beforeAutospacing="1" w:after="150" w:line="360" w:lineRule="atLeast"/>
        <w:ind w:left="420"/>
        <w:rPr>
          <w:rFonts w:ascii="Helvetica" w:hAnsi="Helvetica"/>
          <w:sz w:val="21"/>
          <w:szCs w:val="21"/>
        </w:rPr>
      </w:pPr>
      <w:hyperlink r:id="rId59" w:anchor="PD" w:history="1">
        <w:r>
          <w:rPr>
            <w:rStyle w:val="Hyperlink"/>
            <w:rFonts w:ascii="Helvetica" w:hAnsi="Helvetica"/>
            <w:color w:val="448AFF"/>
            <w:sz w:val="21"/>
            <w:szCs w:val="21"/>
          </w:rPr>
          <w:t>Subqueries : Guidelines and Types of Subqueries</w:t>
        </w:r>
      </w:hyperlink>
    </w:p>
    <w:p w14:paraId="6564C0F6" w14:textId="77777777" w:rsidR="00F6571C" w:rsidRDefault="00F6571C" w:rsidP="00F6571C">
      <w:pPr>
        <w:numPr>
          <w:ilvl w:val="0"/>
          <w:numId w:val="4"/>
        </w:numPr>
        <w:shd w:val="clear" w:color="auto" w:fill="F2F2F2"/>
        <w:spacing w:before="100" w:beforeAutospacing="1" w:after="150" w:line="360" w:lineRule="atLeast"/>
        <w:ind w:left="420"/>
        <w:rPr>
          <w:rFonts w:ascii="Helvetica" w:hAnsi="Helvetica"/>
          <w:sz w:val="21"/>
          <w:szCs w:val="21"/>
        </w:rPr>
      </w:pPr>
      <w:hyperlink r:id="rId60" w:anchor="EP" w:history="1">
        <w:r>
          <w:rPr>
            <w:rStyle w:val="Hyperlink"/>
            <w:rFonts w:ascii="Helvetica" w:hAnsi="Helvetica"/>
            <w:color w:val="448AFF"/>
            <w:sz w:val="21"/>
            <w:szCs w:val="21"/>
          </w:rPr>
          <w:t>MySQL Subquery as Scalar Operand</w:t>
        </w:r>
      </w:hyperlink>
    </w:p>
    <w:p w14:paraId="654B807F" w14:textId="77777777" w:rsidR="00F6571C" w:rsidRDefault="00F6571C" w:rsidP="00F6571C">
      <w:pPr>
        <w:numPr>
          <w:ilvl w:val="0"/>
          <w:numId w:val="4"/>
        </w:numPr>
        <w:shd w:val="clear" w:color="auto" w:fill="F2F2F2"/>
        <w:spacing w:before="100" w:beforeAutospacing="1" w:after="150" w:line="360" w:lineRule="atLeast"/>
        <w:ind w:left="420"/>
        <w:rPr>
          <w:rFonts w:ascii="Helvetica" w:hAnsi="Helvetica"/>
          <w:sz w:val="21"/>
          <w:szCs w:val="21"/>
        </w:rPr>
      </w:pPr>
      <w:hyperlink r:id="rId61" w:anchor="TC" w:history="1">
        <w:r>
          <w:rPr>
            <w:rStyle w:val="Hyperlink"/>
            <w:rFonts w:ascii="Helvetica" w:hAnsi="Helvetica"/>
            <w:color w:val="448AFF"/>
            <w:sz w:val="21"/>
            <w:szCs w:val="21"/>
          </w:rPr>
          <w:t>MySQL Subqueries : Using Comparisons</w:t>
        </w:r>
      </w:hyperlink>
    </w:p>
    <w:p w14:paraId="1C8D6DE4" w14:textId="77777777" w:rsidR="00F6571C" w:rsidRDefault="00F6571C" w:rsidP="00F6571C">
      <w:pPr>
        <w:numPr>
          <w:ilvl w:val="0"/>
          <w:numId w:val="4"/>
        </w:numPr>
        <w:shd w:val="clear" w:color="auto" w:fill="F2F2F2"/>
        <w:spacing w:before="100" w:beforeAutospacing="1" w:after="150" w:line="360" w:lineRule="atLeast"/>
        <w:ind w:left="420"/>
        <w:rPr>
          <w:rFonts w:ascii="Helvetica" w:hAnsi="Helvetica"/>
          <w:sz w:val="21"/>
          <w:szCs w:val="21"/>
        </w:rPr>
      </w:pPr>
      <w:hyperlink r:id="rId62" w:anchor="CR" w:history="1">
        <w:r>
          <w:rPr>
            <w:rStyle w:val="Hyperlink"/>
            <w:rFonts w:ascii="Helvetica" w:hAnsi="Helvetica"/>
            <w:color w:val="448AFF"/>
            <w:sz w:val="21"/>
            <w:szCs w:val="21"/>
          </w:rPr>
          <w:t>MySQL Subqueries with ALL, ANY, IN, or SOME</w:t>
        </w:r>
      </w:hyperlink>
    </w:p>
    <w:p w14:paraId="78BD90ED" w14:textId="77777777" w:rsidR="00F6571C" w:rsidRDefault="00F6571C" w:rsidP="00F6571C">
      <w:pPr>
        <w:numPr>
          <w:ilvl w:val="0"/>
          <w:numId w:val="4"/>
        </w:numPr>
        <w:shd w:val="clear" w:color="auto" w:fill="F2F2F2"/>
        <w:spacing w:before="100" w:beforeAutospacing="1" w:after="150" w:line="360" w:lineRule="atLeast"/>
        <w:ind w:left="420"/>
        <w:rPr>
          <w:rFonts w:ascii="Helvetica" w:hAnsi="Helvetica"/>
          <w:sz w:val="21"/>
          <w:szCs w:val="21"/>
        </w:rPr>
      </w:pPr>
      <w:hyperlink r:id="rId63" w:anchor="PC" w:history="1">
        <w:r>
          <w:rPr>
            <w:rStyle w:val="Hyperlink"/>
            <w:rFonts w:ascii="Helvetica" w:hAnsi="Helvetica"/>
            <w:color w:val="448AFF"/>
            <w:sz w:val="21"/>
            <w:szCs w:val="21"/>
          </w:rPr>
          <w:t>MySQL Row Subqueries</w:t>
        </w:r>
      </w:hyperlink>
    </w:p>
    <w:p w14:paraId="1B6DD0C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hyperlink r:id="rId64" w:anchor="CS" w:history="1">
        <w:r>
          <w:rPr>
            <w:rStyle w:val="Hyperlink"/>
            <w:rFonts w:ascii="Helvetica" w:hAnsi="Helvetica"/>
            <w:color w:val="448AFF"/>
            <w:sz w:val="26"/>
            <w:szCs w:val="26"/>
          </w:rPr>
          <w:t>MySQL Subqueries with EXISTS or NOT EXISTS</w:t>
        </w:r>
      </w:hyperlink>
    </w:p>
    <w:p w14:paraId="5EEF45B9"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hyperlink r:id="rId65" w:anchor="MB" w:history="1">
        <w:r>
          <w:rPr>
            <w:rStyle w:val="Hyperlink"/>
            <w:rFonts w:ascii="Helvetica" w:hAnsi="Helvetica"/>
            <w:color w:val="448AFF"/>
            <w:sz w:val="26"/>
            <w:szCs w:val="26"/>
          </w:rPr>
          <w:t>MySQL Correlated Subqueries</w:t>
        </w:r>
      </w:hyperlink>
    </w:p>
    <w:p w14:paraId="1C52A579"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hyperlink r:id="rId66" w:anchor="SM" w:history="1">
        <w:r>
          <w:rPr>
            <w:rStyle w:val="Hyperlink"/>
            <w:rFonts w:ascii="Helvetica" w:hAnsi="Helvetica"/>
            <w:color w:val="448AFF"/>
            <w:sz w:val="26"/>
            <w:szCs w:val="26"/>
          </w:rPr>
          <w:t>MySQL Subqueries in the FROM Clause</w:t>
        </w:r>
      </w:hyperlink>
    </w:p>
    <w:p w14:paraId="29A2CF93"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Subquery Syntax :</w:t>
      </w:r>
    </w:p>
    <w:p w14:paraId="66021237" w14:textId="475884EF"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noProof/>
          <w:sz w:val="26"/>
          <w:szCs w:val="26"/>
        </w:rPr>
        <w:lastRenderedPageBreak/>
        <w:drawing>
          <wp:inline distT="0" distB="0" distL="0" distR="0" wp14:anchorId="1ECB58DB" wp14:editId="145CCE06">
            <wp:extent cx="5619750" cy="2019300"/>
            <wp:effectExtent l="0" t="0" r="0" b="0"/>
            <wp:docPr id="13" name="Picture 13" descr="mysql subquery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ysql subquery syntax"/>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19750" cy="2019300"/>
                    </a:xfrm>
                    <a:prstGeom prst="rect">
                      <a:avLst/>
                    </a:prstGeom>
                    <a:noFill/>
                    <a:ln>
                      <a:noFill/>
                    </a:ln>
                  </pic:spPr>
                </pic:pic>
              </a:graphicData>
            </a:graphic>
          </wp:inline>
        </w:drawing>
      </w:r>
    </w:p>
    <w:p w14:paraId="7881C3AF" w14:textId="77777777" w:rsidR="00F6571C" w:rsidRDefault="00F6571C" w:rsidP="00F6571C">
      <w:pPr>
        <w:numPr>
          <w:ilvl w:val="0"/>
          <w:numId w:val="5"/>
        </w:numPr>
        <w:shd w:val="clear" w:color="auto" w:fill="FFFFFF"/>
        <w:spacing w:before="100" w:beforeAutospacing="1" w:after="100" w:afterAutospacing="1" w:line="360" w:lineRule="atLeast"/>
        <w:rPr>
          <w:rFonts w:ascii="Helvetica" w:hAnsi="Helvetica"/>
          <w:sz w:val="21"/>
          <w:szCs w:val="21"/>
        </w:rPr>
      </w:pPr>
      <w:r>
        <w:rPr>
          <w:rFonts w:ascii="Helvetica" w:hAnsi="Helvetica"/>
          <w:sz w:val="21"/>
          <w:szCs w:val="21"/>
        </w:rPr>
        <w:t>The subquery (inner query) executes once before the main query (outer query) executes.</w:t>
      </w:r>
    </w:p>
    <w:p w14:paraId="253D0C82" w14:textId="77777777" w:rsidR="00F6571C" w:rsidRDefault="00F6571C" w:rsidP="00F6571C">
      <w:pPr>
        <w:numPr>
          <w:ilvl w:val="0"/>
          <w:numId w:val="5"/>
        </w:numPr>
        <w:shd w:val="clear" w:color="auto" w:fill="FFFFFF"/>
        <w:spacing w:before="100" w:beforeAutospacing="1" w:after="100" w:afterAutospacing="1" w:line="360" w:lineRule="atLeast"/>
        <w:rPr>
          <w:rFonts w:ascii="Helvetica" w:hAnsi="Helvetica"/>
          <w:sz w:val="21"/>
          <w:szCs w:val="21"/>
        </w:rPr>
      </w:pPr>
      <w:r>
        <w:rPr>
          <w:rFonts w:ascii="Helvetica" w:hAnsi="Helvetica"/>
          <w:sz w:val="21"/>
          <w:szCs w:val="21"/>
        </w:rPr>
        <w:t>The main query (outer query) use the subquery result.</w:t>
      </w:r>
    </w:p>
    <w:p w14:paraId="32159B7D"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Subquery syntax as specified by the SQL standard and supported in MySQL</w:t>
      </w:r>
    </w:p>
    <w:p w14:paraId="01FAD019" w14:textId="77777777" w:rsidR="00F6571C" w:rsidRDefault="00F6571C" w:rsidP="00F6571C">
      <w:pPr>
        <w:pStyle w:val="HTMLPreformatted"/>
        <w:shd w:val="clear" w:color="auto" w:fill="FFFFFF"/>
        <w:rPr>
          <w:sz w:val="24"/>
          <w:szCs w:val="24"/>
        </w:rPr>
      </w:pPr>
      <w:r>
        <w:rPr>
          <w:sz w:val="24"/>
          <w:szCs w:val="24"/>
        </w:rPr>
        <w:t xml:space="preserve">DELETE FROM t1  </w:t>
      </w:r>
    </w:p>
    <w:p w14:paraId="0E0DFFB7" w14:textId="77777777" w:rsidR="00F6571C" w:rsidRDefault="00F6571C" w:rsidP="00F6571C">
      <w:pPr>
        <w:pStyle w:val="HTMLPreformatted"/>
        <w:shd w:val="clear" w:color="auto" w:fill="FFFFFF"/>
        <w:rPr>
          <w:sz w:val="24"/>
          <w:szCs w:val="24"/>
        </w:rPr>
      </w:pPr>
      <w:r>
        <w:rPr>
          <w:sz w:val="24"/>
          <w:szCs w:val="24"/>
        </w:rPr>
        <w:t xml:space="preserve">    WHERE s11 &gt; ANY   </w:t>
      </w:r>
    </w:p>
    <w:p w14:paraId="4A17BE8A" w14:textId="77777777" w:rsidR="00F6571C" w:rsidRDefault="00F6571C" w:rsidP="00F6571C">
      <w:pPr>
        <w:pStyle w:val="HTMLPreformatted"/>
        <w:shd w:val="clear" w:color="auto" w:fill="FFFFFF"/>
        <w:rPr>
          <w:sz w:val="24"/>
          <w:szCs w:val="24"/>
        </w:rPr>
      </w:pPr>
      <w:r>
        <w:rPr>
          <w:sz w:val="24"/>
          <w:szCs w:val="24"/>
        </w:rPr>
        <w:t xml:space="preserve">     (SELECT COUNT(*) /* no hint */ FROM t2    </w:t>
      </w:r>
    </w:p>
    <w:p w14:paraId="0BF58150" w14:textId="77777777" w:rsidR="00F6571C" w:rsidRDefault="00F6571C" w:rsidP="00F6571C">
      <w:pPr>
        <w:pStyle w:val="HTMLPreformatted"/>
        <w:shd w:val="clear" w:color="auto" w:fill="FFFFFF"/>
        <w:rPr>
          <w:sz w:val="24"/>
          <w:szCs w:val="24"/>
        </w:rPr>
      </w:pPr>
      <w:r>
        <w:rPr>
          <w:sz w:val="24"/>
          <w:szCs w:val="24"/>
        </w:rPr>
        <w:t xml:space="preserve">       WHERE NOT EXISTS     </w:t>
      </w:r>
    </w:p>
    <w:p w14:paraId="646E90FC" w14:textId="77777777" w:rsidR="00F6571C" w:rsidRDefault="00F6571C" w:rsidP="00F6571C">
      <w:pPr>
        <w:pStyle w:val="HTMLPreformatted"/>
        <w:shd w:val="clear" w:color="auto" w:fill="FFFFFF"/>
        <w:rPr>
          <w:sz w:val="24"/>
          <w:szCs w:val="24"/>
        </w:rPr>
      </w:pPr>
      <w:r>
        <w:rPr>
          <w:sz w:val="24"/>
          <w:szCs w:val="24"/>
        </w:rPr>
        <w:t xml:space="preserve">        (SELECT * FROM t3      </w:t>
      </w:r>
    </w:p>
    <w:p w14:paraId="00BCF2DC" w14:textId="77777777" w:rsidR="00F6571C" w:rsidRDefault="00F6571C" w:rsidP="00F6571C">
      <w:pPr>
        <w:pStyle w:val="HTMLPreformatted"/>
        <w:shd w:val="clear" w:color="auto" w:fill="FFFFFF"/>
        <w:rPr>
          <w:sz w:val="24"/>
          <w:szCs w:val="24"/>
        </w:rPr>
      </w:pPr>
      <w:r>
        <w:rPr>
          <w:sz w:val="24"/>
          <w:szCs w:val="24"/>
        </w:rPr>
        <w:t xml:space="preserve">          WHERE ROW(5*t2.s1,77)=       </w:t>
      </w:r>
    </w:p>
    <w:p w14:paraId="6BBD9732" w14:textId="77777777" w:rsidR="00F6571C" w:rsidRDefault="00F6571C" w:rsidP="00F6571C">
      <w:pPr>
        <w:pStyle w:val="HTMLPreformatted"/>
        <w:shd w:val="clear" w:color="auto" w:fill="FFFFFF"/>
        <w:rPr>
          <w:sz w:val="24"/>
          <w:szCs w:val="24"/>
        </w:rPr>
      </w:pPr>
      <w:r>
        <w:rPr>
          <w:sz w:val="24"/>
          <w:szCs w:val="24"/>
        </w:rPr>
        <w:t xml:space="preserve">            (SELECT 50,11*s1 FROM t4 UNION SELECT 50,77 FROM  </w:t>
      </w:r>
    </w:p>
    <w:p w14:paraId="635E389F" w14:textId="77777777" w:rsidR="00F6571C" w:rsidRDefault="00F6571C" w:rsidP="00F6571C">
      <w:pPr>
        <w:pStyle w:val="HTMLPreformatted"/>
        <w:shd w:val="clear" w:color="auto" w:fill="FFFFFF"/>
        <w:rPr>
          <w:sz w:val="24"/>
          <w:szCs w:val="24"/>
        </w:rPr>
      </w:pPr>
      <w:r>
        <w:rPr>
          <w:sz w:val="24"/>
          <w:szCs w:val="24"/>
        </w:rPr>
        <w:t xml:space="preserve">              (SELECT * FROM t5) AS t5)));</w:t>
      </w:r>
    </w:p>
    <w:p w14:paraId="30AF20E0"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A subquery can return a scalar (a single value), a single row, a single column, or a table (one or more rows of one or more columns). These are called scalar, column, row, and table subqueries.</w:t>
      </w:r>
    </w:p>
    <w:p w14:paraId="498D078B"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MySQL Subquery Example:</w:t>
      </w:r>
    </w:p>
    <w:p w14:paraId="426734FD"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Using a subquery, list the name of the employees, paid more than 'Alexander' from emp_details .</w:t>
      </w:r>
    </w:p>
    <w:p w14:paraId="0C68B16B" w14:textId="6DA267F9"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noProof/>
          <w:sz w:val="26"/>
          <w:szCs w:val="26"/>
        </w:rPr>
        <w:drawing>
          <wp:inline distT="0" distB="0" distL="0" distR="0" wp14:anchorId="7A1C9BFA" wp14:editId="748A0302">
            <wp:extent cx="5607050" cy="2012950"/>
            <wp:effectExtent l="0" t="0" r="0" b="6350"/>
            <wp:docPr id="12" name="Picture 12" descr="mysql subquer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ysql subquery exampl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07050" cy="2012950"/>
                    </a:xfrm>
                    <a:prstGeom prst="rect">
                      <a:avLst/>
                    </a:prstGeom>
                    <a:noFill/>
                    <a:ln>
                      <a:noFill/>
                    </a:ln>
                  </pic:spPr>
                </pic:pic>
              </a:graphicData>
            </a:graphic>
          </wp:inline>
        </w:drawing>
      </w:r>
    </w:p>
    <w:p w14:paraId="276B11B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lastRenderedPageBreak/>
        <w:t xml:space="preserve">mysql&gt; SELECT first_name,last_name, salary FROM emp_details </w:t>
      </w:r>
    </w:p>
    <w:p w14:paraId="51945E8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       WHERE salary &gt;(SELECT salary FROM emp_details </w:t>
      </w:r>
    </w:p>
    <w:p w14:paraId="43FAEC8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                      WHERE first_name='Alexander');</w:t>
      </w:r>
    </w:p>
    <w:p w14:paraId="0C50090D"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7577F8A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first_name | last_name | salary   |</w:t>
      </w:r>
    </w:p>
    <w:p w14:paraId="168C3DE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1D30536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Steven     | King      | 24000.00 |</w:t>
      </w:r>
    </w:p>
    <w:p w14:paraId="61FBCFD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Neena      | Kochhar   | 17000.00 |</w:t>
      </w:r>
    </w:p>
    <w:p w14:paraId="14611A8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Lex        | De Haan   | 17000.00 |</w:t>
      </w:r>
    </w:p>
    <w:p w14:paraId="6C43D2C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RABI       | CHANDRA   | 15000.00 |</w:t>
      </w:r>
    </w:p>
    <w:p w14:paraId="00FA3AC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Ana        | King      | 17000.00 |</w:t>
      </w:r>
    </w:p>
    <w:p w14:paraId="1AAD51A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0621AB4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5 rows in set (0.00 sec)</w:t>
      </w:r>
    </w:p>
    <w:p w14:paraId="54B5096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Subqueries: Guidelines</w:t>
      </w:r>
    </w:p>
    <w:p w14:paraId="403618CF"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There are some guidelines to consider when using subqueries :</w:t>
      </w:r>
      <w:r>
        <w:rPr>
          <w:rFonts w:ascii="Helvetica" w:hAnsi="Helvetica"/>
          <w:sz w:val="26"/>
          <w:szCs w:val="26"/>
        </w:rPr>
        <w:br/>
        <w:t>- A subquery must be enclosed in parentheses. </w:t>
      </w:r>
      <w:r>
        <w:rPr>
          <w:rFonts w:ascii="Helvetica" w:hAnsi="Helvetica"/>
          <w:sz w:val="26"/>
          <w:szCs w:val="26"/>
        </w:rPr>
        <w:br/>
        <w:t>- Use single-row operators with single-row subqueries, and use multiple-row operators with multiple-row subqueries.</w:t>
      </w:r>
      <w:r>
        <w:rPr>
          <w:rFonts w:ascii="Helvetica" w:hAnsi="Helvetica"/>
          <w:sz w:val="26"/>
          <w:szCs w:val="26"/>
        </w:rPr>
        <w:br/>
        <w:t>- If a subquery (inner query) returns a null value to the outer query, the outer query will not return any rows when using certain comparison operators in a WHERE clause.</w:t>
      </w:r>
    </w:p>
    <w:p w14:paraId="7662865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Types of Subqueries</w:t>
      </w:r>
    </w:p>
    <w:p w14:paraId="3CC82925" w14:textId="77777777" w:rsidR="00F6571C" w:rsidRDefault="00F6571C" w:rsidP="00F6571C">
      <w:pPr>
        <w:numPr>
          <w:ilvl w:val="0"/>
          <w:numId w:val="6"/>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The Subquery as Scalar Operand</w:t>
      </w:r>
    </w:p>
    <w:p w14:paraId="65DF482E" w14:textId="77777777" w:rsidR="00F6571C" w:rsidRDefault="00F6571C" w:rsidP="00F6571C">
      <w:pPr>
        <w:numPr>
          <w:ilvl w:val="0"/>
          <w:numId w:val="6"/>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Comparisons using Subqueries</w:t>
      </w:r>
    </w:p>
    <w:p w14:paraId="41E10173" w14:textId="77777777" w:rsidR="00F6571C" w:rsidRDefault="00F6571C" w:rsidP="00F6571C">
      <w:pPr>
        <w:numPr>
          <w:ilvl w:val="0"/>
          <w:numId w:val="6"/>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Subqueries with ALL, ANY, IN, or SOME</w:t>
      </w:r>
    </w:p>
    <w:p w14:paraId="70017277" w14:textId="77777777" w:rsidR="00F6571C" w:rsidRDefault="00F6571C" w:rsidP="00F6571C">
      <w:pPr>
        <w:numPr>
          <w:ilvl w:val="0"/>
          <w:numId w:val="6"/>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Row Subqueries</w:t>
      </w:r>
    </w:p>
    <w:p w14:paraId="02912955" w14:textId="77777777" w:rsidR="00F6571C" w:rsidRDefault="00F6571C" w:rsidP="00F6571C">
      <w:pPr>
        <w:numPr>
          <w:ilvl w:val="0"/>
          <w:numId w:val="6"/>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Subqueries with EXISTS or NOT EXISTS</w:t>
      </w:r>
    </w:p>
    <w:p w14:paraId="15EB5D26" w14:textId="77777777" w:rsidR="00F6571C" w:rsidRDefault="00F6571C" w:rsidP="00F6571C">
      <w:pPr>
        <w:numPr>
          <w:ilvl w:val="0"/>
          <w:numId w:val="6"/>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Correlated Subqueries</w:t>
      </w:r>
    </w:p>
    <w:p w14:paraId="01614849" w14:textId="77777777" w:rsidR="00F6571C" w:rsidRDefault="00F6571C" w:rsidP="00F6571C">
      <w:pPr>
        <w:numPr>
          <w:ilvl w:val="0"/>
          <w:numId w:val="6"/>
        </w:numPr>
        <w:shd w:val="clear" w:color="auto" w:fill="FFFFFF"/>
        <w:spacing w:before="100" w:beforeAutospacing="1" w:after="150" w:line="360" w:lineRule="atLeast"/>
        <w:rPr>
          <w:rFonts w:ascii="Helvetica" w:hAnsi="Helvetica"/>
          <w:sz w:val="21"/>
          <w:szCs w:val="21"/>
        </w:rPr>
      </w:pPr>
      <w:r>
        <w:rPr>
          <w:rFonts w:ascii="Helvetica" w:hAnsi="Helvetica"/>
          <w:sz w:val="21"/>
          <w:szCs w:val="21"/>
        </w:rPr>
        <w:t>Subqueries in the FROM Clause</w:t>
      </w:r>
    </w:p>
    <w:p w14:paraId="0C1EDBF5"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MySQL Subquery as Scalar Operand</w:t>
      </w:r>
    </w:p>
    <w:p w14:paraId="16E90BC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A scalar subquery is a subquery that returns exactly one column value from one row. A scalar subquery is a simple operand, and you can use it almost anywhere a single column value or literal is legal. If the subquery returns 0 rows then the value of scalar subquery expression in NULL and if the subquery returns more than one row then MySQL returns an error.</w:t>
      </w:r>
      <w:r>
        <w:rPr>
          <w:rFonts w:ascii="Helvetica" w:hAnsi="Helvetica"/>
          <w:sz w:val="26"/>
          <w:szCs w:val="26"/>
        </w:rPr>
        <w:br/>
        <w:t xml:space="preserve">There is some situation where a scalar subquery cannot be used. If a </w:t>
      </w:r>
      <w:r>
        <w:rPr>
          <w:rFonts w:ascii="Helvetica" w:hAnsi="Helvetica"/>
          <w:sz w:val="26"/>
          <w:szCs w:val="26"/>
        </w:rPr>
        <w:lastRenderedPageBreak/>
        <w:t>statement permits only a literal value, you cannot use a subquery. For example, LIMIT requires literal integer arguments, and LOAD DATA INFILE requires a literal string file name. You cannot use subqueries to supply these values.</w:t>
      </w:r>
    </w:p>
    <w:p w14:paraId="0575214E"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Example: MySQL Subquery as Scalar Operand</w:t>
      </w:r>
    </w:p>
    <w:p w14:paraId="798B66E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mysql&gt; SELECT employee_id, last_name, </w:t>
      </w:r>
    </w:p>
    <w:p w14:paraId="73F822B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(CASE WHEN department_id=(</w:t>
      </w:r>
    </w:p>
    <w:p w14:paraId="1157D65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SELECT department_id from departments WHERE location_id=2500) </w:t>
      </w:r>
    </w:p>
    <w:p w14:paraId="71C5983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THEN 'Canada' ELSE 'USA' END) </w:t>
      </w:r>
    </w:p>
    <w:p w14:paraId="446CADE6"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location FROM employees;</w:t>
      </w:r>
    </w:p>
    <w:p w14:paraId="18583496"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0AE624C7"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employee_id | last_name   | location |</w:t>
      </w:r>
    </w:p>
    <w:p w14:paraId="3A1DA84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1ECE9327"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100 | King        | USA      |</w:t>
      </w:r>
    </w:p>
    <w:p w14:paraId="75EFF856"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101 | Kochhar     | USA      |</w:t>
      </w:r>
    </w:p>
    <w:p w14:paraId="1216EBC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102 | De Haan     | USA      |</w:t>
      </w:r>
    </w:p>
    <w:p w14:paraId="1460514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103 | Hunold      | USA      |</w:t>
      </w:r>
    </w:p>
    <w:p w14:paraId="4E1A6FF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104 | Ernst       | USA      |</w:t>
      </w:r>
    </w:p>
    <w:p w14:paraId="67468E3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105 | Austin      | USA      |</w:t>
      </w:r>
    </w:p>
    <w:p w14:paraId="18CB410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 - - - - - - - - - - - - - - - - - -|</w:t>
      </w:r>
    </w:p>
    <w:p w14:paraId="488B84D6"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 - - - - - - - - - - - - - - - - - -|</w:t>
      </w:r>
    </w:p>
    <w:p w14:paraId="2B73DBE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107 rows in set (0.00 sec)</w:t>
      </w:r>
    </w:p>
    <w:p w14:paraId="16C84F2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MySQL Subqueries: Using Comparisons</w:t>
      </w:r>
    </w:p>
    <w:p w14:paraId="1D90D539"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A subquery can be used before or after any of the comparison operators. The subquery can return at most one value. The value can be the result of an arithmetic expression or a column function. SQL then compares the value that results from the subquery with the value on the other side of the comparison operator. You can use the following comparison operators:</w:t>
      </w:r>
    </w:p>
    <w:tbl>
      <w:tblPr>
        <w:tblW w:w="141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972"/>
        <w:gridCol w:w="10201"/>
      </w:tblGrid>
      <w:tr w:rsidR="00F6571C" w14:paraId="20868F88"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50A793" w14:textId="77777777" w:rsidR="00F6571C" w:rsidRDefault="00F6571C">
            <w:pPr>
              <w:spacing w:after="300"/>
              <w:rPr>
                <w:rFonts w:ascii="Times New Roman" w:hAnsi="Times New Roman"/>
                <w:b/>
                <w:bCs/>
                <w:sz w:val="24"/>
                <w:szCs w:val="24"/>
              </w:rPr>
            </w:pPr>
            <w:r>
              <w:rPr>
                <w:rStyle w:val="Strong"/>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9399143" w14:textId="77777777" w:rsidR="00F6571C" w:rsidRDefault="00F6571C">
            <w:pPr>
              <w:spacing w:after="300"/>
              <w:rPr>
                <w:b/>
                <w:bCs/>
              </w:rPr>
            </w:pPr>
            <w:r>
              <w:rPr>
                <w:rStyle w:val="Strong"/>
              </w:rPr>
              <w:t>Description</w:t>
            </w:r>
          </w:p>
        </w:tc>
      </w:tr>
      <w:tr w:rsidR="00F6571C" w14:paraId="22951D0A"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3D263A" w14:textId="77777777" w:rsidR="00F6571C" w:rsidRDefault="00F6571C">
            <w:pPr>
              <w:spacing w:after="300"/>
            </w:pPr>
            <w: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F06665" w14:textId="77777777" w:rsidR="00F6571C" w:rsidRDefault="00F6571C">
            <w:pPr>
              <w:spacing w:after="300"/>
            </w:pPr>
            <w:r>
              <w:t>Equal to</w:t>
            </w:r>
          </w:p>
        </w:tc>
      </w:tr>
      <w:tr w:rsidR="00F6571C" w14:paraId="0C96E620"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87D549" w14:textId="77777777" w:rsidR="00F6571C" w:rsidRDefault="00F6571C">
            <w:pPr>
              <w:spacing w:after="300"/>
            </w:pPr>
            <w:r>
              <w:t>&gt;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0E2463" w14:textId="77777777" w:rsidR="00F6571C" w:rsidRDefault="00F6571C">
            <w:pPr>
              <w:spacing w:after="300"/>
            </w:pPr>
            <w:r>
              <w:t>Greater than</w:t>
            </w:r>
          </w:p>
        </w:tc>
      </w:tr>
      <w:tr w:rsidR="00F6571C" w14:paraId="3DAFE562"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070C5B" w14:textId="77777777" w:rsidR="00F6571C" w:rsidRDefault="00F6571C">
            <w:pPr>
              <w:spacing w:after="300"/>
            </w:pPr>
            <w:r>
              <w:t>&gt;=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71B168" w14:textId="77777777" w:rsidR="00F6571C" w:rsidRDefault="00F6571C">
            <w:pPr>
              <w:spacing w:after="300"/>
            </w:pPr>
            <w:r>
              <w:t>Greater than or equal to</w:t>
            </w:r>
          </w:p>
        </w:tc>
      </w:tr>
      <w:tr w:rsidR="00F6571C" w14:paraId="3175FAE7"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FFFAB28" w14:textId="77777777" w:rsidR="00F6571C" w:rsidRDefault="00F6571C">
            <w:pPr>
              <w:spacing w:after="300"/>
            </w:pPr>
            <w:r>
              <w:t>&lt;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E55ED1B" w14:textId="77777777" w:rsidR="00F6571C" w:rsidRDefault="00F6571C">
            <w:pPr>
              <w:spacing w:after="300"/>
            </w:pPr>
            <w:r>
              <w:t>Less than</w:t>
            </w:r>
          </w:p>
        </w:tc>
      </w:tr>
      <w:tr w:rsidR="00F6571C" w14:paraId="02573AB5"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273E72" w14:textId="77777777" w:rsidR="00F6571C" w:rsidRDefault="00F6571C">
            <w:pPr>
              <w:spacing w:after="300"/>
            </w:pPr>
            <w:r>
              <w:lastRenderedPageBreak/>
              <w:t>&lt;=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A935CAC" w14:textId="77777777" w:rsidR="00F6571C" w:rsidRDefault="00F6571C">
            <w:pPr>
              <w:spacing w:after="300"/>
            </w:pPr>
            <w:r>
              <w:t>Less than or equal to</w:t>
            </w:r>
          </w:p>
        </w:tc>
      </w:tr>
      <w:tr w:rsidR="00F6571C" w14:paraId="45FD2985"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73EDEB" w14:textId="77777777" w:rsidR="00F6571C" w:rsidRDefault="00F6571C">
            <w:pPr>
              <w:spacing w:after="300"/>
            </w:pPr>
            <w: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7B4B1B" w14:textId="77777777" w:rsidR="00F6571C" w:rsidRDefault="00F6571C">
            <w:pPr>
              <w:spacing w:after="300"/>
            </w:pPr>
            <w:r>
              <w:t>Not equal to</w:t>
            </w:r>
          </w:p>
        </w:tc>
      </w:tr>
      <w:tr w:rsidR="00F6571C" w14:paraId="4BF30006"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2E9D93" w14:textId="77777777" w:rsidR="00F6571C" w:rsidRDefault="00F6571C">
            <w:pPr>
              <w:spacing w:after="300"/>
            </w:pPr>
            <w:r>
              <w:t>&lt;&gt;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35FC41A" w14:textId="77777777" w:rsidR="00F6571C" w:rsidRDefault="00F6571C">
            <w:pPr>
              <w:spacing w:after="300"/>
            </w:pPr>
            <w:r>
              <w:t>Not equal to</w:t>
            </w:r>
          </w:p>
        </w:tc>
      </w:tr>
      <w:tr w:rsidR="00F6571C" w14:paraId="41D5467F" w14:textId="77777777" w:rsidTr="00F6571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54B335" w14:textId="77777777" w:rsidR="00F6571C" w:rsidRDefault="00F6571C">
            <w:pPr>
              <w:spacing w:after="300"/>
            </w:pPr>
            <w:r>
              <w:t>&lt;=&gt;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6BC79B" w14:textId="77777777" w:rsidR="00F6571C" w:rsidRDefault="00F6571C">
            <w:pPr>
              <w:spacing w:after="300"/>
            </w:pPr>
            <w:r>
              <w:t>NULL-safe equal to operator</w:t>
            </w:r>
          </w:p>
        </w:tc>
      </w:tr>
    </w:tbl>
    <w:p w14:paraId="2DFE5107"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For example, suppose you want to find the employee id, first_name, last_name, and salaries for employees whose average salary is higher than the average salary throughout the company.</w:t>
      </w:r>
    </w:p>
    <w:p w14:paraId="10774526" w14:textId="50AC7035" w:rsidR="00F6571C" w:rsidRDefault="00F6571C" w:rsidP="00F6571C">
      <w:pPr>
        <w:rPr>
          <w:rFonts w:ascii="Times New Roman" w:hAnsi="Times New Roman"/>
          <w:sz w:val="24"/>
          <w:szCs w:val="24"/>
        </w:rPr>
      </w:pPr>
      <w:r>
        <w:rPr>
          <w:noProof/>
        </w:rPr>
        <w:drawing>
          <wp:inline distT="0" distB="0" distL="0" distR="0" wp14:anchorId="3698BE88" wp14:editId="172A668A">
            <wp:extent cx="5638800" cy="2051050"/>
            <wp:effectExtent l="0" t="0" r="0" b="6350"/>
            <wp:docPr id="11" name="Picture 11" descr="mysql comparison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ysql comparison operato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38800" cy="2051050"/>
                    </a:xfrm>
                    <a:prstGeom prst="rect">
                      <a:avLst/>
                    </a:prstGeom>
                    <a:noFill/>
                    <a:ln>
                      <a:noFill/>
                    </a:ln>
                  </pic:spPr>
                </pic:pic>
              </a:graphicData>
            </a:graphic>
          </wp:inline>
        </w:drawing>
      </w:r>
      <w:r>
        <w:rPr>
          <w:rFonts w:ascii="Helvetica" w:hAnsi="Helvetica"/>
        </w:rPr>
        <w:br/>
      </w:r>
    </w:p>
    <w:p w14:paraId="4AA480D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mysql&gt; SELECT employee_id,first_name,last_name,salary</w:t>
      </w:r>
    </w:p>
    <w:p w14:paraId="23EFC79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       FROM employees WHERE salary &gt; </w:t>
      </w:r>
    </w:p>
    <w:p w14:paraId="40C8E5FD"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ab/>
        <w:t xml:space="preserve">        (SELECT AVG(SALARY) FROM employees); </w:t>
      </w:r>
    </w:p>
    <w:p w14:paraId="762BF79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0FC6768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employee_id | first_name  | last_name  | salary   |</w:t>
      </w:r>
    </w:p>
    <w:p w14:paraId="4BBD2F7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33D2EB0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100 | Steven      | King       | 24000.00 |</w:t>
      </w:r>
    </w:p>
    <w:p w14:paraId="3D90577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101 | Neena       | Kochhar    | 17000.00 |</w:t>
      </w:r>
    </w:p>
    <w:p w14:paraId="6578793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102 | Lex         | De Haan    | 17000.00 |</w:t>
      </w:r>
    </w:p>
    <w:p w14:paraId="59CE74DD"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103 | Alexander   | Hunold     |  9000.00 |</w:t>
      </w:r>
    </w:p>
    <w:p w14:paraId="60662C3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108 | Nancy       | Greenberg  | 12000.00 |</w:t>
      </w:r>
    </w:p>
    <w:p w14:paraId="4ABBCD7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109 | Daniel      | Faviet     |  9000.00 |</w:t>
      </w:r>
    </w:p>
    <w:p w14:paraId="21C7307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120 | Matthew     | Weiss      |  8000.00 |</w:t>
      </w:r>
    </w:p>
    <w:p w14:paraId="719C23D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121 | Adam        | Fripp      |  8200.00 |</w:t>
      </w:r>
    </w:p>
    <w:p w14:paraId="0E17052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122 | Payam       | Kaufling   |  7900.00 |</w:t>
      </w:r>
    </w:p>
    <w:p w14:paraId="242DAFA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 - - - - - - - - - - - - - - - - - - - - - - - -|</w:t>
      </w:r>
    </w:p>
    <w:p w14:paraId="07B8E85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 - - - - - - - - - - - - - - - - - - - - - - - -|</w:t>
      </w:r>
    </w:p>
    <w:p w14:paraId="5BB56A47"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59BB137D"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51 rows in set (0.00 sec)</w:t>
      </w:r>
    </w:p>
    <w:p w14:paraId="78E77940"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lastRenderedPageBreak/>
        <w:t>MySQL Subqueries with ALL, ANY, IN, or SOME</w:t>
      </w:r>
    </w:p>
    <w:p w14:paraId="63237A1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You can use a subquery after a comparison operator, followed by the keyword ALL, ANY, or SOME.</w:t>
      </w:r>
    </w:p>
    <w:p w14:paraId="630FCFA5"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The ALL operator compares value to every value returned by the subquery. Therefore ALL operator (which must follow a comparison operator) returns TRUE if the comparison is TRUE for ALL of the values in the column that the subquery returns.</w:t>
      </w:r>
    </w:p>
    <w:p w14:paraId="709DE07A" w14:textId="77777777" w:rsidR="00F6571C" w:rsidRDefault="00F6571C" w:rsidP="00F6571C">
      <w:pPr>
        <w:rPr>
          <w:rFonts w:ascii="Times New Roman" w:hAnsi="Times New Roman"/>
          <w:sz w:val="24"/>
          <w:szCs w:val="24"/>
        </w:rPr>
      </w:pPr>
      <w:r>
        <w:rPr>
          <w:rStyle w:val="Strong"/>
          <w:rFonts w:ascii="Helvetica" w:hAnsi="Helvetica"/>
          <w:shd w:val="clear" w:color="auto" w:fill="FFFFFF"/>
        </w:rPr>
        <w:t>Syntax:</w:t>
      </w:r>
    </w:p>
    <w:p w14:paraId="73B9ABF7" w14:textId="77777777" w:rsidR="00F6571C" w:rsidRDefault="00F6571C" w:rsidP="00F6571C">
      <w:pPr>
        <w:pStyle w:val="HTMLPreformatted"/>
        <w:pBdr>
          <w:left w:val="single" w:sz="48" w:space="7" w:color="2F9C0A"/>
        </w:pBdr>
        <w:shd w:val="clear" w:color="auto" w:fill="F8F8F8"/>
        <w:rPr>
          <w:color w:val="358CCB"/>
          <w:sz w:val="24"/>
          <w:szCs w:val="24"/>
        </w:rPr>
      </w:pPr>
      <w:r>
        <w:rPr>
          <w:color w:val="358CCB"/>
          <w:sz w:val="24"/>
          <w:szCs w:val="24"/>
        </w:rPr>
        <w:t>operand comparison_operator ALL (subquery)</w:t>
      </w:r>
    </w:p>
    <w:p w14:paraId="3507287A"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NOT IN is an alias for &lt;&gt; ALL. Thus, these two statements are the same:</w:t>
      </w:r>
    </w:p>
    <w:p w14:paraId="6EA8B300"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Code:</w:t>
      </w:r>
    </w:p>
    <w:p w14:paraId="58E7E94E"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t1 </w:t>
      </w:r>
      <w:r>
        <w:rPr>
          <w:rStyle w:val="token"/>
          <w:rFonts w:ascii="Consolas" w:hAnsi="Consolas"/>
          <w:color w:val="1990B8"/>
          <w:sz w:val="24"/>
          <w:szCs w:val="24"/>
        </w:rPr>
        <w:t>WHERE</w:t>
      </w:r>
      <w:r>
        <w:rPr>
          <w:rStyle w:val="HTMLCode"/>
          <w:rFonts w:ascii="Consolas" w:hAnsi="Consolas"/>
          <w:color w:val="000000"/>
          <w:sz w:val="24"/>
          <w:szCs w:val="24"/>
        </w:rPr>
        <w:t xml:space="preserve"> c1 </w:t>
      </w:r>
      <w:r>
        <w:rPr>
          <w:rStyle w:val="token"/>
          <w:rFonts w:ascii="Consolas" w:hAnsi="Consolas"/>
          <w:color w:val="A67F59"/>
          <w:sz w:val="24"/>
          <w:szCs w:val="24"/>
        </w:rPr>
        <w:t>&lt;&gt;</w:t>
      </w:r>
      <w:r>
        <w:rPr>
          <w:rStyle w:val="HTMLCode"/>
          <w:rFonts w:ascii="Consolas" w:hAnsi="Consolas"/>
          <w:color w:val="000000"/>
          <w:sz w:val="24"/>
          <w:szCs w:val="24"/>
        </w:rPr>
        <w:t xml:space="preserve"> </w:t>
      </w:r>
      <w:r>
        <w:rPr>
          <w:rStyle w:val="token"/>
          <w:rFonts w:ascii="Consolas" w:hAnsi="Consolas"/>
          <w:color w:val="1990B8"/>
          <w:sz w:val="24"/>
          <w:szCs w:val="24"/>
        </w:rPr>
        <w:t>ALL</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t2</w:t>
      </w:r>
      <w:r>
        <w:rPr>
          <w:rStyle w:val="token"/>
          <w:rFonts w:ascii="Consolas" w:hAnsi="Consolas"/>
          <w:color w:val="5F6364"/>
          <w:sz w:val="24"/>
          <w:szCs w:val="24"/>
        </w:rPr>
        <w:t>);</w:t>
      </w:r>
    </w:p>
    <w:p w14:paraId="53EE3B2A"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t1 </w:t>
      </w:r>
      <w:r>
        <w:rPr>
          <w:rStyle w:val="token"/>
          <w:rFonts w:ascii="Consolas" w:hAnsi="Consolas"/>
          <w:color w:val="1990B8"/>
          <w:sz w:val="24"/>
          <w:szCs w:val="24"/>
        </w:rPr>
        <w:t>WHERE</w:t>
      </w:r>
      <w:r>
        <w:rPr>
          <w:rStyle w:val="HTMLCode"/>
          <w:rFonts w:ascii="Consolas" w:hAnsi="Consolas"/>
          <w:color w:val="000000"/>
          <w:sz w:val="24"/>
          <w:szCs w:val="24"/>
        </w:rPr>
        <w:t xml:space="preserve"> c1 </w:t>
      </w:r>
      <w:r>
        <w:rPr>
          <w:rStyle w:val="token"/>
          <w:rFonts w:ascii="Consolas" w:hAnsi="Consolas"/>
          <w:color w:val="A67F59"/>
          <w:sz w:val="24"/>
          <w:szCs w:val="24"/>
        </w:rPr>
        <w:t>NOT</w:t>
      </w:r>
      <w:r>
        <w:rPr>
          <w:rStyle w:val="HTMLCode"/>
          <w:rFonts w:ascii="Consolas" w:hAnsi="Consolas"/>
          <w:color w:val="000000"/>
          <w:sz w:val="24"/>
          <w:szCs w:val="24"/>
        </w:rPr>
        <w:t xml:space="preserve"> </w:t>
      </w:r>
      <w:r>
        <w:rPr>
          <w:rStyle w:val="token"/>
          <w:rFonts w:ascii="Consolas" w:hAnsi="Consolas"/>
          <w:color w:val="A67F59"/>
          <w:sz w:val="24"/>
          <w:szCs w:val="24"/>
        </w:rPr>
        <w:t>IN</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t2</w:t>
      </w:r>
      <w:r>
        <w:rPr>
          <w:rStyle w:val="token"/>
          <w:rFonts w:ascii="Consolas" w:hAnsi="Consolas"/>
          <w:color w:val="5F6364"/>
          <w:sz w:val="24"/>
          <w:szCs w:val="24"/>
        </w:rPr>
        <w:t>);</w:t>
      </w:r>
    </w:p>
    <w:p w14:paraId="75608E53" w14:textId="77777777" w:rsidR="00F6571C" w:rsidRDefault="00F6571C" w:rsidP="00F6571C">
      <w:pPr>
        <w:pStyle w:val="HTMLPreformatted"/>
        <w:shd w:val="clear" w:color="auto" w:fill="FDFDFD"/>
        <w:spacing w:before="120" w:after="240"/>
        <w:rPr>
          <w:rFonts w:ascii="Consolas" w:hAnsi="Consolas"/>
          <w:color w:val="000000"/>
          <w:sz w:val="24"/>
          <w:szCs w:val="24"/>
        </w:rPr>
      </w:pPr>
    </w:p>
    <w:p w14:paraId="1440FEB7" w14:textId="77777777" w:rsidR="00F6571C" w:rsidRDefault="00F6571C" w:rsidP="00F6571C">
      <w:pPr>
        <w:shd w:val="clear" w:color="auto" w:fill="FFFFFF"/>
        <w:rPr>
          <w:rFonts w:ascii="Helvetica" w:hAnsi="Helvetica"/>
          <w:sz w:val="24"/>
          <w:szCs w:val="24"/>
        </w:rPr>
      </w:pPr>
      <w:r>
        <w:rPr>
          <w:rFonts w:ascii="Helvetica" w:hAnsi="Helvetica"/>
        </w:rPr>
        <w:t>Copy</w:t>
      </w:r>
    </w:p>
    <w:p w14:paraId="1C787000"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Example: MySQL Subquery, ALL operator</w:t>
      </w:r>
    </w:p>
    <w:p w14:paraId="536D685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The following query selects the department with the highest average salary. The subquery finds the average salary for each department, and then the main query selects the department with the highest average salary.</w:t>
      </w:r>
    </w:p>
    <w:p w14:paraId="2748E896"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mysql&gt; SELECT department_id, AVG(SALARY) </w:t>
      </w:r>
    </w:p>
    <w:p w14:paraId="330F9C8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FROM EMPLOYEES GROUP BY department_id </w:t>
      </w:r>
    </w:p>
    <w:p w14:paraId="78F5DA2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HAVING AVG(SALARY)&gt;=ALL </w:t>
      </w:r>
    </w:p>
    <w:p w14:paraId="0ABF4A4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(SELECT AVG(SALARY) FROM EMPLOYEES GROUP BY department_id);</w:t>
      </w:r>
    </w:p>
    <w:p w14:paraId="6791A1D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58FBA93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department_id | AVG(SALARY)  |</w:t>
      </w:r>
    </w:p>
    <w:p w14:paraId="4996E46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3CC59D0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90 | 19333.333333 |</w:t>
      </w:r>
    </w:p>
    <w:p w14:paraId="04254227"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24677F47"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1 row in set (0.00 sec)</w:t>
      </w:r>
    </w:p>
    <w:p w14:paraId="318A879B"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Note: Here we have used ALL keyword for this subquery as the department selected by the query must have an average salary greater than or equal to all the average salaries of the other departments.</w:t>
      </w:r>
    </w:p>
    <w:p w14:paraId="2A8123B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 xml:space="preserve">The ANY operator compares the value to each value returned by the subquery. Therefore ANY keyword (which must follow a comparison operator) </w:t>
      </w:r>
      <w:r>
        <w:rPr>
          <w:rFonts w:ascii="Helvetica" w:hAnsi="Helvetica"/>
          <w:sz w:val="26"/>
          <w:szCs w:val="26"/>
        </w:rPr>
        <w:lastRenderedPageBreak/>
        <w:t>returns TRUE if the comparison is TRUE for ANY of the values in the column that the subquery returns.</w:t>
      </w:r>
    </w:p>
    <w:p w14:paraId="37441E97"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Syntax:</w:t>
      </w:r>
    </w:p>
    <w:p w14:paraId="4B564B0A" w14:textId="77777777" w:rsidR="00F6571C" w:rsidRDefault="00F6571C" w:rsidP="00F6571C">
      <w:pPr>
        <w:pStyle w:val="HTMLPreformatted"/>
        <w:pBdr>
          <w:left w:val="single" w:sz="48" w:space="7" w:color="2F9C0A"/>
        </w:pBdr>
        <w:shd w:val="clear" w:color="auto" w:fill="F8F8F8"/>
        <w:rPr>
          <w:color w:val="358CCB"/>
          <w:sz w:val="24"/>
          <w:szCs w:val="24"/>
        </w:rPr>
      </w:pPr>
      <w:r>
        <w:rPr>
          <w:color w:val="358CCB"/>
          <w:sz w:val="24"/>
          <w:szCs w:val="24"/>
        </w:rPr>
        <w:t>operand comparison_operator ANY (subquery)</w:t>
      </w:r>
    </w:p>
    <w:p w14:paraId="4889A3B6"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Example: MySQL Subquery, ANY operator</w:t>
      </w:r>
    </w:p>
    <w:p w14:paraId="635A583A"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The following query selects any employee who works in the location 1800. The subquery finds the department id in the 1800 location, and then the main query selects the employees who work in any of these departments.</w:t>
      </w:r>
    </w:p>
    <w:p w14:paraId="1BF7A47B"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employees table:</w:t>
      </w:r>
    </w:p>
    <w:p w14:paraId="066DBC62" w14:textId="77777777" w:rsidR="00F6571C" w:rsidRDefault="00F6571C" w:rsidP="00F6571C">
      <w:pPr>
        <w:rPr>
          <w:rFonts w:ascii="Times New Roman" w:hAnsi="Times New Roman"/>
          <w:sz w:val="24"/>
          <w:szCs w:val="24"/>
        </w:rPr>
      </w:pPr>
      <w:r>
        <w:rPr>
          <w:rFonts w:ascii="Helvetica" w:hAnsi="Helvetica"/>
        </w:rPr>
        <w:br/>
      </w:r>
    </w:p>
    <w:p w14:paraId="3AE0A9D5"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departments table:</w:t>
      </w:r>
    </w:p>
    <w:p w14:paraId="57E02CFD"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mysql&gt; SELECT first_name, last_name,department_id </w:t>
      </w:r>
    </w:p>
    <w:p w14:paraId="4E2AD33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FROM employees WHERE department_id= ANY</w:t>
      </w:r>
    </w:p>
    <w:p w14:paraId="5BF658C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(SELECT DEPARTMENT_ID FROM departments WHERE location_id=1800);</w:t>
      </w:r>
    </w:p>
    <w:p w14:paraId="14B9663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27926F1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first_name | last_name | department_id |</w:t>
      </w:r>
    </w:p>
    <w:p w14:paraId="37BBD66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3C1C6D6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Michael    | Hartstein |            20 |</w:t>
      </w:r>
    </w:p>
    <w:p w14:paraId="299EEA2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Pat        | Fay       |            20 |</w:t>
      </w:r>
    </w:p>
    <w:p w14:paraId="5089C82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50D0BF9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2 rows in set (0.00 sec)</w:t>
      </w:r>
    </w:p>
    <w:p w14:paraId="7353A10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Note: We have used ANY keyword in this query because it is likely that the subquery will find more than one departments in 1800 location. If you use the ALL keyword instead of the ANY keyword, no data is selected because no employee works in all departments of 1800 location</w:t>
      </w:r>
    </w:p>
    <w:p w14:paraId="6A55962E"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When used with a subquery, the word IN (equal to any member of the list) is an alias for = ANY. Thus, the following two statements are the same:</w:t>
      </w:r>
    </w:p>
    <w:p w14:paraId="706F60AA"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Code:</w:t>
      </w:r>
    </w:p>
    <w:p w14:paraId="7BDC408E"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t1 </w:t>
      </w:r>
      <w:r>
        <w:rPr>
          <w:rStyle w:val="token"/>
          <w:rFonts w:ascii="Consolas" w:hAnsi="Consolas"/>
          <w:color w:val="1990B8"/>
          <w:sz w:val="24"/>
          <w:szCs w:val="24"/>
        </w:rPr>
        <w:t>WHERE</w:t>
      </w:r>
      <w:r>
        <w:rPr>
          <w:rStyle w:val="HTMLCode"/>
          <w:rFonts w:ascii="Consolas" w:hAnsi="Consolas"/>
          <w:color w:val="000000"/>
          <w:sz w:val="24"/>
          <w:szCs w:val="24"/>
        </w:rPr>
        <w:t xml:space="preserve"> c1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1990B8"/>
          <w:sz w:val="24"/>
          <w:szCs w:val="24"/>
        </w:rPr>
        <w:t>ANY</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t2</w:t>
      </w:r>
      <w:r>
        <w:rPr>
          <w:rStyle w:val="token"/>
          <w:rFonts w:ascii="Consolas" w:hAnsi="Consolas"/>
          <w:color w:val="5F6364"/>
          <w:sz w:val="24"/>
          <w:szCs w:val="24"/>
        </w:rPr>
        <w:t>);</w:t>
      </w:r>
    </w:p>
    <w:p w14:paraId="4BA58FE1"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t1 </w:t>
      </w:r>
      <w:r>
        <w:rPr>
          <w:rStyle w:val="token"/>
          <w:rFonts w:ascii="Consolas" w:hAnsi="Consolas"/>
          <w:color w:val="1990B8"/>
          <w:sz w:val="24"/>
          <w:szCs w:val="24"/>
        </w:rPr>
        <w:t>WHERE</w:t>
      </w:r>
      <w:r>
        <w:rPr>
          <w:rStyle w:val="HTMLCode"/>
          <w:rFonts w:ascii="Consolas" w:hAnsi="Consolas"/>
          <w:color w:val="000000"/>
          <w:sz w:val="24"/>
          <w:szCs w:val="24"/>
        </w:rPr>
        <w:t xml:space="preserve"> c1 </w:t>
      </w:r>
      <w:r>
        <w:rPr>
          <w:rStyle w:val="token"/>
          <w:rFonts w:ascii="Consolas" w:hAnsi="Consolas"/>
          <w:color w:val="A67F59"/>
          <w:sz w:val="24"/>
          <w:szCs w:val="24"/>
        </w:rPr>
        <w:t>IN</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t2</w:t>
      </w:r>
      <w:r>
        <w:rPr>
          <w:rStyle w:val="token"/>
          <w:rFonts w:ascii="Consolas" w:hAnsi="Consolas"/>
          <w:color w:val="5F6364"/>
          <w:sz w:val="24"/>
          <w:szCs w:val="24"/>
        </w:rPr>
        <w:t>);</w:t>
      </w:r>
    </w:p>
    <w:p w14:paraId="298D942A" w14:textId="77777777" w:rsidR="00F6571C" w:rsidRDefault="00F6571C" w:rsidP="00F6571C">
      <w:pPr>
        <w:pStyle w:val="HTMLPreformatted"/>
        <w:shd w:val="clear" w:color="auto" w:fill="FDFDFD"/>
        <w:spacing w:before="120" w:after="240"/>
        <w:rPr>
          <w:rFonts w:ascii="Consolas" w:hAnsi="Consolas"/>
          <w:color w:val="000000"/>
          <w:sz w:val="24"/>
          <w:szCs w:val="24"/>
        </w:rPr>
      </w:pPr>
    </w:p>
    <w:p w14:paraId="3779D88A" w14:textId="77777777" w:rsidR="00F6571C" w:rsidRDefault="00F6571C" w:rsidP="00F6571C">
      <w:pPr>
        <w:shd w:val="clear" w:color="auto" w:fill="FFFFFF"/>
        <w:rPr>
          <w:rFonts w:ascii="Helvetica" w:hAnsi="Helvetica"/>
          <w:sz w:val="24"/>
          <w:szCs w:val="24"/>
        </w:rPr>
      </w:pPr>
      <w:r>
        <w:rPr>
          <w:rFonts w:ascii="Helvetica" w:hAnsi="Helvetica"/>
        </w:rPr>
        <w:t>Copy</w:t>
      </w:r>
    </w:p>
    <w:p w14:paraId="5874F255"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lastRenderedPageBreak/>
        <w:t>The word SOME is an alias for ANY. Thus, these two statements are the same:</w:t>
      </w:r>
    </w:p>
    <w:p w14:paraId="19819CAB"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Code:</w:t>
      </w:r>
    </w:p>
    <w:p w14:paraId="1C641448"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t1 </w:t>
      </w:r>
      <w:r>
        <w:rPr>
          <w:rStyle w:val="token"/>
          <w:rFonts w:ascii="Consolas" w:hAnsi="Consolas"/>
          <w:color w:val="1990B8"/>
          <w:sz w:val="24"/>
          <w:szCs w:val="24"/>
        </w:rPr>
        <w:t>WHERE</w:t>
      </w:r>
      <w:r>
        <w:rPr>
          <w:rStyle w:val="HTMLCode"/>
          <w:rFonts w:ascii="Consolas" w:hAnsi="Consolas"/>
          <w:color w:val="000000"/>
          <w:sz w:val="24"/>
          <w:szCs w:val="24"/>
        </w:rPr>
        <w:t xml:space="preserve"> c1 </w:t>
      </w:r>
      <w:r>
        <w:rPr>
          <w:rStyle w:val="token"/>
          <w:rFonts w:ascii="Consolas" w:hAnsi="Consolas"/>
          <w:color w:val="A67F59"/>
          <w:sz w:val="24"/>
          <w:szCs w:val="24"/>
        </w:rPr>
        <w:t>&lt;&gt;</w:t>
      </w:r>
      <w:r>
        <w:rPr>
          <w:rStyle w:val="HTMLCode"/>
          <w:rFonts w:ascii="Consolas" w:hAnsi="Consolas"/>
          <w:color w:val="000000"/>
          <w:sz w:val="24"/>
          <w:szCs w:val="24"/>
        </w:rPr>
        <w:t xml:space="preserve"> </w:t>
      </w:r>
      <w:r>
        <w:rPr>
          <w:rStyle w:val="token"/>
          <w:rFonts w:ascii="Consolas" w:hAnsi="Consolas"/>
          <w:color w:val="1990B8"/>
          <w:sz w:val="24"/>
          <w:szCs w:val="24"/>
        </w:rPr>
        <w:t>ANY</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t2</w:t>
      </w:r>
      <w:r>
        <w:rPr>
          <w:rStyle w:val="token"/>
          <w:rFonts w:ascii="Consolas" w:hAnsi="Consolas"/>
          <w:color w:val="5F6364"/>
          <w:sz w:val="24"/>
          <w:szCs w:val="24"/>
        </w:rPr>
        <w:t>);</w:t>
      </w:r>
    </w:p>
    <w:p w14:paraId="466ABE8F"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t1 </w:t>
      </w:r>
      <w:r>
        <w:rPr>
          <w:rStyle w:val="token"/>
          <w:rFonts w:ascii="Consolas" w:hAnsi="Consolas"/>
          <w:color w:val="1990B8"/>
          <w:sz w:val="24"/>
          <w:szCs w:val="24"/>
        </w:rPr>
        <w:t>WHERE</w:t>
      </w:r>
      <w:r>
        <w:rPr>
          <w:rStyle w:val="HTMLCode"/>
          <w:rFonts w:ascii="Consolas" w:hAnsi="Consolas"/>
          <w:color w:val="000000"/>
          <w:sz w:val="24"/>
          <w:szCs w:val="24"/>
        </w:rPr>
        <w:t xml:space="preserve"> c1 </w:t>
      </w:r>
      <w:r>
        <w:rPr>
          <w:rStyle w:val="token"/>
          <w:rFonts w:ascii="Consolas" w:hAnsi="Consolas"/>
          <w:color w:val="A67F59"/>
          <w:sz w:val="24"/>
          <w:szCs w:val="24"/>
        </w:rPr>
        <w:t>&lt;&gt;</w:t>
      </w:r>
      <w:r>
        <w:rPr>
          <w:rStyle w:val="HTMLCode"/>
          <w:rFonts w:ascii="Consolas" w:hAnsi="Consolas"/>
          <w:color w:val="000000"/>
          <w:sz w:val="24"/>
          <w:szCs w:val="24"/>
        </w:rPr>
        <w:t xml:space="preserve"> </w:t>
      </w:r>
      <w:r>
        <w:rPr>
          <w:rStyle w:val="token"/>
          <w:rFonts w:ascii="Consolas" w:hAnsi="Consolas"/>
          <w:color w:val="1990B8"/>
          <w:sz w:val="24"/>
          <w:szCs w:val="24"/>
        </w:rPr>
        <w:t>SOME</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c1 </w:t>
      </w:r>
      <w:r>
        <w:rPr>
          <w:rStyle w:val="token"/>
          <w:rFonts w:ascii="Consolas" w:hAnsi="Consolas"/>
          <w:color w:val="1990B8"/>
          <w:sz w:val="24"/>
          <w:szCs w:val="24"/>
        </w:rPr>
        <w:t>FROM</w:t>
      </w:r>
      <w:r>
        <w:rPr>
          <w:rStyle w:val="HTMLCode"/>
          <w:rFonts w:ascii="Consolas" w:hAnsi="Consolas"/>
          <w:color w:val="000000"/>
          <w:sz w:val="24"/>
          <w:szCs w:val="24"/>
        </w:rPr>
        <w:t xml:space="preserve"> t2</w:t>
      </w:r>
      <w:r>
        <w:rPr>
          <w:rStyle w:val="token"/>
          <w:rFonts w:ascii="Consolas" w:hAnsi="Consolas"/>
          <w:color w:val="5F6364"/>
          <w:sz w:val="24"/>
          <w:szCs w:val="24"/>
        </w:rPr>
        <w:t>);</w:t>
      </w:r>
    </w:p>
    <w:p w14:paraId="081D5AD4" w14:textId="77777777" w:rsidR="00F6571C" w:rsidRDefault="00F6571C" w:rsidP="00F6571C">
      <w:pPr>
        <w:pStyle w:val="HTMLPreformatted"/>
        <w:shd w:val="clear" w:color="auto" w:fill="FDFDFD"/>
        <w:spacing w:before="120" w:after="240"/>
        <w:rPr>
          <w:rFonts w:ascii="Consolas" w:hAnsi="Consolas"/>
          <w:color w:val="000000"/>
          <w:sz w:val="24"/>
          <w:szCs w:val="24"/>
        </w:rPr>
      </w:pPr>
    </w:p>
    <w:p w14:paraId="6932398D" w14:textId="77777777" w:rsidR="00F6571C" w:rsidRDefault="00F6571C" w:rsidP="00F6571C">
      <w:pPr>
        <w:shd w:val="clear" w:color="auto" w:fill="FFFFFF"/>
        <w:rPr>
          <w:rFonts w:ascii="Helvetica" w:hAnsi="Helvetica"/>
          <w:sz w:val="24"/>
          <w:szCs w:val="24"/>
        </w:rPr>
      </w:pPr>
      <w:r>
        <w:rPr>
          <w:rFonts w:ascii="Helvetica" w:hAnsi="Helvetica"/>
        </w:rPr>
        <w:t>Copy</w:t>
      </w:r>
    </w:p>
    <w:p w14:paraId="46D6BB73"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MySQL Row Subqueries</w:t>
      </w:r>
    </w:p>
    <w:p w14:paraId="36E213D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A row subquery is a subquery that returns a single row and more than one column value. You can use = , &gt;, &lt;, &gt;=, &lt;=, &lt;&gt;, !=, &lt;=&gt; </w:t>
      </w:r>
      <w:hyperlink r:id="rId70" w:history="1">
        <w:r>
          <w:rPr>
            <w:rStyle w:val="Hyperlink"/>
            <w:rFonts w:ascii="Helvetica" w:hAnsi="Helvetica"/>
            <w:color w:val="448AFF"/>
            <w:sz w:val="26"/>
            <w:szCs w:val="26"/>
          </w:rPr>
          <w:t>comparison operators</w:t>
        </w:r>
      </w:hyperlink>
      <w:r>
        <w:rPr>
          <w:rFonts w:ascii="Helvetica" w:hAnsi="Helvetica"/>
          <w:sz w:val="26"/>
          <w:szCs w:val="26"/>
        </w:rPr>
        <w:t>. See the following examples:</w:t>
      </w:r>
    </w:p>
    <w:p w14:paraId="1A1F78D2"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Code:</w:t>
      </w:r>
    </w:p>
    <w:p w14:paraId="446ACABC"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1990B8"/>
          <w:sz w:val="24"/>
          <w:szCs w:val="24"/>
        </w:rPr>
        <w:t>FROM</w:t>
      </w:r>
      <w:r>
        <w:rPr>
          <w:rStyle w:val="HTMLCode"/>
          <w:rFonts w:ascii="Consolas" w:hAnsi="Consolas"/>
          <w:color w:val="000000"/>
          <w:sz w:val="24"/>
          <w:szCs w:val="24"/>
        </w:rPr>
        <w:t xml:space="preserve"> table1 </w:t>
      </w:r>
      <w:r>
        <w:rPr>
          <w:rStyle w:val="token"/>
          <w:rFonts w:ascii="Consolas" w:hAnsi="Consolas"/>
          <w:color w:val="1990B8"/>
          <w:sz w:val="24"/>
          <w:szCs w:val="24"/>
        </w:rPr>
        <w:t>WHERE</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HTMLCode"/>
          <w:rFonts w:ascii="Consolas" w:hAnsi="Consolas"/>
          <w:color w:val="000000"/>
          <w:sz w:val="24"/>
          <w:szCs w:val="24"/>
        </w:rPr>
        <w:t>col1</w:t>
      </w:r>
      <w:r>
        <w:rPr>
          <w:rStyle w:val="token"/>
          <w:rFonts w:ascii="Consolas" w:hAnsi="Consolas"/>
          <w:color w:val="5F6364"/>
          <w:sz w:val="24"/>
          <w:szCs w:val="24"/>
        </w:rPr>
        <w:t>,</w:t>
      </w:r>
      <w:r>
        <w:rPr>
          <w:rStyle w:val="HTMLCode"/>
          <w:rFonts w:ascii="Consolas" w:hAnsi="Consolas"/>
          <w:color w:val="000000"/>
          <w:sz w:val="24"/>
          <w:szCs w:val="24"/>
        </w:rPr>
        <w:t>col2</w:t>
      </w:r>
      <w:r>
        <w:rPr>
          <w:rStyle w:val="token"/>
          <w:rFonts w:ascii="Consolas" w:hAnsi="Consolas"/>
          <w:color w:val="5F6364"/>
          <w:sz w:val="24"/>
          <w:szCs w:val="24"/>
        </w:rPr>
        <w:t>)</w:t>
      </w:r>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col3</w:t>
      </w:r>
      <w:r>
        <w:rPr>
          <w:rStyle w:val="token"/>
          <w:rFonts w:ascii="Consolas" w:hAnsi="Consolas"/>
          <w:color w:val="5F6364"/>
          <w:sz w:val="24"/>
          <w:szCs w:val="24"/>
        </w:rPr>
        <w:t>,</w:t>
      </w:r>
      <w:r>
        <w:rPr>
          <w:rStyle w:val="HTMLCode"/>
          <w:rFonts w:ascii="Consolas" w:hAnsi="Consolas"/>
          <w:color w:val="000000"/>
          <w:sz w:val="24"/>
          <w:szCs w:val="24"/>
        </w:rPr>
        <w:t xml:space="preserve"> col4 </w:t>
      </w:r>
      <w:r>
        <w:rPr>
          <w:rStyle w:val="token"/>
          <w:rFonts w:ascii="Consolas" w:hAnsi="Consolas"/>
          <w:color w:val="1990B8"/>
          <w:sz w:val="24"/>
          <w:szCs w:val="24"/>
        </w:rPr>
        <w:t>FROM</w:t>
      </w:r>
      <w:r>
        <w:rPr>
          <w:rStyle w:val="HTMLCode"/>
          <w:rFonts w:ascii="Consolas" w:hAnsi="Consolas"/>
          <w:color w:val="000000"/>
          <w:sz w:val="24"/>
          <w:szCs w:val="24"/>
        </w:rPr>
        <w:t xml:space="preserve"> table2 </w:t>
      </w:r>
      <w:r>
        <w:rPr>
          <w:rStyle w:val="token"/>
          <w:rFonts w:ascii="Consolas" w:hAnsi="Consolas"/>
          <w:color w:val="1990B8"/>
          <w:sz w:val="24"/>
          <w:szCs w:val="24"/>
        </w:rPr>
        <w:t>WHERE</w:t>
      </w:r>
      <w:r>
        <w:rPr>
          <w:rStyle w:val="HTMLCode"/>
          <w:rFonts w:ascii="Consolas" w:hAnsi="Consolas"/>
          <w:color w:val="000000"/>
          <w:sz w:val="24"/>
          <w:szCs w:val="24"/>
        </w:rPr>
        <w:t xml:space="preserve"> id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C92C2C"/>
          <w:sz w:val="24"/>
          <w:szCs w:val="24"/>
        </w:rPr>
        <w:t>10</w:t>
      </w:r>
      <w:r>
        <w:rPr>
          <w:rStyle w:val="token"/>
          <w:rFonts w:ascii="Consolas" w:hAnsi="Consolas"/>
          <w:color w:val="5F6364"/>
          <w:sz w:val="24"/>
          <w:szCs w:val="24"/>
        </w:rPr>
        <w:t>);</w:t>
      </w:r>
    </w:p>
    <w:p w14:paraId="4FF05BD9"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1990B8"/>
          <w:sz w:val="24"/>
          <w:szCs w:val="24"/>
        </w:rPr>
        <w:t>FROM</w:t>
      </w:r>
      <w:r>
        <w:rPr>
          <w:rStyle w:val="HTMLCode"/>
          <w:rFonts w:ascii="Consolas" w:hAnsi="Consolas"/>
          <w:color w:val="000000"/>
          <w:sz w:val="24"/>
          <w:szCs w:val="24"/>
        </w:rPr>
        <w:t xml:space="preserve"> table1 </w:t>
      </w:r>
      <w:r>
        <w:rPr>
          <w:rStyle w:val="token"/>
          <w:rFonts w:ascii="Consolas" w:hAnsi="Consolas"/>
          <w:color w:val="1990B8"/>
          <w:sz w:val="24"/>
          <w:szCs w:val="24"/>
        </w:rPr>
        <w:t>WHERE</w:t>
      </w:r>
      <w:r>
        <w:rPr>
          <w:rStyle w:val="HTMLCode"/>
          <w:rFonts w:ascii="Consolas" w:hAnsi="Consolas"/>
          <w:color w:val="000000"/>
          <w:sz w:val="24"/>
          <w:szCs w:val="24"/>
        </w:rPr>
        <w:t xml:space="preserve"> </w:t>
      </w:r>
      <w:r>
        <w:rPr>
          <w:rStyle w:val="token"/>
          <w:rFonts w:ascii="Consolas" w:hAnsi="Consolas"/>
          <w:color w:val="1990B8"/>
          <w:sz w:val="24"/>
          <w:szCs w:val="24"/>
        </w:rPr>
        <w:t>ROW</w:t>
      </w:r>
      <w:r>
        <w:rPr>
          <w:rStyle w:val="token"/>
          <w:rFonts w:ascii="Consolas" w:hAnsi="Consolas"/>
          <w:color w:val="5F6364"/>
          <w:sz w:val="24"/>
          <w:szCs w:val="24"/>
        </w:rPr>
        <w:t>(</w:t>
      </w:r>
      <w:r>
        <w:rPr>
          <w:rStyle w:val="HTMLCode"/>
          <w:rFonts w:ascii="Consolas" w:hAnsi="Consolas"/>
          <w:color w:val="000000"/>
          <w:sz w:val="24"/>
          <w:szCs w:val="24"/>
        </w:rPr>
        <w:t>col1</w:t>
      </w:r>
      <w:r>
        <w:rPr>
          <w:rStyle w:val="token"/>
          <w:rFonts w:ascii="Consolas" w:hAnsi="Consolas"/>
          <w:color w:val="5F6364"/>
          <w:sz w:val="24"/>
          <w:szCs w:val="24"/>
        </w:rPr>
        <w:t>,</w:t>
      </w:r>
      <w:r>
        <w:rPr>
          <w:rStyle w:val="HTMLCode"/>
          <w:rFonts w:ascii="Consolas" w:hAnsi="Consolas"/>
          <w:color w:val="000000"/>
          <w:sz w:val="24"/>
          <w:szCs w:val="24"/>
        </w:rPr>
        <w:t>col2</w:t>
      </w:r>
      <w:r>
        <w:rPr>
          <w:rStyle w:val="token"/>
          <w:rFonts w:ascii="Consolas" w:hAnsi="Consolas"/>
          <w:color w:val="5F6364"/>
          <w:sz w:val="24"/>
          <w:szCs w:val="24"/>
        </w:rPr>
        <w:t>)</w:t>
      </w:r>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col3</w:t>
      </w:r>
      <w:r>
        <w:rPr>
          <w:rStyle w:val="token"/>
          <w:rFonts w:ascii="Consolas" w:hAnsi="Consolas"/>
          <w:color w:val="5F6364"/>
          <w:sz w:val="24"/>
          <w:szCs w:val="24"/>
        </w:rPr>
        <w:t>,</w:t>
      </w:r>
      <w:r>
        <w:rPr>
          <w:rStyle w:val="HTMLCode"/>
          <w:rFonts w:ascii="Consolas" w:hAnsi="Consolas"/>
          <w:color w:val="000000"/>
          <w:sz w:val="24"/>
          <w:szCs w:val="24"/>
        </w:rPr>
        <w:t xml:space="preserve"> col4 </w:t>
      </w:r>
      <w:r>
        <w:rPr>
          <w:rStyle w:val="token"/>
          <w:rFonts w:ascii="Consolas" w:hAnsi="Consolas"/>
          <w:color w:val="1990B8"/>
          <w:sz w:val="24"/>
          <w:szCs w:val="24"/>
        </w:rPr>
        <w:t>FROM</w:t>
      </w:r>
      <w:r>
        <w:rPr>
          <w:rStyle w:val="HTMLCode"/>
          <w:rFonts w:ascii="Consolas" w:hAnsi="Consolas"/>
          <w:color w:val="000000"/>
          <w:sz w:val="24"/>
          <w:szCs w:val="24"/>
        </w:rPr>
        <w:t xml:space="preserve"> table2 </w:t>
      </w:r>
      <w:r>
        <w:rPr>
          <w:rStyle w:val="token"/>
          <w:rFonts w:ascii="Consolas" w:hAnsi="Consolas"/>
          <w:color w:val="1990B8"/>
          <w:sz w:val="24"/>
          <w:szCs w:val="24"/>
        </w:rPr>
        <w:t>WHERE</w:t>
      </w:r>
      <w:r>
        <w:rPr>
          <w:rStyle w:val="HTMLCode"/>
          <w:rFonts w:ascii="Consolas" w:hAnsi="Consolas"/>
          <w:color w:val="000000"/>
          <w:sz w:val="24"/>
          <w:szCs w:val="24"/>
        </w:rPr>
        <w:t xml:space="preserve"> id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C92C2C"/>
          <w:sz w:val="24"/>
          <w:szCs w:val="24"/>
        </w:rPr>
        <w:t>10</w:t>
      </w:r>
      <w:r>
        <w:rPr>
          <w:rStyle w:val="token"/>
          <w:rFonts w:ascii="Consolas" w:hAnsi="Consolas"/>
          <w:color w:val="5F6364"/>
          <w:sz w:val="24"/>
          <w:szCs w:val="24"/>
        </w:rPr>
        <w:t>);</w:t>
      </w:r>
    </w:p>
    <w:p w14:paraId="53006D98" w14:textId="77777777" w:rsidR="00F6571C" w:rsidRDefault="00F6571C" w:rsidP="00F6571C">
      <w:pPr>
        <w:pStyle w:val="HTMLPreformatted"/>
        <w:shd w:val="clear" w:color="auto" w:fill="FDFDFD"/>
        <w:spacing w:before="120" w:after="240"/>
        <w:rPr>
          <w:rFonts w:ascii="Consolas" w:hAnsi="Consolas"/>
          <w:color w:val="000000"/>
          <w:sz w:val="24"/>
          <w:szCs w:val="24"/>
        </w:rPr>
      </w:pPr>
    </w:p>
    <w:p w14:paraId="52795149" w14:textId="77777777" w:rsidR="00F6571C" w:rsidRDefault="00F6571C" w:rsidP="00F6571C">
      <w:pPr>
        <w:shd w:val="clear" w:color="auto" w:fill="FFFFFF"/>
        <w:rPr>
          <w:rFonts w:ascii="Helvetica" w:hAnsi="Helvetica"/>
          <w:sz w:val="24"/>
          <w:szCs w:val="24"/>
        </w:rPr>
      </w:pPr>
      <w:r>
        <w:rPr>
          <w:rFonts w:ascii="Helvetica" w:hAnsi="Helvetica"/>
        </w:rPr>
        <w:t>Copy</w:t>
      </w:r>
    </w:p>
    <w:p w14:paraId="13303B0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For both queries,</w:t>
      </w:r>
    </w:p>
    <w:p w14:paraId="3C556FC2" w14:textId="77777777" w:rsidR="00F6571C" w:rsidRDefault="00F6571C" w:rsidP="00F6571C">
      <w:pPr>
        <w:numPr>
          <w:ilvl w:val="0"/>
          <w:numId w:val="7"/>
        </w:numPr>
        <w:shd w:val="clear" w:color="auto" w:fill="FFFFFF"/>
        <w:spacing w:before="100" w:beforeAutospacing="1" w:after="100" w:afterAutospacing="1" w:line="360" w:lineRule="atLeast"/>
        <w:rPr>
          <w:rFonts w:ascii="Helvetica" w:hAnsi="Helvetica"/>
          <w:sz w:val="21"/>
          <w:szCs w:val="21"/>
        </w:rPr>
      </w:pPr>
      <w:r>
        <w:rPr>
          <w:rFonts w:ascii="Helvetica" w:hAnsi="Helvetica"/>
          <w:sz w:val="21"/>
          <w:szCs w:val="21"/>
        </w:rPr>
        <w:t>if the table table2 contains a single row with id = 10, the subquery returns a single row. If this row has col3 and col4 values equal to the col1 and col2 values of any rows in table1, the WHERE expression is TRUE and each query returns those table1 rows.</w:t>
      </w:r>
    </w:p>
    <w:p w14:paraId="34AD34C0" w14:textId="77777777" w:rsidR="00F6571C" w:rsidRDefault="00F6571C" w:rsidP="00F6571C">
      <w:pPr>
        <w:numPr>
          <w:ilvl w:val="0"/>
          <w:numId w:val="7"/>
        </w:numPr>
        <w:shd w:val="clear" w:color="auto" w:fill="FFFFFF"/>
        <w:spacing w:before="100" w:beforeAutospacing="1" w:after="100" w:afterAutospacing="1" w:line="360" w:lineRule="atLeast"/>
        <w:rPr>
          <w:rFonts w:ascii="Helvetica" w:hAnsi="Helvetica"/>
          <w:sz w:val="21"/>
          <w:szCs w:val="21"/>
        </w:rPr>
      </w:pPr>
      <w:r>
        <w:rPr>
          <w:rFonts w:ascii="Helvetica" w:hAnsi="Helvetica"/>
          <w:sz w:val="21"/>
          <w:szCs w:val="21"/>
        </w:rPr>
        <w:t>If the table2 row col3 and col4 values are not equal the col1 and col2 values of any table1 row, the expression is FALSE and the query returns an empty result set. The expression is unknown (that is, NULL) if the subquery produces no rows.</w:t>
      </w:r>
    </w:p>
    <w:p w14:paraId="73CD8A54" w14:textId="77777777" w:rsidR="00F6571C" w:rsidRDefault="00F6571C" w:rsidP="00F6571C">
      <w:pPr>
        <w:numPr>
          <w:ilvl w:val="0"/>
          <w:numId w:val="7"/>
        </w:numPr>
        <w:shd w:val="clear" w:color="auto" w:fill="FFFFFF"/>
        <w:spacing w:before="100" w:beforeAutospacing="1" w:after="100" w:afterAutospacing="1" w:line="360" w:lineRule="atLeast"/>
        <w:rPr>
          <w:rFonts w:ascii="Helvetica" w:hAnsi="Helvetica"/>
          <w:sz w:val="21"/>
          <w:szCs w:val="21"/>
        </w:rPr>
      </w:pPr>
      <w:r>
        <w:rPr>
          <w:rFonts w:ascii="Helvetica" w:hAnsi="Helvetica"/>
          <w:sz w:val="21"/>
          <w:szCs w:val="21"/>
        </w:rPr>
        <w:t>An error occurs if the subquery produces multiple rows because a row subquery can return at most one row.</w:t>
      </w:r>
    </w:p>
    <w:p w14:paraId="2F40BDE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Example: MySQL Row Subqueries</w:t>
      </w:r>
    </w:p>
    <w:p w14:paraId="61C19397"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In the following examples, queries shows differentr result according to above conditions :</w:t>
      </w:r>
    </w:p>
    <w:p w14:paraId="5A47F7CC"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lastRenderedPageBreak/>
        <w:t>departments table:</w:t>
      </w:r>
    </w:p>
    <w:p w14:paraId="15FA3530" w14:textId="77777777" w:rsidR="00F6571C" w:rsidRDefault="00F6571C" w:rsidP="00F6571C">
      <w:pPr>
        <w:rPr>
          <w:rFonts w:ascii="Times New Roman" w:hAnsi="Times New Roman"/>
          <w:sz w:val="24"/>
          <w:szCs w:val="24"/>
        </w:rPr>
      </w:pPr>
      <w:r>
        <w:rPr>
          <w:rFonts w:ascii="Helvetica" w:hAnsi="Helvetica"/>
        </w:rPr>
        <w:br/>
      </w:r>
    </w:p>
    <w:p w14:paraId="3AD73161"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employees table:</w:t>
      </w:r>
    </w:p>
    <w:p w14:paraId="6C8E1FE4"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mysql&gt; SELECT first_name </w:t>
      </w:r>
    </w:p>
    <w:p w14:paraId="236A5CE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FROM employees </w:t>
      </w:r>
    </w:p>
    <w:p w14:paraId="4279B85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WHERE ROW(department_id, manager_id) = (SELECT department_id, manager_id FROM departments WHERE location_id = 1800);</w:t>
      </w:r>
    </w:p>
    <w:p w14:paraId="52A1DFE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2718B71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first_name |</w:t>
      </w:r>
    </w:p>
    <w:p w14:paraId="7A35542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6AE9879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Pat        |</w:t>
      </w:r>
    </w:p>
    <w:p w14:paraId="1C02E98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36C65CED"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1 row in set (0.00 sec)</w:t>
      </w:r>
    </w:p>
    <w:p w14:paraId="72E7CB5C"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Code:</w:t>
      </w:r>
    </w:p>
    <w:p w14:paraId="41716B67"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HTMLCode"/>
          <w:rFonts w:ascii="Consolas" w:hAnsi="Consolas"/>
          <w:color w:val="000000"/>
          <w:sz w:val="24"/>
          <w:szCs w:val="24"/>
        </w:rPr>
        <w:t>mysql</w:t>
      </w:r>
      <w:r>
        <w:rPr>
          <w:rStyle w:val="token"/>
          <w:rFonts w:ascii="Consolas" w:hAnsi="Consolas"/>
          <w:color w:val="A67F59"/>
          <w:sz w:val="24"/>
          <w:szCs w:val="24"/>
        </w:rPr>
        <w:t>&gt;</w:t>
      </w:r>
      <w:r>
        <w:rPr>
          <w:rStyle w:val="token"/>
          <w:rFonts w:ascii="Consolas" w:hAnsi="Consolas"/>
          <w:color w:val="1990B8"/>
          <w:sz w:val="24"/>
          <w:szCs w:val="24"/>
        </w:rPr>
        <w:t>SELECT</w:t>
      </w:r>
      <w:r>
        <w:rPr>
          <w:rStyle w:val="HTMLCode"/>
          <w:rFonts w:ascii="Consolas" w:hAnsi="Consolas"/>
          <w:color w:val="000000"/>
          <w:sz w:val="24"/>
          <w:szCs w:val="24"/>
        </w:rPr>
        <w:t xml:space="preserve"> first_name </w:t>
      </w:r>
    </w:p>
    <w:p w14:paraId="3732264F"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FROM</w:t>
      </w:r>
      <w:r>
        <w:rPr>
          <w:rStyle w:val="HTMLCode"/>
          <w:rFonts w:ascii="Consolas" w:hAnsi="Consolas"/>
          <w:color w:val="000000"/>
          <w:sz w:val="24"/>
          <w:szCs w:val="24"/>
        </w:rPr>
        <w:t xml:space="preserve"> employees</w:t>
      </w:r>
    </w:p>
    <w:p w14:paraId="19F48103"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WHERE</w:t>
      </w:r>
      <w:r>
        <w:rPr>
          <w:rStyle w:val="HTMLCode"/>
          <w:rFonts w:ascii="Consolas" w:hAnsi="Consolas"/>
          <w:color w:val="000000"/>
          <w:sz w:val="24"/>
          <w:szCs w:val="24"/>
        </w:rPr>
        <w:t xml:space="preserve"> </w:t>
      </w:r>
      <w:r>
        <w:rPr>
          <w:rStyle w:val="token"/>
          <w:rFonts w:ascii="Consolas" w:hAnsi="Consolas"/>
          <w:color w:val="1990B8"/>
          <w:sz w:val="24"/>
          <w:szCs w:val="24"/>
        </w:rPr>
        <w:t>ROW</w:t>
      </w:r>
      <w:r>
        <w:rPr>
          <w:rStyle w:val="token"/>
          <w:rFonts w:ascii="Consolas" w:hAnsi="Consolas"/>
          <w:color w:val="5F6364"/>
          <w:sz w:val="24"/>
          <w:szCs w:val="24"/>
        </w:rPr>
        <w:t>(</w:t>
      </w:r>
      <w:r>
        <w:rPr>
          <w:rStyle w:val="HTMLCode"/>
          <w:rFonts w:ascii="Consolas" w:hAnsi="Consolas"/>
          <w:color w:val="000000"/>
          <w:sz w:val="24"/>
          <w:szCs w:val="24"/>
        </w:rPr>
        <w:t>department_id</w:t>
      </w:r>
      <w:r>
        <w:rPr>
          <w:rStyle w:val="token"/>
          <w:rFonts w:ascii="Consolas" w:hAnsi="Consolas"/>
          <w:color w:val="5F6364"/>
          <w:sz w:val="24"/>
          <w:szCs w:val="24"/>
        </w:rPr>
        <w:t>,</w:t>
      </w:r>
      <w:r>
        <w:rPr>
          <w:rStyle w:val="HTMLCode"/>
          <w:rFonts w:ascii="Consolas" w:hAnsi="Consolas"/>
          <w:color w:val="000000"/>
          <w:sz w:val="24"/>
          <w:szCs w:val="24"/>
        </w:rPr>
        <w:t xml:space="preserve"> manager_id</w:t>
      </w:r>
      <w:r>
        <w:rPr>
          <w:rStyle w:val="token"/>
          <w:rFonts w:ascii="Consolas" w:hAnsi="Consolas"/>
          <w:color w:val="5F6364"/>
          <w:sz w:val="24"/>
          <w:szCs w:val="24"/>
        </w:rPr>
        <w:t>)</w:t>
      </w:r>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department_id</w:t>
      </w:r>
      <w:r>
        <w:rPr>
          <w:rStyle w:val="token"/>
          <w:rFonts w:ascii="Consolas" w:hAnsi="Consolas"/>
          <w:color w:val="5F6364"/>
          <w:sz w:val="24"/>
          <w:szCs w:val="24"/>
        </w:rPr>
        <w:t>,</w:t>
      </w:r>
      <w:r>
        <w:rPr>
          <w:rStyle w:val="HTMLCode"/>
          <w:rFonts w:ascii="Consolas" w:hAnsi="Consolas"/>
          <w:color w:val="000000"/>
          <w:sz w:val="24"/>
          <w:szCs w:val="24"/>
        </w:rPr>
        <w:t xml:space="preserve"> manager_id </w:t>
      </w:r>
      <w:r>
        <w:rPr>
          <w:rStyle w:val="token"/>
          <w:rFonts w:ascii="Consolas" w:hAnsi="Consolas"/>
          <w:color w:val="1990B8"/>
          <w:sz w:val="24"/>
          <w:szCs w:val="24"/>
        </w:rPr>
        <w:t>FROM</w:t>
      </w:r>
      <w:r>
        <w:rPr>
          <w:rStyle w:val="HTMLCode"/>
          <w:rFonts w:ascii="Consolas" w:hAnsi="Consolas"/>
          <w:color w:val="000000"/>
          <w:sz w:val="24"/>
          <w:szCs w:val="24"/>
        </w:rPr>
        <w:t xml:space="preserve"> departments </w:t>
      </w:r>
      <w:r>
        <w:rPr>
          <w:rStyle w:val="token"/>
          <w:rFonts w:ascii="Consolas" w:hAnsi="Consolas"/>
          <w:color w:val="1990B8"/>
          <w:sz w:val="24"/>
          <w:szCs w:val="24"/>
        </w:rPr>
        <w:t>WHERE</w:t>
      </w:r>
      <w:r>
        <w:rPr>
          <w:rStyle w:val="HTMLCode"/>
          <w:rFonts w:ascii="Consolas" w:hAnsi="Consolas"/>
          <w:color w:val="000000"/>
          <w:sz w:val="24"/>
          <w:szCs w:val="24"/>
        </w:rPr>
        <w:t xml:space="preserve"> location_id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C92C2C"/>
          <w:sz w:val="24"/>
          <w:szCs w:val="24"/>
        </w:rPr>
        <w:t>2800</w:t>
      </w:r>
      <w:r>
        <w:rPr>
          <w:rStyle w:val="token"/>
          <w:rFonts w:ascii="Consolas" w:hAnsi="Consolas"/>
          <w:color w:val="5F6364"/>
          <w:sz w:val="24"/>
          <w:szCs w:val="24"/>
        </w:rPr>
        <w:t>);</w:t>
      </w:r>
    </w:p>
    <w:p w14:paraId="54062189"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HTMLCode"/>
          <w:rFonts w:ascii="Consolas" w:hAnsi="Consolas"/>
          <w:color w:val="000000"/>
          <w:sz w:val="24"/>
          <w:szCs w:val="24"/>
        </w:rPr>
        <w:t xml:space="preserve">Empty </w:t>
      </w:r>
      <w:r>
        <w:rPr>
          <w:rStyle w:val="token"/>
          <w:rFonts w:ascii="Consolas" w:hAnsi="Consolas"/>
          <w:color w:val="1990B8"/>
          <w:sz w:val="24"/>
          <w:szCs w:val="24"/>
        </w:rPr>
        <w:t>set</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C92C2C"/>
          <w:sz w:val="24"/>
          <w:szCs w:val="24"/>
        </w:rPr>
        <w:t>0.00</w:t>
      </w:r>
      <w:r>
        <w:rPr>
          <w:rStyle w:val="HTMLCode"/>
          <w:rFonts w:ascii="Consolas" w:hAnsi="Consolas"/>
          <w:color w:val="000000"/>
          <w:sz w:val="24"/>
          <w:szCs w:val="24"/>
        </w:rPr>
        <w:t xml:space="preserve"> sec</w:t>
      </w:r>
      <w:r>
        <w:rPr>
          <w:rStyle w:val="token"/>
          <w:rFonts w:ascii="Consolas" w:hAnsi="Consolas"/>
          <w:color w:val="5F6364"/>
          <w:sz w:val="24"/>
          <w:szCs w:val="24"/>
        </w:rPr>
        <w:t>)</w:t>
      </w:r>
    </w:p>
    <w:p w14:paraId="0A416F9F" w14:textId="77777777" w:rsidR="00F6571C" w:rsidRDefault="00F6571C" w:rsidP="00F6571C">
      <w:pPr>
        <w:pStyle w:val="HTMLPreformatted"/>
        <w:shd w:val="clear" w:color="auto" w:fill="FDFDFD"/>
        <w:spacing w:before="120" w:after="240"/>
        <w:rPr>
          <w:rFonts w:ascii="Consolas" w:hAnsi="Consolas"/>
          <w:color w:val="000000"/>
          <w:sz w:val="24"/>
          <w:szCs w:val="24"/>
        </w:rPr>
      </w:pPr>
    </w:p>
    <w:p w14:paraId="0B63DAFE" w14:textId="77777777" w:rsidR="00F6571C" w:rsidRDefault="00F6571C" w:rsidP="00F6571C">
      <w:pPr>
        <w:shd w:val="clear" w:color="auto" w:fill="FFFFFF"/>
        <w:rPr>
          <w:rFonts w:ascii="Helvetica" w:hAnsi="Helvetica"/>
          <w:sz w:val="24"/>
          <w:szCs w:val="24"/>
        </w:rPr>
      </w:pPr>
      <w:r>
        <w:rPr>
          <w:rFonts w:ascii="Helvetica" w:hAnsi="Helvetica"/>
        </w:rPr>
        <w:t>Copy</w:t>
      </w:r>
    </w:p>
    <w:p w14:paraId="10D4E68B"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Code:</w:t>
      </w:r>
    </w:p>
    <w:p w14:paraId="529D12AD"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HTMLCode"/>
          <w:rFonts w:ascii="Consolas" w:hAnsi="Consolas"/>
          <w:color w:val="000000"/>
          <w:sz w:val="24"/>
          <w:szCs w:val="24"/>
        </w:rPr>
        <w:t>mysql</w:t>
      </w:r>
      <w:r>
        <w:rPr>
          <w:rStyle w:val="token"/>
          <w:rFonts w:ascii="Consolas" w:hAnsi="Consolas"/>
          <w:color w:val="A67F59"/>
          <w:sz w:val="24"/>
          <w:szCs w:val="24"/>
        </w:rPr>
        <w:t>&gt;</w:t>
      </w:r>
      <w:r>
        <w:rPr>
          <w:rStyle w:val="token"/>
          <w:rFonts w:ascii="Consolas" w:hAnsi="Consolas"/>
          <w:color w:val="1990B8"/>
          <w:sz w:val="24"/>
          <w:szCs w:val="24"/>
        </w:rPr>
        <w:t>SELECT</w:t>
      </w:r>
      <w:r>
        <w:rPr>
          <w:rStyle w:val="HTMLCode"/>
          <w:rFonts w:ascii="Consolas" w:hAnsi="Consolas"/>
          <w:color w:val="000000"/>
          <w:sz w:val="24"/>
          <w:szCs w:val="24"/>
        </w:rPr>
        <w:t xml:space="preserve"> first_name </w:t>
      </w:r>
    </w:p>
    <w:p w14:paraId="6EE248D1"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FROM</w:t>
      </w:r>
      <w:r>
        <w:rPr>
          <w:rStyle w:val="HTMLCode"/>
          <w:rFonts w:ascii="Consolas" w:hAnsi="Consolas"/>
          <w:color w:val="000000"/>
          <w:sz w:val="24"/>
          <w:szCs w:val="24"/>
        </w:rPr>
        <w:t xml:space="preserve"> employees </w:t>
      </w:r>
    </w:p>
    <w:p w14:paraId="7A106F2F"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WHERE</w:t>
      </w:r>
      <w:r>
        <w:rPr>
          <w:rStyle w:val="HTMLCode"/>
          <w:rFonts w:ascii="Consolas" w:hAnsi="Consolas"/>
          <w:color w:val="000000"/>
          <w:sz w:val="24"/>
          <w:szCs w:val="24"/>
        </w:rPr>
        <w:t xml:space="preserve"> </w:t>
      </w:r>
      <w:r>
        <w:rPr>
          <w:rStyle w:val="token"/>
          <w:rFonts w:ascii="Consolas" w:hAnsi="Consolas"/>
          <w:color w:val="1990B8"/>
          <w:sz w:val="24"/>
          <w:szCs w:val="24"/>
        </w:rPr>
        <w:t>ROW</w:t>
      </w:r>
      <w:r>
        <w:rPr>
          <w:rStyle w:val="token"/>
          <w:rFonts w:ascii="Consolas" w:hAnsi="Consolas"/>
          <w:color w:val="5F6364"/>
          <w:sz w:val="24"/>
          <w:szCs w:val="24"/>
        </w:rPr>
        <w:t>(</w:t>
      </w:r>
      <w:r>
        <w:rPr>
          <w:rStyle w:val="HTMLCode"/>
          <w:rFonts w:ascii="Consolas" w:hAnsi="Consolas"/>
          <w:color w:val="000000"/>
          <w:sz w:val="24"/>
          <w:szCs w:val="24"/>
        </w:rPr>
        <w:t>department_id</w:t>
      </w:r>
      <w:r>
        <w:rPr>
          <w:rStyle w:val="token"/>
          <w:rFonts w:ascii="Consolas" w:hAnsi="Consolas"/>
          <w:color w:val="5F6364"/>
          <w:sz w:val="24"/>
          <w:szCs w:val="24"/>
        </w:rPr>
        <w:t>,</w:t>
      </w:r>
      <w:r>
        <w:rPr>
          <w:rStyle w:val="HTMLCode"/>
          <w:rFonts w:ascii="Consolas" w:hAnsi="Consolas"/>
          <w:color w:val="000000"/>
          <w:sz w:val="24"/>
          <w:szCs w:val="24"/>
        </w:rPr>
        <w:t xml:space="preserve"> manager_id</w:t>
      </w:r>
      <w:r>
        <w:rPr>
          <w:rStyle w:val="token"/>
          <w:rFonts w:ascii="Consolas" w:hAnsi="Consolas"/>
          <w:color w:val="5F6364"/>
          <w:sz w:val="24"/>
          <w:szCs w:val="24"/>
        </w:rPr>
        <w:t>)</w:t>
      </w:r>
      <w:r>
        <w:rPr>
          <w:rStyle w:val="HTMLCode"/>
          <w:rFonts w:ascii="Consolas" w:hAnsi="Consolas"/>
          <w:color w:val="000000"/>
          <w:sz w:val="24"/>
          <w:szCs w:val="24"/>
        </w:rPr>
        <w:t xml:space="preserve">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1990B8"/>
          <w:sz w:val="24"/>
          <w:szCs w:val="24"/>
        </w:rPr>
        <w:t>SELECT</w:t>
      </w:r>
      <w:r>
        <w:rPr>
          <w:rStyle w:val="HTMLCode"/>
          <w:rFonts w:ascii="Consolas" w:hAnsi="Consolas"/>
          <w:color w:val="000000"/>
          <w:sz w:val="24"/>
          <w:szCs w:val="24"/>
        </w:rPr>
        <w:t xml:space="preserve"> department_id</w:t>
      </w:r>
      <w:r>
        <w:rPr>
          <w:rStyle w:val="token"/>
          <w:rFonts w:ascii="Consolas" w:hAnsi="Consolas"/>
          <w:color w:val="5F6364"/>
          <w:sz w:val="24"/>
          <w:szCs w:val="24"/>
        </w:rPr>
        <w:t>,</w:t>
      </w:r>
      <w:r>
        <w:rPr>
          <w:rStyle w:val="HTMLCode"/>
          <w:rFonts w:ascii="Consolas" w:hAnsi="Consolas"/>
          <w:color w:val="000000"/>
          <w:sz w:val="24"/>
          <w:szCs w:val="24"/>
        </w:rPr>
        <w:t xml:space="preserve"> manager_id </w:t>
      </w:r>
      <w:r>
        <w:rPr>
          <w:rStyle w:val="token"/>
          <w:rFonts w:ascii="Consolas" w:hAnsi="Consolas"/>
          <w:color w:val="1990B8"/>
          <w:sz w:val="24"/>
          <w:szCs w:val="24"/>
        </w:rPr>
        <w:t>FROM</w:t>
      </w:r>
      <w:r>
        <w:rPr>
          <w:rStyle w:val="HTMLCode"/>
          <w:rFonts w:ascii="Consolas" w:hAnsi="Consolas"/>
          <w:color w:val="000000"/>
          <w:sz w:val="24"/>
          <w:szCs w:val="24"/>
        </w:rPr>
        <w:t xml:space="preserve"> departments </w:t>
      </w:r>
      <w:r>
        <w:rPr>
          <w:rStyle w:val="token"/>
          <w:rFonts w:ascii="Consolas" w:hAnsi="Consolas"/>
          <w:color w:val="1990B8"/>
          <w:sz w:val="24"/>
          <w:szCs w:val="24"/>
        </w:rPr>
        <w:t>WHERE</w:t>
      </w:r>
      <w:r>
        <w:rPr>
          <w:rStyle w:val="HTMLCode"/>
          <w:rFonts w:ascii="Consolas" w:hAnsi="Consolas"/>
          <w:color w:val="000000"/>
          <w:sz w:val="24"/>
          <w:szCs w:val="24"/>
        </w:rPr>
        <w:t xml:space="preserve"> location_id </w:t>
      </w:r>
      <w:r>
        <w:rPr>
          <w:rStyle w:val="token"/>
          <w:rFonts w:ascii="Consolas" w:hAnsi="Consolas"/>
          <w:color w:val="A67F59"/>
          <w:sz w:val="24"/>
          <w:szCs w:val="24"/>
        </w:rPr>
        <w:t>=</w:t>
      </w:r>
      <w:r>
        <w:rPr>
          <w:rStyle w:val="HTMLCode"/>
          <w:rFonts w:ascii="Consolas" w:hAnsi="Consolas"/>
          <w:color w:val="000000"/>
          <w:sz w:val="24"/>
          <w:szCs w:val="24"/>
        </w:rPr>
        <w:t xml:space="preserve"> </w:t>
      </w:r>
      <w:r>
        <w:rPr>
          <w:rStyle w:val="token"/>
          <w:rFonts w:ascii="Consolas" w:hAnsi="Consolas"/>
          <w:color w:val="C92C2C"/>
          <w:sz w:val="24"/>
          <w:szCs w:val="24"/>
        </w:rPr>
        <w:t>1700</w:t>
      </w:r>
      <w:r>
        <w:rPr>
          <w:rStyle w:val="token"/>
          <w:rFonts w:ascii="Consolas" w:hAnsi="Consolas"/>
          <w:color w:val="5F6364"/>
          <w:sz w:val="24"/>
          <w:szCs w:val="24"/>
        </w:rPr>
        <w:t>);</w:t>
      </w:r>
    </w:p>
    <w:p w14:paraId="6386689D" w14:textId="77777777" w:rsidR="00F6571C" w:rsidRDefault="00F6571C" w:rsidP="00F6571C">
      <w:pPr>
        <w:pStyle w:val="HTMLPreformatted"/>
        <w:shd w:val="clear" w:color="auto" w:fill="FDFDFD"/>
        <w:spacing w:before="120" w:after="240"/>
        <w:rPr>
          <w:rStyle w:val="HTMLCode"/>
          <w:rFonts w:ascii="Consolas" w:hAnsi="Consolas"/>
          <w:color w:val="000000"/>
          <w:sz w:val="24"/>
          <w:szCs w:val="24"/>
        </w:rPr>
      </w:pPr>
      <w:r>
        <w:rPr>
          <w:rStyle w:val="HTMLCode"/>
          <w:rFonts w:ascii="Consolas" w:hAnsi="Consolas"/>
          <w:color w:val="000000"/>
          <w:sz w:val="24"/>
          <w:szCs w:val="24"/>
        </w:rPr>
        <w:t xml:space="preserve">ERROR </w:t>
      </w:r>
      <w:r>
        <w:rPr>
          <w:rStyle w:val="token"/>
          <w:rFonts w:ascii="Consolas" w:hAnsi="Consolas"/>
          <w:color w:val="C92C2C"/>
          <w:sz w:val="24"/>
          <w:szCs w:val="24"/>
        </w:rPr>
        <w:t>1242</w:t>
      </w:r>
      <w:r>
        <w:rPr>
          <w:rStyle w:val="HTMLCode"/>
          <w:rFonts w:ascii="Consolas" w:hAnsi="Consolas"/>
          <w:color w:val="000000"/>
          <w:sz w:val="24"/>
          <w:szCs w:val="24"/>
        </w:rPr>
        <w:t xml:space="preserve"> </w:t>
      </w:r>
      <w:r>
        <w:rPr>
          <w:rStyle w:val="token"/>
          <w:rFonts w:ascii="Consolas" w:hAnsi="Consolas"/>
          <w:color w:val="5F6364"/>
          <w:sz w:val="24"/>
          <w:szCs w:val="24"/>
        </w:rPr>
        <w:t>(</w:t>
      </w:r>
      <w:r>
        <w:rPr>
          <w:rStyle w:val="token"/>
          <w:rFonts w:ascii="Consolas" w:hAnsi="Consolas"/>
          <w:color w:val="C92C2C"/>
          <w:sz w:val="24"/>
          <w:szCs w:val="24"/>
        </w:rPr>
        <w:t>21000</w:t>
      </w:r>
      <w:r>
        <w:rPr>
          <w:rStyle w:val="token"/>
          <w:rFonts w:ascii="Consolas" w:hAnsi="Consolas"/>
          <w:color w:val="5F6364"/>
          <w:sz w:val="24"/>
          <w:szCs w:val="24"/>
        </w:rPr>
        <w:t>)</w:t>
      </w:r>
      <w:r>
        <w:rPr>
          <w:rStyle w:val="HTMLCode"/>
          <w:rFonts w:ascii="Consolas" w:hAnsi="Consolas"/>
          <w:color w:val="000000"/>
          <w:sz w:val="24"/>
          <w:szCs w:val="24"/>
        </w:rPr>
        <w:t xml:space="preserve">: Subquery </w:t>
      </w:r>
      <w:r>
        <w:rPr>
          <w:rStyle w:val="token"/>
          <w:rFonts w:ascii="Consolas" w:hAnsi="Consolas"/>
          <w:color w:val="1990B8"/>
          <w:sz w:val="24"/>
          <w:szCs w:val="24"/>
        </w:rPr>
        <w:t>returns</w:t>
      </w:r>
      <w:r>
        <w:rPr>
          <w:rStyle w:val="HTMLCode"/>
          <w:rFonts w:ascii="Consolas" w:hAnsi="Consolas"/>
          <w:color w:val="000000"/>
          <w:sz w:val="24"/>
          <w:szCs w:val="24"/>
        </w:rPr>
        <w:t xml:space="preserve"> more than </w:t>
      </w:r>
      <w:r>
        <w:rPr>
          <w:rStyle w:val="token"/>
          <w:rFonts w:ascii="Consolas" w:hAnsi="Consolas"/>
          <w:color w:val="C92C2C"/>
          <w:sz w:val="24"/>
          <w:szCs w:val="24"/>
        </w:rPr>
        <w:t>1</w:t>
      </w:r>
      <w:r>
        <w:rPr>
          <w:rStyle w:val="HTMLCode"/>
          <w:rFonts w:ascii="Consolas" w:hAnsi="Consolas"/>
          <w:color w:val="000000"/>
          <w:sz w:val="24"/>
          <w:szCs w:val="24"/>
        </w:rPr>
        <w:t xml:space="preserve"> </w:t>
      </w:r>
      <w:r>
        <w:rPr>
          <w:rStyle w:val="token"/>
          <w:rFonts w:ascii="Consolas" w:hAnsi="Consolas"/>
          <w:color w:val="1990B8"/>
          <w:sz w:val="24"/>
          <w:szCs w:val="24"/>
        </w:rPr>
        <w:t>row</w:t>
      </w:r>
    </w:p>
    <w:p w14:paraId="366849B2" w14:textId="77777777" w:rsidR="00F6571C" w:rsidRDefault="00F6571C" w:rsidP="00F6571C">
      <w:pPr>
        <w:pStyle w:val="HTMLPreformatted"/>
        <w:shd w:val="clear" w:color="auto" w:fill="FDFDFD"/>
        <w:spacing w:before="120" w:after="240"/>
        <w:rPr>
          <w:rFonts w:ascii="Consolas" w:hAnsi="Consolas"/>
          <w:color w:val="000000"/>
          <w:sz w:val="24"/>
          <w:szCs w:val="24"/>
        </w:rPr>
      </w:pPr>
    </w:p>
    <w:p w14:paraId="59DFF267" w14:textId="77777777" w:rsidR="00F6571C" w:rsidRDefault="00F6571C" w:rsidP="00F6571C">
      <w:pPr>
        <w:shd w:val="clear" w:color="auto" w:fill="FFFFFF"/>
        <w:rPr>
          <w:rFonts w:ascii="Helvetica" w:hAnsi="Helvetica"/>
          <w:sz w:val="24"/>
          <w:szCs w:val="24"/>
        </w:rPr>
      </w:pPr>
      <w:r>
        <w:rPr>
          <w:rFonts w:ascii="Helvetica" w:hAnsi="Helvetica"/>
        </w:rPr>
        <w:t>Copy</w:t>
      </w:r>
    </w:p>
    <w:p w14:paraId="7F6330DB"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MySQL Subqueries with EXISTS or NOT EXISTS</w:t>
      </w:r>
    </w:p>
    <w:p w14:paraId="1B5640CA"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lastRenderedPageBreak/>
        <w:t>The EXISTS operator tests for the existence of rows in the results set of the subquery. If a subquery row value is found, EXISTS subquery is TRUE and in this case NOT EXISTS subquery is FALSE.</w:t>
      </w:r>
    </w:p>
    <w:p w14:paraId="57004957"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Syntax:</w:t>
      </w:r>
    </w:p>
    <w:p w14:paraId="410A8524" w14:textId="77777777" w:rsidR="00F6571C" w:rsidRDefault="00F6571C" w:rsidP="00F6571C">
      <w:pPr>
        <w:pStyle w:val="HTMLPreformatted"/>
        <w:pBdr>
          <w:left w:val="single" w:sz="48" w:space="7" w:color="2F9C0A"/>
        </w:pBdr>
        <w:shd w:val="clear" w:color="auto" w:fill="F8F8F8"/>
        <w:rPr>
          <w:color w:val="358CCB"/>
          <w:sz w:val="24"/>
          <w:szCs w:val="24"/>
        </w:rPr>
      </w:pPr>
      <w:r>
        <w:rPr>
          <w:color w:val="358CCB"/>
          <w:sz w:val="24"/>
          <w:szCs w:val="24"/>
        </w:rPr>
        <w:t>SELECT column1 FROM table1 WHERE EXISTS (SELECT * FROM table2);</w:t>
      </w:r>
    </w:p>
    <w:p w14:paraId="4BA29D8E"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In the above statement, if table2 contains any rows, even rows with NULL values, the EXISTS condition is TRUE. Generally, an EXISTS subquery starts with SELECT *, but it could begin with SELECT 'X', SELECT 5, or SELECT column1 or anything at all. MySQL ignores the SELECT list in such a subquery, so it makes no difference.</w:t>
      </w:r>
    </w:p>
    <w:p w14:paraId="38832482"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Example: MySQL Subqueries with EXISTS</w:t>
      </w:r>
    </w:p>
    <w:p w14:paraId="1A1C537D"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From the following tables (employees) find employees (employee_id, first_name, last_name, job_id, department_id) who have at least one person reporting to them.</w:t>
      </w:r>
    </w:p>
    <w:p w14:paraId="4BBBA81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employees table:</w:t>
      </w:r>
    </w:p>
    <w:p w14:paraId="792C77B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SELECT employee_id, first_name, last_name, job_id, department_id </w:t>
      </w:r>
    </w:p>
    <w:p w14:paraId="39F9568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FROM employees E </w:t>
      </w:r>
    </w:p>
    <w:p w14:paraId="2D79A24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WHERE EXISTS (SELECT * FROM employees WHERE manager_id = E.employee_id);</w:t>
      </w:r>
    </w:p>
    <w:p w14:paraId="2E5470B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7873EE6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employee_id | first_name | last_name | job_id  | department_id |</w:t>
      </w:r>
    </w:p>
    <w:p w14:paraId="128E80F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7FF5AA56"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100 | Steven     | King      | AD_PRES |            90 |</w:t>
      </w:r>
    </w:p>
    <w:p w14:paraId="0E94B11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101 | Neena      | Kochhar   | AD_VP   |            90 |</w:t>
      </w:r>
    </w:p>
    <w:p w14:paraId="7959643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102 | Lex        | De Haan   | AD_VP   |            90 |</w:t>
      </w:r>
    </w:p>
    <w:p w14:paraId="75657A2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103 | Alexander  | Hunold    | IT_PROG |            60 |</w:t>
      </w:r>
    </w:p>
    <w:p w14:paraId="510CEA3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108 | Nancy      | Greenberg | FI_MGR  |           100 |</w:t>
      </w:r>
    </w:p>
    <w:p w14:paraId="7781052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114 | Den        | Raphaely  | PU_MAN  |            30 |</w:t>
      </w:r>
    </w:p>
    <w:p w14:paraId="2BB0BC6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120 | Matthew    | Weiss     | ST_MAN  |            50 |</w:t>
      </w:r>
    </w:p>
    <w:p w14:paraId="3639B894"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lastRenderedPageBreak/>
        <w:t>|         121 | Adam       | Fripp     | ST_MAN  |            50 |</w:t>
      </w:r>
    </w:p>
    <w:p w14:paraId="5F6ADFD4"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  | ---------- | --------- | ------- | ------------- |</w:t>
      </w:r>
    </w:p>
    <w:p w14:paraId="2219AE9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4E4BCA3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18 rows in set (0.02 sec)</w:t>
      </w:r>
    </w:p>
    <w:p w14:paraId="4C9AA23C"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Example: MySQL Subqueries with NOT EXISTS</w:t>
      </w:r>
    </w:p>
    <w:p w14:paraId="634EBF59"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NOT EXISTS subquery almost always contains correlations. Here is an example :</w:t>
      </w:r>
      <w:r>
        <w:rPr>
          <w:rFonts w:ascii="Helvetica" w:hAnsi="Helvetica"/>
          <w:sz w:val="26"/>
          <w:szCs w:val="26"/>
        </w:rPr>
        <w:br/>
        <w:t>From the following table (departments and employees) find all departments (department_id, department_name) that do not have any employees.</w:t>
      </w:r>
    </w:p>
    <w:p w14:paraId="5F0F943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departments table:</w:t>
      </w:r>
    </w:p>
    <w:p w14:paraId="73B60ED8" w14:textId="77777777" w:rsidR="00F6571C" w:rsidRDefault="00F6571C" w:rsidP="00F6571C">
      <w:pPr>
        <w:rPr>
          <w:rFonts w:ascii="Times New Roman" w:hAnsi="Times New Roman"/>
          <w:sz w:val="24"/>
          <w:szCs w:val="24"/>
        </w:rPr>
      </w:pPr>
      <w:r>
        <w:rPr>
          <w:rFonts w:ascii="Helvetica" w:hAnsi="Helvetica"/>
        </w:rPr>
        <w:br/>
      </w:r>
    </w:p>
    <w:p w14:paraId="2A6460E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employees table:</w:t>
      </w:r>
    </w:p>
    <w:p w14:paraId="67E5DE5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mysql&gt; SELECT department_id, department_name </w:t>
      </w:r>
    </w:p>
    <w:p w14:paraId="7890D0A7"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FROM departments d </w:t>
      </w:r>
    </w:p>
    <w:p w14:paraId="66A1975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WHERE NOT EXISTS (SELECT * FROM employees WHERE department_id = d.department_id);</w:t>
      </w:r>
    </w:p>
    <w:p w14:paraId="6036F9F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3821002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department_id | department_name      |</w:t>
      </w:r>
    </w:p>
    <w:p w14:paraId="6510B11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4C65902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120 | Treasury             |</w:t>
      </w:r>
    </w:p>
    <w:p w14:paraId="6F58CE4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130 | Corporate Tax        |</w:t>
      </w:r>
    </w:p>
    <w:p w14:paraId="3CEDB7D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140 | Control And Credit   |</w:t>
      </w:r>
    </w:p>
    <w:p w14:paraId="06B32C6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150 | Shareholder Services |</w:t>
      </w:r>
    </w:p>
    <w:p w14:paraId="22BADE6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160 | Benefits             |</w:t>
      </w:r>
    </w:p>
    <w:p w14:paraId="75F21836"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170 | Manufacturing        |</w:t>
      </w:r>
    </w:p>
    <w:p w14:paraId="6397BBD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180 | Construction         |</w:t>
      </w:r>
    </w:p>
    <w:p w14:paraId="4F0CFF7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190 | Contracting          |</w:t>
      </w:r>
    </w:p>
    <w:p w14:paraId="40B251F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200 | Operations           |</w:t>
      </w:r>
    </w:p>
    <w:p w14:paraId="13FEB49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 ------------  | -------------------- | </w:t>
      </w:r>
    </w:p>
    <w:p w14:paraId="2D61D79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1D99CA67"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16 rows in set (0.00 sec)</w:t>
      </w:r>
    </w:p>
    <w:p w14:paraId="2FF68A8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MySQL Correlated Subqueries</w:t>
      </w:r>
    </w:p>
    <w:p w14:paraId="202CAD2B"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A correlated subquery is a subquery that contains a reference to a table (in the parent query) that also appears in the outer query. MySQL evaluates from inside to outside.</w:t>
      </w:r>
    </w:p>
    <w:p w14:paraId="6CFBFB79"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Correlated subquery syntax:</w:t>
      </w:r>
    </w:p>
    <w:p w14:paraId="19EB3B48" w14:textId="0DE802C0"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noProof/>
          <w:sz w:val="26"/>
          <w:szCs w:val="26"/>
        </w:rPr>
        <w:lastRenderedPageBreak/>
        <w:drawing>
          <wp:inline distT="0" distB="0" distL="0" distR="0" wp14:anchorId="1CD232DD" wp14:editId="752B0191">
            <wp:extent cx="2667000" cy="781050"/>
            <wp:effectExtent l="0" t="0" r="0" b="0"/>
            <wp:docPr id="10" name="Picture 10" descr="MySQL Correlated Subqueries - w3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ySQL Correlated Subqueries - w3resourc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67000" cy="781050"/>
                    </a:xfrm>
                    <a:prstGeom prst="rect">
                      <a:avLst/>
                    </a:prstGeom>
                    <a:noFill/>
                    <a:ln>
                      <a:noFill/>
                    </a:ln>
                  </pic:spPr>
                </pic:pic>
              </a:graphicData>
            </a:graphic>
          </wp:inline>
        </w:drawing>
      </w:r>
    </w:p>
    <w:p w14:paraId="704E0967"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Example - 1: MySQL Correlated Subqueries</w:t>
      </w:r>
    </w:p>
    <w:p w14:paraId="7CCBA2DC"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Following query find all employees who earn more than the average salary in their department.</w:t>
      </w:r>
    </w:p>
    <w:p w14:paraId="2B33C83C"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employees table:</w:t>
      </w:r>
    </w:p>
    <w:p w14:paraId="7C95787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mysql&gt; SELECT last_name, salary, department_id </w:t>
      </w:r>
    </w:p>
    <w:p w14:paraId="0D3A6E4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FROM employees outerr</w:t>
      </w:r>
    </w:p>
    <w:p w14:paraId="15A6658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WHERE salary &gt; (SELECT AVG(salary) FROM employees WHERE department_id = outerr.department_id);</w:t>
      </w:r>
    </w:p>
    <w:p w14:paraId="2B90BE1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6AD8282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last_name | salary   | department_id |</w:t>
      </w:r>
    </w:p>
    <w:p w14:paraId="01885C4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67498F1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King      | 24000.00 |            90 |</w:t>
      </w:r>
    </w:p>
    <w:p w14:paraId="0C029FF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Hunold    |  9000.00 |            60 |</w:t>
      </w:r>
    </w:p>
    <w:p w14:paraId="5BBFF11E"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Ernst     |  6000.00 |            60 |</w:t>
      </w:r>
    </w:p>
    <w:p w14:paraId="6D91E7A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Greenberg | 12000.00 |           100 |</w:t>
      </w:r>
    </w:p>
    <w:p w14:paraId="117211F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Faviet    |  9000.00 |           100 |</w:t>
      </w:r>
    </w:p>
    <w:p w14:paraId="6028386D"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Raphaely  | 11000.00 |            30 |</w:t>
      </w:r>
    </w:p>
    <w:p w14:paraId="0209859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Weiss     |  8000.00 |            50 |</w:t>
      </w:r>
    </w:p>
    <w:p w14:paraId="4255C89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Fripp     |  8200.00 |            50 |</w:t>
      </w:r>
    </w:p>
    <w:p w14:paraId="6FFD3C8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  | -------- |  ------------ |</w:t>
      </w:r>
    </w:p>
    <w:p w14:paraId="6108A2B8"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2357615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38 rows in set (0.02 sec)</w:t>
      </w:r>
    </w:p>
    <w:p w14:paraId="6A3ECB3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Example - 2: MySQL Correlated Subqueries</w:t>
      </w:r>
    </w:p>
    <w:p w14:paraId="0606805B"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From the employees and job_history tables display details of those employees who have changed jobs at least once.</w:t>
      </w:r>
    </w:p>
    <w:p w14:paraId="4276DD34"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employees table:</w:t>
      </w:r>
    </w:p>
    <w:p w14:paraId="6510EBEE" w14:textId="77777777" w:rsidR="00F6571C" w:rsidRDefault="00F6571C" w:rsidP="00F6571C">
      <w:pPr>
        <w:rPr>
          <w:rFonts w:ascii="Times New Roman" w:hAnsi="Times New Roman"/>
          <w:sz w:val="24"/>
          <w:szCs w:val="24"/>
        </w:rPr>
      </w:pPr>
      <w:r>
        <w:rPr>
          <w:rFonts w:ascii="Helvetica" w:hAnsi="Helvetica"/>
        </w:rPr>
        <w:br/>
      </w:r>
    </w:p>
    <w:p w14:paraId="5537F3B5"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job_history table:</w:t>
      </w:r>
    </w:p>
    <w:p w14:paraId="5E8D565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mysql&gt; SELECT first_name, last_name, employee_id, job_id </w:t>
      </w:r>
    </w:p>
    <w:p w14:paraId="6F35736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FROM employees E </w:t>
      </w:r>
    </w:p>
    <w:p w14:paraId="7098708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WHERE 1 &lt;= (SELECT COUNT(*) FROM Job_history WHERE employee_id = E.employee_id);</w:t>
      </w:r>
    </w:p>
    <w:p w14:paraId="2321197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47DA0BB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first_name | last_name | employee_id | job_id  |</w:t>
      </w:r>
    </w:p>
    <w:p w14:paraId="1301765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3A263DF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lastRenderedPageBreak/>
        <w:t>| Neena      | Kochhar   |         101 | AD_VP   |</w:t>
      </w:r>
    </w:p>
    <w:p w14:paraId="68246D2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Lex        | De Haan   |         102 | AD_VP   |</w:t>
      </w:r>
    </w:p>
    <w:p w14:paraId="587C0FA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Den        | Raphaely  |         114 | PU_MAN  |</w:t>
      </w:r>
    </w:p>
    <w:p w14:paraId="2A71C3D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Payam      | Kaufling  |         122 | ST_MAN  |</w:t>
      </w:r>
    </w:p>
    <w:p w14:paraId="6972520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Jonathon   | Taylor    |         176 | SA_REP  |</w:t>
      </w:r>
    </w:p>
    <w:p w14:paraId="61C2220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Jennifer   | Whalen    |         200 | AD_ASST |</w:t>
      </w:r>
    </w:p>
    <w:p w14:paraId="6FA10D1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Michael    | Hartstein |         201 | MK_MAN  |</w:t>
      </w:r>
    </w:p>
    <w:p w14:paraId="107FDFF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14BF8144"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7 rows in set (0.00 sec)</w:t>
      </w:r>
    </w:p>
    <w:p w14:paraId="11CEB737"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MySQL Subqueries in the FROM Clause</w:t>
      </w:r>
    </w:p>
    <w:p w14:paraId="42578495"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Subqueries work in a SELECT statement's FROM clause. The syntax is :</w:t>
      </w:r>
    </w:p>
    <w:p w14:paraId="32862C89" w14:textId="77777777" w:rsidR="00F6571C" w:rsidRDefault="00F6571C" w:rsidP="00F6571C">
      <w:pPr>
        <w:pStyle w:val="HTMLPreformatted"/>
        <w:pBdr>
          <w:left w:val="single" w:sz="48" w:space="7" w:color="2F9C0A"/>
        </w:pBdr>
        <w:shd w:val="clear" w:color="auto" w:fill="F8F8F8"/>
        <w:rPr>
          <w:color w:val="358CCB"/>
          <w:sz w:val="24"/>
          <w:szCs w:val="24"/>
        </w:rPr>
      </w:pPr>
      <w:r>
        <w:rPr>
          <w:color w:val="358CCB"/>
          <w:sz w:val="24"/>
          <w:szCs w:val="24"/>
        </w:rPr>
        <w:t>SELECT ... FROM (subquery) [AS] name ...</w:t>
      </w:r>
    </w:p>
    <w:p w14:paraId="60674687"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Every table in a FROM clause must have a name, therefore the [AS] name clause is mandatory. Any columns in the subquery select list must have unique names.</w:t>
      </w:r>
    </w:p>
    <w:p w14:paraId="7509A32C"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Example: MySQL Subqueries in the FROM Clause</w:t>
      </w:r>
    </w:p>
    <w:p w14:paraId="0DC5D20A"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We have the following table tb1.</w:t>
      </w:r>
    </w:p>
    <w:p w14:paraId="79177144"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mysql&gt; CREATE TABLE tb1 (c1 INT, c2 CHAR(5), c3 FLOAT); Query OK, 0 rows affected (0.73 sec) </w:t>
      </w:r>
    </w:p>
    <w:p w14:paraId="13614148"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Let insert some values into tb1.</w:t>
      </w:r>
    </w:p>
    <w:p w14:paraId="1512192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mysql&gt; INSERT INTO tb1 VALUES (1, '1', 1.0);</w:t>
      </w:r>
    </w:p>
    <w:p w14:paraId="725B0D1B"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Query OK, 1 row affected (0.11 sec)</w:t>
      </w:r>
    </w:p>
    <w:p w14:paraId="2A12CA42" w14:textId="77777777" w:rsidR="00F6571C" w:rsidRDefault="00F6571C" w:rsidP="00F6571C">
      <w:pPr>
        <w:pStyle w:val="HTMLPreformatted"/>
        <w:pBdr>
          <w:left w:val="single" w:sz="48" w:space="7" w:color="A67F59"/>
        </w:pBdr>
        <w:shd w:val="clear" w:color="auto" w:fill="F8F8F8"/>
        <w:rPr>
          <w:color w:val="009999"/>
          <w:sz w:val="24"/>
          <w:szCs w:val="24"/>
        </w:rPr>
      </w:pPr>
    </w:p>
    <w:p w14:paraId="2DE60CC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mysql&gt; INSERT INTO tb1 VALUES (2, '2', 2.0);</w:t>
      </w:r>
    </w:p>
    <w:p w14:paraId="6D854772"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Query OK, 1 row affected (0.07 sec)</w:t>
      </w:r>
    </w:p>
    <w:p w14:paraId="2D12C4BF" w14:textId="77777777" w:rsidR="00F6571C" w:rsidRDefault="00F6571C" w:rsidP="00F6571C">
      <w:pPr>
        <w:pStyle w:val="HTMLPreformatted"/>
        <w:pBdr>
          <w:left w:val="single" w:sz="48" w:space="7" w:color="A67F59"/>
        </w:pBdr>
        <w:shd w:val="clear" w:color="auto" w:fill="F8F8F8"/>
        <w:rPr>
          <w:color w:val="009999"/>
          <w:sz w:val="24"/>
          <w:szCs w:val="24"/>
        </w:rPr>
      </w:pPr>
    </w:p>
    <w:p w14:paraId="44128F4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mysql&gt; INSERT INTO tb1 VALUES (3, '3', 3.0);</w:t>
      </w:r>
    </w:p>
    <w:p w14:paraId="170E8F7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Query OK, 1 row affected (0.03 sec)</w:t>
      </w:r>
    </w:p>
    <w:p w14:paraId="24A2ED26" w14:textId="77777777" w:rsidR="00F6571C" w:rsidRDefault="00F6571C" w:rsidP="00F6571C">
      <w:pPr>
        <w:pStyle w:val="HTMLPreformatted"/>
        <w:pBdr>
          <w:left w:val="single" w:sz="48" w:space="7" w:color="A67F59"/>
        </w:pBdr>
        <w:shd w:val="clear" w:color="auto" w:fill="F8F8F8"/>
        <w:rPr>
          <w:color w:val="009999"/>
          <w:sz w:val="24"/>
          <w:szCs w:val="24"/>
        </w:rPr>
      </w:pPr>
    </w:p>
    <w:p w14:paraId="19709CA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mysql&gt; select * from tb1;</w:t>
      </w:r>
    </w:p>
    <w:p w14:paraId="10358D74"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7180611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c1   | c2   | c3   |</w:t>
      </w:r>
    </w:p>
    <w:p w14:paraId="651AD52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516F17FF"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1 | 1    |    1 |</w:t>
      </w:r>
    </w:p>
    <w:p w14:paraId="2DF876A4"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2 | 2    |    2 |</w:t>
      </w:r>
    </w:p>
    <w:p w14:paraId="2FEC45B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3 | 3    |    3 |</w:t>
      </w:r>
    </w:p>
    <w:p w14:paraId="163BA360"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08F75333"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3 rows in set (0.00 sec)</w:t>
      </w:r>
    </w:p>
    <w:p w14:paraId="133F7D48" w14:textId="77777777" w:rsidR="00F6571C" w:rsidRDefault="00F6571C" w:rsidP="00F6571C">
      <w:pPr>
        <w:pStyle w:val="HTMLPreformatted"/>
        <w:pBdr>
          <w:left w:val="single" w:sz="48" w:space="7" w:color="A67F59"/>
        </w:pBdr>
        <w:shd w:val="clear" w:color="auto" w:fill="F8F8F8"/>
        <w:rPr>
          <w:color w:val="009999"/>
          <w:sz w:val="24"/>
          <w:szCs w:val="24"/>
        </w:rPr>
      </w:pPr>
    </w:p>
    <w:p w14:paraId="05B5FE03" w14:textId="77777777" w:rsidR="00F6571C" w:rsidRDefault="00F6571C" w:rsidP="00F6571C">
      <w:pPr>
        <w:pStyle w:val="NormalWeb"/>
        <w:shd w:val="clear" w:color="auto" w:fill="FFFFFF"/>
        <w:spacing w:before="0" w:beforeAutospacing="0" w:after="240" w:afterAutospacing="0" w:line="360" w:lineRule="atLeast"/>
        <w:rPr>
          <w:rFonts w:ascii="Helvetica" w:hAnsi="Helvetica"/>
          <w:sz w:val="26"/>
          <w:szCs w:val="26"/>
        </w:rPr>
      </w:pPr>
      <w:r>
        <w:rPr>
          <w:rFonts w:ascii="Helvetica" w:hAnsi="Helvetica"/>
          <w:sz w:val="26"/>
          <w:szCs w:val="26"/>
        </w:rPr>
        <w:t>Here is how to use a subquery in the FROM clause, using the example table (tb1) :</w:t>
      </w:r>
    </w:p>
    <w:p w14:paraId="31DE7E2D"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lastRenderedPageBreak/>
        <w:t xml:space="preserve">mysql&gt; SELECT sc1, sc2, sc3 </w:t>
      </w:r>
    </w:p>
    <w:p w14:paraId="3F9B49F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xml:space="preserve">FROM (SELECT c1 AS sc1, c2 AS sc2, c3*3 AS sc3 FROM tb1) AS sb </w:t>
      </w:r>
    </w:p>
    <w:p w14:paraId="43710C07"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WHERE sc1 &gt; 1;</w:t>
      </w:r>
    </w:p>
    <w:p w14:paraId="62E74215"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5CDEFBC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sc1  | sc2  | sc3  |</w:t>
      </w:r>
    </w:p>
    <w:p w14:paraId="716E5E41"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3222D6B4"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2 | 2    |    6 |</w:t>
      </w:r>
    </w:p>
    <w:p w14:paraId="7D93913A"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    3 | 3    |    9 |</w:t>
      </w:r>
    </w:p>
    <w:p w14:paraId="2137561C"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w:t>
      </w:r>
    </w:p>
    <w:p w14:paraId="62EF2359" w14:textId="77777777" w:rsidR="00F6571C" w:rsidRDefault="00F6571C" w:rsidP="00F6571C">
      <w:pPr>
        <w:pStyle w:val="HTMLPreformatted"/>
        <w:pBdr>
          <w:left w:val="single" w:sz="48" w:space="7" w:color="A67F59"/>
        </w:pBdr>
        <w:shd w:val="clear" w:color="auto" w:fill="F8F8F8"/>
        <w:rPr>
          <w:color w:val="009999"/>
          <w:sz w:val="24"/>
          <w:szCs w:val="24"/>
        </w:rPr>
      </w:pPr>
      <w:r>
        <w:rPr>
          <w:color w:val="009999"/>
          <w:sz w:val="24"/>
          <w:szCs w:val="24"/>
        </w:rPr>
        <w:t>2 rows in set (0.02 sec)</w:t>
      </w:r>
    </w:p>
    <w:p w14:paraId="0B2BE97F" w14:textId="77777777" w:rsidR="00F6571C" w:rsidRDefault="00F6571C" w:rsidP="00F6571C">
      <w:pPr>
        <w:pStyle w:val="noteblue"/>
        <w:shd w:val="clear" w:color="auto" w:fill="FFFFFF"/>
        <w:spacing w:before="0" w:beforeAutospacing="0" w:after="240" w:afterAutospacing="0" w:line="360" w:lineRule="atLeast"/>
        <w:rPr>
          <w:rFonts w:ascii="Helvetica" w:hAnsi="Helvetica"/>
          <w:sz w:val="26"/>
          <w:szCs w:val="26"/>
        </w:rPr>
      </w:pPr>
      <w:r>
        <w:rPr>
          <w:rStyle w:val="Strong"/>
          <w:rFonts w:ascii="Helvetica" w:hAnsi="Helvetica"/>
          <w:sz w:val="26"/>
          <w:szCs w:val="26"/>
        </w:rPr>
        <w:t>Previous:</w:t>
      </w:r>
      <w:hyperlink r:id="rId72" w:history="1">
        <w:r>
          <w:rPr>
            <w:rStyle w:val="Hyperlink"/>
            <w:rFonts w:ascii="Helvetica" w:hAnsi="Helvetica"/>
            <w:color w:val="448AFF"/>
            <w:sz w:val="26"/>
            <w:szCs w:val="26"/>
          </w:rPr>
          <w:t> NATURAL JOIN</w:t>
        </w:r>
      </w:hyperlink>
      <w:r>
        <w:rPr>
          <w:rFonts w:ascii="Helvetica" w:hAnsi="Helvetica"/>
          <w:sz w:val="26"/>
          <w:szCs w:val="26"/>
        </w:rPr>
        <w:br/>
      </w:r>
      <w:r>
        <w:rPr>
          <w:rStyle w:val="Strong"/>
          <w:rFonts w:ascii="Helvetica" w:hAnsi="Helvetica"/>
          <w:sz w:val="26"/>
          <w:szCs w:val="26"/>
        </w:rPr>
        <w:t>Next: </w:t>
      </w:r>
      <w:hyperlink r:id="rId73" w:history="1">
        <w:r>
          <w:rPr>
            <w:rStyle w:val="Hyperlink"/>
            <w:rFonts w:ascii="Helvetica" w:hAnsi="Helvetica"/>
            <w:color w:val="448AFF"/>
            <w:sz w:val="26"/>
            <w:szCs w:val="26"/>
          </w:rPr>
          <w:t>MySQL Procedure</w:t>
        </w:r>
      </w:hyperlink>
    </w:p>
    <w:p w14:paraId="3CD3ED0B" w14:textId="77777777" w:rsidR="006A0BD8" w:rsidRDefault="006A0BD8"/>
    <w:sectPr w:rsidR="006A0B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245E9"/>
    <w:multiLevelType w:val="multilevel"/>
    <w:tmpl w:val="734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A41250"/>
    <w:multiLevelType w:val="multilevel"/>
    <w:tmpl w:val="82C6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80BDD"/>
    <w:multiLevelType w:val="multilevel"/>
    <w:tmpl w:val="C1C0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87EA3"/>
    <w:multiLevelType w:val="multilevel"/>
    <w:tmpl w:val="318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4307C5"/>
    <w:multiLevelType w:val="multilevel"/>
    <w:tmpl w:val="960C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27E20"/>
    <w:multiLevelType w:val="multilevel"/>
    <w:tmpl w:val="F18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03E1D"/>
    <w:multiLevelType w:val="multilevel"/>
    <w:tmpl w:val="5504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385874">
    <w:abstractNumId w:val="0"/>
  </w:num>
  <w:num w:numId="2" w16cid:durableId="2051568784">
    <w:abstractNumId w:val="3"/>
  </w:num>
  <w:num w:numId="3" w16cid:durableId="671570740">
    <w:abstractNumId w:val="1"/>
  </w:num>
  <w:num w:numId="4" w16cid:durableId="698235676">
    <w:abstractNumId w:val="6"/>
  </w:num>
  <w:num w:numId="5" w16cid:durableId="1783456958">
    <w:abstractNumId w:val="4"/>
  </w:num>
  <w:num w:numId="6" w16cid:durableId="239101636">
    <w:abstractNumId w:val="5"/>
  </w:num>
  <w:num w:numId="7" w16cid:durableId="679041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A7"/>
    <w:rsid w:val="002077E9"/>
    <w:rsid w:val="004E57B6"/>
    <w:rsid w:val="005C13A2"/>
    <w:rsid w:val="005D25D0"/>
    <w:rsid w:val="005E04E2"/>
    <w:rsid w:val="00642943"/>
    <w:rsid w:val="0064374E"/>
    <w:rsid w:val="006659C6"/>
    <w:rsid w:val="006A0BD8"/>
    <w:rsid w:val="006D5EB3"/>
    <w:rsid w:val="0079525D"/>
    <w:rsid w:val="007959C8"/>
    <w:rsid w:val="00937A60"/>
    <w:rsid w:val="00AB1A4A"/>
    <w:rsid w:val="00D8227B"/>
    <w:rsid w:val="00DF07A7"/>
    <w:rsid w:val="00F6571C"/>
    <w:rsid w:val="00F66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1E46C"/>
  <w15:chartTrackingRefBased/>
  <w15:docId w15:val="{DA1AA1D1-B141-41AE-8570-00DAE1EF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57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E57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E57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E57B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227B"/>
    <w:rPr>
      <w:color w:val="0563C1" w:themeColor="hyperlink"/>
      <w:u w:val="single"/>
    </w:rPr>
  </w:style>
  <w:style w:type="character" w:styleId="UnresolvedMention">
    <w:name w:val="Unresolved Mention"/>
    <w:basedOn w:val="DefaultParagraphFont"/>
    <w:uiPriority w:val="99"/>
    <w:semiHidden/>
    <w:unhideWhenUsed/>
    <w:rsid w:val="00D8227B"/>
    <w:rPr>
      <w:color w:val="605E5C"/>
      <w:shd w:val="clear" w:color="auto" w:fill="E1DFDD"/>
    </w:rPr>
  </w:style>
  <w:style w:type="character" w:customStyle="1" w:styleId="Heading1Char">
    <w:name w:val="Heading 1 Char"/>
    <w:basedOn w:val="DefaultParagraphFont"/>
    <w:link w:val="Heading1"/>
    <w:uiPriority w:val="9"/>
    <w:rsid w:val="004E57B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E57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E57B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E57B6"/>
    <w:rPr>
      <w:rFonts w:ascii="Times New Roman" w:eastAsia="Times New Roman" w:hAnsi="Times New Roman" w:cs="Times New Roman"/>
      <w:b/>
      <w:bCs/>
      <w:sz w:val="24"/>
      <w:szCs w:val="24"/>
      <w:lang w:eastAsia="en-IN"/>
    </w:rPr>
  </w:style>
  <w:style w:type="paragraph" w:customStyle="1" w:styleId="entry-meta">
    <w:name w:val="entry-meta"/>
    <w:basedOn w:val="Normal"/>
    <w:rsid w:val="004E57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sf-rt-reading-time">
    <w:name w:val="bsf-rt-reading-time"/>
    <w:basedOn w:val="DefaultParagraphFont"/>
    <w:rsid w:val="004E57B6"/>
  </w:style>
  <w:style w:type="paragraph" w:styleId="NormalWeb">
    <w:name w:val="Normal (Web)"/>
    <w:basedOn w:val="Normal"/>
    <w:uiPriority w:val="99"/>
    <w:semiHidden/>
    <w:unhideWhenUsed/>
    <w:rsid w:val="004E57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57B6"/>
    <w:rPr>
      <w:b/>
      <w:bCs/>
    </w:rPr>
  </w:style>
  <w:style w:type="paragraph" w:customStyle="1" w:styleId="wp-caption-text">
    <w:name w:val="wp-caption-text"/>
    <w:basedOn w:val="Normal"/>
    <w:rsid w:val="004E57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E04E2"/>
    <w:rPr>
      <w:rFonts w:ascii="Courier New" w:eastAsia="Times New Roman" w:hAnsi="Courier New" w:cs="Courier New"/>
      <w:sz w:val="20"/>
      <w:szCs w:val="20"/>
    </w:rPr>
  </w:style>
  <w:style w:type="character" w:styleId="Emphasis">
    <w:name w:val="Emphasis"/>
    <w:basedOn w:val="DefaultParagraphFont"/>
    <w:uiPriority w:val="20"/>
    <w:qFormat/>
    <w:rsid w:val="005E04E2"/>
    <w:rPr>
      <w:i/>
      <w:iCs/>
    </w:rPr>
  </w:style>
  <w:style w:type="paragraph" w:styleId="HTMLPreformatted">
    <w:name w:val="HTML Preformatted"/>
    <w:basedOn w:val="Normal"/>
    <w:link w:val="HTMLPreformattedChar"/>
    <w:uiPriority w:val="99"/>
    <w:semiHidden/>
    <w:unhideWhenUsed/>
    <w:rsid w:val="005E0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E04E2"/>
    <w:rPr>
      <w:rFonts w:ascii="Courier New" w:eastAsia="Times New Roman" w:hAnsi="Courier New" w:cs="Courier New"/>
      <w:sz w:val="20"/>
      <w:szCs w:val="20"/>
      <w:lang w:eastAsia="en-IN"/>
    </w:rPr>
  </w:style>
  <w:style w:type="character" w:customStyle="1" w:styleId="token">
    <w:name w:val="token"/>
    <w:basedOn w:val="DefaultParagraphFont"/>
    <w:rsid w:val="005E04E2"/>
  </w:style>
  <w:style w:type="paragraph" w:customStyle="1" w:styleId="noteblue">
    <w:name w:val="note_blue"/>
    <w:basedOn w:val="Normal"/>
    <w:rsid w:val="00F6571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968088">
      <w:bodyDiv w:val="1"/>
      <w:marLeft w:val="0"/>
      <w:marRight w:val="0"/>
      <w:marTop w:val="0"/>
      <w:marBottom w:val="0"/>
      <w:divBdr>
        <w:top w:val="none" w:sz="0" w:space="0" w:color="auto"/>
        <w:left w:val="none" w:sz="0" w:space="0" w:color="auto"/>
        <w:bottom w:val="none" w:sz="0" w:space="0" w:color="auto"/>
        <w:right w:val="none" w:sz="0" w:space="0" w:color="auto"/>
      </w:divBdr>
      <w:divsChild>
        <w:div w:id="789787694">
          <w:marLeft w:val="0"/>
          <w:marRight w:val="0"/>
          <w:marTop w:val="0"/>
          <w:marBottom w:val="0"/>
          <w:divBdr>
            <w:top w:val="none" w:sz="0" w:space="0" w:color="auto"/>
            <w:left w:val="none" w:sz="0" w:space="0" w:color="auto"/>
            <w:bottom w:val="none" w:sz="0" w:space="0" w:color="auto"/>
            <w:right w:val="none" w:sz="0" w:space="0" w:color="auto"/>
          </w:divBdr>
          <w:divsChild>
            <w:div w:id="1711298631">
              <w:marLeft w:val="0"/>
              <w:marRight w:val="0"/>
              <w:marTop w:val="0"/>
              <w:marBottom w:val="0"/>
              <w:divBdr>
                <w:top w:val="none" w:sz="0" w:space="0" w:color="auto"/>
                <w:left w:val="none" w:sz="0" w:space="0" w:color="auto"/>
                <w:bottom w:val="none" w:sz="0" w:space="0" w:color="auto"/>
                <w:right w:val="none" w:sz="0" w:space="0" w:color="auto"/>
              </w:divBdr>
              <w:divsChild>
                <w:div w:id="6384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6758">
          <w:marLeft w:val="0"/>
          <w:marRight w:val="0"/>
          <w:marTop w:val="0"/>
          <w:marBottom w:val="0"/>
          <w:divBdr>
            <w:top w:val="none" w:sz="0" w:space="0" w:color="auto"/>
            <w:left w:val="none" w:sz="0" w:space="0" w:color="auto"/>
            <w:bottom w:val="none" w:sz="0" w:space="0" w:color="auto"/>
            <w:right w:val="none" w:sz="0" w:space="0" w:color="auto"/>
          </w:divBdr>
        </w:div>
        <w:div w:id="547230688">
          <w:marLeft w:val="0"/>
          <w:marRight w:val="0"/>
          <w:marTop w:val="0"/>
          <w:marBottom w:val="0"/>
          <w:divBdr>
            <w:top w:val="none" w:sz="0" w:space="0" w:color="auto"/>
            <w:left w:val="none" w:sz="0" w:space="0" w:color="auto"/>
            <w:bottom w:val="none" w:sz="0" w:space="0" w:color="auto"/>
            <w:right w:val="none" w:sz="0" w:space="0" w:color="auto"/>
          </w:divBdr>
        </w:div>
        <w:div w:id="1956869002">
          <w:marLeft w:val="0"/>
          <w:marRight w:val="0"/>
          <w:marTop w:val="0"/>
          <w:marBottom w:val="0"/>
          <w:divBdr>
            <w:top w:val="none" w:sz="0" w:space="0" w:color="auto"/>
            <w:left w:val="none" w:sz="0" w:space="0" w:color="auto"/>
            <w:bottom w:val="none" w:sz="0" w:space="0" w:color="auto"/>
            <w:right w:val="none" w:sz="0" w:space="0" w:color="auto"/>
          </w:divBdr>
        </w:div>
        <w:div w:id="320620106">
          <w:marLeft w:val="0"/>
          <w:marRight w:val="0"/>
          <w:marTop w:val="0"/>
          <w:marBottom w:val="0"/>
          <w:divBdr>
            <w:top w:val="none" w:sz="0" w:space="0" w:color="auto"/>
            <w:left w:val="none" w:sz="0" w:space="0" w:color="auto"/>
            <w:bottom w:val="none" w:sz="0" w:space="0" w:color="auto"/>
            <w:right w:val="none" w:sz="0" w:space="0" w:color="auto"/>
          </w:divBdr>
        </w:div>
      </w:divsChild>
    </w:div>
    <w:div w:id="750931503">
      <w:bodyDiv w:val="1"/>
      <w:marLeft w:val="0"/>
      <w:marRight w:val="0"/>
      <w:marTop w:val="0"/>
      <w:marBottom w:val="0"/>
      <w:divBdr>
        <w:top w:val="none" w:sz="0" w:space="0" w:color="auto"/>
        <w:left w:val="none" w:sz="0" w:space="0" w:color="auto"/>
        <w:bottom w:val="none" w:sz="0" w:space="0" w:color="auto"/>
        <w:right w:val="none" w:sz="0" w:space="0" w:color="auto"/>
      </w:divBdr>
      <w:divsChild>
        <w:div w:id="745031009">
          <w:marLeft w:val="0"/>
          <w:marRight w:val="0"/>
          <w:marTop w:val="0"/>
          <w:marBottom w:val="0"/>
          <w:divBdr>
            <w:top w:val="none" w:sz="0" w:space="0" w:color="auto"/>
            <w:left w:val="none" w:sz="0" w:space="0" w:color="auto"/>
            <w:bottom w:val="none" w:sz="0" w:space="0" w:color="auto"/>
            <w:right w:val="none" w:sz="0" w:space="0" w:color="auto"/>
          </w:divBdr>
          <w:divsChild>
            <w:div w:id="1708067692">
              <w:marLeft w:val="0"/>
              <w:marRight w:val="0"/>
              <w:marTop w:val="0"/>
              <w:marBottom w:val="0"/>
              <w:divBdr>
                <w:top w:val="none" w:sz="0" w:space="0" w:color="auto"/>
                <w:left w:val="none" w:sz="0" w:space="0" w:color="auto"/>
                <w:bottom w:val="none" w:sz="0" w:space="0" w:color="auto"/>
                <w:right w:val="none" w:sz="0" w:space="0" w:color="auto"/>
              </w:divBdr>
              <w:divsChild>
                <w:div w:id="14122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25622">
          <w:marLeft w:val="0"/>
          <w:marRight w:val="0"/>
          <w:marTop w:val="0"/>
          <w:marBottom w:val="0"/>
          <w:divBdr>
            <w:top w:val="none" w:sz="0" w:space="0" w:color="auto"/>
            <w:left w:val="none" w:sz="0" w:space="0" w:color="auto"/>
            <w:bottom w:val="none" w:sz="0" w:space="0" w:color="auto"/>
            <w:right w:val="none" w:sz="0" w:space="0" w:color="auto"/>
          </w:divBdr>
        </w:div>
        <w:div w:id="1392654388">
          <w:marLeft w:val="0"/>
          <w:marRight w:val="0"/>
          <w:marTop w:val="0"/>
          <w:marBottom w:val="0"/>
          <w:divBdr>
            <w:top w:val="none" w:sz="0" w:space="0" w:color="auto"/>
            <w:left w:val="none" w:sz="0" w:space="0" w:color="auto"/>
            <w:bottom w:val="none" w:sz="0" w:space="0" w:color="auto"/>
            <w:right w:val="none" w:sz="0" w:space="0" w:color="auto"/>
          </w:divBdr>
          <w:divsChild>
            <w:div w:id="7062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438">
      <w:bodyDiv w:val="1"/>
      <w:marLeft w:val="0"/>
      <w:marRight w:val="0"/>
      <w:marTop w:val="0"/>
      <w:marBottom w:val="0"/>
      <w:divBdr>
        <w:top w:val="none" w:sz="0" w:space="0" w:color="auto"/>
        <w:left w:val="none" w:sz="0" w:space="0" w:color="auto"/>
        <w:bottom w:val="none" w:sz="0" w:space="0" w:color="auto"/>
        <w:right w:val="none" w:sz="0" w:space="0" w:color="auto"/>
      </w:divBdr>
      <w:divsChild>
        <w:div w:id="1819226721">
          <w:marLeft w:val="0"/>
          <w:marRight w:val="0"/>
          <w:marTop w:val="0"/>
          <w:marBottom w:val="600"/>
          <w:divBdr>
            <w:top w:val="none" w:sz="0" w:space="0" w:color="auto"/>
            <w:left w:val="none" w:sz="0" w:space="0" w:color="auto"/>
            <w:bottom w:val="none" w:sz="0" w:space="0" w:color="auto"/>
            <w:right w:val="none" w:sz="0" w:space="0" w:color="auto"/>
          </w:divBdr>
          <w:divsChild>
            <w:div w:id="729964760">
              <w:marLeft w:val="0"/>
              <w:marRight w:val="0"/>
              <w:marTop w:val="0"/>
              <w:marBottom w:val="0"/>
              <w:divBdr>
                <w:top w:val="none" w:sz="0" w:space="0" w:color="auto"/>
                <w:left w:val="none" w:sz="0" w:space="0" w:color="auto"/>
                <w:bottom w:val="none" w:sz="0" w:space="0" w:color="auto"/>
                <w:right w:val="none" w:sz="0" w:space="0" w:color="auto"/>
              </w:divBdr>
              <w:divsChild>
                <w:div w:id="1473673275">
                  <w:marLeft w:val="0"/>
                  <w:marRight w:val="0"/>
                  <w:marTop w:val="0"/>
                  <w:marBottom w:val="0"/>
                  <w:divBdr>
                    <w:top w:val="none" w:sz="0" w:space="0" w:color="auto"/>
                    <w:left w:val="none" w:sz="0" w:space="0" w:color="auto"/>
                    <w:bottom w:val="none" w:sz="0" w:space="0" w:color="auto"/>
                    <w:right w:val="none" w:sz="0" w:space="0" w:color="auto"/>
                  </w:divBdr>
                </w:div>
                <w:div w:id="560216670">
                  <w:marLeft w:val="0"/>
                  <w:marRight w:val="0"/>
                  <w:marTop w:val="0"/>
                  <w:marBottom w:val="0"/>
                  <w:divBdr>
                    <w:top w:val="none" w:sz="0" w:space="0" w:color="auto"/>
                    <w:left w:val="none" w:sz="0" w:space="0" w:color="auto"/>
                    <w:bottom w:val="none" w:sz="0" w:space="0" w:color="auto"/>
                    <w:right w:val="none" w:sz="0" w:space="0" w:color="auto"/>
                  </w:divBdr>
                </w:div>
                <w:div w:id="1154563378">
                  <w:marLeft w:val="0"/>
                  <w:marRight w:val="0"/>
                  <w:marTop w:val="0"/>
                  <w:marBottom w:val="0"/>
                  <w:divBdr>
                    <w:top w:val="none" w:sz="0" w:space="0" w:color="auto"/>
                    <w:left w:val="none" w:sz="0" w:space="0" w:color="auto"/>
                    <w:bottom w:val="none" w:sz="0" w:space="0" w:color="auto"/>
                    <w:right w:val="none" w:sz="0" w:space="0" w:color="auto"/>
                  </w:divBdr>
                </w:div>
                <w:div w:id="105050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091991">
      <w:bodyDiv w:val="1"/>
      <w:marLeft w:val="0"/>
      <w:marRight w:val="0"/>
      <w:marTop w:val="0"/>
      <w:marBottom w:val="0"/>
      <w:divBdr>
        <w:top w:val="none" w:sz="0" w:space="0" w:color="auto"/>
        <w:left w:val="none" w:sz="0" w:space="0" w:color="auto"/>
        <w:bottom w:val="none" w:sz="0" w:space="0" w:color="auto"/>
        <w:right w:val="none" w:sz="0" w:space="0" w:color="auto"/>
      </w:divBdr>
      <w:divsChild>
        <w:div w:id="784271193">
          <w:marLeft w:val="0"/>
          <w:marRight w:val="0"/>
          <w:marTop w:val="375"/>
          <w:marBottom w:val="375"/>
          <w:divBdr>
            <w:top w:val="single" w:sz="6" w:space="4" w:color="CCCCCC"/>
            <w:left w:val="single" w:sz="6" w:space="15" w:color="CCCCCC"/>
            <w:bottom w:val="single" w:sz="6" w:space="11" w:color="CCCCCC"/>
            <w:right w:val="single" w:sz="6" w:space="15" w:color="CCCCCC"/>
          </w:divBdr>
        </w:div>
        <w:div w:id="1106461430">
          <w:marLeft w:val="0"/>
          <w:marRight w:val="0"/>
          <w:marTop w:val="0"/>
          <w:marBottom w:val="0"/>
          <w:divBdr>
            <w:top w:val="none" w:sz="0" w:space="0" w:color="auto"/>
            <w:left w:val="none" w:sz="0" w:space="0" w:color="auto"/>
            <w:bottom w:val="none" w:sz="0" w:space="0" w:color="auto"/>
            <w:right w:val="none" w:sz="0" w:space="0" w:color="auto"/>
          </w:divBdr>
        </w:div>
        <w:div w:id="1359239961">
          <w:marLeft w:val="0"/>
          <w:marRight w:val="0"/>
          <w:marTop w:val="0"/>
          <w:marBottom w:val="0"/>
          <w:divBdr>
            <w:top w:val="none" w:sz="0" w:space="0" w:color="auto"/>
            <w:left w:val="none" w:sz="0" w:space="0" w:color="auto"/>
            <w:bottom w:val="none" w:sz="0" w:space="0" w:color="auto"/>
            <w:right w:val="none" w:sz="0" w:space="0" w:color="auto"/>
          </w:divBdr>
          <w:divsChild>
            <w:div w:id="616328745">
              <w:marLeft w:val="0"/>
              <w:marRight w:val="0"/>
              <w:marTop w:val="0"/>
              <w:marBottom w:val="0"/>
              <w:divBdr>
                <w:top w:val="none" w:sz="0" w:space="0" w:color="auto"/>
                <w:left w:val="none" w:sz="0" w:space="0" w:color="auto"/>
                <w:bottom w:val="none" w:sz="0" w:space="0" w:color="auto"/>
                <w:right w:val="none" w:sz="0" w:space="0" w:color="auto"/>
              </w:divBdr>
              <w:divsChild>
                <w:div w:id="191361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22320">
          <w:marLeft w:val="0"/>
          <w:marRight w:val="0"/>
          <w:marTop w:val="0"/>
          <w:marBottom w:val="0"/>
          <w:divBdr>
            <w:top w:val="none" w:sz="0" w:space="0" w:color="auto"/>
            <w:left w:val="none" w:sz="0" w:space="0" w:color="auto"/>
            <w:bottom w:val="none" w:sz="0" w:space="0" w:color="auto"/>
            <w:right w:val="none" w:sz="0" w:space="0" w:color="auto"/>
          </w:divBdr>
          <w:divsChild>
            <w:div w:id="645016564">
              <w:marLeft w:val="0"/>
              <w:marRight w:val="0"/>
              <w:marTop w:val="0"/>
              <w:marBottom w:val="0"/>
              <w:divBdr>
                <w:top w:val="none" w:sz="0" w:space="0" w:color="auto"/>
                <w:left w:val="none" w:sz="0" w:space="0" w:color="auto"/>
                <w:bottom w:val="none" w:sz="0" w:space="0" w:color="auto"/>
                <w:right w:val="none" w:sz="0" w:space="0" w:color="auto"/>
              </w:divBdr>
              <w:divsChild>
                <w:div w:id="17636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96448">
          <w:marLeft w:val="0"/>
          <w:marRight w:val="0"/>
          <w:marTop w:val="0"/>
          <w:marBottom w:val="0"/>
          <w:divBdr>
            <w:top w:val="none" w:sz="0" w:space="0" w:color="auto"/>
            <w:left w:val="none" w:sz="0" w:space="0" w:color="auto"/>
            <w:bottom w:val="none" w:sz="0" w:space="0" w:color="auto"/>
            <w:right w:val="none" w:sz="0" w:space="0" w:color="auto"/>
          </w:divBdr>
          <w:divsChild>
            <w:div w:id="1975452357">
              <w:marLeft w:val="0"/>
              <w:marRight w:val="0"/>
              <w:marTop w:val="0"/>
              <w:marBottom w:val="0"/>
              <w:divBdr>
                <w:top w:val="none" w:sz="0" w:space="0" w:color="auto"/>
                <w:left w:val="none" w:sz="0" w:space="0" w:color="auto"/>
                <w:bottom w:val="none" w:sz="0" w:space="0" w:color="auto"/>
                <w:right w:val="none" w:sz="0" w:space="0" w:color="auto"/>
              </w:divBdr>
              <w:divsChild>
                <w:div w:id="11137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8394">
          <w:marLeft w:val="0"/>
          <w:marRight w:val="0"/>
          <w:marTop w:val="0"/>
          <w:marBottom w:val="0"/>
          <w:divBdr>
            <w:top w:val="none" w:sz="0" w:space="0" w:color="auto"/>
            <w:left w:val="none" w:sz="0" w:space="0" w:color="auto"/>
            <w:bottom w:val="none" w:sz="0" w:space="0" w:color="auto"/>
            <w:right w:val="none" w:sz="0" w:space="0" w:color="auto"/>
          </w:divBdr>
          <w:divsChild>
            <w:div w:id="1090345419">
              <w:marLeft w:val="0"/>
              <w:marRight w:val="0"/>
              <w:marTop w:val="0"/>
              <w:marBottom w:val="0"/>
              <w:divBdr>
                <w:top w:val="none" w:sz="0" w:space="0" w:color="auto"/>
                <w:left w:val="none" w:sz="0" w:space="0" w:color="auto"/>
                <w:bottom w:val="none" w:sz="0" w:space="0" w:color="auto"/>
                <w:right w:val="none" w:sz="0" w:space="0" w:color="auto"/>
              </w:divBdr>
              <w:divsChild>
                <w:div w:id="15193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27050">
          <w:marLeft w:val="0"/>
          <w:marRight w:val="0"/>
          <w:marTop w:val="0"/>
          <w:marBottom w:val="0"/>
          <w:divBdr>
            <w:top w:val="none" w:sz="0" w:space="0" w:color="auto"/>
            <w:left w:val="none" w:sz="0" w:space="0" w:color="auto"/>
            <w:bottom w:val="none" w:sz="0" w:space="0" w:color="auto"/>
            <w:right w:val="none" w:sz="0" w:space="0" w:color="auto"/>
          </w:divBdr>
          <w:divsChild>
            <w:div w:id="1266308161">
              <w:marLeft w:val="0"/>
              <w:marRight w:val="0"/>
              <w:marTop w:val="0"/>
              <w:marBottom w:val="0"/>
              <w:divBdr>
                <w:top w:val="none" w:sz="0" w:space="0" w:color="auto"/>
                <w:left w:val="none" w:sz="0" w:space="0" w:color="auto"/>
                <w:bottom w:val="none" w:sz="0" w:space="0" w:color="auto"/>
                <w:right w:val="none" w:sz="0" w:space="0" w:color="auto"/>
              </w:divBdr>
              <w:divsChild>
                <w:div w:id="14976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5745">
          <w:marLeft w:val="0"/>
          <w:marRight w:val="0"/>
          <w:marTop w:val="0"/>
          <w:marBottom w:val="0"/>
          <w:divBdr>
            <w:top w:val="none" w:sz="0" w:space="0" w:color="auto"/>
            <w:left w:val="none" w:sz="0" w:space="0" w:color="auto"/>
            <w:bottom w:val="none" w:sz="0" w:space="0" w:color="auto"/>
            <w:right w:val="none" w:sz="0" w:space="0" w:color="auto"/>
          </w:divBdr>
          <w:divsChild>
            <w:div w:id="561253104">
              <w:marLeft w:val="0"/>
              <w:marRight w:val="0"/>
              <w:marTop w:val="0"/>
              <w:marBottom w:val="0"/>
              <w:divBdr>
                <w:top w:val="none" w:sz="0" w:space="0" w:color="auto"/>
                <w:left w:val="none" w:sz="0" w:space="0" w:color="auto"/>
                <w:bottom w:val="none" w:sz="0" w:space="0" w:color="auto"/>
                <w:right w:val="none" w:sz="0" w:space="0" w:color="auto"/>
              </w:divBdr>
              <w:divsChild>
                <w:div w:id="10278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eately.com/diagram/example/jmk6au3v1/Deployment+Diagram+for+Library+Management+System" TargetMode="External"/><Relationship Id="rId21" Type="http://schemas.openxmlformats.org/officeDocument/2006/relationships/hyperlink" Target="https://creately.com/creately-start?tempID=i3qwfizr1" TargetMode="External"/><Relationship Id="rId42" Type="http://schemas.openxmlformats.org/officeDocument/2006/relationships/hyperlink" Target="https://dev.mysql.com/doc/refman/8.0/en/explain-output.html" TargetMode="External"/><Relationship Id="rId47" Type="http://schemas.openxmlformats.org/officeDocument/2006/relationships/hyperlink" Target="https://dev.mysql.com/doc/refman/8.0/en/mysqld.html" TargetMode="External"/><Relationship Id="rId63" Type="http://schemas.openxmlformats.org/officeDocument/2006/relationships/hyperlink" Target="https://www.w3resource.com/mysql/subqueries/index.php" TargetMode="External"/><Relationship Id="rId68" Type="http://schemas.openxmlformats.org/officeDocument/2006/relationships/image" Target="media/image11.gif"/><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creately.com/diagram/example/jmk7cp671/Deployment+Diagram+for+Hospital+Management+System" TargetMode="External"/><Relationship Id="rId11" Type="http://schemas.openxmlformats.org/officeDocument/2006/relationships/hyperlink" Target="https://creately.com/lp/uml-diagram-tool" TargetMode="External"/><Relationship Id="rId24" Type="http://schemas.openxmlformats.org/officeDocument/2006/relationships/hyperlink" Target="https://creately.com/creately-start?tempID=jmk6au3v1" TargetMode="External"/><Relationship Id="rId32" Type="http://schemas.openxmlformats.org/officeDocument/2006/relationships/hyperlink" Target="https://creately.com/diagram/example/jmk848iy1/Deployment+Diagram+for+Hotel+Management+System" TargetMode="External"/><Relationship Id="rId37" Type="http://schemas.openxmlformats.org/officeDocument/2006/relationships/hyperlink" Target="https://creately.com/blog/diagrams/activity-diagram-tutorial/" TargetMode="External"/><Relationship Id="rId40" Type="http://schemas.openxmlformats.org/officeDocument/2006/relationships/hyperlink" Target="https://dev.mysql.com/doc/refman/8.0/en/table-scan-avoidance.html" TargetMode="External"/><Relationship Id="rId45" Type="http://schemas.openxmlformats.org/officeDocument/2006/relationships/hyperlink" Target="https://dev.mysql.com/doc/refman/8.0/en/analyze-table.html" TargetMode="External"/><Relationship Id="rId53" Type="http://schemas.openxmlformats.org/officeDocument/2006/relationships/hyperlink" Target="https://dev.mysql.com/doc/refman/5.7/en/create-table.html" TargetMode="External"/><Relationship Id="rId58" Type="http://schemas.openxmlformats.org/officeDocument/2006/relationships/hyperlink" Target="https://www.w3resource.com/mysql/subqueries/index.php" TargetMode="External"/><Relationship Id="rId66" Type="http://schemas.openxmlformats.org/officeDocument/2006/relationships/hyperlink" Target="https://www.w3resource.com/mysql/subqueries/index.php" TargetMode="External"/><Relationship Id="rId74" Type="http://schemas.openxmlformats.org/officeDocument/2006/relationships/fontTable" Target="fontTable.xml"/><Relationship Id="rId5" Type="http://schemas.openxmlformats.org/officeDocument/2006/relationships/hyperlink" Target="https://creately.com/blog/diagrams/deployment-diagram-tutorial/" TargetMode="External"/><Relationship Id="rId61" Type="http://schemas.openxmlformats.org/officeDocument/2006/relationships/hyperlink" Target="https://www.w3resource.com/mysql/subqueries/index.php" TargetMode="External"/><Relationship Id="rId19" Type="http://schemas.openxmlformats.org/officeDocument/2006/relationships/hyperlink" Target="https://creately.com/lp/uml-diagram-tool"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https://creately.com/creately-start?tempID=jmk7cp671" TargetMode="External"/><Relationship Id="rId30" Type="http://schemas.openxmlformats.org/officeDocument/2006/relationships/hyperlink" Target="https://creately.com/creately-start?tempID=jmk848iy1" TargetMode="External"/><Relationship Id="rId35" Type="http://schemas.openxmlformats.org/officeDocument/2006/relationships/hyperlink" Target="https://creately.com/lp/uml-diagram-tool" TargetMode="External"/><Relationship Id="rId43" Type="http://schemas.openxmlformats.org/officeDocument/2006/relationships/hyperlink" Target="https://dev.mysql.com/doc/refman/8.0/en/glossary.html" TargetMode="External"/><Relationship Id="rId48" Type="http://schemas.openxmlformats.org/officeDocument/2006/relationships/hyperlink" Target="https://dev.mysql.com/doc/refman/8.0/en/server-system-variables.html" TargetMode="External"/><Relationship Id="rId56" Type="http://schemas.openxmlformats.org/officeDocument/2006/relationships/hyperlink" Target="https://www.w3resource.com/mysql/subqueries/index.php" TargetMode="External"/><Relationship Id="rId64" Type="http://schemas.openxmlformats.org/officeDocument/2006/relationships/hyperlink" Target="https://www.w3resource.com/mysql/subqueries/index.php" TargetMode="External"/><Relationship Id="rId69" Type="http://schemas.openxmlformats.org/officeDocument/2006/relationships/image" Target="media/image12.gif"/><Relationship Id="rId8" Type="http://schemas.openxmlformats.org/officeDocument/2006/relationships/hyperlink" Target="https://creately.com/lp/uml-diagram-tool" TargetMode="External"/><Relationship Id="rId51" Type="http://schemas.openxmlformats.org/officeDocument/2006/relationships/hyperlink" Target="https://dev.mysql.com/doc/refman/5.7/en/select.html" TargetMode="External"/><Relationship Id="rId72" Type="http://schemas.openxmlformats.org/officeDocument/2006/relationships/hyperlink" Target="https://www.w3resource.com/mysql/advance-query-in-mysql/mysql-natural-join.php" TargetMode="External"/><Relationship Id="rId3" Type="http://schemas.openxmlformats.org/officeDocument/2006/relationships/settings" Target="settings.xml"/><Relationship Id="rId12" Type="http://schemas.openxmlformats.org/officeDocument/2006/relationships/hyperlink" Target="https://creately.com/diagram-community/popular/t/deployment-diagram" TargetMode="External"/><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hyperlink" Target="https://creately.com/lp/uml-diagram-tool" TargetMode="External"/><Relationship Id="rId38" Type="http://schemas.openxmlformats.org/officeDocument/2006/relationships/hyperlink" Target="https://creately.com/blog/diagrams/class-diagram-tutorial/" TargetMode="External"/><Relationship Id="rId46" Type="http://schemas.openxmlformats.org/officeDocument/2006/relationships/hyperlink" Target="https://dev.mysql.com/doc/refman/8.0/en/index-hints.html" TargetMode="External"/><Relationship Id="rId59" Type="http://schemas.openxmlformats.org/officeDocument/2006/relationships/hyperlink" Target="https://www.w3resource.com/mysql/subqueries/index.php" TargetMode="External"/><Relationship Id="rId67" Type="http://schemas.openxmlformats.org/officeDocument/2006/relationships/image" Target="media/image10.gif"/><Relationship Id="rId20" Type="http://schemas.openxmlformats.org/officeDocument/2006/relationships/hyperlink" Target="https://creately.com/lp/interrelationship-diagram" TargetMode="External"/><Relationship Id="rId41" Type="http://schemas.openxmlformats.org/officeDocument/2006/relationships/hyperlink" Target="https://dev.mysql.com/doc/refman/8.0/en/explain.html" TargetMode="External"/><Relationship Id="rId54" Type="http://schemas.openxmlformats.org/officeDocument/2006/relationships/hyperlink" Target="https://dev.mysql.com/doc/refman/5.7/en/load-data.html" TargetMode="External"/><Relationship Id="rId62" Type="http://schemas.openxmlformats.org/officeDocument/2006/relationships/hyperlink" Target="https://www.w3resource.com/mysql/subqueries/index.php" TargetMode="External"/><Relationship Id="rId70" Type="http://schemas.openxmlformats.org/officeDocument/2006/relationships/hyperlink" Target="https://www.w3resource.com/mysql/comparision-functions-and-operators/between-and-operator.php"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reately.com/diagram-type/uml-diagram" TargetMode="External"/><Relationship Id="rId15" Type="http://schemas.openxmlformats.org/officeDocument/2006/relationships/image" Target="media/image3.png"/><Relationship Id="rId23" Type="http://schemas.openxmlformats.org/officeDocument/2006/relationships/hyperlink" Target="https://creately.com/diagram/example/i3qwfizr1/Deployment+Diagram+for+Online+Shopping+System" TargetMode="External"/><Relationship Id="rId28" Type="http://schemas.openxmlformats.org/officeDocument/2006/relationships/image" Target="media/image8.png"/><Relationship Id="rId36" Type="http://schemas.openxmlformats.org/officeDocument/2006/relationships/hyperlink" Target="https://creately.com/blog/diagrams/component-diagram-tutorial/" TargetMode="External"/><Relationship Id="rId49" Type="http://schemas.openxmlformats.org/officeDocument/2006/relationships/hyperlink" Target="https://dev.mysql.com/doc/refman/8.0/en/server-system-variables.html" TargetMode="External"/><Relationship Id="rId57" Type="http://schemas.openxmlformats.org/officeDocument/2006/relationships/hyperlink" Target="https://www.w3resource.com/mysql/subqueries/index.php" TargetMode="External"/><Relationship Id="rId10" Type="http://schemas.openxmlformats.org/officeDocument/2006/relationships/hyperlink" Target="https://creately.com/lp/uml-diagram-tool" TargetMode="External"/><Relationship Id="rId31" Type="http://schemas.openxmlformats.org/officeDocument/2006/relationships/image" Target="media/image9.png"/><Relationship Id="rId44" Type="http://schemas.openxmlformats.org/officeDocument/2006/relationships/hyperlink" Target="https://dev.mysql.com/doc/refman/8.0/en/where-optimization.html" TargetMode="External"/><Relationship Id="rId52" Type="http://schemas.openxmlformats.org/officeDocument/2006/relationships/hyperlink" Target="https://dev.mysql.com/doc/refman/5.7/en/char.html" TargetMode="External"/><Relationship Id="rId60" Type="http://schemas.openxmlformats.org/officeDocument/2006/relationships/hyperlink" Target="https://www.w3resource.com/mysql/subqueries/index.php" TargetMode="External"/><Relationship Id="rId65" Type="http://schemas.openxmlformats.org/officeDocument/2006/relationships/hyperlink" Target="https://www.w3resource.com/mysql/subqueries/index.php" TargetMode="External"/><Relationship Id="rId73" Type="http://schemas.openxmlformats.org/officeDocument/2006/relationships/hyperlink" Target="https://www.w3resource.com/mysql/mysql-procedure.php" TargetMode="External"/><Relationship Id="rId4" Type="http://schemas.openxmlformats.org/officeDocument/2006/relationships/webSettings" Target="webSettings.xml"/><Relationship Id="rId9" Type="http://schemas.openxmlformats.org/officeDocument/2006/relationships/hyperlink" Target="https://creately.com/blog/diagrams/aws-templates-for-architecture-diagrams/" TargetMode="External"/><Relationship Id="rId13" Type="http://schemas.openxmlformats.org/officeDocument/2006/relationships/image" Target="media/image1.png"/><Relationship Id="rId18" Type="http://schemas.openxmlformats.org/officeDocument/2006/relationships/hyperlink" Target="https://creately.com/diagram-community/popular/t/deployment-diagram" TargetMode="External"/><Relationship Id="rId39" Type="http://schemas.openxmlformats.org/officeDocument/2006/relationships/hyperlink" Target="https://creately.com/blog/diagrams/sequence-diagram-tutorial/" TargetMode="External"/><Relationship Id="rId34" Type="http://schemas.openxmlformats.org/officeDocument/2006/relationships/hyperlink" Target="https://creately.com/diagram-community/popular/t/component-diagram" TargetMode="External"/><Relationship Id="rId50" Type="http://schemas.openxmlformats.org/officeDocument/2006/relationships/hyperlink" Target="https://dev.mysql.com/doc/refman/5.7/en/scalar-subqueries.html" TargetMode="External"/><Relationship Id="rId55" Type="http://schemas.openxmlformats.org/officeDocument/2006/relationships/hyperlink" Target="https://dev.mysql.com/doc/refman/5.7/en/select.html" TargetMode="External"/><Relationship Id="rId7" Type="http://schemas.openxmlformats.org/officeDocument/2006/relationships/hyperlink" Target="https://creately.com/diagram-community/popular/t/deployment-diagram" TargetMode="External"/><Relationship Id="rId7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4541</Words>
  <Characters>25889</Characters>
  <Application>Microsoft Office Word</Application>
  <DocSecurity>0</DocSecurity>
  <Lines>215</Lines>
  <Paragraphs>60</Paragraphs>
  <ScaleCrop>false</ScaleCrop>
  <Company/>
  <LinksUpToDate>false</LinksUpToDate>
  <CharactersWithSpaces>30370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vijaytechlearner@gmail.com</dc:creator>
  <cp:keywords/>
  <dc:description/>
  <cp:lastModifiedBy>vijaytechlearner@gmail.com</cp:lastModifiedBy>
  <cp:revision>2</cp:revision>
  <dcterms:created xsi:type="dcterms:W3CDTF">2022-06-24T12:26:00Z</dcterms:created>
  <dcterms:modified xsi:type="dcterms:W3CDTF">2022-06-24T12:26:00Z</dcterms:modified>
</cp:coreProperties>
</file>