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NAME: VIJAY VARSITH I</w:t>
        <w:tab/>
        <w:tab/>
        <w:tab/>
        <w:tab/>
        <w:tab/>
        <w:tab/>
        <w:tab/>
        <w:t xml:space="preserve">REG NO: 241901125</w:t>
      </w:r>
    </w:p>
    <w:p w:rsidR="00000000" w:rsidDel="00000000" w:rsidP="00000000" w:rsidRDefault="00000000" w:rsidRPr="00000000" w14:paraId="00000002">
      <w:pPr>
        <w:widowControl w:val="0"/>
        <w:spacing w:before="20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20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Lines w:val="0"/>
        <w:widowControl w:val="0"/>
        <w:numPr>
          <w:ilvl w:val="1"/>
          <w:numId w:val="3"/>
        </w:numPr>
        <w:spacing w:before="20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Experiment 16: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Footprint a Wireless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Lines w:val="0"/>
        <w:widowControl w:val="0"/>
        <w:numPr>
          <w:ilvl w:val="2"/>
          <w:numId w:val="1"/>
        </w:numPr>
        <w:spacing w:before="14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Aim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perform wireless network footprinting — identifying nearby networks, their SSIDs, channels, encryption type, and connected clients — using Kali Linux tools, in a simulated/offline lab setting.</w:t>
      </w:r>
    </w:p>
    <w:p w:rsidR="00000000" w:rsidDel="00000000" w:rsidP="00000000" w:rsidRDefault="00000000" w:rsidRPr="00000000" w14:paraId="00000007">
      <w:pPr>
        <w:pStyle w:val="Heading3"/>
        <w:keepLines w:val="0"/>
        <w:widowControl w:val="0"/>
        <w:numPr>
          <w:ilvl w:val="2"/>
          <w:numId w:val="1"/>
        </w:numPr>
        <w:spacing w:after="120" w:before="14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Tools Required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2"/>
        </w:numPr>
        <w:tabs>
          <w:tab w:val="left" w:leader="none" w:pos="709"/>
        </w:tabs>
        <w:spacing w:after="140" w:lineRule="auto"/>
        <w:ind w:left="709" w:hanging="28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Kali Linux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2"/>
        </w:numPr>
        <w:tabs>
          <w:tab w:val="left" w:leader="none" w:pos="709"/>
        </w:tabs>
        <w:spacing w:after="140" w:lineRule="auto"/>
        <w:ind w:left="709" w:hanging="28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Wireshark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"/>
        </w:numPr>
        <w:tabs>
          <w:tab w:val="left" w:leader="none" w:pos="709"/>
        </w:tabs>
        <w:spacing w:after="140" w:lineRule="auto"/>
        <w:ind w:left="709" w:hanging="28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Aircrack-ng suite (airodump-ng, used here to read a saved capture file instead of live capture)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2"/>
        </w:numPr>
        <w:tabs>
          <w:tab w:val="left" w:leader="none" w:pos="709"/>
        </w:tabs>
        <w:spacing w:after="140" w:lineRule="auto"/>
        <w:ind w:left="709" w:hanging="28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sample .pcap wireless capture file (Aircrack-ng ships sample test captures, or your instructor will provide one)</w:t>
      </w:r>
    </w:p>
    <w:p w:rsidR="00000000" w:rsidDel="00000000" w:rsidP="00000000" w:rsidRDefault="00000000" w:rsidRPr="00000000" w14:paraId="0000000C">
      <w:pPr>
        <w:pStyle w:val="Heading3"/>
        <w:keepLines w:val="0"/>
        <w:widowControl w:val="0"/>
        <w:spacing w:after="120" w:before="14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Procedure 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 1 — Open the capture file in Wireshark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1e1e1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wireshark sample_capture.pcap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 2 — Filter for beacon frames (this reveals every advertised network)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Wireshark filter bar: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1e1e1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wlan.fc.type_subtype == 0x08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result is one Access Point announcing itself. Expand a packet to see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channel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supported rates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 3 — Identify encryption type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Look inside the "Tagged Parameters" section of the beacon frame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RSN Information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(WPA2) or the absence of it (Open network)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WEP Parameters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 4 — Identify connected clients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 for data frames to see device (client) MAC addresses talking to a specific AP: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1e1e1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wlan.addr == &lt;BSSID-of-target-AP&gt;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 5 — Analyze the same file with airodump-ng (offline read mode)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1e1e1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airodump-ng --read sample_capture.pcap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produces the classic table view: BSSID, PWR, channel, encryption (WEP/WPA/WPA2), ESSID, and associated client stations.</w:t>
      </w:r>
    </w:p>
    <w:p w:rsidR="00000000" w:rsidDel="00000000" w:rsidP="00000000" w:rsidRDefault="00000000" w:rsidRPr="00000000" w14:paraId="0000001B">
      <w:pPr>
        <w:pStyle w:val="Heading3"/>
        <w:keepLines w:val="0"/>
        <w:widowControl w:val="0"/>
        <w:numPr>
          <w:ilvl w:val="2"/>
          <w:numId w:val="1"/>
        </w:numPr>
        <w:spacing w:after="120" w:before="14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Expected Output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bookmarkStart w:colFirst="0" w:colLast="0" w:name="_d36xz2uial3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50070" cy="3848822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0070" cy="3848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363918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9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281114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307403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364553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5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321183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26360" cy="4518848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6360" cy="4518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351663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321056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0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296545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302514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Results :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9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2"/>
        <w:gridCol w:w="3521"/>
        <w:gridCol w:w="4224"/>
        <w:tblGridChange w:id="0">
          <w:tblGrid>
            <w:gridCol w:w="852"/>
            <w:gridCol w:w="3521"/>
            <w:gridCol w:w="4224"/>
          </w:tblGrid>
        </w:tblGridChange>
      </w:tblGrid>
      <w:tr>
        <w:trPr>
          <w:cantSplit w:val="0"/>
          <w:trHeight w:val="1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S. 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Observation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</w:t>
            </w:r>
          </w:p>
        </w:tc>
      </w:tr>
      <w:tr>
        <w:trPr>
          <w:cantSplit w:val="0"/>
          <w:trHeight w:val="1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Capture file analysed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Wireshark_802_11.pcap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Capture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IEEE 802.11 with Radiotap header</w:t>
            </w:r>
          </w:p>
        </w:tc>
      </w:tr>
      <w:tr>
        <w:trPr>
          <w:cantSplit w:val="0"/>
          <w:trHeight w:val="1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 of packets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2,364</w:t>
            </w:r>
          </w:p>
        </w:tc>
      </w:tr>
      <w:tr>
        <w:trPr>
          <w:cantSplit w:val="0"/>
          <w:trHeight w:val="1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Wireless network identified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 Munroe 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BSSID verified in Wireshark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00:16:b6:f7:10:51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Operating channel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rHeight w:val="1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Beacon interval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102.4 ms</w:t>
            </w:r>
          </w:p>
        </w:tc>
      </w:tr>
      <w:tr>
        <w:trPr>
          <w:cantSplit w:val="0"/>
          <w:trHeight w:val="1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Network privacy indicator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confidentiality not required</w:t>
            </w:r>
          </w:p>
        </w:tc>
      </w:tr>
      <w:tr>
        <w:trPr>
          <w:cantSplit w:val="0"/>
          <w:trHeight w:val="1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identified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Intel device,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00:13:02:d1:b6:4f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Tools used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Wireshark, TShark, Airodump-ng</w:t>
            </w:r>
          </w:p>
        </w:tc>
      </w:tr>
    </w:tbl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 :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wireless network footprinting experiment was performed successfully using an offline IEEE 802.11 packet capture. Wireshark was used to examine beacon and probe-response frames and identify the SSID, BSSID, channel, beacon interval, and privacy capability. Client MAC-address information was also observed, and Airodump-ng was used to inspect the detected wireless networks and stations. The experiment demonstrated how wireless network details can be identified from captured frames without performing a live scan.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1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09" w:hanging="282"/>
      </w:pPr>
      <w:rPr>
        <w:u w:val="none"/>
      </w:rPr>
    </w:lvl>
    <w:lvl w:ilvl="1">
      <w:start w:val="1"/>
      <w:numFmt w:val="bullet"/>
      <w:lvlText w:val="●"/>
      <w:lvlJc w:val="left"/>
      <w:pPr>
        <w:ind w:left="1418" w:hanging="282"/>
      </w:pPr>
      <w:rPr>
        <w:u w:val="none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u w:val="none"/>
      </w:rPr>
    </w:lvl>
    <w:lvl w:ilvl="3">
      <w:start w:val="1"/>
      <w:numFmt w:val="bullet"/>
      <w:lvlText w:val="●"/>
      <w:lvlJc w:val="left"/>
      <w:pPr>
        <w:ind w:left="2836" w:hanging="283"/>
      </w:pPr>
      <w:rPr>
        <w:u w:val="none"/>
      </w:rPr>
    </w:lvl>
    <w:lvl w:ilvl="4">
      <w:start w:val="1"/>
      <w:numFmt w:val="bullet"/>
      <w:lvlText w:val="●"/>
      <w:lvlJc w:val="left"/>
      <w:pPr>
        <w:ind w:left="3545" w:hanging="283"/>
      </w:pPr>
      <w:rPr>
        <w:u w:val="none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u w:val="none"/>
      </w:rPr>
    </w:lvl>
    <w:lvl w:ilvl="6">
      <w:start w:val="1"/>
      <w:numFmt w:val="bullet"/>
      <w:lvlText w:val="●"/>
      <w:lvlJc w:val="left"/>
      <w:pPr>
        <w:ind w:left="4963" w:hanging="283"/>
      </w:pPr>
      <w:rPr>
        <w:u w:val="none"/>
      </w:rPr>
    </w:lvl>
    <w:lvl w:ilvl="7">
      <w:start w:val="1"/>
      <w:numFmt w:val="bullet"/>
      <w:lvlText w:val="●"/>
      <w:lvlJc w:val="left"/>
      <w:pPr>
        <w:ind w:left="5672" w:hanging="282"/>
      </w:pPr>
      <w:rPr>
        <w:u w:val="none"/>
      </w:rPr>
    </w:lvl>
    <w:lvl w:ilvl="8">
      <w:start w:val="1"/>
      <w:numFmt w:val="bullet"/>
      <w:lvlText w:val="●"/>
      <w:lvlJc w:val="left"/>
      <w:pPr>
        <w:ind w:left="6381" w:hanging="282"/>
      </w:pPr>
      <w:rPr>
        <w:u w:val="none"/>
      </w:rPr>
    </w:lvl>
  </w:abstractNum>
  <w:abstractNum w:abstractNumId="3">
    <w:lvl w:ilvl="0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1"/>
      <w:numFmt w:val="decimal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9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