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goal of this project is to roll out table top tablet menus at North and Downtown locations to improve customer service and maintain food quality.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Waterfall methodology was followed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Tablet launch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Improvement of customer satisfaction by 16%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Reduced food waste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Consider other payment scenarios - like cash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Check with contractors of any potential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Roll out tablet in other locations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Continue to collect feedback and improve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charter: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https://docs.google.com/document/d/19QjnrcUCc4f3Cwzu-AQuGXqecLJ3MLOrIt9ktjTnQn4/edit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plan: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https://docs.google.com/spreadsheets/d/1qqFeg60hZTYXACVwc6_PFKjWE_HiE65wsa-CwNl95Tk/edit#gid=1932669938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Evaluation findings: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https://docs.google.com/presentation/d/1SgCUMZEhn-JrAsR_h2icl1bVCa2C5OzNmkYWeMPnM78/edit?usp=sharing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https://docs.google.com/document/d/1Lfghh7uZNstdYSb5xV3AftrUToSozlAbZ1gkAMiUJRk/edit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Impact report: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https://docs.google.com/presentation/d/1ZwYh3j8DxwqO9ctpnEE3DvFdpLyoLSC-xbFct9vheYY/edit?usp=sharing&amp;resourcekey=0-wuZmRIQ2pYhH4EZgGQq64A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