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61"/>
      </w:tblGrid>
      <w:tr>
        <w:trPr>
          <w:trHeight w:val="12416" w:hRule="exact"/>
        </w:trPr>
        <w:tc>
          <w:tcPr>
            <w:tcW w:type="dxa" w:w="10261"/>
            <w:tcBorders>
              <w:top w:val="single" w:sz="21" w:space="0" w:color="000000"/>
              <w:left w:val="single" w:sz="21" w:space="0" w:color="000000"/>
              <w:bottom w:val="single" w:sz="21" w:space="0" w:color="000000"/>
              <w:right w:val="single" w:sz="21" w:space="0" w:color="000000"/>
            </w:tcBorders>
            <w:vAlign w:val="top"/>
          </w:tcPr>
          <w:p>
            <w:pPr>
              <w:keepNext w:val="0"/>
              <w:widowControl/>
              <w:spacing w:before="800" w:after="0" w:line="240" w:lineRule="auto"/>
              <w:jc w:val="center"/>
            </w:pPr>
            <w:r>
              <w:rPr>
                <w:rFonts w:ascii="Times New Roman" w:hAnsi="Times New Roman" w:eastAsia="Times New Roman"/>
                <w:b/>
                <w:sz w:val="28"/>
              </w:rPr>
              <w:t>B M S COLLEGE OF ENGINEERING</w:t>
            </w:r>
          </w:p>
          <w:p>
            <w:pPr>
              <w:keepNext w:val="0"/>
              <w:widowControl/>
              <w:spacing w:before="280" w:after="0" w:line="240" w:lineRule="auto"/>
              <w:jc w:val="center"/>
            </w:pPr>
            <w:r>
              <w:rPr>
                <w:rFonts w:ascii="Times New Roman" w:hAnsi="Times New Roman" w:eastAsia="Times New Roman"/>
                <w:b/>
                <w:sz w:val="28"/>
              </w:rPr>
              <w:t>DEPARTMENT OF COMPUTER SCIENCE AND ENGINEERING</w:t>
            </w:r>
          </w:p>
          <w:p>
            <w:pPr>
              <w:keepNext w:val="0"/>
              <w:widowControl/>
              <w:spacing w:before="240" w:after="0" w:line="240" w:lineRule="auto"/>
              <w:jc w:val="center"/>
            </w:pPr>
            <w:r>
              <w:rPr>
                <w:rFonts w:ascii="Times New Roman" w:hAnsi="Times New Roman" w:eastAsia="Times New Roman"/>
                <w:sz w:val="25"/>
              </w:rPr>
              <w:t>(Autonomous college under VTU)</w:t>
            </w:r>
          </w:p>
          <w:p>
            <w:pPr>
              <w:keepNext w:val="0"/>
              <w:widowControl/>
              <w:spacing w:before="20" w:after="0" w:line="240" w:lineRule="auto"/>
              <w:jc w:val="center"/>
            </w:pPr>
            <w:r>
              <w:rPr>
                <w:rFonts w:ascii="Times New Roman" w:hAnsi="Times New Roman" w:eastAsia="Times New Roman"/>
                <w:sz w:val="25"/>
              </w:rPr>
              <w:t>P.O. Box No.: 1908, Bull Temple Road, Bangalore-560 019</w:t>
            </w:r>
          </w:p>
          <w:p>
            <w:pPr>
              <w:keepNext w:val="0"/>
              <w:widowControl/>
              <w:spacing w:before="20" w:after="0" w:line="240" w:lineRule="auto"/>
              <w:jc w:val="center"/>
            </w:pPr>
            <w:r>
              <w:rPr>
                <w:rFonts w:ascii="Times New Roman" w:hAnsi="Times New Roman" w:eastAsia="Times New Roman"/>
                <w:sz w:val="25"/>
              </w:rPr>
              <w:t>2026-2027</w:t>
            </w:r>
          </w:p>
          <w:p>
            <w:pPr>
              <w:keepNext w:val="0"/>
              <w:widowControl/>
              <w:spacing w:before="360" w:after="240" w:line="240" w:lineRule="auto"/>
              <w:jc w:val="center"/>
            </w:pPr>
            <w:r>
              <w:drawing>
                <wp:inline xmlns:a="http://schemas.openxmlformats.org/drawingml/2006/main" xmlns:pic="http://schemas.openxmlformats.org/drawingml/2006/picture">
                  <wp:extent cx="1116000" cy="1107349"/>
                  <wp:docPr id="1" name="Picture 1"/>
                  <wp:cNvGraphicFramePr>
                    <a:graphicFrameLocks noChangeAspect="1"/>
                  </wp:cNvGraphicFramePr>
                  <a:graphic>
                    <a:graphicData uri="http://schemas.openxmlformats.org/drawingml/2006/picture">
                      <pic:pic>
                        <pic:nvPicPr>
                          <pic:cNvPr id="0" name="bmsce_logo.jpg"/>
                          <pic:cNvPicPr/>
                        </pic:nvPicPr>
                        <pic:blipFill>
                          <a:blip r:embed="rId9"/>
                          <a:stretch>
                            <a:fillRect/>
                          </a:stretch>
                        </pic:blipFill>
                        <pic:spPr>
                          <a:xfrm>
                            <a:off x="0" y="0"/>
                            <a:ext cx="1116000" cy="1107349"/>
                          </a:xfrm>
                          <a:prstGeom prst="rect"/>
                        </pic:spPr>
                      </pic:pic>
                    </a:graphicData>
                  </a:graphic>
                </wp:inline>
              </w:drawing>
            </w:r>
          </w:p>
          <w:p>
            <w:pPr>
              <w:keepNext w:val="0"/>
              <w:widowControl/>
              <w:spacing w:before="0" w:after="0" w:line="240" w:lineRule="auto"/>
              <w:jc w:val="center"/>
            </w:pPr>
            <w:r>
              <w:rPr>
                <w:rFonts w:ascii="Times New Roman" w:hAnsi="Times New Roman" w:eastAsia="Times New Roman"/>
                <w:b/>
                <w:sz w:val="28"/>
              </w:rPr>
              <w:t>Alternate Assessment Report on Network Programming</w:t>
            </w:r>
          </w:p>
          <w:p>
            <w:pPr>
              <w:keepNext w:val="0"/>
              <w:widowControl/>
              <w:spacing w:before="180" w:after="0" w:line="240" w:lineRule="auto"/>
              <w:jc w:val="center"/>
            </w:pPr>
            <w:r>
              <w:rPr>
                <w:rFonts w:ascii="Times New Roman" w:hAnsi="Times New Roman" w:eastAsia="Times New Roman"/>
                <w:b/>
                <w:color w:val="E8251F"/>
                <w:sz w:val="28"/>
              </w:rPr>
              <w:t>“Performance Analysis of AODV Routing Protocol</w:t>
            </w:r>
            <w:r>
              <w:br/>
            </w:r>
            <w:r>
              <w:rPr>
                <w:rFonts w:ascii="Times New Roman" w:hAnsi="Times New Roman" w:eastAsia="Times New Roman"/>
                <w:b/>
                <w:color w:val="E8251F"/>
                <w:sz w:val="28"/>
              </w:rPr>
              <w:t>in a MANET Using NS-3”</w:t>
            </w:r>
          </w:p>
          <w:p>
            <w:pPr>
              <w:keepNext w:val="0"/>
              <w:widowControl/>
              <w:spacing w:before="60" w:after="0" w:line="240" w:lineRule="auto"/>
              <w:jc w:val="center"/>
            </w:pPr>
            <w:r>
              <w:rPr>
                <w:rFonts w:ascii="Times New Roman" w:hAnsi="Times New Roman" w:eastAsia="Times New Roman"/>
                <w:i/>
                <w:sz w:val="26"/>
              </w:rPr>
              <w:t>with a Comparison against OLSR and DSDV</w:t>
            </w:r>
          </w:p>
          <w:p>
            <w:pPr>
              <w:keepNext w:val="0"/>
              <w:widowControl/>
              <w:spacing w:before="140" w:after="0" w:line="240" w:lineRule="auto"/>
              <w:jc w:val="center"/>
            </w:pPr>
            <w:r>
              <w:rPr>
                <w:rFonts w:ascii="Times New Roman" w:hAnsi="Times New Roman" w:eastAsia="Times New Roman"/>
                <w:sz w:val="26"/>
              </w:rPr>
              <w:t>Course Title: Network Programming   |   Course Code: 23CS7PCNWP</w:t>
            </w:r>
          </w:p>
          <w:p>
            <w:pPr>
              <w:keepNext w:val="0"/>
              <w:widowControl/>
              <w:spacing w:before="180" w:after="0" w:line="240" w:lineRule="auto"/>
              <w:jc w:val="center"/>
            </w:pPr>
            <w:r>
              <w:rPr>
                <w:rFonts w:ascii="Times New Roman" w:hAnsi="Times New Roman" w:eastAsia="Times New Roman"/>
                <w:sz w:val="28"/>
              </w:rPr>
              <w:t>Submitted by</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62"/>
              <w:gridCol w:w="4762"/>
            </w:tblGrid>
            <w:tr>
              <w:tc>
                <w:tcPr>
                  <w:tcW w:type="dxa" w:w="4762"/>
                </w:tcPr>
                <w:p>
                  <w:pPr>
                    <w:keepNext w:val="0"/>
                    <w:widowControl/>
                    <w:spacing w:before="40" w:after="0" w:line="240" w:lineRule="auto"/>
                    <w:jc w:val="center"/>
                  </w:pPr>
                  <w:r>
                    <w:rPr>
                      <w:rFonts w:ascii="Times New Roman" w:hAnsi="Times New Roman" w:eastAsia="Times New Roman"/>
                      <w:sz w:val="28"/>
                    </w:rPr>
                    <w:t>Tanmay Agarwal (1WA23CS010)</w:t>
                  </w:r>
                </w:p>
              </w:tc>
              <w:tc>
                <w:tcPr>
                  <w:tcW w:type="dxa" w:w="4762"/>
                </w:tcPr>
                <w:p>
                  <w:pPr>
                    <w:keepNext w:val="0"/>
                    <w:widowControl/>
                    <w:spacing w:before="40" w:after="0" w:line="240" w:lineRule="auto"/>
                    <w:jc w:val="center"/>
                  </w:pPr>
                  <w:r>
                    <w:rPr>
                      <w:rFonts w:ascii="Times New Roman" w:hAnsi="Times New Roman" w:eastAsia="Times New Roman"/>
                      <w:sz w:val="28"/>
                    </w:rPr>
                    <w:t>Viamrsh Buyanni (1WA23CS039)</w:t>
                  </w:r>
                </w:p>
              </w:tc>
            </w:tr>
            <w:tr>
              <w:tc>
                <w:tcPr>
                  <w:tcW w:type="dxa" w:w="4762"/>
                </w:tcPr>
                <w:p>
                  <w:pPr>
                    <w:keepNext w:val="0"/>
                    <w:widowControl/>
                    <w:spacing w:before="40" w:after="0" w:line="240" w:lineRule="auto"/>
                    <w:jc w:val="center"/>
                  </w:pPr>
                  <w:r>
                    <w:rPr>
                      <w:rFonts w:ascii="Times New Roman" w:hAnsi="Times New Roman" w:eastAsia="Times New Roman"/>
                      <w:sz w:val="28"/>
                    </w:rPr>
                    <w:t>Yeruva Taniya Paul (1WA23CS053)</w:t>
                  </w:r>
                </w:p>
              </w:tc>
              <w:tc>
                <w:tcPr>
                  <w:tcW w:type="dxa" w:w="4762"/>
                </w:tcPr>
                <w:p>
                  <w:pPr>
                    <w:keepNext w:val="0"/>
                    <w:widowControl/>
                    <w:spacing w:before="40" w:after="0" w:line="240" w:lineRule="auto"/>
                    <w:jc w:val="center"/>
                  </w:pPr>
                  <w:r>
                    <w:rPr>
                      <w:rFonts w:ascii="Times New Roman" w:hAnsi="Times New Roman" w:eastAsia="Times New Roman"/>
                      <w:sz w:val="28"/>
                    </w:rPr>
                    <w:t>Vijeth MD (1WA23CS041)</w:t>
                  </w:r>
                </w:p>
              </w:tc>
            </w:tr>
          </w:tbl>
          <w:p/>
          <w:p>
            <w:pPr>
              <w:keepNext w:val="0"/>
              <w:widowControl/>
              <w:spacing w:before="280" w:after="0" w:line="240" w:lineRule="auto"/>
              <w:jc w:val="center"/>
            </w:pPr>
            <w:r>
              <w:rPr>
                <w:rFonts w:ascii="Times New Roman" w:hAnsi="Times New Roman" w:eastAsia="Times New Roman"/>
                <w:sz w:val="28"/>
              </w:rPr>
              <w:t>Work carried out at</w:t>
            </w:r>
          </w:p>
          <w:p>
            <w:pPr>
              <w:keepNext w:val="0"/>
              <w:widowControl/>
              <w:spacing w:before="140" w:after="0" w:line="240" w:lineRule="auto"/>
              <w:jc w:val="center"/>
            </w:pPr>
            <w:r>
              <w:rPr>
                <w:rFonts w:ascii="Times New Roman" w:hAnsi="Times New Roman" w:eastAsia="Times New Roman"/>
                <w:b/>
                <w:sz w:val="28"/>
              </w:rPr>
              <w:t>Department of CSE, BMSCE</w:t>
            </w:r>
          </w:p>
          <w:p>
            <w:pPr>
              <w:keepNext w:val="0"/>
              <w:widowControl/>
              <w:spacing w:before="280" w:after="0" w:line="240" w:lineRule="auto"/>
              <w:jc w:val="center"/>
            </w:pPr>
            <w:r>
              <w:rPr>
                <w:rFonts w:ascii="Times New Roman" w:hAnsi="Times New Roman" w:eastAsia="Times New Roman"/>
                <w:sz w:val="28"/>
              </w:rPr>
              <w:t>Faculty in charge</w:t>
            </w:r>
          </w:p>
          <w:p>
            <w:pPr>
              <w:keepNext w:val="0"/>
              <w:widowControl/>
              <w:spacing w:before="140" w:after="0" w:line="240" w:lineRule="auto"/>
              <w:jc w:val="center"/>
            </w:pPr>
            <w:r>
              <w:rPr>
                <w:rFonts w:ascii="Times New Roman" w:hAnsi="Times New Roman" w:eastAsia="Times New Roman"/>
                <w:b/>
                <w:sz w:val="28"/>
              </w:rPr>
              <w:t>Prof. Sunayana S</w:t>
            </w:r>
          </w:p>
          <w:p>
            <w:pPr>
              <w:keepNext w:val="0"/>
              <w:widowControl/>
              <w:spacing w:before="100" w:after="0" w:line="240" w:lineRule="auto"/>
              <w:jc w:val="center"/>
            </w:pPr>
            <w:r>
              <w:rPr>
                <w:rFonts w:ascii="Times New Roman" w:hAnsi="Times New Roman" w:eastAsia="Times New Roman"/>
                <w:sz w:val="28"/>
              </w:rPr>
              <w:t>Assistant Professor, Department of Computer Science and Engineering</w:t>
            </w:r>
          </w:p>
          <w:p>
            <w:pPr>
              <w:keepNext w:val="0"/>
              <w:widowControl/>
              <w:spacing w:before="320" w:after="0" w:line="240" w:lineRule="auto"/>
              <w:jc w:val="center"/>
            </w:pPr>
            <w:r>
              <w:rPr>
                <w:rFonts w:ascii="Times New Roman" w:hAnsi="Times New Roman" w:eastAsia="Times New Roman"/>
                <w:sz w:val="28"/>
              </w:rPr>
              <w:t>Date of Submission: 30 October 2026</w:t>
            </w:r>
          </w:p>
        </w:tc>
      </w:tr>
    </w:tbl>
    <w:p>
      <w:pPr>
        <w:sectPr>
          <w:footerReference w:type="default" r:id="rId11"/>
          <w:pgSz w:w="11906" w:h="16838"/>
          <w:pgMar w:top="1644" w:right="822" w:bottom="850" w:left="822" w:header="454" w:footer="454" w:gutter="0"/>
          <w:cols w:space="720"/>
          <w:docGrid w:linePitch="360"/>
        </w:sectPr>
      </w:pPr>
    </w:p>
    <w:p>
      <w:pPr>
        <w:keepNext w:val="0"/>
        <w:widowControl/>
        <w:spacing w:before="0" w:after="800" w:line="240" w:lineRule="auto"/>
        <w:jc w:val="center"/>
      </w:pPr>
      <w:r>
        <w:rPr>
          <w:rFonts w:ascii="Times New Roman" w:hAnsi="Times New Roman" w:eastAsia="Times New Roman"/>
          <w:b/>
          <w:sz w:val="34"/>
        </w:rPr>
        <w:t>INDEX</w:t>
      </w:r>
    </w:p>
    <w:tbl>
      <w:tblPr>
        <w:tblW w:type="auto" w:w="0"/>
        <w:jc w:val="center"/>
        <w:tblLayout w:type="fixed"/>
        <w:tblCellMar>
          <w:top w:w="0" w:type="dxa"/>
          <w:left w:w="170" w:type="dxa"/>
          <w:bottom w:w="0" w:type="dxa"/>
          <w:right w:w="170" w:type="dxa"/>
        </w:tblCellMar>
        <w:tblLook w:firstColumn="1" w:firstRow="1" w:lastColumn="0" w:lastRow="0" w:noHBand="0" w:noVBand="1" w:val="04A0"/>
      </w:tblPr>
      <w:tblGrid>
        <w:gridCol w:w="1502"/>
        <w:gridCol w:w="5159"/>
        <w:gridCol w:w="1672"/>
      </w:tblGrid>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b/>
              </w:rPr>
              <w:t>Sl. No.</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b/>
              </w:rPr>
              <w:t>Chapter Title</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b/>
              </w:rPr>
              <w:t>Page No.</w:t>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1</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Abstract</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ch1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2</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Objectives</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ch2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3</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Introduction</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ch3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4</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Literature Review</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ch4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5</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Research Gap</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ch5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6</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Problem Statement</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ch6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7</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Methodology and Implementation</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ch7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8</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Performance Evaluation</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ch8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9</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Output and Results</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ch9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10</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Conclusion</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ch10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p>
        </w:tc>
      </w:tr>
      <w:tr>
        <w:trPr>
          <w:trHeight w:val="658" w:hRule="exact"/>
        </w:trPr>
        <w:tc>
          <w:tcPr>
            <w:tcW w:type="dxa" w:w="150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eastAsia="Times New Roman"/>
              </w:rPr>
              <w:t>11</w:t>
            </w:r>
          </w:p>
        </w:tc>
        <w:tc>
          <w:tcPr>
            <w:tcW w:type="dxa" w:w="5159"/>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left"/>
            </w:pPr>
            <w:r>
              <w:rPr>
                <w:rFonts w:ascii="Times New Roman" w:hAnsi="Times New Roman" w:eastAsia="Times New Roman"/>
              </w:rPr>
              <w:t>References</w:t>
            </w:r>
          </w:p>
        </w:tc>
        <w:tc>
          <w:tcPr>
            <w:tcW w:type="dxa" w:w="1672"/>
            <w:tcBorders>
              <w:top w:val="single" w:sz="4" w:space="0" w:color="000000"/>
              <w:left w:val="single" w:sz="4" w:space="0" w:color="000000"/>
              <w:bottom w:val="single" w:sz="4" w:space="0" w:color="000000"/>
              <w:right w:val="single" w:sz="4" w:space="0" w:color="000000"/>
            </w:tcBorders>
            <w:vAlign w:val="center"/>
          </w:tcPr>
          <w:p>
            <w:pPr>
              <w:keepNext w:val="0"/>
              <w:widowControl/>
              <w:spacing w:before="0" w:after="0" w:line="240" w:lineRule="auto"/>
              <w:jc w:val="center"/>
            </w:pPr>
            <w:r>
              <w:rPr>
                <w:rFonts w:ascii="Times New Roman" w:hAnsi="Times New Roman"/>
              </w:rPr>
              <w:fldChar w:fldCharType="begin"/>
            </w:r>
            <w:r>
              <w:rPr>
                <w:rFonts w:ascii="Times New Roman" w:hAnsi="Times New Roman"/>
              </w:rPr>
              <w:instrText xml:space="preserve"> PAGEREF ch11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p>
        </w:tc>
      </w:tr>
    </w:tbl>
    <w:p>
      <w:pPr>
        <w:sectPr>
          <w:footerReference w:type="default" r:id="rId12"/>
          <w:pgSz w:w="11906" w:h="16838"/>
          <w:pgMar w:top="1077" w:right="1616" w:bottom="1134" w:left="1956" w:header="454" w:footer="454" w:gutter="0"/>
          <w:cols w:space="720"/>
          <w:docGrid w:linePitch="360"/>
        </w:sectPr>
      </w:pPr>
    </w:p>
    <w:p>
      <w:pPr>
        <w:pStyle w:val="Heading1"/>
        <w:keepNext/>
        <w:widowControl/>
        <w:spacing w:before="120" w:after="280" w:line="240" w:lineRule="auto"/>
        <w:jc w:val="left"/>
      </w:pPr>
      <w:bookmarkStart w:id="1" w:name="ch1"/>
      <w:r>
        <w:rPr>
          <w:rFonts w:ascii="Times New Roman" w:hAnsi="Times New Roman" w:eastAsia="Times New Roman"/>
          <w:b/>
          <w:sz w:val="34"/>
        </w:rPr>
        <w:t>1.  Abstract</w:t>
      </w:r>
      <w:bookmarkEnd w:id="1"/>
    </w:p>
    <w:p>
      <w:pPr>
        <w:keepNext w:val="0"/>
        <w:widowControl/>
        <w:spacing w:before="0" w:after="0" w:line="360" w:lineRule="auto"/>
        <w:ind w:firstLine="0"/>
        <w:jc w:val="both"/>
      </w:pPr>
      <w:r>
        <w:rPr>
          <w:rFonts w:ascii="Times New Roman" w:hAnsi="Times New Roman" w:eastAsia="Times New Roman"/>
        </w:rPr>
        <w:t xml:space="preserve">This report studies the AODV routing protocol in a mobile ad hoc network (MANET), where wireless nodes forward packets for one another without infrastructure, and compares it with the proactive protocols OLSR and DSDV. The network was implemented in C++ with the </w:t>
      </w:r>
      <w:r>
        <w:rPr>
          <w:rFonts w:ascii="Times New Roman" w:hAnsi="Times New Roman" w:eastAsia="Times New Roman"/>
        </w:rPr>
        <w:t>ns-3</w:t>
      </w:r>
      <w:r>
        <w:rPr>
          <w:rFonts w:ascii="Times New Roman" w:hAnsi="Times New Roman" w:eastAsia="Times New Roman"/>
        </w:rPr>
        <w:t xml:space="preserve">.48 simulator: nodes move under the Random Waypoint model in a 700 m × 700 m area and use IEEE 802.11b ad-hoc Wi-Fi with a 250 m range. A UDP client–server application built on the </w:t>
      </w:r>
      <w:r>
        <w:rPr>
          <w:rFonts w:ascii="Times New Roman" w:hAnsi="Times New Roman" w:eastAsia="Times New Roman"/>
        </w:rPr>
        <w:t>ns-3</w:t>
      </w:r>
      <w:r>
        <w:rPr>
          <w:rFonts w:ascii="Times New Roman" w:hAnsi="Times New Roman" w:eastAsia="Times New Roman"/>
        </w:rPr>
        <w:t xml:space="preserve"> socket API sends constant bit rate traffic, and FlowMonitor and packet traces measure the packet delivery ratio (PDR), throughput, delay, jitter and routing overhead. The number of nodes, node speed and packet rate were varied one at a time, with ten random topologies per setting and protocol (420 runs). AODV delivered the most packets, 77.9% on average against 66.2% for OLSR and 65.0% for DSDV, and significantly more in 12 of 13 settings than OLSR and 9 of 13 than DSDV. From 1 to 15 m/s, AODV kept its PDR near 75% while OLSR and DSDV fell to 50% and 47%. The cost was about twice as many routing control packets and a higher delay.</w:t>
      </w:r>
    </w:p>
    <w:p>
      <w:pPr>
        <w:keepNext w:val="0"/>
        <w:widowControl/>
        <w:spacing w:before="160" w:after="0" w:line="360" w:lineRule="auto"/>
        <w:ind w:firstLine="0"/>
        <w:jc w:val="both"/>
      </w:pPr>
      <w:r>
        <w:rPr>
          <w:rFonts w:ascii="Times New Roman" w:hAnsi="Times New Roman" w:eastAsia="Times New Roman"/>
          <w:b/>
        </w:rPr>
        <w:t>Keywords:</w:t>
      </w:r>
      <w:r>
        <w:rPr>
          <w:rFonts w:ascii="Times New Roman" w:hAnsi="Times New Roman" w:eastAsia="Times New Roman"/>
        </w:rPr>
        <w:t xml:space="preserve"> MANET, AODV, OLSR, DSDV, </w:t>
      </w:r>
      <w:r>
        <w:rPr>
          <w:rFonts w:ascii="Times New Roman" w:hAnsi="Times New Roman" w:eastAsia="Times New Roman"/>
        </w:rPr>
        <w:t>ns-3</w:t>
      </w:r>
      <w:r>
        <w:rPr>
          <w:rFonts w:ascii="Times New Roman" w:hAnsi="Times New Roman" w:eastAsia="Times New Roman"/>
        </w:rPr>
        <w:t>, socket programming, routing overhead, packet delivery ratio.</w:t>
      </w:r>
    </w:p>
    <w:p>
      <w:pPr>
        <w:pStyle w:val="Heading1"/>
        <w:keepNext/>
        <w:pageBreakBefore/>
        <w:widowControl/>
        <w:spacing w:before="120" w:after="280" w:line="240" w:lineRule="auto"/>
        <w:jc w:val="left"/>
      </w:pPr>
      <w:bookmarkStart w:id="2" w:name="ch2"/>
      <w:r>
        <w:rPr>
          <w:rFonts w:ascii="Times New Roman" w:hAnsi="Times New Roman" w:eastAsia="Times New Roman"/>
          <w:b/>
          <w:sz w:val="34"/>
        </w:rPr>
        <w:t>2.  Objectives</w:t>
      </w:r>
      <w:bookmarkEnd w:id="2"/>
    </w:p>
    <w:p>
      <w:pPr>
        <w:pStyle w:val="Heading2"/>
        <w:keepNext/>
        <w:widowControl/>
        <w:tabs>
          <w:tab w:pos="737" w:val="left"/>
        </w:tabs>
        <w:spacing w:before="240" w:after="80" w:line="240" w:lineRule="auto"/>
        <w:jc w:val="left"/>
      </w:pPr>
      <w:r>
        <w:rPr>
          <w:rFonts w:ascii="Times New Roman" w:hAnsi="Times New Roman" w:eastAsia="Times New Roman"/>
          <w:b/>
          <w:sz w:val="27"/>
        </w:rPr>
        <w:t>2.1</w:t>
        <w:tab/>
        <w:t>Primary Objective</w:t>
      </w:r>
    </w:p>
    <w:p>
      <w:pPr>
        <w:keepNext w:val="0"/>
        <w:widowControl/>
        <w:spacing w:before="0" w:after="0" w:line="360" w:lineRule="auto"/>
        <w:ind w:firstLine="0"/>
        <w:jc w:val="both"/>
      </w:pPr>
      <w:r>
        <w:rPr>
          <w:rFonts w:ascii="Times New Roman" w:hAnsi="Times New Roman" w:eastAsia="Times New Roman"/>
        </w:rPr>
        <w:t xml:space="preserve">To implement a mobile ad hoc network in </w:t>
      </w:r>
      <w:r>
        <w:rPr>
          <w:rFonts w:ascii="Times New Roman" w:hAnsi="Times New Roman" w:eastAsia="Times New Roman"/>
        </w:rPr>
        <w:t>ns-3</w:t>
      </w:r>
      <w:r>
        <w:rPr>
          <w:rFonts w:ascii="Times New Roman" w:hAnsi="Times New Roman" w:eastAsia="Times New Roman"/>
        </w:rPr>
        <w:t xml:space="preserve"> in which a UDP client–server application exchanges data over multi-hop routes, to analyse how AODV performs when the number of nodes, the node speed and the traffic load are changed, and to compare it with the proactive protocols OLSR and DSDV.</w:t>
      </w:r>
    </w:p>
    <w:p>
      <w:pPr>
        <w:pStyle w:val="Heading2"/>
        <w:keepNext/>
        <w:widowControl/>
        <w:tabs>
          <w:tab w:pos="737" w:val="left"/>
        </w:tabs>
        <w:spacing w:before="240" w:after="80" w:line="240" w:lineRule="auto"/>
        <w:jc w:val="left"/>
      </w:pPr>
      <w:r>
        <w:rPr>
          <w:rFonts w:ascii="Times New Roman" w:hAnsi="Times New Roman" w:eastAsia="Times New Roman"/>
          <w:b/>
          <w:sz w:val="27"/>
        </w:rPr>
        <w:t>2.2</w:t>
        <w:tab/>
        <w:t>Specific Objectives</w:t>
      </w:r>
    </w:p>
    <w:p>
      <w:pPr>
        <w:keepNext w:val="0"/>
        <w:widowControl/>
        <w:tabs>
          <w:tab w:pos="454" w:val="left"/>
        </w:tabs>
        <w:spacing w:before="0" w:after="20" w:line="360" w:lineRule="auto"/>
        <w:ind w:left="454" w:hanging="340"/>
        <w:jc w:val="both"/>
      </w:pPr>
      <w:r>
        <w:rPr>
          <w:rFonts w:ascii="Times New Roman" w:hAnsi="Times New Roman" w:eastAsia="Times New Roman"/>
        </w:rPr>
        <w:t>1.</w:t>
        <w:tab/>
      </w:r>
      <w:r>
        <w:rPr>
          <w:rFonts w:ascii="Times New Roman" w:hAnsi="Times New Roman" w:eastAsia="Times New Roman"/>
        </w:rPr>
        <w:t xml:space="preserve">To understand socket programming concepts: how a UDP client and server exchange datagrams through calls such as </w:t>
      </w:r>
      <w:r>
        <w:rPr>
          <w:rFonts w:ascii="Courier New" w:hAnsi="Courier New" w:eastAsia="Courier New"/>
          <w:sz w:val="20"/>
        </w:rPr>
        <w:t>socket()</w:t>
      </w:r>
      <w:r>
        <w:rPr>
          <w:rFonts w:ascii="Times New Roman" w:hAnsi="Times New Roman" w:eastAsia="Times New Roman"/>
        </w:rPr>
        <w:t xml:space="preserve">, </w:t>
      </w:r>
      <w:r>
        <w:rPr>
          <w:rFonts w:ascii="Courier New" w:hAnsi="Courier New" w:eastAsia="Courier New"/>
          <w:sz w:val="20"/>
        </w:rPr>
        <w:t>bind()</w:t>
      </w:r>
      <w:r>
        <w:rPr>
          <w:rFonts w:ascii="Times New Roman" w:hAnsi="Times New Roman" w:eastAsia="Times New Roman"/>
        </w:rPr>
        <w:t xml:space="preserve">, </w:t>
      </w:r>
      <w:r>
        <w:rPr>
          <w:rFonts w:ascii="Courier New" w:hAnsi="Courier New" w:eastAsia="Courier New"/>
          <w:sz w:val="20"/>
        </w:rPr>
        <w:t>connect()</w:t>
      </w:r>
      <w:r>
        <w:rPr>
          <w:rFonts w:ascii="Times New Roman" w:hAnsi="Times New Roman" w:eastAsia="Times New Roman"/>
        </w:rPr>
        <w:t xml:space="preserve">, </w:t>
      </w:r>
      <w:r>
        <w:rPr>
          <w:rFonts w:ascii="Courier New" w:hAnsi="Courier New" w:eastAsia="Courier New"/>
          <w:sz w:val="20"/>
        </w:rPr>
        <w:t>send()</w:t>
      </w:r>
      <w:r>
        <w:rPr>
          <w:rFonts w:ascii="Times New Roman" w:hAnsi="Times New Roman" w:eastAsia="Times New Roman"/>
        </w:rPr>
        <w:t xml:space="preserve"> and </w:t>
      </w:r>
      <w:r>
        <w:rPr>
          <w:rFonts w:ascii="Courier New" w:hAnsi="Courier New" w:eastAsia="Courier New"/>
          <w:sz w:val="20"/>
        </w:rPr>
        <w:t>recvfrom()</w:t>
      </w:r>
      <w:r>
        <w:rPr>
          <w:rFonts w:ascii="Times New Roman" w:hAnsi="Times New Roman" w:eastAsia="Times New Roman"/>
        </w:rPr>
        <w:t>.</w:t>
      </w:r>
    </w:p>
    <w:p>
      <w:pPr>
        <w:keepNext w:val="0"/>
        <w:widowControl/>
        <w:tabs>
          <w:tab w:pos="454" w:val="left"/>
        </w:tabs>
        <w:spacing w:before="0" w:after="20" w:line="360" w:lineRule="auto"/>
        <w:ind w:left="454" w:hanging="340"/>
        <w:jc w:val="both"/>
      </w:pPr>
      <w:r>
        <w:rPr>
          <w:rFonts w:ascii="Times New Roman" w:hAnsi="Times New Roman" w:eastAsia="Times New Roman"/>
        </w:rPr>
        <w:t>2.</w:t>
        <w:tab/>
      </w:r>
      <w:r>
        <w:rPr>
          <w:rFonts w:ascii="Times New Roman" w:hAnsi="Times New Roman" w:eastAsia="Times New Roman"/>
        </w:rPr>
        <w:t xml:space="preserve">To implement UDP client–server communication between two mobile nodes in </w:t>
      </w:r>
      <w:r>
        <w:rPr>
          <w:rFonts w:ascii="Times New Roman" w:hAnsi="Times New Roman" w:eastAsia="Times New Roman"/>
        </w:rPr>
        <w:t>ns-3</w:t>
      </w:r>
      <w:r>
        <w:rPr>
          <w:rFonts w:ascii="Times New Roman" w:hAnsi="Times New Roman" w:eastAsia="Times New Roman"/>
        </w:rPr>
        <w:t xml:space="preserve">, with a constant bit rate (CBR) source on node 0 and a sink on node </w:t>
      </w:r>
      <w:r>
        <w:rPr>
          <w:rFonts w:ascii="Times New Roman" w:hAnsi="Times New Roman" w:eastAsia="Times New Roman"/>
          <w:i/>
        </w:rPr>
        <w:t>N</w:t>
      </w:r>
      <w:r>
        <w:rPr>
          <w:rFonts w:ascii="Times New Roman" w:hAnsi="Times New Roman" w:eastAsia="Times New Roman"/>
        </w:rPr>
        <w:t>−1.</w:t>
      </w:r>
    </w:p>
    <w:p>
      <w:pPr>
        <w:keepNext w:val="0"/>
        <w:widowControl/>
        <w:tabs>
          <w:tab w:pos="454" w:val="left"/>
        </w:tabs>
        <w:spacing w:before="0" w:after="20" w:line="360" w:lineRule="auto"/>
        <w:ind w:left="454" w:hanging="340"/>
        <w:jc w:val="both"/>
      </w:pPr>
      <w:r>
        <w:rPr>
          <w:rFonts w:ascii="Times New Roman" w:hAnsi="Times New Roman" w:eastAsia="Times New Roman"/>
        </w:rPr>
        <w:t>3.</w:t>
        <w:tab/>
      </w:r>
      <w:r>
        <w:rPr>
          <w:rFonts w:ascii="Times New Roman" w:hAnsi="Times New Roman" w:eastAsia="Times New Roman"/>
        </w:rPr>
        <w:t>To study how AODV discovers and repairs multi-hop routes with Route Request, Route Reply and Route Error messages sent over UDP port 654.</w:t>
      </w:r>
    </w:p>
    <w:p>
      <w:pPr>
        <w:keepNext w:val="0"/>
        <w:widowControl/>
        <w:tabs>
          <w:tab w:pos="454" w:val="left"/>
        </w:tabs>
        <w:spacing w:before="0" w:after="20" w:line="360" w:lineRule="auto"/>
        <w:ind w:left="454" w:hanging="340"/>
        <w:jc w:val="both"/>
      </w:pPr>
      <w:r>
        <w:rPr>
          <w:rFonts w:ascii="Times New Roman" w:hAnsi="Times New Roman" w:eastAsia="Times New Roman"/>
        </w:rPr>
        <w:t>4.</w:t>
        <w:tab/>
      </w:r>
      <w:r>
        <w:rPr>
          <w:rFonts w:ascii="Times New Roman" w:hAnsi="Times New Roman" w:eastAsia="Times New Roman"/>
        </w:rPr>
        <w:t>To configure an IEEE 802.11b ad-hoc network (11 Mbps, 250 m range) with Random Waypoint mobility in a 700 m × 700 m area.</w:t>
      </w:r>
    </w:p>
    <w:p>
      <w:pPr>
        <w:keepNext w:val="0"/>
        <w:widowControl/>
        <w:tabs>
          <w:tab w:pos="454" w:val="left"/>
        </w:tabs>
        <w:spacing w:before="0" w:after="20" w:line="360" w:lineRule="auto"/>
        <w:ind w:left="454" w:hanging="340"/>
        <w:jc w:val="both"/>
      </w:pPr>
      <w:r>
        <w:rPr>
          <w:rFonts w:ascii="Times New Roman" w:hAnsi="Times New Roman" w:eastAsia="Times New Roman"/>
        </w:rPr>
        <w:t>5.</w:t>
        <w:tab/>
      </w:r>
      <w:r>
        <w:rPr>
          <w:rFonts w:ascii="Times New Roman" w:hAnsi="Times New Roman" w:eastAsia="Times New Roman"/>
        </w:rPr>
        <w:t>To measure the packet delivery ratio, throughput, delay, jitter and packet loss of the data flow, and the routing overhead of each protocol.</w:t>
      </w:r>
    </w:p>
    <w:p>
      <w:pPr>
        <w:keepNext w:val="0"/>
        <w:widowControl/>
        <w:tabs>
          <w:tab w:pos="454" w:val="left"/>
        </w:tabs>
        <w:spacing w:before="0" w:after="20" w:line="360" w:lineRule="auto"/>
        <w:ind w:left="454" w:hanging="340"/>
        <w:jc w:val="both"/>
      </w:pPr>
      <w:r>
        <w:rPr>
          <w:rFonts w:ascii="Times New Roman" w:hAnsi="Times New Roman" w:eastAsia="Times New Roman"/>
        </w:rPr>
        <w:t>6.</w:t>
        <w:tab/>
      </w:r>
      <w:r>
        <w:rPr>
          <w:rFonts w:ascii="Times New Roman" w:hAnsi="Times New Roman" w:eastAsia="Times New Roman"/>
        </w:rPr>
        <w:t>To analyse network performance while varying the number of nodes, the node speed and the packet rate, and to compare AODV with OLSR and DSDV on identical topologies, repeating every setting ten times.</w:t>
      </w:r>
    </w:p>
    <w:p>
      <w:pPr>
        <w:keepNext w:val="0"/>
        <w:widowControl/>
        <w:tabs>
          <w:tab w:pos="454" w:val="left"/>
        </w:tabs>
        <w:spacing w:before="0" w:after="20" w:line="360" w:lineRule="auto"/>
        <w:ind w:left="454" w:hanging="340"/>
        <w:jc w:val="both"/>
      </w:pPr>
      <w:r>
        <w:rPr>
          <w:rFonts w:ascii="Times New Roman" w:hAnsi="Times New Roman" w:eastAsia="Times New Roman"/>
        </w:rPr>
        <w:t>7.</w:t>
        <w:tab/>
      </w:r>
      <w:r>
        <w:rPr>
          <w:rFonts w:ascii="Times New Roman" w:hAnsi="Times New Roman" w:eastAsia="Times New Roman"/>
        </w:rPr>
        <w:t>To validate the measurements with analytical checks and to report means, standard deviations, 95% confidence intervals and significance tests.</w:t>
      </w:r>
    </w:p>
    <w:p>
      <w:pPr>
        <w:pStyle w:val="Heading2"/>
        <w:keepNext/>
        <w:widowControl/>
        <w:tabs>
          <w:tab w:pos="737" w:val="left"/>
        </w:tabs>
        <w:spacing w:before="240" w:after="80" w:line="240" w:lineRule="auto"/>
        <w:jc w:val="left"/>
      </w:pPr>
      <w:r>
        <w:rPr>
          <w:rFonts w:ascii="Times New Roman" w:hAnsi="Times New Roman" w:eastAsia="Times New Roman"/>
          <w:b/>
          <w:sz w:val="27"/>
        </w:rPr>
        <w:t>2.3</w:t>
        <w:tab/>
        <w:t>Expected Outcomes</w:t>
      </w:r>
    </w:p>
    <w:p>
      <w:pPr>
        <w:keepNext w:val="0"/>
        <w:widowControl/>
        <w:spacing w:before="0" w:after="0" w:line="360" w:lineRule="auto"/>
        <w:ind w:firstLine="0"/>
        <w:jc w:val="both"/>
      </w:pPr>
      <w:r>
        <w:rPr>
          <w:rFonts w:ascii="Times New Roman" w:hAnsi="Times New Roman" w:eastAsia="Times New Roman"/>
        </w:rPr>
        <w:t xml:space="preserve">A reproducible </w:t>
      </w:r>
      <w:r>
        <w:rPr>
          <w:rFonts w:ascii="Times New Roman" w:hAnsi="Times New Roman" w:eastAsia="Times New Roman"/>
        </w:rPr>
        <w:t>ns-3</w:t>
      </w:r>
      <w:r>
        <w:rPr>
          <w:rFonts w:ascii="Times New Roman" w:hAnsi="Times New Roman" w:eastAsia="Times New Roman"/>
        </w:rPr>
        <w:t xml:space="preserve"> program and scripts that run all 420 simulations, CSV files with one row per run, graphs comparing the three protocols, and an explanation of the observed behaviour in terms of each protocol’s mechanisms, together with the limitations of the simulated scenario.</w:t>
      </w:r>
    </w:p>
    <w:p>
      <w:pPr>
        <w:pStyle w:val="Heading1"/>
        <w:keepNext/>
        <w:pageBreakBefore/>
        <w:widowControl/>
        <w:spacing w:before="120" w:after="280" w:line="240" w:lineRule="auto"/>
        <w:jc w:val="left"/>
      </w:pPr>
      <w:bookmarkStart w:id="3" w:name="ch3"/>
      <w:r>
        <w:rPr>
          <w:rFonts w:ascii="Times New Roman" w:hAnsi="Times New Roman" w:eastAsia="Times New Roman"/>
          <w:b/>
          <w:sz w:val="34"/>
        </w:rPr>
        <w:t>3.  Introduction</w:t>
      </w:r>
      <w:bookmarkEnd w:id="3"/>
    </w:p>
    <w:p>
      <w:pPr>
        <w:pStyle w:val="Heading2"/>
        <w:keepNext/>
        <w:widowControl/>
        <w:tabs>
          <w:tab w:pos="737" w:val="left"/>
        </w:tabs>
        <w:spacing w:before="240" w:after="80" w:line="240" w:lineRule="auto"/>
        <w:jc w:val="left"/>
      </w:pPr>
      <w:r>
        <w:rPr>
          <w:rFonts w:ascii="Times New Roman" w:hAnsi="Times New Roman" w:eastAsia="Times New Roman"/>
          <w:b/>
          <w:sz w:val="27"/>
        </w:rPr>
        <w:t>3.1</w:t>
        <w:tab/>
        <w:t>Network Programming and the Application</w:t>
      </w:r>
    </w:p>
    <w:p>
      <w:pPr>
        <w:keepNext w:val="0"/>
        <w:widowControl/>
        <w:spacing w:before="0" w:after="0" w:line="360" w:lineRule="auto"/>
        <w:ind w:firstLine="0"/>
        <w:jc w:val="both"/>
      </w:pPr>
      <w:r>
        <w:rPr>
          <w:rFonts w:ascii="Times New Roman" w:hAnsi="Times New Roman" w:eastAsia="Times New Roman"/>
        </w:rPr>
        <w:t>Network programming is the writing of programs that exchange data with programs on other machines. The operating system provides the protocol stack (Wi-Fi or Ethernet, IP, TCP and UDP), and applications reach it through system calls, most commonly the Berkeley (BSD) sockets interface [1]. A socket is a communication endpoint identified by an IP address and a port number: the application writes data into it and the stack delivers the data to the peer socket [2].</w:t>
      </w:r>
    </w:p>
    <w:p>
      <w:pPr>
        <w:keepNext w:val="0"/>
        <w:widowControl/>
        <w:spacing w:before="0" w:after="0" w:line="360" w:lineRule="auto"/>
        <w:ind w:firstLine="360"/>
        <w:jc w:val="both"/>
      </w:pPr>
      <w:r>
        <w:rPr>
          <w:rFonts w:ascii="Times New Roman" w:hAnsi="Times New Roman" w:eastAsia="Times New Roman"/>
        </w:rPr>
        <w:t>The application studied here is multi-hop data delivery in a mobile ad hoc network (MANET). A UDP client on one mobile node sends a stream of packets to a UDP server on another node. There is no access point or wired router: the other mobile nodes forward the packets, and the AODV routing protocol, which itself communicates through UDP sockets, decides which nodes forward them [3, 4].</w:t>
      </w:r>
    </w:p>
    <w:p>
      <w:pPr>
        <w:pStyle w:val="Heading2"/>
        <w:keepNext/>
        <w:widowControl/>
        <w:tabs>
          <w:tab w:pos="737" w:val="left"/>
        </w:tabs>
        <w:spacing w:before="240" w:after="80" w:line="240" w:lineRule="auto"/>
        <w:jc w:val="left"/>
      </w:pPr>
      <w:r>
        <w:rPr>
          <w:rFonts w:ascii="Times New Roman" w:hAnsi="Times New Roman" w:eastAsia="Times New Roman"/>
          <w:b/>
          <w:sz w:val="27"/>
        </w:rPr>
        <w:t>3.2</w:t>
        <w:tab/>
        <w:t>Socket Programming, Transport Protocols and System Calls</w:t>
      </w:r>
    </w:p>
    <w:p>
      <w:pPr>
        <w:keepNext w:val="0"/>
        <w:widowControl/>
        <w:spacing w:before="0" w:after="0" w:line="360" w:lineRule="auto"/>
        <w:ind w:firstLine="0"/>
        <w:jc w:val="both"/>
      </w:pPr>
      <w:r>
        <w:rPr>
          <w:rFonts w:ascii="Times New Roman" w:hAnsi="Times New Roman" w:eastAsia="Times New Roman"/>
        </w:rPr>
        <w:t xml:space="preserve">A UDP application uses a short sequence of system calls. The server calls </w:t>
      </w:r>
      <w:r>
        <w:rPr>
          <w:rFonts w:ascii="Courier New" w:hAnsi="Courier New" w:eastAsia="Courier New"/>
          <w:sz w:val="20"/>
        </w:rPr>
        <w:t>socket()</w:t>
      </w:r>
      <w:r>
        <w:rPr>
          <w:rFonts w:ascii="Times New Roman" w:hAnsi="Times New Roman" w:eastAsia="Times New Roman"/>
        </w:rPr>
        <w:t xml:space="preserve"> to create a datagram socket, </w:t>
      </w:r>
      <w:r>
        <w:rPr>
          <w:rFonts w:ascii="Courier New" w:hAnsi="Courier New" w:eastAsia="Courier New"/>
          <w:sz w:val="20"/>
        </w:rPr>
        <w:t>bind()</w:t>
      </w:r>
      <w:r>
        <w:rPr>
          <w:rFonts w:ascii="Times New Roman" w:hAnsi="Times New Roman" w:eastAsia="Times New Roman"/>
        </w:rPr>
        <w:t xml:space="preserve"> to attach it to a known port and </w:t>
      </w:r>
      <w:r>
        <w:rPr>
          <w:rFonts w:ascii="Courier New" w:hAnsi="Courier New" w:eastAsia="Courier New"/>
          <w:sz w:val="20"/>
        </w:rPr>
        <w:t>recvfrom()</w:t>
      </w:r>
      <w:r>
        <w:rPr>
          <w:rFonts w:ascii="Times New Roman" w:hAnsi="Times New Roman" w:eastAsia="Times New Roman"/>
        </w:rPr>
        <w:t xml:space="preserve"> to receive datagrams. The client calls </w:t>
      </w:r>
      <w:r>
        <w:rPr>
          <w:rFonts w:ascii="Courier New" w:hAnsi="Courier New" w:eastAsia="Courier New"/>
          <w:sz w:val="20"/>
        </w:rPr>
        <w:t>socket()</w:t>
      </w:r>
      <w:r>
        <w:rPr>
          <w:rFonts w:ascii="Times New Roman" w:hAnsi="Times New Roman" w:eastAsia="Times New Roman"/>
        </w:rPr>
        <w:t xml:space="preserve">, optionally </w:t>
      </w:r>
      <w:r>
        <w:rPr>
          <w:rFonts w:ascii="Courier New" w:hAnsi="Courier New" w:eastAsia="Courier New"/>
          <w:sz w:val="20"/>
        </w:rPr>
        <w:t>connect()</w:t>
      </w:r>
      <w:r>
        <w:rPr>
          <w:rFonts w:ascii="Times New Roman" w:hAnsi="Times New Roman" w:eastAsia="Times New Roman"/>
        </w:rPr>
        <w:t xml:space="preserve"> to fix the destination, and </w:t>
      </w:r>
      <w:r>
        <w:rPr>
          <w:rFonts w:ascii="Courier New" w:hAnsi="Courier New" w:eastAsia="Courier New"/>
          <w:sz w:val="20"/>
        </w:rPr>
        <w:t>send()</w:t>
      </w:r>
      <w:r>
        <w:rPr>
          <w:rFonts w:ascii="Times New Roman" w:hAnsi="Times New Roman" w:eastAsia="Times New Roman"/>
        </w:rPr>
        <w:t xml:space="preserve"> or </w:t>
      </w:r>
      <w:r>
        <w:rPr>
          <w:rFonts w:ascii="Courier New" w:hAnsi="Courier New" w:eastAsia="Courier New"/>
          <w:sz w:val="20"/>
        </w:rPr>
        <w:t>sendto()</w:t>
      </w:r>
      <w:r>
        <w:rPr>
          <w:rFonts w:ascii="Times New Roman" w:hAnsi="Times New Roman" w:eastAsia="Times New Roman"/>
        </w:rPr>
        <w:t xml:space="preserve"> for every datagram; both call </w:t>
      </w:r>
      <w:r>
        <w:rPr>
          <w:rFonts w:ascii="Courier New" w:hAnsi="Courier New" w:eastAsia="Courier New"/>
          <w:sz w:val="20"/>
        </w:rPr>
        <w:t>close()</w:t>
      </w:r>
      <w:r>
        <w:rPr>
          <w:rFonts w:ascii="Times New Roman" w:hAnsi="Times New Roman" w:eastAsia="Times New Roman"/>
        </w:rPr>
        <w:t xml:space="preserve"> at the end [1, 5]. TCP adds connection set-up with </w:t>
      </w:r>
      <w:r>
        <w:rPr>
          <w:rFonts w:ascii="Courier New" w:hAnsi="Courier New" w:eastAsia="Courier New"/>
          <w:sz w:val="20"/>
        </w:rPr>
        <w:t>listen()</w:t>
      </w:r>
      <w:r>
        <w:rPr>
          <w:rFonts w:ascii="Times New Roman" w:hAnsi="Times New Roman" w:eastAsia="Times New Roman"/>
        </w:rPr>
        <w:t xml:space="preserve">, </w:t>
      </w:r>
      <w:r>
        <w:rPr>
          <w:rFonts w:ascii="Courier New" w:hAnsi="Courier New" w:eastAsia="Courier New"/>
          <w:sz w:val="20"/>
        </w:rPr>
        <w:t>accept()</w:t>
      </w:r>
      <w:r>
        <w:rPr>
          <w:rFonts w:ascii="Times New Roman" w:hAnsi="Times New Roman" w:eastAsia="Times New Roman"/>
        </w:rPr>
        <w:t xml:space="preserve"> and </w:t>
      </w:r>
      <w:r>
        <w:rPr>
          <w:rFonts w:ascii="Courier New" w:hAnsi="Courier New" w:eastAsia="Courier New"/>
          <w:sz w:val="20"/>
        </w:rPr>
        <w:t>connect()</w:t>
      </w:r>
      <w:r>
        <w:rPr>
          <w:rFonts w:ascii="Times New Roman" w:hAnsi="Times New Roman" w:eastAsia="Times New Roman"/>
        </w:rPr>
        <w:t>, and provides reliable, ordered delivery with retransmission and congestion control. UDP provides none of these; it only adds an 8-byte header with ports, length and checksum to each datagram [6].</w:t>
      </w:r>
    </w:p>
    <w:p>
      <w:pPr>
        <w:keepNext w:val="0"/>
        <w:widowControl/>
        <w:spacing w:before="0" w:after="0" w:line="360" w:lineRule="auto"/>
        <w:ind w:firstLine="360"/>
        <w:jc w:val="both"/>
      </w:pPr>
      <w:r>
        <w:rPr>
          <w:rFonts w:ascii="Times New Roman" w:hAnsi="Times New Roman" w:eastAsia="Times New Roman"/>
        </w:rPr>
        <w:t xml:space="preserve">UDP is the right transport for this study for two reasons. First, a constant bit rate stream over UDP is neither slowed down nor repeated by the transport layer, so every lost or delayed packet directly reflects the routing protocol and the wireless channel; TCP would retransmit lost segments and reduce its rate, hiding exactly the effects being measured. Second, AODV itself sends its control messages as UDP datagrams to port 654 [4]. </w:t>
      </w:r>
      <w:r>
        <w:rPr>
          <w:rFonts w:ascii="Times New Roman" w:hAnsi="Times New Roman" w:eastAsia="Times New Roman"/>
        </w:rPr>
        <w:t>ns-3</w:t>
      </w:r>
      <w:r>
        <w:rPr>
          <w:rFonts w:ascii="Times New Roman" w:hAnsi="Times New Roman" w:eastAsia="Times New Roman"/>
        </w:rPr>
        <w:t xml:space="preserve"> provides a socket API modelled on BSD sockets [7], and Section 7.5 shows how the client, the server and AODV use it.</w:t>
      </w:r>
    </w:p>
    <w:p>
      <w:pPr>
        <w:pStyle w:val="Heading2"/>
        <w:keepNext/>
        <w:widowControl/>
        <w:tabs>
          <w:tab w:pos="737" w:val="left"/>
        </w:tabs>
        <w:spacing w:before="240" w:after="80" w:line="240" w:lineRule="auto"/>
        <w:jc w:val="left"/>
      </w:pPr>
      <w:r>
        <w:rPr>
          <w:rFonts w:ascii="Times New Roman" w:hAnsi="Times New Roman" w:eastAsia="Times New Roman"/>
          <w:b/>
          <w:sz w:val="27"/>
        </w:rPr>
        <w:t>3.3</w:t>
        <w:tab/>
        <w:t>Reactive Routing and AODV</w:t>
      </w:r>
    </w:p>
    <w:p>
      <w:pPr>
        <w:keepNext w:val="0"/>
        <w:widowControl/>
        <w:spacing w:before="0" w:after="0" w:line="360" w:lineRule="auto"/>
        <w:ind w:firstLine="0"/>
        <w:jc w:val="both"/>
      </w:pPr>
      <w:r>
        <w:rPr>
          <w:rFonts w:ascii="Times New Roman" w:hAnsi="Times New Roman" w:eastAsia="Times New Roman"/>
        </w:rPr>
        <w:t xml:space="preserve">MANET routing protocols are commonly divided into proactive (table-driven) protocols, such as DSDV [8] and OLSR [9], which keep routes to every destination up to date with periodic control messages, and reactive (on-demand) protocols, such as DSR [10] and AODV [11], which look for a route only when a source has data to send. Reactive protocols avoid maintaining unused routes, at the cost of a discovery delay before the first packets of a flow and after every route break. In </w:t>
      </w:r>
      <w:r>
        <w:rPr>
          <w:rFonts w:ascii="Times New Roman" w:hAnsi="Times New Roman" w:eastAsia="Times New Roman"/>
        </w:rPr>
        <w:t>ns-3</w:t>
      </w:r>
      <w:r>
        <w:rPr>
          <w:rFonts w:ascii="Times New Roman" w:hAnsi="Times New Roman" w:eastAsia="Times New Roman"/>
        </w:rPr>
        <w:t>, OLSR sends HELLO messages every 2 s and topology control (TC) messages every 5 s, and DSDV sends full routing updates every 15 s plus triggered updates when routes change.</w:t>
      </w:r>
    </w:p>
    <w:p>
      <w:pPr>
        <w:keepNext w:val="0"/>
        <w:widowControl/>
        <w:spacing w:before="0" w:after="0" w:line="360" w:lineRule="auto"/>
        <w:ind w:firstLine="360"/>
        <w:jc w:val="both"/>
      </w:pPr>
      <w:r>
        <w:rPr>
          <w:rFonts w:ascii="Times New Roman" w:hAnsi="Times New Roman" w:eastAsia="Times New Roman"/>
        </w:rPr>
        <w:t>In AODV, a source without a route broadcasts a Route Request (RREQ). Each node that receives it records a reverse route to the source and rebroadcasts it. The destination, or a node with a fresh enough route, returns a Route Reply (RREP) along the reverse path, which installs the forward route hop by hop. When a link on an active route breaks, a Route Error (RERR) informs the nodes that use it, and the source starts a new discovery. Destination sequence numbers keep routes loop-free and distinguish fresh routes from stale ones [4].</w:t>
      </w:r>
    </w:p>
    <w:p>
      <w:pPr>
        <w:pStyle w:val="Heading2"/>
        <w:keepNext/>
        <w:widowControl/>
        <w:tabs>
          <w:tab w:pos="737" w:val="left"/>
        </w:tabs>
        <w:spacing w:before="240" w:after="80" w:line="240" w:lineRule="auto"/>
        <w:jc w:val="left"/>
      </w:pPr>
      <w:r>
        <w:rPr>
          <w:rFonts w:ascii="Times New Roman" w:hAnsi="Times New Roman" w:eastAsia="Times New Roman"/>
          <w:b/>
          <w:sz w:val="27"/>
        </w:rPr>
        <w:t>3.4</w:t>
        <w:tab/>
        <w:t>Tools and Languages</w:t>
      </w:r>
    </w:p>
    <w:p>
      <w:pPr>
        <w:keepNext w:val="0"/>
        <w:widowControl/>
        <w:spacing w:before="0" w:after="0" w:line="360" w:lineRule="auto"/>
        <w:ind w:firstLine="0"/>
        <w:jc w:val="both"/>
      </w:pPr>
      <w:r>
        <w:rPr>
          <w:rFonts w:ascii="Times New Roman" w:hAnsi="Times New Roman" w:eastAsia="Times New Roman"/>
        </w:rPr>
        <w:t xml:space="preserve">The simulation is written in C++ for the </w:t>
      </w:r>
      <w:r>
        <w:rPr>
          <w:rFonts w:ascii="Times New Roman" w:hAnsi="Times New Roman" w:eastAsia="Times New Roman"/>
        </w:rPr>
        <w:t>ns-3</w:t>
      </w:r>
      <w:r>
        <w:rPr>
          <w:rFonts w:ascii="Times New Roman" w:hAnsi="Times New Roman" w:eastAsia="Times New Roman"/>
        </w:rPr>
        <w:t xml:space="preserve"> discrete-event network simulator, release 3.48 [12, 13], following the </w:t>
      </w:r>
      <w:r>
        <w:rPr>
          <w:rFonts w:ascii="Times New Roman" w:hAnsi="Times New Roman" w:eastAsia="Times New Roman"/>
        </w:rPr>
        <w:t>ns-3</w:t>
      </w:r>
      <w:r>
        <w:rPr>
          <w:rFonts w:ascii="Times New Roman" w:hAnsi="Times New Roman" w:eastAsia="Times New Roman"/>
        </w:rPr>
        <w:t xml:space="preserve"> tutorial [14]. </w:t>
      </w:r>
      <w:r>
        <w:rPr>
          <w:rFonts w:ascii="Times New Roman" w:hAnsi="Times New Roman" w:eastAsia="Times New Roman"/>
        </w:rPr>
        <w:t>ns-3</w:t>
      </w:r>
      <w:r>
        <w:rPr>
          <w:rFonts w:ascii="Times New Roman" w:hAnsi="Times New Roman" w:eastAsia="Times New Roman"/>
        </w:rPr>
        <w:t xml:space="preserve"> supplies the Wi-Fi, mobility, Internet stack, AODV and FlowMonitor models [15], and the program is compiled with </w:t>
      </w:r>
      <w:r>
        <w:rPr>
          <w:rFonts w:ascii="Times New Roman" w:hAnsi="Times New Roman" w:eastAsia="Times New Roman"/>
        </w:rPr>
        <w:t>ns-3</w:t>
      </w:r>
      <w:r>
        <w:rPr>
          <w:rFonts w:ascii="Times New Roman" w:hAnsi="Times New Roman" w:eastAsia="Times New Roman"/>
        </w:rPr>
        <w:t>’s CMake-based build system and Ninja. Bash scripts run single scenarios and the complete set of experiments; Python 3 with pandas and SciPy processes the CSV results and runs the statistical tests, and matplotlib draws the graphs. The work was done on macOS on Apple Silicon, and the code and results are kept in a Git repository on GitHub [16].</w:t>
      </w:r>
    </w:p>
    <w:p>
      <w:pPr>
        <w:pStyle w:val="Heading2"/>
        <w:keepNext/>
        <w:widowControl/>
        <w:tabs>
          <w:tab w:pos="737" w:val="left"/>
        </w:tabs>
        <w:spacing w:before="240" w:after="80" w:line="240" w:lineRule="auto"/>
        <w:jc w:val="left"/>
      </w:pPr>
      <w:r>
        <w:rPr>
          <w:rFonts w:ascii="Times New Roman" w:hAnsi="Times New Roman" w:eastAsia="Times New Roman"/>
          <w:b/>
          <w:sz w:val="27"/>
        </w:rPr>
        <w:t>3.5</w:t>
        <w:tab/>
        <w:t>Motivation</w:t>
      </w:r>
    </w:p>
    <w:p>
      <w:pPr>
        <w:keepNext w:val="0"/>
        <w:widowControl/>
        <w:spacing w:before="0" w:after="0" w:line="360" w:lineRule="auto"/>
        <w:ind w:firstLine="0"/>
        <w:jc w:val="both"/>
      </w:pPr>
      <w:r>
        <w:rPr>
          <w:rFonts w:ascii="Times New Roman" w:hAnsi="Times New Roman" w:eastAsia="Times New Roman"/>
        </w:rPr>
        <w:t>AODV’s performance depends on the network around it: a path may not exist in a sparse network, routes break often when nodes move fast, and data and control packets compete for the channel under heavy load. Studying these effects with real devices would need many nodes and repeatable movement. A simulator allows the same scenario to be repeated exactly, one parameter to be changed at a time and every packet to be counted. This project uses that ability to measure AODV under controlled conditions, to compare it fairly with OLSR and DSDV on exactly the same topologies, and to report how much the results vary between random topologies.</w:t>
      </w:r>
    </w:p>
    <w:p>
      <w:pPr>
        <w:pStyle w:val="Heading1"/>
        <w:keepNext/>
        <w:pageBreakBefore/>
        <w:widowControl/>
        <w:spacing w:before="120" w:after="280" w:line="240" w:lineRule="auto"/>
        <w:jc w:val="left"/>
      </w:pPr>
      <w:bookmarkStart w:id="4" w:name="ch4"/>
      <w:r>
        <w:rPr>
          <w:rFonts w:ascii="Times New Roman" w:hAnsi="Times New Roman" w:eastAsia="Times New Roman"/>
          <w:b/>
          <w:sz w:val="34"/>
        </w:rPr>
        <w:t>4.  Literature Review</w:t>
      </w:r>
      <w:bookmarkEnd w:id="4"/>
    </w:p>
    <w:p>
      <w:pPr>
        <w:pStyle w:val="Heading2"/>
        <w:keepNext/>
        <w:widowControl/>
        <w:tabs>
          <w:tab w:pos="737" w:val="left"/>
        </w:tabs>
        <w:spacing w:before="240" w:after="80" w:line="240" w:lineRule="auto"/>
        <w:jc w:val="left"/>
      </w:pPr>
      <w:r>
        <w:rPr>
          <w:rFonts w:ascii="Times New Roman" w:hAnsi="Times New Roman" w:eastAsia="Times New Roman"/>
          <w:b/>
          <w:sz w:val="27"/>
        </w:rPr>
        <w:t>4.1</w:t>
        <w:tab/>
        <w:t>MANET Routing Protocols</w:t>
      </w:r>
    </w:p>
    <w:p>
      <w:pPr>
        <w:keepNext w:val="0"/>
        <w:widowControl/>
        <w:spacing w:before="0" w:after="0" w:line="360" w:lineRule="auto"/>
        <w:ind w:firstLine="0"/>
        <w:jc w:val="both"/>
      </w:pPr>
      <w:r>
        <w:rPr>
          <w:rFonts w:ascii="Times New Roman" w:hAnsi="Times New Roman" w:eastAsia="Times New Roman"/>
        </w:rPr>
        <w:t>Abolhasan, Wysocki and Dutkiewicz reviewed MANET routing protocols, grouped them into proactive, reactive and hybrid families, and compared their control overhead and scalability [17]. Perkins and Bhagwat proposed DSDV, which adapts distance-vector routing to mobile nodes by tagging each route with a sequence number issued by the destination, so that nodes prefer fresh routes and avoid loops [8]. Johnson and Maltz proposed DSR, a reactive protocol that discovers routes on demand and carries the complete route in each packet header [10]. Perkins and Royer introduced AODV, which combines DSDV’s sequence numbers with on-demand discovery and keeps only hop-by-hop next-hop entries for routes in active use [11]; it was later standardised as RFC 3561 [4].</w:t>
      </w:r>
    </w:p>
    <w:p>
      <w:pPr>
        <w:pStyle w:val="Heading2"/>
        <w:keepNext/>
        <w:widowControl/>
        <w:tabs>
          <w:tab w:pos="737" w:val="left"/>
        </w:tabs>
        <w:spacing w:before="240" w:after="80" w:line="240" w:lineRule="auto"/>
        <w:jc w:val="left"/>
      </w:pPr>
      <w:r>
        <w:rPr>
          <w:rFonts w:ascii="Times New Roman" w:hAnsi="Times New Roman" w:eastAsia="Times New Roman"/>
          <w:b/>
          <w:sz w:val="27"/>
        </w:rPr>
        <w:t>4.2</w:t>
        <w:tab/>
        <w:t>Comparative Performance Studies</w:t>
      </w:r>
    </w:p>
    <w:p>
      <w:pPr>
        <w:keepNext w:val="0"/>
        <w:widowControl/>
        <w:spacing w:before="0" w:after="0" w:line="360" w:lineRule="auto"/>
        <w:ind w:firstLine="0"/>
        <w:jc w:val="both"/>
      </w:pPr>
      <w:r>
        <w:rPr>
          <w:rFonts w:ascii="Times New Roman" w:hAnsi="Times New Roman" w:eastAsia="Times New Roman"/>
        </w:rPr>
        <w:t xml:space="preserve">Broch </w:t>
      </w:r>
      <w:r>
        <w:rPr>
          <w:rFonts w:ascii="Times New Roman" w:hAnsi="Times New Roman" w:eastAsia="Times New Roman"/>
          <w:i/>
        </w:rPr>
        <w:t>et al.</w:t>
      </w:r>
      <w:r>
        <w:rPr>
          <w:rFonts w:ascii="Times New Roman" w:hAnsi="Times New Roman" w:eastAsia="Times New Roman"/>
        </w:rPr>
        <w:t xml:space="preserve"> compared DSDV, TORA, DSR and AODV in a packet-level simulation with Random Waypoint mobility and showed that the on-demand protocols kept high delivery ratios at high mobility while DSDV degraded [18]. Johansson </w:t>
      </w:r>
      <w:r>
        <w:rPr>
          <w:rFonts w:ascii="Times New Roman" w:hAnsi="Times New Roman" w:eastAsia="Times New Roman"/>
          <w:i/>
        </w:rPr>
        <w:t>et al.</w:t>
      </w:r>
      <w:r>
        <w:rPr>
          <w:rFonts w:ascii="Times New Roman" w:hAnsi="Times New Roman" w:eastAsia="Times New Roman"/>
        </w:rPr>
        <w:t xml:space="preserve"> compared AODV, DSR and DSDV in realistic scenarios such as a conference, event coverage and a disaster area, and found that the relative performance of the protocols depends on the scenario [19]. Perkins, Royer, Das and Marina compared AODV and DSR under varying load, mobility and network size, and found that DSR performed better in less stressful conditions while AODV did better as load and mobility increased [20]. Marina and Das extended AODV to AOMDV, which finds several loop-free, link-disjoint paths in one discovery so that a broken route can be replaced without a new flood [21].</w:t>
      </w:r>
    </w:p>
    <w:p>
      <w:pPr>
        <w:pStyle w:val="Heading2"/>
        <w:keepNext/>
        <w:widowControl/>
        <w:tabs>
          <w:tab w:pos="737" w:val="left"/>
        </w:tabs>
        <w:spacing w:before="240" w:after="80" w:line="240" w:lineRule="auto"/>
        <w:jc w:val="left"/>
      </w:pPr>
      <w:r>
        <w:rPr>
          <w:rFonts w:ascii="Times New Roman" w:hAnsi="Times New Roman" w:eastAsia="Times New Roman"/>
          <w:b/>
          <w:sz w:val="27"/>
        </w:rPr>
        <w:t>4.3</w:t>
        <w:tab/>
        <w:t>Mobility and Radio Models</w:t>
      </w:r>
    </w:p>
    <w:p>
      <w:pPr>
        <w:keepNext w:val="0"/>
        <w:widowControl/>
        <w:spacing w:before="0" w:after="0" w:line="360" w:lineRule="auto"/>
        <w:ind w:firstLine="0"/>
        <w:jc w:val="both"/>
      </w:pPr>
      <w:r>
        <w:rPr>
          <w:rFonts w:ascii="Times New Roman" w:hAnsi="Times New Roman" w:eastAsia="Times New Roman"/>
        </w:rPr>
        <w:t xml:space="preserve">Camp, Boleng and Davies surveyed mobility models for ad hoc network research and showed that the chosen model can change the measured performance of a protocol [22]. Yoon, Liu and Noble showed that the average speed under Random Waypoint decays over time when speeds are drawn from a range that starts at zero [23]; in this project every node moves at one constant speed, so this effect does not arise. Kotz </w:t>
      </w:r>
      <w:r>
        <w:rPr>
          <w:rFonts w:ascii="Times New Roman" w:hAnsi="Times New Roman" w:eastAsia="Times New Roman"/>
          <w:i/>
        </w:rPr>
        <w:t>et al.</w:t>
      </w:r>
      <w:r>
        <w:rPr>
          <w:rFonts w:ascii="Times New Roman" w:hAnsi="Times New Roman" w:eastAsia="Times New Roman"/>
        </w:rPr>
        <w:t xml:space="preserve"> tested common simulation assumptions, such as a circular radio range with perfect reception inside it, against measurements from a large outdoor experiment, and showed that they can make simulated results differ substantially from real ones [24].</w:t>
      </w:r>
    </w:p>
    <w:p>
      <w:pPr>
        <w:pStyle w:val="Heading2"/>
        <w:keepNext/>
        <w:widowControl/>
        <w:tabs>
          <w:tab w:pos="737" w:val="left"/>
        </w:tabs>
        <w:spacing w:before="240" w:after="80" w:line="240" w:lineRule="auto"/>
        <w:jc w:val="left"/>
      </w:pPr>
      <w:r>
        <w:rPr>
          <w:rFonts w:ascii="Times New Roman" w:hAnsi="Times New Roman" w:eastAsia="Times New Roman"/>
          <w:b/>
          <w:sz w:val="27"/>
        </w:rPr>
        <w:t>4.4</w:t>
        <w:tab/>
        <w:t>Credibility of Simulation Studies and Tools</w:t>
      </w:r>
    </w:p>
    <w:p>
      <w:pPr>
        <w:keepNext w:val="0"/>
        <w:widowControl/>
        <w:spacing w:before="0" w:after="0" w:line="360" w:lineRule="auto"/>
        <w:ind w:firstLine="0"/>
        <w:jc w:val="both"/>
      </w:pPr>
      <w:r>
        <w:rPr>
          <w:rFonts w:ascii="Times New Roman" w:hAnsi="Times New Roman" w:eastAsia="Times New Roman"/>
        </w:rPr>
        <w:t xml:space="preserve">Kurkowski, Camp and Colagrosso surveyed the simulation studies published at ACM MobiHoc from 2000 to 2005 and found that many did not report enough detail, such as the simulator settings or the number of runs, to be repeated, and they listed common pitfalls [25]. Andel and Yasinsac similarly questioned the credibility of MANET simulations and recommended documenting all parameters and reporting statistically sound results [26]. Riley and Henderson described the design of </w:t>
      </w:r>
      <w:r>
        <w:rPr>
          <w:rFonts w:ascii="Times New Roman" w:hAnsi="Times New Roman" w:eastAsia="Times New Roman"/>
        </w:rPr>
        <w:t>ns-3</w:t>
      </w:r>
      <w:r>
        <w:rPr>
          <w:rFonts w:ascii="Times New Roman" w:hAnsi="Times New Roman" w:eastAsia="Times New Roman"/>
        </w:rPr>
        <w:t xml:space="preserve">, whose C++ models follow real implementations closely and expose a BSD-like socket interface [12], and Carneiro, Fortuna and Ricardo proposed FlowMonitor, which records per-flow packet counts and delays in </w:t>
      </w:r>
      <w:r>
        <w:rPr>
          <w:rFonts w:ascii="Times New Roman" w:hAnsi="Times New Roman" w:eastAsia="Times New Roman"/>
        </w:rPr>
        <w:t>ns-3</w:t>
      </w:r>
      <w:r>
        <w:rPr>
          <w:rFonts w:ascii="Times New Roman" w:hAnsi="Times New Roman" w:eastAsia="Times New Roman"/>
        </w:rPr>
        <w:t xml:space="preserve"> [15].</w:t>
      </w:r>
    </w:p>
    <w:p>
      <w:pPr>
        <w:pStyle w:val="Heading2"/>
        <w:keepNext/>
        <w:widowControl/>
        <w:tabs>
          <w:tab w:pos="737" w:val="left"/>
        </w:tabs>
        <w:spacing w:before="240" w:after="80" w:line="240" w:lineRule="auto"/>
        <w:jc w:val="left"/>
      </w:pPr>
      <w:r>
        <w:rPr>
          <w:rFonts w:ascii="Times New Roman" w:hAnsi="Times New Roman" w:eastAsia="Times New Roman"/>
          <w:b/>
          <w:sz w:val="27"/>
        </w:rPr>
        <w:t>4.5</w:t>
        <w:tab/>
        <w:t>Recent Work on AODV</w:t>
      </w:r>
    </w:p>
    <w:p>
      <w:pPr>
        <w:keepNext w:val="0"/>
        <w:widowControl/>
        <w:spacing w:before="0" w:after="0" w:line="360" w:lineRule="auto"/>
        <w:ind w:firstLine="0"/>
        <w:jc w:val="both"/>
      </w:pPr>
      <w:r>
        <w:rPr>
          <w:rFonts w:ascii="Times New Roman" w:hAnsi="Times New Roman" w:eastAsia="Times New Roman"/>
        </w:rPr>
        <w:t xml:space="preserve">Mammeri reviewed and classified reinforcement-learning-based routing protocols, more than sixty of which have been proposed since the mid-1990s [27]. Alameri </w:t>
      </w:r>
      <w:r>
        <w:rPr>
          <w:rFonts w:ascii="Times New Roman" w:hAnsi="Times New Roman" w:eastAsia="Times New Roman"/>
          <w:i/>
        </w:rPr>
        <w:t>et al.</w:t>
      </w:r>
      <w:r>
        <w:rPr>
          <w:rFonts w:ascii="Times New Roman" w:hAnsi="Times New Roman" w:eastAsia="Times New Roman"/>
        </w:rPr>
        <w:t xml:space="preserve"> carried out a systematic review of modifications to AODV’s route discovery, noting that AODV needs few resources because its control messages and routing tables are small [28]. Quy </w:t>
      </w:r>
      <w:r>
        <w:rPr>
          <w:rFonts w:ascii="Times New Roman" w:hAnsi="Times New Roman" w:eastAsia="Times New Roman"/>
          <w:i/>
        </w:rPr>
        <w:t>et al.</w:t>
      </w:r>
      <w:r>
        <w:rPr>
          <w:rFonts w:ascii="Times New Roman" w:hAnsi="Times New Roman" w:eastAsia="Times New Roman"/>
        </w:rPr>
        <w:t xml:space="preserve"> surveyed routing algorithms for networks that combine MANETs with the Internet of Things [29]. Santana </w:t>
      </w:r>
      <w:r>
        <w:rPr>
          <w:rFonts w:ascii="Times New Roman" w:hAnsi="Times New Roman" w:eastAsia="Times New Roman"/>
          <w:i/>
        </w:rPr>
        <w:t>et al.</w:t>
      </w:r>
      <w:r>
        <w:rPr>
          <w:rFonts w:ascii="Times New Roman" w:hAnsi="Times New Roman" w:eastAsia="Times New Roman"/>
        </w:rPr>
        <w:t xml:space="preserve"> used bio-inspired multi-objective algorithms to tune AODV’s route recovery and reported lower routing delay, packet loss and route load than standard AODV [30]. Njoroge, Ndia and Mwangi reviewed AODV extensions for performance improvement and found that most modify route discovery, selection or maintenance using quality-of-service parameters, machine learning or signal strength [31].</w:t>
      </w:r>
    </w:p>
    <w:p>
      <w:pPr>
        <w:pStyle w:val="Heading2"/>
        <w:keepNext/>
        <w:widowControl/>
        <w:tabs>
          <w:tab w:pos="737" w:val="left"/>
        </w:tabs>
        <w:spacing w:before="240" w:after="80" w:line="240" w:lineRule="auto"/>
        <w:jc w:val="left"/>
      </w:pPr>
      <w:r>
        <w:rPr>
          <w:rFonts w:ascii="Times New Roman" w:hAnsi="Times New Roman" w:eastAsia="Times New Roman"/>
          <w:b/>
          <w:sz w:val="27"/>
        </w:rPr>
        <w:t>4.6</w:t>
        <w:tab/>
        <w:t>Summary</w:t>
      </w:r>
    </w:p>
    <w:p>
      <w:pPr>
        <w:keepNext w:val="0"/>
        <w:widowControl/>
        <w:spacing w:before="0" w:after="0" w:line="360" w:lineRule="auto"/>
        <w:ind w:firstLine="0"/>
        <w:jc w:val="both"/>
      </w:pPr>
      <w:r>
        <w:rPr>
          <w:rFonts w:ascii="Times New Roman" w:hAnsi="Times New Roman" w:eastAsia="Times New Roman"/>
        </w:rPr>
        <w:t>The literature shows that MANET routing performance depends strongly on density, mobility, load and the models used, that many published simulations are hard to repeat, and that recent AODV improvements are all judged against standard AODV. This motivates a carefully documented, repeated-run evaluation of standard AODV.</w:t>
      </w:r>
    </w:p>
    <w:p>
      <w:pPr>
        <w:pStyle w:val="Heading1"/>
        <w:keepNext/>
        <w:pageBreakBefore/>
        <w:widowControl/>
        <w:spacing w:before="120" w:after="280" w:line="240" w:lineRule="auto"/>
        <w:jc w:val="left"/>
      </w:pPr>
      <w:bookmarkStart w:id="5" w:name="ch5"/>
      <w:r>
        <w:rPr>
          <w:rFonts w:ascii="Times New Roman" w:hAnsi="Times New Roman" w:eastAsia="Times New Roman"/>
          <w:b/>
          <w:sz w:val="34"/>
        </w:rPr>
        <w:t>5.  Research Gap</w:t>
      </w:r>
      <w:bookmarkEnd w:id="5"/>
    </w:p>
    <w:p>
      <w:pPr>
        <w:pStyle w:val="Heading2"/>
        <w:keepNext/>
        <w:widowControl/>
        <w:tabs>
          <w:tab w:pos="737" w:val="left"/>
        </w:tabs>
        <w:spacing w:before="240" w:after="80" w:line="240" w:lineRule="auto"/>
        <w:jc w:val="left"/>
      </w:pPr>
      <w:r>
        <w:rPr>
          <w:rFonts w:ascii="Times New Roman" w:hAnsi="Times New Roman" w:eastAsia="Times New Roman"/>
          <w:b/>
          <w:sz w:val="27"/>
        </w:rPr>
        <w:t>5.1</w:t>
        <w:tab/>
        <w:t>Research Gaps Identified</w:t>
      </w:r>
    </w:p>
    <w:p>
      <w:pPr>
        <w:keepNext w:val="0"/>
        <w:widowControl/>
        <w:spacing w:before="0" w:after="0" w:line="360" w:lineRule="auto"/>
        <w:ind w:firstLine="0"/>
        <w:jc w:val="both"/>
      </w:pPr>
      <w:r>
        <w:rPr>
          <w:rFonts w:ascii="Times New Roman" w:hAnsi="Times New Roman" w:eastAsia="Times New Roman"/>
        </w:rPr>
        <w:t>The literature review points to the following gaps:</w:t>
      </w:r>
    </w:p>
    <w:p>
      <w:pPr>
        <w:keepNext w:val="0"/>
        <w:widowControl/>
        <w:tabs>
          <w:tab w:pos="454" w:val="left"/>
        </w:tabs>
        <w:spacing w:before="0" w:after="20" w:line="360" w:lineRule="auto"/>
        <w:ind w:left="454" w:hanging="340"/>
        <w:jc w:val="both"/>
      </w:pPr>
      <w:r>
        <w:rPr>
          <w:rFonts w:ascii="Times New Roman" w:hAnsi="Times New Roman" w:eastAsia="Times New Roman"/>
        </w:rPr>
        <w:t>1.</w:t>
        <w:tab/>
      </w:r>
      <w:r>
        <w:rPr>
          <w:rFonts w:ascii="Times New Roman" w:hAnsi="Times New Roman" w:eastAsia="Times New Roman"/>
          <w:b/>
        </w:rPr>
        <w:t>Scenario dependence.</w:t>
      </w:r>
      <w:r>
        <w:rPr>
          <w:rFonts w:ascii="Times New Roman" w:hAnsi="Times New Roman" w:eastAsia="Times New Roman"/>
        </w:rPr>
        <w:t xml:space="preserve"> Protocol performance and even protocol rankings change with mobility, load and network size [18, 19, 20], yet many studies change several factors in one scenario, so the cause of a change cannot be identified.</w:t>
      </w:r>
    </w:p>
    <w:p>
      <w:pPr>
        <w:keepNext w:val="0"/>
        <w:widowControl/>
        <w:tabs>
          <w:tab w:pos="454" w:val="left"/>
        </w:tabs>
        <w:spacing w:before="0" w:after="20" w:line="360" w:lineRule="auto"/>
        <w:ind w:left="454" w:hanging="340"/>
        <w:jc w:val="both"/>
      </w:pPr>
      <w:r>
        <w:rPr>
          <w:rFonts w:ascii="Times New Roman" w:hAnsi="Times New Roman" w:eastAsia="Times New Roman"/>
        </w:rPr>
        <w:t>2.</w:t>
        <w:tab/>
      </w:r>
      <w:r>
        <w:rPr>
          <w:rFonts w:ascii="Times New Roman" w:hAnsi="Times New Roman" w:eastAsia="Times New Roman"/>
          <w:b/>
        </w:rPr>
        <w:t>Credibility and repeatability.</w:t>
      </w:r>
      <w:r>
        <w:rPr>
          <w:rFonts w:ascii="Times New Roman" w:hAnsi="Times New Roman" w:eastAsia="Times New Roman"/>
        </w:rPr>
        <w:t xml:space="preserve"> Many published MANET simulations do not report the settings, number of runs or statistical confidence needed to repeat or trust them [25, 26].</w:t>
      </w:r>
    </w:p>
    <w:p>
      <w:pPr>
        <w:keepNext w:val="0"/>
        <w:widowControl/>
        <w:tabs>
          <w:tab w:pos="454" w:val="left"/>
        </w:tabs>
        <w:spacing w:before="0" w:after="20" w:line="360" w:lineRule="auto"/>
        <w:ind w:left="454" w:hanging="340"/>
        <w:jc w:val="both"/>
      </w:pPr>
      <w:r>
        <w:rPr>
          <w:rFonts w:ascii="Times New Roman" w:hAnsi="Times New Roman" w:eastAsia="Times New Roman"/>
        </w:rPr>
        <w:t>3.</w:t>
        <w:tab/>
      </w:r>
      <w:r>
        <w:rPr>
          <w:rFonts w:ascii="Times New Roman" w:hAnsi="Times New Roman" w:eastAsia="Times New Roman"/>
          <w:b/>
        </w:rPr>
        <w:t>Single-topology results.</w:t>
      </w:r>
      <w:r>
        <w:rPr>
          <w:rFonts w:ascii="Times New Roman" w:hAnsi="Times New Roman" w:eastAsia="Times New Roman"/>
        </w:rPr>
        <w:t xml:space="preserve"> In a sparse network one random topology may connect the source and destination directly while another leaves them disconnected, so a result from one run, or a mean without its spread, can be misleading.</w:t>
      </w:r>
    </w:p>
    <w:p>
      <w:pPr>
        <w:keepNext w:val="0"/>
        <w:widowControl/>
        <w:tabs>
          <w:tab w:pos="454" w:val="left"/>
        </w:tabs>
        <w:spacing w:before="0" w:after="20" w:line="360" w:lineRule="auto"/>
        <w:ind w:left="454" w:hanging="340"/>
        <w:jc w:val="both"/>
      </w:pPr>
      <w:r>
        <w:rPr>
          <w:rFonts w:ascii="Times New Roman" w:hAnsi="Times New Roman" w:eastAsia="Times New Roman"/>
        </w:rPr>
        <w:t>4.</w:t>
        <w:tab/>
      </w:r>
      <w:r>
        <w:rPr>
          <w:rFonts w:ascii="Times New Roman" w:hAnsi="Times New Roman" w:eastAsia="Times New Roman"/>
          <w:b/>
        </w:rPr>
        <w:t>Idealised models.</w:t>
      </w:r>
      <w:r>
        <w:rPr>
          <w:rFonts w:ascii="Times New Roman" w:hAnsi="Times New Roman" w:eastAsia="Times New Roman"/>
        </w:rPr>
        <w:t xml:space="preserve"> A circular radio range and synthetic mobility can make simulated results differ from real deployments [22, 23, 24].</w:t>
      </w:r>
    </w:p>
    <w:p>
      <w:pPr>
        <w:keepNext w:val="0"/>
        <w:widowControl/>
        <w:tabs>
          <w:tab w:pos="454" w:val="left"/>
        </w:tabs>
        <w:spacing w:before="0" w:after="20" w:line="360" w:lineRule="auto"/>
        <w:ind w:left="454" w:hanging="340"/>
        <w:jc w:val="both"/>
      </w:pPr>
      <w:r>
        <w:rPr>
          <w:rFonts w:ascii="Times New Roman" w:hAnsi="Times New Roman" w:eastAsia="Times New Roman"/>
        </w:rPr>
        <w:t>5.</w:t>
        <w:tab/>
      </w:r>
      <w:r>
        <w:rPr>
          <w:rFonts w:ascii="Times New Roman" w:hAnsi="Times New Roman" w:eastAsia="Times New Roman"/>
          <w:b/>
        </w:rPr>
        <w:t>Reliable baselines.</w:t>
      </w:r>
      <w:r>
        <w:rPr>
          <w:rFonts w:ascii="Times New Roman" w:hAnsi="Times New Roman" w:eastAsia="Times New Roman"/>
        </w:rPr>
        <w:t xml:space="preserve"> The AODV variants in recent reviews are each compared with standard AODV in their own scenarios [28, 30, 31], so a documented, reproducible baseline for standard AODV is needed before an improvement can be judged.</w:t>
      </w:r>
    </w:p>
    <w:p>
      <w:pPr>
        <w:pStyle w:val="Heading2"/>
        <w:keepNext/>
        <w:widowControl/>
        <w:tabs>
          <w:tab w:pos="737" w:val="left"/>
        </w:tabs>
        <w:spacing w:before="240" w:after="80" w:line="240" w:lineRule="auto"/>
        <w:jc w:val="left"/>
      </w:pPr>
      <w:r>
        <w:rPr>
          <w:rFonts w:ascii="Times New Roman" w:hAnsi="Times New Roman" w:eastAsia="Times New Roman"/>
          <w:b/>
          <w:sz w:val="27"/>
        </w:rPr>
        <w:t>5.2</w:t>
        <w:tab/>
        <w:t>Selected Research Gap</w:t>
      </w:r>
    </w:p>
    <w:p>
      <w:pPr>
        <w:keepNext w:val="0"/>
        <w:widowControl/>
        <w:spacing w:before="0" w:after="0" w:line="360" w:lineRule="auto"/>
        <w:ind w:firstLine="0"/>
        <w:jc w:val="both"/>
      </w:pPr>
      <w:r>
        <w:rPr>
          <w:rFonts w:ascii="Times New Roman" w:hAnsi="Times New Roman" w:eastAsia="Times New Roman"/>
        </w:rPr>
        <w:t xml:space="preserve">Gap 4 needs measured radio and movement traces and is left for future work. This project narrows down to gap 5, studied with the controls that gaps 1 and 3 call for. The selected research gap is: </w:t>
      </w:r>
      <w:r>
        <w:rPr>
          <w:rFonts w:ascii="Times New Roman" w:hAnsi="Times New Roman" w:eastAsia="Times New Roman"/>
          <w:i/>
        </w:rPr>
        <w:t xml:space="preserve">there is no transparent, reproducible comparison of standard AODV with proactive baselines on a current </w:t>
      </w:r>
      <w:r>
        <w:rPr>
          <w:rFonts w:ascii="Times New Roman" w:hAnsi="Times New Roman" w:eastAsia="Times New Roman"/>
          <w:i/>
        </w:rPr>
        <w:t>ns-3</w:t>
      </w:r>
      <w:r>
        <w:rPr>
          <w:rFonts w:ascii="Times New Roman" w:hAnsi="Times New Roman" w:eastAsia="Times New Roman"/>
          <w:i/>
        </w:rPr>
        <w:t xml:space="preserve"> release that varies node density, node speed and traffic load one at a time, measures routing overhead, and reports how much the results vary between random topologies, with statistical confidence.</w:t>
      </w:r>
    </w:p>
    <w:p>
      <w:pPr>
        <w:pStyle w:val="Heading2"/>
        <w:keepNext/>
        <w:widowControl/>
        <w:tabs>
          <w:tab w:pos="737" w:val="left"/>
        </w:tabs>
        <w:spacing w:before="240" w:after="80" w:line="240" w:lineRule="auto"/>
        <w:jc w:val="left"/>
      </w:pPr>
      <w:r>
        <w:rPr>
          <w:rFonts w:ascii="Times New Roman" w:hAnsi="Times New Roman" w:eastAsia="Times New Roman"/>
          <w:b/>
          <w:sz w:val="27"/>
        </w:rPr>
        <w:t>5.3</w:t>
        <w:tab/>
        <w:t>Contribution</w:t>
      </w:r>
    </w:p>
    <w:p>
      <w:pPr>
        <w:keepNext w:val="0"/>
        <w:widowControl/>
        <w:spacing w:before="0" w:after="0" w:line="360" w:lineRule="auto"/>
        <w:ind w:firstLine="0"/>
        <w:jc w:val="both"/>
      </w:pPr>
      <w:r>
        <w:rPr>
          <w:rFonts w:ascii="Times New Roman" w:hAnsi="Times New Roman" w:eastAsia="Times New Roman"/>
        </w:rPr>
        <w:t xml:space="preserve">The project contributes a documented </w:t>
      </w:r>
      <w:r>
        <w:rPr>
          <w:rFonts w:ascii="Times New Roman" w:hAnsi="Times New Roman" w:eastAsia="Times New Roman"/>
        </w:rPr>
        <w:t>ns-3</w:t>
      </w:r>
      <w:r>
        <w:rPr>
          <w:rFonts w:ascii="Times New Roman" w:hAnsi="Times New Roman" w:eastAsia="Times New Roman"/>
        </w:rPr>
        <w:t xml:space="preserve"> program that runs AODV, OLSR or DSDV on identical topologies, scripts that run 420 simulations with fixed random streams, CSV files with one row per run, and an analysis that reports means, standard deviations, 95% confidence intervals and paired significance tests. It does not propose a new routing algorithm; it provides the reproducible baseline comparison that gaps 2 and 5 call for.</w:t>
      </w:r>
    </w:p>
    <w:p>
      <w:pPr>
        <w:pStyle w:val="Heading1"/>
        <w:keepNext/>
        <w:pageBreakBefore/>
        <w:widowControl/>
        <w:spacing w:before="120" w:after="280" w:line="240" w:lineRule="auto"/>
        <w:jc w:val="left"/>
      </w:pPr>
      <w:bookmarkStart w:id="6" w:name="ch6"/>
      <w:r>
        <w:rPr>
          <w:rFonts w:ascii="Times New Roman" w:hAnsi="Times New Roman" w:eastAsia="Times New Roman"/>
          <w:b/>
          <w:sz w:val="34"/>
        </w:rPr>
        <w:t>6.  Problem Statement</w:t>
      </w:r>
      <w:bookmarkEnd w:id="6"/>
    </w:p>
    <w:p>
      <w:pPr>
        <w:pStyle w:val="Heading2"/>
        <w:keepNext/>
        <w:widowControl/>
        <w:tabs>
          <w:tab w:pos="737" w:val="left"/>
        </w:tabs>
        <w:spacing w:before="240" w:after="80" w:line="240" w:lineRule="auto"/>
        <w:jc w:val="left"/>
      </w:pPr>
      <w:r>
        <w:rPr>
          <w:rFonts w:ascii="Times New Roman" w:hAnsi="Times New Roman" w:eastAsia="Times New Roman"/>
          <w:b/>
          <w:sz w:val="27"/>
        </w:rPr>
        <w:t>6.1</w:t>
        <w:tab/>
        <w:t>Problem Statement</w:t>
      </w:r>
    </w:p>
    <w:p>
      <w:pPr>
        <w:keepNext w:val="0"/>
        <w:widowControl/>
        <w:spacing w:before="0" w:after="0" w:line="360" w:lineRule="auto"/>
        <w:ind w:firstLine="0"/>
        <w:jc w:val="both"/>
      </w:pPr>
      <w:r>
        <w:rPr>
          <w:rFonts w:ascii="Times New Roman" w:hAnsi="Times New Roman" w:eastAsia="Times New Roman"/>
        </w:rPr>
        <w:t>Addressing the research gap selected in Section 5.2, the problem is formulated as follows:</w:t>
      </w:r>
    </w:p>
    <w:p>
      <w:pPr>
        <w:keepNext w:val="0"/>
        <w:widowControl/>
        <w:pBdr>
          <w:top w:val="single" w:sz="4" w:space="4" w:color="000000"/>
          <w:left w:val="single" w:sz="4" w:space="4" w:color="000000"/>
          <w:bottom w:val="single" w:sz="4" w:space="4" w:color="000000"/>
          <w:right w:val="single" w:sz="4" w:space="4" w:color="000000"/>
        </w:pBdr>
        <w:spacing w:before="60" w:after="60" w:line="360" w:lineRule="auto"/>
        <w:ind w:left="85" w:right="85"/>
        <w:jc w:val="both"/>
      </w:pPr>
      <w:r>
        <w:rPr>
          <w:rFonts w:ascii="Times New Roman" w:hAnsi="Times New Roman" w:eastAsia="Times New Roman"/>
          <w:i/>
        </w:rPr>
        <w:t xml:space="preserve">Design and implement, in </w:t>
      </w:r>
      <w:r>
        <w:rPr>
          <w:rFonts w:ascii="Times New Roman" w:hAnsi="Times New Roman" w:eastAsia="Times New Roman"/>
          <w:i/>
        </w:rPr>
        <w:t>ns-3</w:t>
      </w:r>
      <w:r>
        <w:rPr>
          <w:rFonts w:ascii="Times New Roman" w:hAnsi="Times New Roman" w:eastAsia="Times New Roman"/>
          <w:i/>
        </w:rPr>
        <w:t>.48, a mobile ad hoc network of N nodes over IEEE 802.11b ad-hoc Wi-Fi, in which a UDP client–server application sends constant bit rate traffic from node 0 to node N−1, and determine, using repeated runs with statistical confidence, how the delivery ratio, throughput, delay, jitter and routing overhead of AODV change when the number of nodes, the node speed and the packet rate are varied one at a time, and how AODV compares with OLSR and DSDV on the same topologies.</w:t>
      </w:r>
    </w:p>
    <w:p>
      <w:pPr>
        <w:pStyle w:val="Heading2"/>
        <w:keepNext/>
        <w:widowControl/>
        <w:tabs>
          <w:tab w:pos="737" w:val="left"/>
        </w:tabs>
        <w:spacing w:before="240" w:after="80" w:line="240" w:lineRule="auto"/>
        <w:jc w:val="left"/>
      </w:pPr>
      <w:r>
        <w:rPr>
          <w:rFonts w:ascii="Times New Roman" w:hAnsi="Times New Roman" w:eastAsia="Times New Roman"/>
          <w:b/>
          <w:sz w:val="27"/>
        </w:rPr>
        <w:t>6.2</w:t>
        <w:tab/>
        <w:t>Research Questions</w:t>
      </w:r>
    </w:p>
    <w:p>
      <w:pPr>
        <w:keepNext w:val="0"/>
        <w:widowControl/>
        <w:tabs>
          <w:tab w:pos="454" w:val="left"/>
        </w:tabs>
        <w:spacing w:before="0" w:after="20" w:line="360" w:lineRule="auto"/>
        <w:ind w:left="454" w:hanging="340"/>
        <w:jc w:val="both"/>
      </w:pPr>
      <w:r>
        <w:rPr>
          <w:rFonts w:ascii="Times New Roman" w:hAnsi="Times New Roman" w:eastAsia="Times New Roman"/>
        </w:rPr>
        <w:t>1.</w:t>
        <w:tab/>
      </w:r>
      <w:r>
        <w:rPr>
          <w:rFonts w:ascii="Times New Roman" w:hAnsi="Times New Roman" w:eastAsia="Times New Roman"/>
        </w:rPr>
        <w:t>How does node density (5 to 20 nodes in 700 m × 700 m) affect delivery and delay?</w:t>
      </w:r>
    </w:p>
    <w:p>
      <w:pPr>
        <w:keepNext w:val="0"/>
        <w:widowControl/>
        <w:tabs>
          <w:tab w:pos="454" w:val="left"/>
        </w:tabs>
        <w:spacing w:before="0" w:after="20" w:line="360" w:lineRule="auto"/>
        <w:ind w:left="454" w:hanging="340"/>
        <w:jc w:val="both"/>
      </w:pPr>
      <w:r>
        <w:rPr>
          <w:rFonts w:ascii="Times New Roman" w:hAnsi="Times New Roman" w:eastAsia="Times New Roman"/>
        </w:rPr>
        <w:t>2.</w:t>
        <w:tab/>
      </w:r>
      <w:r>
        <w:rPr>
          <w:rFonts w:ascii="Times New Roman" w:hAnsi="Times New Roman" w:eastAsia="Times New Roman"/>
        </w:rPr>
        <w:t>How does node speed (1 to 15 m/s) affect delivery and delay?</w:t>
      </w:r>
    </w:p>
    <w:p>
      <w:pPr>
        <w:keepNext w:val="0"/>
        <w:widowControl/>
        <w:tabs>
          <w:tab w:pos="454" w:val="left"/>
        </w:tabs>
        <w:spacing w:before="0" w:after="20" w:line="360" w:lineRule="auto"/>
        <w:ind w:left="454" w:hanging="340"/>
        <w:jc w:val="both"/>
      </w:pPr>
      <w:r>
        <w:rPr>
          <w:rFonts w:ascii="Times New Roman" w:hAnsi="Times New Roman" w:eastAsia="Times New Roman"/>
        </w:rPr>
        <w:t>3.</w:t>
        <w:tab/>
      </w:r>
      <w:r>
        <w:rPr>
          <w:rFonts w:ascii="Times New Roman" w:hAnsi="Times New Roman" w:eastAsia="Times New Roman"/>
        </w:rPr>
        <w:t>At what traffic load does the shared channel saturate, and how do throughput, delivery and delay respond?</w:t>
      </w:r>
    </w:p>
    <w:p>
      <w:pPr>
        <w:keepNext w:val="0"/>
        <w:widowControl/>
        <w:tabs>
          <w:tab w:pos="454" w:val="left"/>
        </w:tabs>
        <w:spacing w:before="0" w:after="20" w:line="360" w:lineRule="auto"/>
        <w:ind w:left="454" w:hanging="340"/>
        <w:jc w:val="both"/>
      </w:pPr>
      <w:r>
        <w:rPr>
          <w:rFonts w:ascii="Times New Roman" w:hAnsi="Times New Roman" w:eastAsia="Times New Roman"/>
        </w:rPr>
        <w:t>4.</w:t>
        <w:tab/>
      </w:r>
      <w:r>
        <w:rPr>
          <w:rFonts w:ascii="Times New Roman" w:hAnsi="Times New Roman" w:eastAsia="Times New Roman"/>
        </w:rPr>
        <w:t>How does AODV compare with OLSR and DSDV in delivery, delay and routing overhead, and which differences are statistically significant?</w:t>
      </w:r>
    </w:p>
    <w:p>
      <w:pPr>
        <w:pStyle w:val="Heading2"/>
        <w:keepNext/>
        <w:widowControl/>
        <w:tabs>
          <w:tab w:pos="737" w:val="left"/>
        </w:tabs>
        <w:spacing w:before="240" w:after="80" w:line="240" w:lineRule="auto"/>
        <w:jc w:val="left"/>
      </w:pPr>
      <w:r>
        <w:rPr>
          <w:rFonts w:ascii="Times New Roman" w:hAnsi="Times New Roman" w:eastAsia="Times New Roman"/>
          <w:b/>
          <w:sz w:val="27"/>
        </w:rPr>
        <w:t>6.3</w:t>
        <w:tab/>
        <w:t>Scope and Assumptions</w:t>
      </w:r>
    </w:p>
    <w:p>
      <w:pPr>
        <w:keepNext w:val="0"/>
        <w:widowControl/>
        <w:tabs>
          <w:tab w:pos="454" w:val="left"/>
        </w:tabs>
        <w:spacing w:before="0" w:after="20" w:line="360" w:lineRule="auto"/>
        <w:ind w:left="454" w:hanging="340"/>
        <w:jc w:val="both"/>
      </w:pPr>
      <w:r>
        <w:rPr>
          <w:rFonts w:ascii="Times New Roman" w:hAnsi="Times New Roman" w:eastAsia="Times New Roman"/>
        </w:rPr>
        <w:t>•</w:t>
        <w:tab/>
      </w:r>
      <w:r>
        <w:rPr>
          <w:rFonts w:ascii="Times New Roman" w:hAnsi="Times New Roman" w:eastAsia="Times New Roman"/>
        </w:rPr>
        <w:t xml:space="preserve">All nodes are identical and use the </w:t>
      </w:r>
      <w:r>
        <w:rPr>
          <w:rFonts w:ascii="Times New Roman" w:hAnsi="Times New Roman" w:eastAsia="Times New Roman"/>
        </w:rPr>
        <w:t>ns-3</w:t>
      </w:r>
      <w:r>
        <w:rPr>
          <w:rFonts w:ascii="Times New Roman" w:hAnsi="Times New Roman" w:eastAsia="Times New Roman"/>
        </w:rPr>
        <w:t xml:space="preserve"> default settings of the protocol under test.</w:t>
      </w:r>
    </w:p>
    <w:p>
      <w:pPr>
        <w:keepNext w:val="0"/>
        <w:widowControl/>
        <w:tabs>
          <w:tab w:pos="454" w:val="left"/>
        </w:tabs>
        <w:spacing w:before="0" w:after="20" w:line="360" w:lineRule="auto"/>
        <w:ind w:left="454" w:hanging="340"/>
        <w:jc w:val="both"/>
      </w:pPr>
      <w:r>
        <w:rPr>
          <w:rFonts w:ascii="Times New Roman" w:hAnsi="Times New Roman" w:eastAsia="Times New Roman"/>
        </w:rPr>
        <w:t>•</w:t>
        <w:tab/>
      </w:r>
      <w:r>
        <w:rPr>
          <w:rFonts w:ascii="Times New Roman" w:hAnsi="Times New Roman" w:eastAsia="Times New Roman"/>
        </w:rPr>
        <w:t xml:space="preserve">The radio range is a hard 250 m cutoff, and there is one data flow, from node 0 to node </w:t>
      </w:r>
      <w:r>
        <w:rPr>
          <w:rFonts w:ascii="Times New Roman" w:hAnsi="Times New Roman" w:eastAsia="Times New Roman"/>
          <w:i/>
        </w:rPr>
        <w:t>N</w:t>
      </w:r>
      <w:r>
        <w:rPr>
          <w:rFonts w:ascii="Times New Roman" w:hAnsi="Times New Roman" w:eastAsia="Times New Roman"/>
        </w:rPr>
        <w:t>−1.</w:t>
      </w:r>
    </w:p>
    <w:p>
      <w:pPr>
        <w:keepNext w:val="0"/>
        <w:widowControl/>
        <w:tabs>
          <w:tab w:pos="454" w:val="left"/>
        </w:tabs>
        <w:spacing w:before="0" w:after="20" w:line="360" w:lineRule="auto"/>
        <w:ind w:left="454" w:hanging="340"/>
        <w:jc w:val="both"/>
      </w:pPr>
      <w:r>
        <w:rPr>
          <w:rFonts w:ascii="Times New Roman" w:hAnsi="Times New Roman" w:eastAsia="Times New Roman"/>
        </w:rPr>
        <w:t>•</w:t>
        <w:tab/>
      </w:r>
      <w:r>
        <w:rPr>
          <w:rFonts w:ascii="Times New Roman" w:hAnsi="Times New Roman" w:eastAsia="Times New Roman"/>
        </w:rPr>
        <w:t>Traffic runs from 2 s to 59 s of a 60 s simulation, so packets in flight at the end are not counted as lost.</w:t>
      </w:r>
    </w:p>
    <w:p>
      <w:pPr>
        <w:keepNext w:val="0"/>
        <w:widowControl/>
        <w:tabs>
          <w:tab w:pos="454" w:val="left"/>
        </w:tabs>
        <w:spacing w:before="0" w:after="20" w:line="360" w:lineRule="auto"/>
        <w:ind w:left="454" w:hanging="340"/>
        <w:jc w:val="both"/>
      </w:pPr>
      <w:r>
        <w:rPr>
          <w:rFonts w:ascii="Times New Roman" w:hAnsi="Times New Roman" w:eastAsia="Times New Roman"/>
        </w:rPr>
        <w:t>•</w:t>
        <w:tab/>
      </w:r>
      <w:r>
        <w:rPr>
          <w:rFonts w:ascii="Times New Roman" w:hAnsi="Times New Roman" w:eastAsia="Times New Roman"/>
        </w:rPr>
        <w:t>Data metrics cover the data flow only; routing control messages are counted separately as overhead.</w:t>
      </w:r>
    </w:p>
    <w:p>
      <w:pPr>
        <w:pStyle w:val="Heading1"/>
        <w:keepNext/>
        <w:pageBreakBefore/>
        <w:widowControl/>
        <w:spacing w:before="120" w:after="280" w:line="240" w:lineRule="auto"/>
        <w:jc w:val="left"/>
      </w:pPr>
      <w:bookmarkStart w:id="7" w:name="ch7"/>
      <w:r>
        <w:rPr>
          <w:rFonts w:ascii="Times New Roman" w:hAnsi="Times New Roman" w:eastAsia="Times New Roman"/>
          <w:b/>
          <w:sz w:val="34"/>
        </w:rPr>
        <w:t>7.  Methodology and Implementation</w:t>
      </w:r>
      <w:bookmarkEnd w:id="7"/>
    </w:p>
    <w:p>
      <w:pPr>
        <w:pStyle w:val="Heading2"/>
        <w:keepNext/>
        <w:widowControl/>
        <w:tabs>
          <w:tab w:pos="737" w:val="left"/>
        </w:tabs>
        <w:spacing w:before="240" w:after="80" w:line="240" w:lineRule="auto"/>
        <w:jc w:val="left"/>
      </w:pPr>
      <w:r>
        <w:rPr>
          <w:rFonts w:ascii="Times New Roman" w:hAnsi="Times New Roman" w:eastAsia="Times New Roman"/>
          <w:b/>
          <w:sz w:val="27"/>
        </w:rPr>
        <w:t>7.1</w:t>
        <w:tab/>
        <w:t>Proposed Architecture</w:t>
      </w:r>
    </w:p>
    <w:p>
      <w:pPr>
        <w:keepNext w:val="0"/>
        <w:widowControl/>
        <w:spacing w:before="0" w:after="0" w:line="360" w:lineRule="auto"/>
        <w:ind w:firstLine="0"/>
        <w:jc w:val="both"/>
      </w:pPr>
      <w:r>
        <w:rPr>
          <w:rFonts w:ascii="Times New Roman" w:hAnsi="Times New Roman" w:eastAsia="Times New Roman"/>
        </w:rPr>
        <w:t xml:space="preserve">Figure 7.1 shows the architecture of the simulated system. Every node has the same protocol stack: an IEEE 802.11b physical layer and ad-hoc MAC, IPv4 with the routing protocol under test (AODV, OLSR or DSDV), UDP, and the </w:t>
      </w:r>
      <w:r>
        <w:rPr>
          <w:rFonts w:ascii="Times New Roman" w:hAnsi="Times New Roman" w:eastAsia="Times New Roman"/>
        </w:rPr>
        <w:t>ns-3</w:t>
      </w:r>
      <w:r>
        <w:rPr>
          <w:rFonts w:ascii="Times New Roman" w:hAnsi="Times New Roman" w:eastAsia="Times New Roman"/>
        </w:rPr>
        <w:t xml:space="preserve"> socket API. The source node runs the CBR client application and the destination runs the server; every other node acts only as a router. All nodes share one wireless channel. A data packet travels down the source’s stack, through relays that forward it at the IPv4 layer using routes found by the routing protocol, and up the destination’s stack. FlowMonitor observes the data flow at the IPv4 layer of the source and destination.</w:t>
      </w:r>
    </w:p>
    <w:p>
      <w:pPr>
        <w:keepNext/>
        <w:widowControl/>
        <w:spacing w:before="160" w:after="40" w:line="240" w:lineRule="auto"/>
        <w:jc w:val="center"/>
      </w:pPr>
      <w:r>
        <w:drawing>
          <wp:inline xmlns:a="http://schemas.openxmlformats.org/drawingml/2006/main" xmlns:pic="http://schemas.openxmlformats.org/drawingml/2006/picture">
            <wp:extent cx="5040000" cy="2952223"/>
            <wp:docPr id="2" name="Picture 2"/>
            <wp:cNvGraphicFramePr>
              <a:graphicFrameLocks noChangeAspect="1"/>
            </wp:cNvGraphicFramePr>
            <a:graphic>
              <a:graphicData uri="http://schemas.openxmlformats.org/drawingml/2006/picture">
                <pic:pic>
                  <pic:nvPicPr>
                    <pic:cNvPr id="0" name="fig71.png"/>
                    <pic:cNvPicPr/>
                  </pic:nvPicPr>
                  <pic:blipFill>
                    <a:blip r:embed="rId13"/>
                    <a:stretch>
                      <a:fillRect/>
                    </a:stretch>
                  </pic:blipFill>
                  <pic:spPr>
                    <a:xfrm>
                      <a:off x="0" y="0"/>
                      <a:ext cx="5040000" cy="2952223"/>
                    </a:xfrm>
                    <a:prstGeom prst="rect"/>
                  </pic:spPr>
                </pic:pic>
              </a:graphicData>
            </a:graphic>
          </wp:inline>
        </w:drawing>
      </w:r>
    </w:p>
    <w:p>
      <w:pPr>
        <w:keepNext w:val="0"/>
        <w:widowControl/>
        <w:spacing w:before="80" w:after="200" w:line="276" w:lineRule="auto"/>
        <w:jc w:val="center"/>
      </w:pPr>
      <w:r>
        <w:rPr>
          <w:rFonts w:ascii="Times New Roman" w:hAnsi="Times New Roman" w:eastAsia="Times New Roman"/>
        </w:rPr>
        <w:t>Figure 7.1: Proposed system architecture. Blue arrows show the path of a CBR data packet through one relay.</w:t>
      </w:r>
    </w:p>
    <w:p>
      <w:pPr>
        <w:pStyle w:val="Heading2"/>
        <w:keepNext/>
        <w:widowControl/>
        <w:tabs>
          <w:tab w:pos="737" w:val="left"/>
        </w:tabs>
        <w:spacing w:before="240" w:after="80" w:line="240" w:lineRule="auto"/>
        <w:jc w:val="left"/>
      </w:pPr>
      <w:r>
        <w:rPr>
          <w:rFonts w:ascii="Times New Roman" w:hAnsi="Times New Roman" w:eastAsia="Times New Roman"/>
          <w:b/>
          <w:sz w:val="27"/>
        </w:rPr>
        <w:t>7.2</w:t>
        <w:tab/>
        <w:t>Network Communication Model</w:t>
      </w:r>
    </w:p>
    <w:p>
      <w:pPr>
        <w:keepNext w:val="0"/>
        <w:widowControl/>
        <w:spacing w:before="0" w:after="0" w:line="360" w:lineRule="auto"/>
        <w:ind w:firstLine="0"/>
        <w:jc w:val="both"/>
      </w:pPr>
      <w:r>
        <w:rPr>
          <w:rFonts w:ascii="Times New Roman" w:hAnsi="Times New Roman" w:eastAsia="Times New Roman"/>
        </w:rPr>
        <w:t xml:space="preserve">The network contains </w:t>
      </w:r>
      <w:r>
        <w:rPr>
          <w:rFonts w:ascii="Times New Roman" w:hAnsi="Times New Roman" w:eastAsia="Times New Roman"/>
          <w:i/>
        </w:rPr>
        <w:t>N</w:t>
      </w:r>
      <w:r>
        <w:rPr>
          <w:rFonts w:ascii="Times New Roman" w:hAnsi="Times New Roman" w:eastAsia="Times New Roman"/>
        </w:rPr>
        <w:t xml:space="preserve"> nodes (10 by default) in a 700 m × 700 m square. All nodes use IEEE 802.11b [32] in ad-hoc mode, with the data rate fixed at 11 Mbps for both unicast and broadcast frames, so AODV’s broadcast route requests are sent at the same rate as data. The channel uses a constant-speed propagation delay, the Friis free-space loss model [33] and a range cutoff at 250 m. Nodes start at random positions and move under the Random Waypoint model: each node picks a random point in the area, moves to it at the configured speed (5 m/s by default), pauses for the configured time (0 s by default) and repeats.</w:t>
      </w:r>
    </w:p>
    <w:p>
      <w:pPr>
        <w:keepNext w:val="0"/>
        <w:widowControl/>
        <w:spacing w:before="0" w:after="0" w:line="360" w:lineRule="auto"/>
        <w:ind w:firstLine="360"/>
        <w:jc w:val="both"/>
      </w:pPr>
      <w:r>
        <w:rPr>
          <w:rFonts w:ascii="Times New Roman" w:hAnsi="Times New Roman" w:eastAsia="Times New Roman"/>
        </w:rPr>
        <w:t>Communication follows a client–server model over UDP. The client on node 0 is connected to the server’s address 10.1.1.</w:t>
      </w:r>
      <w:r>
        <w:rPr>
          <w:rFonts w:ascii="Times New Roman" w:hAnsi="Times New Roman" w:eastAsia="Times New Roman"/>
          <w:i/>
        </w:rPr>
        <w:t>N</w:t>
      </w:r>
      <w:r>
        <w:rPr>
          <w:rFonts w:ascii="Times New Roman" w:hAnsi="Times New Roman" w:eastAsia="Times New Roman"/>
        </w:rPr>
        <w:t xml:space="preserve">, port 9, and sends one 512-byte datagram every 1/λ seconds (4 packets/s by default) from 2 s to 59 s; the server only receives. Two kinds of packets therefore share the channel: data datagrams on port 9, forwarded by unicast hop by hop, and routing control messages on the protocol’s port (AODV 654, OLSR 698, DSDV 269), sent by broadcast or unicast. Every protocol is simulated on the same topologies: run </w:t>
      </w:r>
      <w:r>
        <w:rPr>
          <w:rFonts w:ascii="Times New Roman" w:hAnsi="Times New Roman" w:eastAsia="Times New Roman"/>
          <w:i/>
        </w:rPr>
        <w:t>k</w:t>
      </w:r>
      <w:r>
        <w:rPr>
          <w:rFonts w:ascii="Times New Roman" w:hAnsi="Times New Roman" w:eastAsia="Times New Roman"/>
        </w:rPr>
        <w:t xml:space="preserve"> uses the same initial positions and movement for AODV, OLSR and DSDV. Because positions are random, the source and destination are sometimes within direct range and sometimes several hops apart or disconnected.</w:t>
      </w:r>
    </w:p>
    <w:p>
      <w:pPr>
        <w:pStyle w:val="Heading2"/>
        <w:keepNext/>
        <w:widowControl/>
        <w:tabs>
          <w:tab w:pos="737" w:val="left"/>
        </w:tabs>
        <w:spacing w:before="240" w:after="80" w:line="240" w:lineRule="auto"/>
        <w:jc w:val="left"/>
      </w:pPr>
      <w:r>
        <w:rPr>
          <w:rFonts w:ascii="Times New Roman" w:hAnsi="Times New Roman" w:eastAsia="Times New Roman"/>
          <w:b/>
          <w:sz w:val="27"/>
        </w:rPr>
        <w:t>7.3</w:t>
        <w:tab/>
        <w:t>Mathematical Model</w:t>
      </w:r>
    </w:p>
    <w:p>
      <w:pPr>
        <w:keepNext w:val="0"/>
        <w:widowControl/>
        <w:spacing w:before="0" w:after="0" w:line="360" w:lineRule="auto"/>
        <w:ind w:firstLine="0"/>
        <w:jc w:val="both"/>
      </w:pPr>
      <w:r>
        <w:rPr>
          <w:rFonts w:ascii="Times New Roman" w:hAnsi="Times New Roman" w:eastAsia="Times New Roman"/>
        </w:rPr>
        <w:t xml:space="preserve">At any time </w:t>
      </w:r>
      <w:r>
        <w:rPr>
          <w:rFonts w:ascii="Times New Roman" w:hAnsi="Times New Roman" w:eastAsia="Times New Roman"/>
          <w:i/>
        </w:rPr>
        <w:t>t</w:t>
      </w:r>
      <w:r>
        <w:rPr>
          <w:rFonts w:ascii="Times New Roman" w:hAnsi="Times New Roman" w:eastAsia="Times New Roman"/>
        </w:rPr>
        <w:t>, the network is represented as a graph</w:t>
      </w:r>
    </w:p>
    <w:p>
      <w:pPr>
        <w:keepNext w:val="0"/>
        <w:widowControl/>
        <w:spacing w:before="80" w:after="80" w:line="240" w:lineRule="auto"/>
        <w:jc w:val="center"/>
      </w:pPr>
      <m:oMathPara>
        <m:oMath>
          <m:r>
            <m:t xml:space="preserve">G(t)=(V,E(t)),   E(t)={(u,v):</m:t>
          </m:r>
          <m:sSub>
            <m:e>
              <m:r>
                <m:t xml:space="preserve">d</m:t>
              </m:r>
            </m:e>
            <m:sub>
              <m:r>
                <m:t xml:space="preserve">uv</m:t>
              </m:r>
            </m:sub>
          </m:sSub>
          <m:r>
            <m:t xml:space="preserve">(t)≤R},</m:t>
          </m:r>
        </m:oMath>
      </m:oMathPara>
    </w:p>
    <w:p>
      <w:pPr>
        <w:keepNext w:val="0"/>
        <w:widowControl/>
        <w:spacing w:before="0" w:after="0" w:line="360" w:lineRule="auto"/>
        <w:ind w:firstLine="0"/>
        <w:jc w:val="both"/>
      </w:pPr>
      <w:r>
        <w:rPr>
          <w:rFonts w:ascii="Times New Roman" w:hAnsi="Times New Roman" w:eastAsia="Times New Roman"/>
        </w:rPr>
        <w:t xml:space="preserve">where </w:t>
      </w:r>
      <w:r>
        <w:rPr>
          <w:rFonts w:ascii="Times New Roman" w:hAnsi="Times New Roman" w:eastAsia="Times New Roman"/>
          <w:i/>
        </w:rPr>
        <w:t>V</w:t>
      </w:r>
      <w:r>
        <w:rPr>
          <w:rFonts w:ascii="Times New Roman" w:hAnsi="Times New Roman" w:eastAsia="Times New Roman"/>
        </w:rPr>
        <w:t xml:space="preserve"> is the set of </w:t>
      </w:r>
      <w:r>
        <w:rPr>
          <w:rFonts w:ascii="Times New Roman" w:hAnsi="Times New Roman" w:eastAsia="Times New Roman"/>
          <w:i/>
        </w:rPr>
        <w:t>N</w:t>
      </w:r>
      <w:r>
        <w:rPr>
          <w:rFonts w:ascii="Times New Roman" w:hAnsi="Times New Roman" w:eastAsia="Times New Roman"/>
        </w:rPr>
        <w:t xml:space="preserve"> nodes, </w:t>
      </w:r>
      <w:r>
        <w:rPr>
          <w:rFonts w:ascii="Times New Roman" w:hAnsi="Times New Roman" w:eastAsia="Times New Roman"/>
          <w:i/>
        </w:rPr>
        <w:t>d</w:t>
      </w:r>
      <w:r>
        <w:rPr>
          <w:rFonts w:ascii="Times New Roman" w:hAnsi="Times New Roman" w:eastAsia="Times New Roman"/>
          <w:i/>
          <w:vertAlign w:val="subscript"/>
        </w:rPr>
        <w:t>uv</w:t>
      </w:r>
      <w:r>
        <w:rPr>
          <w:rFonts w:ascii="Times New Roman" w:hAnsi="Times New Roman" w:eastAsia="Times New Roman"/>
        </w:rPr>
        <w:t>(</w:t>
      </w:r>
      <w:r>
        <w:rPr>
          <w:rFonts w:ascii="Times New Roman" w:hAnsi="Times New Roman" w:eastAsia="Times New Roman"/>
          <w:i/>
        </w:rPr>
        <w:t>t</w:t>
      </w:r>
      <w:r>
        <w:rPr>
          <w:rFonts w:ascii="Times New Roman" w:hAnsi="Times New Roman" w:eastAsia="Times New Roman"/>
        </w:rPr>
        <w:t xml:space="preserve">) is the distance between nodes </w:t>
      </w:r>
      <w:r>
        <w:rPr>
          <w:rFonts w:ascii="Times New Roman" w:hAnsi="Times New Roman" w:eastAsia="Times New Roman"/>
          <w:i/>
        </w:rPr>
        <w:t>u</w:t>
      </w:r>
      <w:r>
        <w:rPr>
          <w:rFonts w:ascii="Times New Roman" w:hAnsi="Times New Roman" w:eastAsia="Times New Roman"/>
        </w:rPr>
        <w:t xml:space="preserve"> and </w:t>
      </w:r>
      <w:r>
        <w:rPr>
          <w:rFonts w:ascii="Times New Roman" w:hAnsi="Times New Roman" w:eastAsia="Times New Roman"/>
          <w:i/>
        </w:rPr>
        <w:t>v</w:t>
      </w:r>
      <w:r>
        <w:rPr>
          <w:rFonts w:ascii="Times New Roman" w:hAnsi="Times New Roman" w:eastAsia="Times New Roman"/>
        </w:rPr>
        <w:t xml:space="preserve">, and </w:t>
      </w:r>
      <w:r>
        <w:rPr>
          <w:rFonts w:ascii="Times New Roman" w:hAnsi="Times New Roman" w:eastAsia="Times New Roman"/>
          <w:i/>
        </w:rPr>
        <w:t>R</w:t>
      </w:r>
      <w:r>
        <w:rPr>
          <w:rFonts w:ascii="Times New Roman" w:hAnsi="Times New Roman" w:eastAsia="Times New Roman"/>
        </w:rPr>
        <w:t xml:space="preserve"> = 250 m. A packet can be delivered only while a path from the source to the destination exists in </w:t>
      </w:r>
      <w:r>
        <w:rPr>
          <w:rFonts w:ascii="Times New Roman" w:hAnsi="Times New Roman" w:eastAsia="Times New Roman"/>
          <w:i/>
        </w:rPr>
        <w:t>G</w:t>
      </w:r>
      <w:r>
        <w:rPr>
          <w:rFonts w:ascii="Times New Roman" w:hAnsi="Times New Roman" w:eastAsia="Times New Roman"/>
        </w:rPr>
        <w:t>(</w:t>
      </w:r>
      <w:r>
        <w:rPr>
          <w:rFonts w:ascii="Times New Roman" w:hAnsi="Times New Roman" w:eastAsia="Times New Roman"/>
          <w:i/>
        </w:rPr>
        <w:t>t</w:t>
      </w:r>
      <w:r>
        <w:rPr>
          <w:rFonts w:ascii="Times New Roman" w:hAnsi="Times New Roman" w:eastAsia="Times New Roman"/>
        </w:rPr>
        <w:t xml:space="preserve">) and AODV has discovered it. Let </w:t>
      </w:r>
      <w:r>
        <w:rPr>
          <w:rFonts w:ascii="Times New Roman" w:hAnsi="Times New Roman" w:eastAsia="Times New Roman"/>
          <w:i/>
        </w:rPr>
        <w:t>N</w:t>
      </w:r>
      <w:r>
        <w:rPr>
          <w:rFonts w:ascii="Times New Roman" w:hAnsi="Times New Roman" w:eastAsia="Times New Roman"/>
          <w:vertAlign w:val="subscript"/>
        </w:rPr>
        <w:t>tx</w:t>
      </w:r>
      <w:r>
        <w:rPr>
          <w:rFonts w:ascii="Times New Roman" w:hAnsi="Times New Roman" w:eastAsia="Times New Roman"/>
        </w:rPr>
        <w:t xml:space="preserve"> and </w:t>
      </w:r>
      <w:r>
        <w:rPr>
          <w:rFonts w:ascii="Times New Roman" w:hAnsi="Times New Roman" w:eastAsia="Times New Roman"/>
          <w:i/>
        </w:rPr>
        <w:t>N</w:t>
      </w:r>
      <w:r>
        <w:rPr>
          <w:rFonts w:ascii="Times New Roman" w:hAnsi="Times New Roman" w:eastAsia="Times New Roman"/>
          <w:vertAlign w:val="subscript"/>
        </w:rPr>
        <w:t>rx</w:t>
      </w:r>
      <w:r>
        <w:rPr>
          <w:rFonts w:ascii="Times New Roman" w:hAnsi="Times New Roman" w:eastAsia="Times New Roman"/>
        </w:rPr>
        <w:t xml:space="preserve"> be the numbers of data packets sent and received, taken from FlowMonitor for the data flow only. The packet delivery ratio, the loss and the throughput over the traffic period </w:t>
      </w:r>
      <w:r>
        <w:rPr>
          <w:rFonts w:ascii="Times New Roman" w:hAnsi="Times New Roman" w:eastAsia="Times New Roman"/>
          <w:i/>
        </w:rPr>
        <w:t>T</w:t>
      </w:r>
      <w:r>
        <w:rPr>
          <w:rFonts w:ascii="Times New Roman" w:hAnsi="Times New Roman" w:eastAsia="Times New Roman"/>
        </w:rPr>
        <w:t xml:space="preserve"> = 57 s, with </w:t>
      </w:r>
      <w:r>
        <w:rPr>
          <w:rFonts w:ascii="Times New Roman" w:hAnsi="Times New Roman" w:eastAsia="Times New Roman"/>
          <w:i/>
        </w:rPr>
        <w:t>B</w:t>
      </w:r>
      <w:r>
        <w:rPr>
          <w:rFonts w:ascii="Times New Roman" w:hAnsi="Times New Roman" w:eastAsia="Times New Roman"/>
          <w:vertAlign w:val="subscript"/>
        </w:rPr>
        <w:t>rx</w:t>
      </w:r>
      <w:r>
        <w:rPr>
          <w:rFonts w:ascii="Times New Roman" w:hAnsi="Times New Roman" w:eastAsia="Times New Roman"/>
        </w:rPr>
        <w:t xml:space="preserve"> bytes received, are</w:t>
      </w:r>
    </w:p>
    <w:p>
      <w:pPr>
        <w:keepNext w:val="0"/>
        <w:widowControl/>
        <w:spacing w:before="80" w:after="80" w:line="240" w:lineRule="auto"/>
        <w:jc w:val="center"/>
      </w:pPr>
      <m:oMathPara>
        <m:oMath>
          <m:r>
            <m:rPr>
              <m:sty m:val="p"/>
            </m:rPr>
            <m:t xml:space="preserve">PDR(%)</m:t>
          </m:r>
          <m:r>
            <m:t xml:space="preserve">=</m:t>
          </m:r>
          <m:f>
            <m:num>
              <m:sSub>
                <m:e>
                  <m:r>
                    <m:t xml:space="preserve">N</m:t>
                  </m:r>
                </m:e>
                <m:sub>
                  <m:r>
                    <m:rPr>
                      <m:sty m:val="p"/>
                    </m:rPr>
                    <m:t xml:space="preserve">rx</m:t>
                  </m:r>
                </m:sub>
              </m:sSub>
            </m:num>
            <m:den>
              <m:sSub>
                <m:e>
                  <m:r>
                    <m:t xml:space="preserve">N</m:t>
                  </m:r>
                </m:e>
                <m:sub>
                  <m:r>
                    <m:rPr>
                      <m:sty m:val="p"/>
                    </m:rPr>
                    <m:t xml:space="preserve">tx</m:t>
                  </m:r>
                </m:sub>
              </m:sSub>
            </m:den>
          </m:f>
          <m:r>
            <m:rPr>
              <m:sty m:val="p"/>
            </m:rPr>
            <m:t xml:space="preserve">×100,</m:t>
          </m:r>
        </m:oMath>
      </m:oMathPara>
    </w:p>
    <w:p>
      <w:pPr>
        <w:keepNext w:val="0"/>
        <w:widowControl/>
        <w:spacing w:before="80" w:after="80" w:line="240" w:lineRule="auto"/>
        <w:jc w:val="center"/>
      </w:pPr>
      <m:oMathPara>
        <m:oMath>
          <m:sSub>
            <m:e>
              <m:r>
                <m:t xml:space="preserve">N</m:t>
              </m:r>
            </m:e>
            <m:sub>
              <m:r>
                <m:rPr>
                  <m:sty m:val="p"/>
                </m:rPr>
                <m:t xml:space="preserve">loss</m:t>
              </m:r>
            </m:sub>
          </m:sSub>
          <m:r>
            <m:t xml:space="preserve">=</m:t>
          </m:r>
          <m:sSub>
            <m:e>
              <m:r>
                <m:t xml:space="preserve">N</m:t>
              </m:r>
            </m:e>
            <m:sub>
              <m:r>
                <m:rPr>
                  <m:sty m:val="p"/>
                </m:rPr>
                <m:t xml:space="preserve">tx</m:t>
              </m:r>
            </m:sub>
          </m:sSub>
          <m:r>
            <m:t xml:space="preserve">−</m:t>
          </m:r>
          <m:sSub>
            <m:e>
              <m:r>
                <m:t xml:space="preserve">N</m:t>
              </m:r>
            </m:e>
            <m:sub>
              <m:r>
                <m:rPr>
                  <m:sty m:val="p"/>
                </m:rPr>
                <m:t xml:space="preserve">rx</m:t>
              </m:r>
            </m:sub>
          </m:sSub>
          <m:r>
            <m:t xml:space="preserve">,      </m:t>
          </m:r>
          <m:r>
            <m:rPr>
              <m:sty m:val="p"/>
            </m:rPr>
            <m:t xml:space="preserve">Loss(%)</m:t>
          </m:r>
          <m:r>
            <m:t xml:space="preserve">=</m:t>
          </m:r>
          <m:f>
            <m:num>
              <m:sSub>
                <m:e>
                  <m:r>
                    <m:t xml:space="preserve">N</m:t>
                  </m:r>
                </m:e>
                <m:sub>
                  <m:r>
                    <m:rPr>
                      <m:sty m:val="p"/>
                    </m:rPr>
                    <m:t xml:space="preserve">loss</m:t>
                  </m:r>
                </m:sub>
              </m:sSub>
            </m:num>
            <m:den>
              <m:sSub>
                <m:e>
                  <m:r>
                    <m:t xml:space="preserve">N</m:t>
                  </m:r>
                </m:e>
                <m:sub>
                  <m:r>
                    <m:rPr>
                      <m:sty m:val="p"/>
                    </m:rPr>
                    <m:t xml:space="preserve">tx</m:t>
                  </m:r>
                </m:sub>
              </m:sSub>
            </m:den>
          </m:f>
          <m:r>
            <m:rPr>
              <m:sty m:val="p"/>
            </m:rPr>
            <m:t xml:space="preserve">×100=100−PDR,</m:t>
          </m:r>
        </m:oMath>
      </m:oMathPara>
    </w:p>
    <w:p>
      <w:pPr>
        <w:keepNext w:val="0"/>
        <w:widowControl/>
        <w:spacing w:before="80" w:after="80" w:line="240" w:lineRule="auto"/>
        <w:jc w:val="center"/>
      </w:pPr>
      <m:oMathPara>
        <m:oMath>
          <m:r>
            <m:rPr>
              <m:sty m:val="p"/>
            </m:rPr>
            <m:t xml:space="preserve">Throughput(kbps)</m:t>
          </m:r>
          <m:r>
            <m:t xml:space="preserve">=</m:t>
          </m:r>
          <m:f>
            <m:num>
              <m:sSub>
                <m:e>
                  <m:r>
                    <m:t xml:space="preserve">B</m:t>
                  </m:r>
                </m:e>
                <m:sub>
                  <m:r>
                    <m:rPr>
                      <m:sty m:val="p"/>
                    </m:rPr>
                    <m:t xml:space="preserve">rx</m:t>
                  </m:r>
                </m:sub>
              </m:sSub>
              <m:r>
                <m:rPr>
                  <m:sty m:val="p"/>
                </m:rPr>
                <m:t xml:space="preserve">×8</m:t>
              </m:r>
            </m:num>
            <m:den>
              <m:r>
                <m:t xml:space="preserve">T</m:t>
              </m:r>
              <m:r>
                <m:rPr>
                  <m:sty m:val="p"/>
                </m:rPr>
                <m:t xml:space="preserve">×1000</m:t>
              </m:r>
            </m:den>
          </m:f>
          <m:r>
            <m:t xml:space="preserve">.</m:t>
          </m:r>
        </m:oMath>
      </m:oMathPara>
    </w:p>
    <w:p>
      <w:pPr>
        <w:keepNext w:val="0"/>
        <w:widowControl/>
        <w:spacing w:before="0" w:after="0" w:line="360" w:lineRule="auto"/>
        <w:ind w:firstLine="0"/>
        <w:jc w:val="both"/>
      </w:pPr>
      <w:r>
        <w:rPr>
          <w:rFonts w:ascii="Times New Roman" w:hAnsi="Times New Roman" w:eastAsia="Times New Roman"/>
        </w:rPr>
        <w:t>Throughput is measured at the IP layer, so each 512-byte payload counts as 540 bytes (with 8 bytes of UDP and 20 bytes of IP header); at 100% delivery and 4 packets/s this gives 228 × 540 × 8 / 57 = 17.28 kbps. The average end-to-end delay of the received packets is</w:t>
      </w:r>
    </w:p>
    <w:p>
      <w:pPr>
        <w:keepNext w:val="0"/>
        <w:widowControl/>
        <w:spacing w:before="80" w:after="80" w:line="240" w:lineRule="auto"/>
        <w:jc w:val="center"/>
      </w:pPr>
      <m:oMathPara>
        <m:oMath>
          <m:bar>
            <m:barPr>
              <m:pos m:val="top"/>
            </m:barPr>
            <m:e>
              <m:r>
                <m:t xml:space="preserve">D</m:t>
              </m:r>
            </m:e>
          </m:bar>
          <m:r>
            <m:t xml:space="preserve">=</m:t>
          </m:r>
          <m:f>
            <m:num>
              <m:r>
                <m:t xml:space="preserve">1</m:t>
              </m:r>
            </m:num>
            <m:den>
              <m:sSub>
                <m:e>
                  <m:r>
                    <m:t xml:space="preserve">N</m:t>
                  </m:r>
                </m:e>
                <m:sub>
                  <m:r>
                    <m:rPr>
                      <m:sty m:val="p"/>
                    </m:rPr>
                    <m:t xml:space="preserve">rx</m:t>
                  </m:r>
                </m:sub>
              </m:sSub>
            </m:den>
          </m:f>
          <m:nary>
            <m:naryPr>
              <m:chr m:val="∑"/>
              <m:limLoc m:val="undOvr"/>
            </m:naryPr>
            <m:sub>
              <m:r>
                <m:t xml:space="preserve">i=1</m:t>
              </m:r>
            </m:sub>
            <m:sup>
              <m:sSub>
                <m:e>
                  <m:r>
                    <m:t xml:space="preserve">N</m:t>
                  </m:r>
                </m:e>
                <m:sub>
                  <m:r>
                    <m:rPr>
                      <m:sty m:val="p"/>
                    </m:rPr>
                    <m:t xml:space="preserve">rx</m:t>
                  </m:r>
                </m:sub>
              </m:sSub>
            </m:sup>
            <m:e>
              <m:r>
                <m:t xml:space="preserve">(</m:t>
              </m:r>
              <m:sSubSup>
                <m:e>
                  <m:r>
                    <m:t xml:space="preserve">t</m:t>
                  </m:r>
                </m:e>
                <m:sub>
                  <m:r>
                    <m:t xml:space="preserve">i</m:t>
                  </m:r>
                </m:sub>
                <m:sup>
                  <m:r>
                    <m:rPr>
                      <m:sty m:val="p"/>
                    </m:rPr>
                    <m:t xml:space="preserve">rx</m:t>
                  </m:r>
                </m:sup>
              </m:sSubSup>
              <m:r>
                <m:t xml:space="preserve">−</m:t>
              </m:r>
              <m:sSubSup>
                <m:e>
                  <m:r>
                    <m:t xml:space="preserve">t</m:t>
                  </m:r>
                </m:e>
                <m:sub>
                  <m:r>
                    <m:t xml:space="preserve">i</m:t>
                  </m:r>
                </m:sub>
                <m:sup>
                  <m:r>
                    <m:rPr>
                      <m:sty m:val="p"/>
                    </m:rPr>
                    <m:t xml:space="preserve">tx</m:t>
                  </m:r>
                </m:sup>
              </m:sSubSup>
              <m:r>
                <m:t xml:space="preserve">),</m:t>
              </m:r>
            </m:e>
          </m:nary>
        </m:oMath>
      </m:oMathPara>
    </w:p>
    <w:p>
      <w:pPr>
        <w:keepNext w:val="0"/>
        <w:widowControl/>
        <w:spacing w:before="0" w:after="0" w:line="360" w:lineRule="auto"/>
        <w:ind w:firstLine="0"/>
        <w:jc w:val="both"/>
      </w:pPr>
      <w:r>
        <w:rPr>
          <w:rFonts w:ascii="Times New Roman" w:hAnsi="Times New Roman" w:eastAsia="Times New Roman"/>
        </w:rPr>
        <w:t xml:space="preserve">which includes waiting for route discovery, queuing, MAC retransmissions and transmission on every hop. With </w:t>
      </w:r>
      <w:r>
        <w:rPr>
          <w:rFonts w:ascii="Times New Roman" w:hAnsi="Times New Roman" w:eastAsia="Times New Roman"/>
          <w:i/>
        </w:rPr>
        <w:t>D</w:t>
      </w:r>
      <w:r>
        <w:rPr>
          <w:rFonts w:ascii="Times New Roman" w:hAnsi="Times New Roman" w:eastAsia="Times New Roman"/>
          <w:i/>
          <w:vertAlign w:val="subscript"/>
        </w:rPr>
        <w:t>i</w:t>
      </w:r>
      <w:r>
        <w:rPr>
          <w:rFonts w:ascii="Times New Roman" w:hAnsi="Times New Roman" w:eastAsia="Times New Roman"/>
        </w:rPr>
        <w:t xml:space="preserve"> the delay of the </w:t>
      </w:r>
      <w:r>
        <w:rPr>
          <w:rFonts w:ascii="Times New Roman" w:hAnsi="Times New Roman" w:eastAsia="Times New Roman"/>
          <w:i/>
        </w:rPr>
        <w:t>i</w:t>
      </w:r>
      <w:r>
        <w:rPr>
          <w:rFonts w:ascii="Times New Roman" w:hAnsi="Times New Roman" w:eastAsia="Times New Roman"/>
        </w:rPr>
        <w:t xml:space="preserve">-th received packet, the average jitter, and the normalised routing load with </w:t>
      </w:r>
      <w:r>
        <w:rPr>
          <w:rFonts w:ascii="Times New Roman" w:hAnsi="Times New Roman" w:eastAsia="Times New Roman"/>
          <w:i/>
        </w:rPr>
        <w:t>C</w:t>
      </w:r>
      <w:r>
        <w:rPr>
          <w:rFonts w:ascii="Times New Roman" w:hAnsi="Times New Roman" w:eastAsia="Times New Roman"/>
        </w:rPr>
        <w:t xml:space="preserve"> routing control packets transmitted by all nodes, are</w:t>
      </w:r>
    </w:p>
    <w:p>
      <w:pPr>
        <w:keepNext w:val="0"/>
        <w:widowControl/>
        <w:spacing w:before="80" w:after="80" w:line="240" w:lineRule="auto"/>
        <w:jc w:val="center"/>
      </w:pPr>
      <m:oMathPara>
        <m:oMath>
          <m:bar>
            <m:barPr>
              <m:pos m:val="top"/>
            </m:barPr>
            <m:e>
              <m:r>
                <m:t xml:space="preserve">J</m:t>
              </m:r>
            </m:e>
          </m:bar>
          <m:r>
            <m:t xml:space="preserve">=</m:t>
          </m:r>
          <m:f>
            <m:num>
              <m:r>
                <m:t xml:space="preserve">1</m:t>
              </m:r>
            </m:num>
            <m:den>
              <m:sSub>
                <m:e>
                  <m:r>
                    <m:t xml:space="preserve">N</m:t>
                  </m:r>
                </m:e>
                <m:sub>
                  <m:r>
                    <m:rPr>
                      <m:sty m:val="p"/>
                    </m:rPr>
                    <m:t xml:space="preserve">rx</m:t>
                  </m:r>
                </m:sub>
              </m:sSub>
              <m:r>
                <m:t xml:space="preserve">−1</m:t>
              </m:r>
            </m:den>
          </m:f>
          <m:nary>
            <m:naryPr>
              <m:chr m:val="∑"/>
              <m:limLoc m:val="undOvr"/>
            </m:naryPr>
            <m:sub>
              <m:r>
                <m:t xml:space="preserve">i=2</m:t>
              </m:r>
            </m:sub>
            <m:sup>
              <m:sSub>
                <m:e>
                  <m:r>
                    <m:t xml:space="preserve">N</m:t>
                  </m:r>
                </m:e>
                <m:sub>
                  <m:r>
                    <m:rPr>
                      <m:sty m:val="p"/>
                    </m:rPr>
                    <m:t xml:space="preserve">rx</m:t>
                  </m:r>
                </m:sub>
              </m:sSub>
            </m:sup>
            <m:e>
              <m:r>
                <m:t xml:space="preserve">|</m:t>
              </m:r>
              <m:sSub>
                <m:e>
                  <m:r>
                    <m:t xml:space="preserve">D</m:t>
                  </m:r>
                </m:e>
                <m:sub>
                  <m:r>
                    <m:t xml:space="preserve">i</m:t>
                  </m:r>
                </m:sub>
              </m:sSub>
              <m:r>
                <m:t xml:space="preserve">−</m:t>
              </m:r>
              <m:sSub>
                <m:e>
                  <m:r>
                    <m:t xml:space="preserve">D</m:t>
                  </m:r>
                </m:e>
                <m:sub>
                  <m:r>
                    <m:t xml:space="preserve">i−1</m:t>
                  </m:r>
                </m:sub>
              </m:sSub>
              <m:r>
                <m:t xml:space="preserve">|,</m:t>
              </m:r>
            </m:e>
          </m:nary>
          <m:r>
            <m:t xml:space="preserve">      </m:t>
          </m:r>
          <m:r>
            <m:rPr>
              <m:sty m:val="p"/>
            </m:rPr>
            <m:t xml:space="preserve">NRL</m:t>
          </m:r>
          <m:r>
            <m:t xml:space="preserve">=</m:t>
          </m:r>
          <m:f>
            <m:num>
              <m:r>
                <m:t xml:space="preserve">C</m:t>
              </m:r>
            </m:num>
            <m:den>
              <m:sSub>
                <m:e>
                  <m:r>
                    <m:t xml:space="preserve">N</m:t>
                  </m:r>
                </m:e>
                <m:sub>
                  <m:r>
                    <m:rPr>
                      <m:sty m:val="p"/>
                    </m:rPr>
                    <m:t xml:space="preserve">rx</m:t>
                  </m:r>
                </m:sub>
              </m:sSub>
            </m:den>
          </m:f>
          <m:r>
            <m:t xml:space="preserve">.</m:t>
          </m:r>
        </m:oMath>
      </m:oMathPara>
    </w:p>
    <w:p>
      <w:pPr>
        <w:keepNext w:val="0"/>
        <w:widowControl/>
        <w:spacing w:before="0" w:after="0" w:line="360" w:lineRule="auto"/>
        <w:ind w:firstLine="0"/>
        <w:jc w:val="both"/>
      </w:pPr>
      <w:r>
        <w:rPr>
          <w:rFonts w:ascii="Times New Roman" w:hAnsi="Times New Roman" w:eastAsia="Times New Roman"/>
        </w:rPr>
        <w:t>A scenario is described by θ = (</w:t>
      </w:r>
      <w:r>
        <w:rPr>
          <w:rFonts w:ascii="Times New Roman" w:hAnsi="Times New Roman" w:eastAsia="Times New Roman"/>
          <w:i/>
        </w:rPr>
        <w:t>N</w:t>
      </w:r>
      <w:r>
        <w:rPr>
          <w:rFonts w:ascii="Times New Roman" w:hAnsi="Times New Roman" w:eastAsia="Times New Roman"/>
        </w:rPr>
        <w:t xml:space="preserve">, </w:t>
      </w:r>
      <w:r>
        <w:rPr>
          <w:rFonts w:ascii="Times New Roman" w:hAnsi="Times New Roman" w:eastAsia="Times New Roman"/>
          <w:i/>
        </w:rPr>
        <w:t>v</w:t>
      </w:r>
      <w:r>
        <w:rPr>
          <w:rFonts w:ascii="Times New Roman" w:hAnsi="Times New Roman" w:eastAsia="Times New Roman"/>
        </w:rPr>
        <w:t xml:space="preserve">, λ), where </w:t>
      </w:r>
      <w:r>
        <w:rPr>
          <w:rFonts w:ascii="Times New Roman" w:hAnsi="Times New Roman" w:eastAsia="Times New Roman"/>
          <w:i/>
        </w:rPr>
        <w:t>v</w:t>
      </w:r>
      <w:r>
        <w:rPr>
          <w:rFonts w:ascii="Times New Roman" w:hAnsi="Times New Roman" w:eastAsia="Times New Roman"/>
        </w:rPr>
        <w:t xml:space="preserve"> is the node speed and λ the packet rate. For a metric </w:t>
      </w:r>
      <w:r>
        <w:rPr>
          <w:rFonts w:ascii="Times New Roman" w:hAnsi="Times New Roman" w:eastAsia="Times New Roman"/>
          <w:i/>
        </w:rPr>
        <w:t>m</w:t>
      </w:r>
      <w:r>
        <w:rPr>
          <w:rFonts w:ascii="Times New Roman" w:hAnsi="Times New Roman" w:eastAsia="Times New Roman"/>
        </w:rPr>
        <w:t xml:space="preserve"> measured in runs </w:t>
      </w:r>
      <w:r>
        <w:rPr>
          <w:rFonts w:ascii="Times New Roman" w:hAnsi="Times New Roman" w:eastAsia="Times New Roman"/>
          <w:i/>
        </w:rPr>
        <w:t>k</w:t>
      </w:r>
      <w:r>
        <w:rPr>
          <w:rFonts w:ascii="Times New Roman" w:hAnsi="Times New Roman" w:eastAsia="Times New Roman"/>
        </w:rPr>
        <w:t xml:space="preserve"> = 1, …, </w:t>
      </w:r>
      <w:r>
        <w:rPr>
          <w:rFonts w:ascii="Times New Roman" w:hAnsi="Times New Roman" w:eastAsia="Times New Roman"/>
          <w:i/>
        </w:rPr>
        <w:t>K</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 10), the mean, the sample standard deviation and the 95% confidence interval are</w:t>
      </w:r>
    </w:p>
    <w:p>
      <w:pPr>
        <w:keepNext w:val="0"/>
        <w:widowControl/>
        <w:spacing w:before="80" w:after="80" w:line="240" w:lineRule="auto"/>
        <w:jc w:val="center"/>
      </w:pPr>
      <m:oMathPara>
        <m:oMath>
          <m:bar>
            <m:barPr>
              <m:pos m:val="top"/>
            </m:barPr>
            <m:e>
              <m:r>
                <m:t xml:space="preserve">m</m:t>
              </m:r>
            </m:e>
          </m:bar>
          <m:r>
            <m:t xml:space="preserve">(θ)</m:t>
          </m:r>
          <m:r>
            <m:t xml:space="preserve">=</m:t>
          </m:r>
          <m:f>
            <m:num>
              <m:r>
                <m:t xml:space="preserve">1</m:t>
              </m:r>
            </m:num>
            <m:den>
              <m:r>
                <m:t xml:space="preserve">K</m:t>
              </m:r>
            </m:den>
          </m:f>
          <m:nary>
            <m:naryPr>
              <m:chr m:val="∑"/>
              <m:limLoc m:val="undOvr"/>
            </m:naryPr>
            <m:sub>
              <m:r>
                <m:t xml:space="preserve">k=1</m:t>
              </m:r>
            </m:sub>
            <m:sup>
              <m:r>
                <m:t xml:space="preserve">K</m:t>
              </m:r>
            </m:sup>
            <m:e>
              <m:r>
                <m:t xml:space="preserve">m(θ,k),</m:t>
              </m:r>
            </m:e>
          </m:nary>
        </m:oMath>
      </m:oMathPara>
    </w:p>
    <w:p>
      <w:pPr>
        <w:keepNext w:val="0"/>
        <w:widowControl/>
        <w:spacing w:before="80" w:after="80" w:line="240" w:lineRule="auto"/>
        <w:jc w:val="center"/>
      </w:pPr>
      <m:oMathPara>
        <m:oMath>
          <m:r>
            <m:t xml:space="preserve">s(θ)=</m:t>
          </m:r>
          <m:rad>
            <m:radPr>
              <m:degHide m:val="1"/>
            </m:radPr>
            <m:deg/>
            <m:e>
              <m:f>
                <m:num>
                  <m:r>
                    <m:t xml:space="preserve">1</m:t>
                  </m:r>
                </m:num>
                <m:den>
                  <m:r>
                    <m:t xml:space="preserve">K−1</m:t>
                  </m:r>
                </m:den>
              </m:f>
              <m:nary>
                <m:naryPr>
                  <m:chr m:val="∑"/>
                  <m:limLoc m:val="undOvr"/>
                </m:naryPr>
                <m:sub>
                  <m:r>
                    <m:t xml:space="preserve">k=1</m:t>
                  </m:r>
                </m:sub>
                <m:sup>
                  <m:r>
                    <m:t xml:space="preserve">K</m:t>
                  </m:r>
                </m:sup>
                <m:e>
                  <m:sSup>
                    <m:e>
                      <m:d>
                        <m:e>
                          <m:r>
                            <m:t xml:space="preserve">m(θ,k)−</m:t>
                          </m:r>
                          <m:bar>
                            <m:barPr>
                              <m:pos m:val="top"/>
                            </m:barPr>
                            <m:e>
                              <m:r>
                                <m:t xml:space="preserve">m</m:t>
                              </m:r>
                            </m:e>
                          </m:bar>
                          <m:r>
                            <m:t xml:space="preserve">(θ)</m:t>
                          </m:r>
                        </m:e>
                      </m:d>
                    </m:e>
                    <m:sup>
                      <m:r>
                        <m:t xml:space="preserve">2</m:t>
                      </m:r>
                    </m:sup>
                  </m:sSup>
                </m:e>
              </m:nary>
            </m:e>
          </m:rad>
          <m:r>
            <m:t xml:space="preserve">,</m:t>
          </m:r>
        </m:oMath>
      </m:oMathPara>
    </w:p>
    <w:p>
      <w:pPr>
        <w:keepNext w:val="0"/>
        <w:widowControl/>
        <w:spacing w:before="80" w:after="80" w:line="240" w:lineRule="auto"/>
        <w:jc w:val="center"/>
      </w:pPr>
      <m:oMathPara>
        <m:oMath>
          <m:sSub>
            <m:e>
              <m:r>
                <m:rPr>
                  <m:sty m:val="p"/>
                </m:rPr>
                <m:t xml:space="preserve">CI</m:t>
              </m:r>
            </m:e>
            <m:sub>
              <m:r>
                <m:rPr>
                  <m:sty m:val="p"/>
                </m:rPr>
                <m:t xml:space="preserve">95</m:t>
              </m:r>
            </m:sub>
          </m:sSub>
          <m:r>
            <m:t xml:space="preserve">=</m:t>
          </m:r>
          <m:bar>
            <m:barPr>
              <m:pos m:val="top"/>
            </m:barPr>
            <m:e>
              <m:r>
                <m:t xml:space="preserve">m</m:t>
              </m:r>
            </m:e>
          </m:bar>
          <m:r>
            <m:t xml:space="preserve">(θ)</m:t>
          </m:r>
          <m:r>
            <m:t xml:space="preserve">±</m:t>
          </m:r>
          <m:sSub>
            <m:e>
              <m:r>
                <m:t xml:space="preserve">t</m:t>
              </m:r>
            </m:e>
            <m:sub>
              <m:r>
                <m:t xml:space="preserve">0.975, K−1</m:t>
              </m:r>
            </m:sub>
          </m:sSub>
          <m:f>
            <m:num>
              <m:r>
                <m:t xml:space="preserve">s(θ)</m:t>
              </m:r>
            </m:num>
            <m:den>
              <m:rad>
                <m:radPr>
                  <m:degHide m:val="1"/>
                </m:radPr>
                <m:deg/>
                <m:e>
                  <m:r>
                    <m:t xml:space="preserve">K</m:t>
                  </m:r>
                </m:e>
              </m:rad>
            </m:den>
          </m:f>
          <m:r>
            <m:t xml:space="preserve">,</m:t>
          </m:r>
        </m:oMath>
      </m:oMathPara>
    </w:p>
    <w:p>
      <w:pPr>
        <w:keepNext w:val="0"/>
        <w:widowControl/>
        <w:spacing w:before="0" w:after="0" w:line="360" w:lineRule="auto"/>
        <w:ind w:firstLine="0"/>
        <w:jc w:val="both"/>
      </w:pPr>
      <w:r>
        <w:rPr>
          <w:rFonts w:ascii="Times New Roman" w:hAnsi="Times New Roman" w:eastAsia="Times New Roman"/>
        </w:rPr>
        <w:t xml:space="preserve">where </w:t>
      </w:r>
      <w:r>
        <w:rPr>
          <w:rFonts w:ascii="Times New Roman" w:hAnsi="Times New Roman" w:eastAsia="Times New Roman"/>
          <w:i/>
        </w:rPr>
        <w:t>t</w:t>
      </w:r>
      <w:r>
        <w:rPr>
          <w:rFonts w:ascii="Times New Roman" w:hAnsi="Times New Roman" w:eastAsia="Times New Roman"/>
          <w:vertAlign w:val="subscript"/>
        </w:rPr>
        <w:t>0.975, 9</w:t>
      </w:r>
      <w:r>
        <w:rPr>
          <w:rFonts w:ascii="Times New Roman" w:hAnsi="Times New Roman" w:eastAsia="Times New Roman"/>
        </w:rPr>
        <w:t xml:space="preserve"> = 2.262 is the Student </w:t>
      </w:r>
      <w:r>
        <w:rPr>
          <w:rFonts w:ascii="Times New Roman" w:hAnsi="Times New Roman" w:eastAsia="Times New Roman"/>
          <w:i/>
        </w:rPr>
        <w:t>t</w:t>
      </w:r>
      <w:r>
        <w:rPr>
          <w:rFonts w:ascii="Times New Roman" w:hAnsi="Times New Roman" w:eastAsia="Times New Roman"/>
        </w:rPr>
        <w:t xml:space="preserve"> quantile for ten runs.</w:t>
      </w:r>
    </w:p>
    <w:p>
      <w:pPr>
        <w:pStyle w:val="Heading2"/>
        <w:keepNext/>
        <w:widowControl/>
        <w:tabs>
          <w:tab w:pos="737" w:val="left"/>
        </w:tabs>
        <w:spacing w:before="240" w:after="80" w:line="240" w:lineRule="auto"/>
        <w:jc w:val="left"/>
      </w:pPr>
      <w:r>
        <w:rPr>
          <w:rFonts w:ascii="Times New Roman" w:hAnsi="Times New Roman" w:eastAsia="Times New Roman"/>
          <w:b/>
          <w:sz w:val="27"/>
        </w:rPr>
        <w:t>7.4</w:t>
        <w:tab/>
        <w:t>Proposed Algorithm</w:t>
      </w:r>
    </w:p>
    <w:p>
      <w:pPr>
        <w:keepNext w:val="0"/>
        <w:widowControl/>
        <w:spacing w:before="0" w:after="0" w:line="360" w:lineRule="auto"/>
        <w:ind w:firstLine="0"/>
        <w:jc w:val="both"/>
      </w:pPr>
      <w:r>
        <w:rPr>
          <w:rFonts w:ascii="Times New Roman" w:hAnsi="Times New Roman" w:eastAsia="Times New Roman"/>
        </w:rPr>
        <w:t>The protocol under study is AODV. Figure 7.2 shows how it finds a route when node S has data for node D and no route exists: the route request floods outwards and the reply returns only along the reverse path that the request created. Listing 7.1 gives AODV’s route discovery and maintenance algorithm, Table 7.1 compares it with the two proactive baselines, and Listing 7.2 gives the experiment procedure.</w:t>
      </w:r>
    </w:p>
    <w:p>
      <w:pPr>
        <w:keepNext/>
        <w:widowControl/>
        <w:spacing w:before="160" w:after="40" w:line="240" w:lineRule="auto"/>
        <w:jc w:val="center"/>
      </w:pPr>
      <w:r>
        <w:drawing>
          <wp:inline xmlns:a="http://schemas.openxmlformats.org/drawingml/2006/main" xmlns:pic="http://schemas.openxmlformats.org/drawingml/2006/picture">
            <wp:extent cx="4860000" cy="2070839"/>
            <wp:docPr id="3" name="Picture 3"/>
            <wp:cNvGraphicFramePr>
              <a:graphicFrameLocks noChangeAspect="1"/>
            </wp:cNvGraphicFramePr>
            <a:graphic>
              <a:graphicData uri="http://schemas.openxmlformats.org/drawingml/2006/picture">
                <pic:pic>
                  <pic:nvPicPr>
                    <pic:cNvPr id="0" name="fig72.png"/>
                    <pic:cNvPicPr/>
                  </pic:nvPicPr>
                  <pic:blipFill>
                    <a:blip r:embed="rId14"/>
                    <a:stretch>
                      <a:fillRect/>
                    </a:stretch>
                  </pic:blipFill>
                  <pic:spPr>
                    <a:xfrm>
                      <a:off x="0" y="0"/>
                      <a:ext cx="4860000" cy="2070839"/>
                    </a:xfrm>
                    <a:prstGeom prst="rect"/>
                  </pic:spPr>
                </pic:pic>
              </a:graphicData>
            </a:graphic>
          </wp:inline>
        </w:drawing>
      </w:r>
    </w:p>
    <w:p>
      <w:pPr>
        <w:keepNext w:val="0"/>
        <w:widowControl/>
        <w:spacing w:before="80" w:after="200" w:line="276" w:lineRule="auto"/>
        <w:jc w:val="center"/>
      </w:pPr>
      <w:r>
        <w:rPr>
          <w:rFonts w:ascii="Times New Roman" w:hAnsi="Times New Roman" w:eastAsia="Times New Roman"/>
        </w:rPr>
        <w:t>Figure 7.2: AODV route discovery from source S to destination D.</w:t>
      </w:r>
    </w:p>
    <w:p>
      <w:pPr>
        <w:keepNext/>
        <w:widowControl/>
        <w:spacing w:before="200" w:after="80" w:line="276" w:lineRule="auto"/>
        <w:jc w:val="center"/>
      </w:pPr>
      <w:r>
        <w:rPr>
          <w:rFonts w:ascii="Times New Roman" w:hAnsi="Times New Roman" w:eastAsia="Times New Roman"/>
        </w:rPr>
        <w:t>Table 7.1: Routing protocols compared (</w:t>
      </w:r>
      <w:r>
        <w:rPr>
          <w:rFonts w:ascii="Times New Roman" w:hAnsi="Times New Roman" w:eastAsia="Times New Roman"/>
        </w:rPr>
        <w:t>ns-3</w:t>
      </w:r>
      <w:r>
        <w:rPr>
          <w:rFonts w:ascii="Times New Roman" w:hAnsi="Times New Roman" w:eastAsia="Times New Roman"/>
        </w:rPr>
        <w:t xml:space="preserve"> default settings) [4, 8, 9]</w:t>
      </w:r>
    </w:p>
    <w:tbl>
      <w:tblPr>
        <w:tblW w:type="auto" w:w="0"/>
        <w:jc w:val="center"/>
        <w:tblLayout w:type="fixed"/>
        <w:tblCellMar>
          <w:top w:w="20" w:type="dxa"/>
          <w:left w:w="90" w:type="dxa"/>
          <w:bottom w:w="20" w:type="dxa"/>
          <w:right w:w="90" w:type="dxa"/>
        </w:tblCellMar>
        <w:tblLook w:firstColumn="1" w:firstRow="1" w:lastColumn="0" w:lastRow="0" w:noHBand="0" w:noVBand="1" w:val="04A0"/>
      </w:tblPr>
      <w:tblGrid>
        <w:gridCol w:w="953"/>
        <w:gridCol w:w="1820"/>
        <w:gridCol w:w="867"/>
        <w:gridCol w:w="2600"/>
        <w:gridCol w:w="2426"/>
      </w:tblGrid>
      <w:tr>
        <w:trPr>
          <w:cantSplit/>
        </w:trPr>
        <w:tc>
          <w:tcPr>
            <w:tcW w:type="dxa" w:w="953"/>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Protocol</w:t>
            </w:r>
          </w:p>
        </w:tc>
        <w:tc>
          <w:tcPr>
            <w:tcW w:type="dxa" w:w="182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Type</w:t>
            </w:r>
          </w:p>
        </w:tc>
        <w:tc>
          <w:tcPr>
            <w:tcW w:type="dxa" w:w="867"/>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UDP port</w:t>
            </w:r>
          </w:p>
        </w:tc>
        <w:tc>
          <w:tcPr>
            <w:tcW w:type="dxa" w:w="260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How a route is obtained</w:t>
            </w:r>
          </w:p>
        </w:tc>
        <w:tc>
          <w:tcPr>
            <w:tcW w:type="dxa" w:w="2426"/>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Control messages</w:t>
            </w:r>
          </w:p>
        </w:tc>
      </w:tr>
      <w:tr>
        <w:trPr>
          <w:cantSplit/>
        </w:trPr>
        <w:tc>
          <w:tcPr>
            <w:tcW w:type="dxa" w:w="953"/>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AODV</w:t>
            </w:r>
          </w:p>
        </w:tc>
        <w:tc>
          <w:tcPr>
            <w:tcW w:type="dxa" w:w="182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Reactive, distance vector</w:t>
            </w:r>
          </w:p>
        </w:tc>
        <w:tc>
          <w:tcPr>
            <w:tcW w:type="dxa" w:w="867"/>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654</w:t>
            </w:r>
          </w:p>
        </w:tc>
        <w:tc>
          <w:tcPr>
            <w:tcW w:type="dxa" w:w="260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Discovered on demand; packets wait in a buffer meanwhile</w:t>
            </w:r>
          </w:p>
        </w:tc>
        <w:tc>
          <w:tcPr>
            <w:tcW w:type="dxa" w:w="2426"/>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RREQ, RREP, RERR; Hello every 1 s on active routes</w:t>
            </w:r>
          </w:p>
        </w:tc>
      </w:tr>
      <w:tr>
        <w:trPr>
          <w:cantSplit/>
        </w:trPr>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8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Proactive, link state</w:t>
            </w:r>
          </w:p>
        </w:tc>
        <w:tc>
          <w:tcPr>
            <w:tcW w:type="dxa" w:w="867"/>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698</w:t>
            </w:r>
          </w:p>
        </w:tc>
        <w:tc>
          <w:tcPr>
            <w:tcW w:type="dxa" w:w="260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Always in the table; packets without a route are dropped</w:t>
            </w:r>
          </w:p>
        </w:tc>
        <w:tc>
          <w:tcPr>
            <w:tcW w:type="dxa" w:w="242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HELLO every 2 s; TC every 5 s, flooded by multipoint relays</w:t>
            </w:r>
          </w:p>
        </w:tc>
      </w:tr>
      <w:tr>
        <w:trPr>
          <w:cantSplit/>
        </w:trPr>
        <w:tc>
          <w:tcPr>
            <w:tcW w:type="dxa" w:w="953"/>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DSDV</w:t>
            </w:r>
          </w:p>
        </w:tc>
        <w:tc>
          <w:tcPr>
            <w:tcW w:type="dxa" w:w="1820"/>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Proactive, distance vector</w:t>
            </w:r>
          </w:p>
        </w:tc>
        <w:tc>
          <w:tcPr>
            <w:tcW w:type="dxa" w:w="867"/>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269</w:t>
            </w:r>
          </w:p>
        </w:tc>
        <w:tc>
          <w:tcPr>
            <w:tcW w:type="dxa" w:w="2600"/>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Always in the table; packets wait in a buffer until a route appears</w:t>
            </w:r>
          </w:p>
        </w:tc>
        <w:tc>
          <w:tcPr>
            <w:tcW w:type="dxa" w:w="2426"/>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Full update every 15 s; triggered updates on change</w:t>
            </w:r>
          </w:p>
        </w:tc>
      </w:tr>
    </w:tbl>
    <w:p>
      <w:pPr>
        <w:keepNext w:val="0"/>
        <w:widowControl/>
        <w:spacing w:before="0" w:after="120" w:line="120" w:lineRule="exact"/>
        <w:jc w:val="both"/>
      </w:pPr>
    </w:p>
    <w:p>
      <w:pPr>
        <w:keepNext/>
        <w:widowControl/>
        <w:spacing w:before="200" w:after="80" w:line="276" w:lineRule="auto"/>
        <w:jc w:val="center"/>
      </w:pPr>
      <w:r>
        <w:rPr>
          <w:rFonts w:ascii="Times New Roman" w:hAnsi="Times New Roman" w:eastAsia="Times New Roman"/>
        </w:rPr>
        <w:t>Listing 7.1: AODV route discovery and maintenance at a node (based on RFC 3561)</w:t>
      </w:r>
    </w:p>
    <w:tbl>
      <w:tblPr>
        <w:tblW w:type="auto" w:w="0"/>
        <w:jc w:val="center"/>
        <w:tblLayout w:type="fixed"/>
        <w:tblCellMar>
          <w:top w:w="100" w:type="dxa"/>
          <w:left w:w="110" w:type="dxa"/>
          <w:bottom w:w="100" w:type="dxa"/>
          <w:right w:w="110" w:type="dxa"/>
        </w:tblCellMar>
        <w:tblLook w:firstColumn="1" w:firstRow="1" w:lastColumn="0" w:lastRow="0" w:noHBand="0" w:noVBand="1" w:val="04A0"/>
      </w:tblPr>
      <w:tblGrid>
        <w:gridCol w:w="8666"/>
      </w:tblGrid>
      <w:tr>
        <w:trPr>
          <w:cantSplit/>
        </w:trPr>
        <w:tc>
          <w:tcPr>
            <w:tcW w:type="dxa" w:w="8666"/>
            <w:tcBorders>
              <w:top w:val="single" w:sz="4" w:space="0" w:color="000000"/>
              <w:left w:val="single" w:sz="4" w:space="0" w:color="000000"/>
              <w:bottom w:val="single" w:sz="4" w:space="0" w:color="000000"/>
              <w:right w:val="single" w:sz="4" w:space="0" w:color="000000"/>
            </w:tcBorders>
          </w:tcPr>
          <w:p>
            <w:pPr>
              <w:keepNext w:val="0"/>
              <w:widowControl/>
              <w:spacing w:before="0" w:after="0" w:line="240" w:lineRule="auto"/>
              <w:jc w:val="left"/>
            </w:pPr>
            <w:r>
              <w:rPr>
                <w:rFonts w:ascii="Courier New" w:hAnsi="Courier New" w:eastAsia="Courier New"/>
                <w:sz w:val="16"/>
              </w:rPr>
              <w:t>On a data packet for destination D:</w:t>
            </w:r>
          </w:p>
          <w:p>
            <w:pPr>
              <w:keepNext w:val="0"/>
              <w:widowControl/>
              <w:spacing w:before="0" w:after="0" w:line="240" w:lineRule="auto"/>
              <w:jc w:val="left"/>
            </w:pPr>
            <w:r>
              <w:rPr>
                <w:rFonts w:ascii="Courier New" w:hAnsi="Courier New" w:eastAsia="Courier New"/>
                <w:sz w:val="16"/>
              </w:rPr>
              <w:t xml:space="preserve"> 1. If a valid route to D exists, forward the packet to its next hop.</w:t>
            </w:r>
          </w:p>
          <w:p>
            <w:pPr>
              <w:keepNext w:val="0"/>
              <w:widowControl/>
              <w:spacing w:before="0" w:after="0" w:line="240" w:lineRule="auto"/>
              <w:jc w:val="left"/>
            </w:pPr>
            <w:r>
              <w:rPr>
                <w:rFonts w:ascii="Courier New" w:hAnsi="Courier New" w:eastAsia="Courier New"/>
                <w:sz w:val="16"/>
              </w:rPr>
              <w:t xml:space="preserve"> 2. Else buffer the packet and broadcast RREQ(source, seq, D, RREQ ID).</w:t>
            </w:r>
          </w:p>
          <w:p>
            <w:pPr>
              <w:keepNext w:val="0"/>
              <w:widowControl/>
              <w:spacing w:before="0" w:after="0" w:line="240" w:lineRule="auto"/>
              <w:jc w:val="left"/>
            </w:pPr>
            <w:r>
              <w:rPr>
                <w:rFonts w:ascii="Courier New" w:hAnsi="Courier New" w:eastAsia="Courier New"/>
                <w:sz w:val="16"/>
              </w:rPr>
              <w:t>On receiving RREQ(source, RREQ ID) from neighbour n:</w:t>
            </w:r>
          </w:p>
          <w:p>
            <w:pPr>
              <w:keepNext w:val="0"/>
              <w:widowControl/>
              <w:spacing w:before="0" w:after="0" w:line="240" w:lineRule="auto"/>
              <w:jc w:val="left"/>
            </w:pPr>
            <w:r>
              <w:rPr>
                <w:rFonts w:ascii="Courier New" w:hAnsi="Courier New" w:eastAsia="Courier New"/>
                <w:sz w:val="16"/>
              </w:rPr>
              <w:t xml:space="preserve"> 3. If this (source, RREQ ID) was seen before, discard it.</w:t>
            </w:r>
          </w:p>
          <w:p>
            <w:pPr>
              <w:keepNext w:val="0"/>
              <w:widowControl/>
              <w:spacing w:before="0" w:after="0" w:line="240" w:lineRule="auto"/>
              <w:jc w:val="left"/>
            </w:pPr>
            <w:r>
              <w:rPr>
                <w:rFonts w:ascii="Courier New" w:hAnsi="Courier New" w:eastAsia="Courier New"/>
                <w:sz w:val="16"/>
              </w:rPr>
              <w:t xml:space="preserve"> 4. Install or refresh the reverse route to the source via n.</w:t>
            </w:r>
          </w:p>
          <w:p>
            <w:pPr>
              <w:keepNext w:val="0"/>
              <w:widowControl/>
              <w:spacing w:before="0" w:after="0" w:line="240" w:lineRule="auto"/>
              <w:jc w:val="left"/>
            </w:pPr>
            <w:r>
              <w:rPr>
                <w:rFonts w:ascii="Courier New" w:hAnsi="Courier New" w:eastAsia="Courier New"/>
                <w:sz w:val="16"/>
              </w:rPr>
              <w:t xml:space="preserve"> 5. If this node is D, or has a route to D that is fresh enough,</w:t>
            </w:r>
          </w:p>
          <w:p>
            <w:pPr>
              <w:keepNext w:val="0"/>
              <w:widowControl/>
              <w:spacing w:before="0" w:after="0" w:line="240" w:lineRule="auto"/>
              <w:jc w:val="left"/>
            </w:pPr>
            <w:r>
              <w:rPr>
                <w:rFonts w:ascii="Courier New" w:hAnsi="Courier New" w:eastAsia="Courier New"/>
                <w:sz w:val="16"/>
              </w:rPr>
              <w:t xml:space="preserve">    unicast an RREP towards the source; else rebroadcast the RREQ.</w:t>
            </w:r>
          </w:p>
          <w:p>
            <w:pPr>
              <w:keepNext w:val="0"/>
              <w:widowControl/>
              <w:spacing w:before="0" w:after="0" w:line="240" w:lineRule="auto"/>
              <w:jc w:val="left"/>
            </w:pPr>
            <w:r>
              <w:rPr>
                <w:rFonts w:ascii="Courier New" w:hAnsi="Courier New" w:eastAsia="Courier New"/>
                <w:sz w:val="16"/>
              </w:rPr>
              <w:t>On receiving RREP for D from neighbour n:</w:t>
            </w:r>
          </w:p>
          <w:p>
            <w:pPr>
              <w:keepNext w:val="0"/>
              <w:widowControl/>
              <w:spacing w:before="0" w:after="0" w:line="240" w:lineRule="auto"/>
              <w:jc w:val="left"/>
            </w:pPr>
            <w:r>
              <w:rPr>
                <w:rFonts w:ascii="Courier New" w:hAnsi="Courier New" w:eastAsia="Courier New"/>
                <w:sz w:val="16"/>
              </w:rPr>
              <w:t xml:space="preserve"> 6. Install or refresh the forward route to D via n.</w:t>
            </w:r>
          </w:p>
          <w:p>
            <w:pPr>
              <w:keepNext w:val="0"/>
              <w:widowControl/>
              <w:spacing w:before="0" w:after="0" w:line="240" w:lineRule="auto"/>
              <w:jc w:val="left"/>
            </w:pPr>
            <w:r>
              <w:rPr>
                <w:rFonts w:ascii="Courier New" w:hAnsi="Courier New" w:eastAsia="Courier New"/>
                <w:sz w:val="16"/>
              </w:rPr>
              <w:t xml:space="preserve"> 7. If this node is the source, send the buffered packets;</w:t>
            </w:r>
          </w:p>
          <w:p>
            <w:pPr>
              <w:keepNext w:val="0"/>
              <w:widowControl/>
              <w:spacing w:before="0" w:after="0" w:line="240" w:lineRule="auto"/>
              <w:jc w:val="left"/>
            </w:pPr>
            <w:r>
              <w:rPr>
                <w:rFonts w:ascii="Courier New" w:hAnsi="Courier New" w:eastAsia="Courier New"/>
                <w:sz w:val="16"/>
              </w:rPr>
              <w:t xml:space="preserve">    else forward the RREP along the reverse route.</w:t>
            </w:r>
          </w:p>
          <w:p>
            <w:pPr>
              <w:keepNext w:val="0"/>
              <w:widowControl/>
              <w:spacing w:before="0" w:after="0" w:line="240" w:lineRule="auto"/>
              <w:jc w:val="left"/>
            </w:pPr>
            <w:r>
              <w:rPr>
                <w:rFonts w:ascii="Courier New" w:hAnsi="Courier New" w:eastAsia="Courier New"/>
                <w:sz w:val="16"/>
              </w:rPr>
              <w:t>On detecting a broken link to next hop h:</w:t>
            </w:r>
          </w:p>
          <w:p>
            <w:pPr>
              <w:keepNext w:val="0"/>
              <w:widowControl/>
              <w:spacing w:before="0" w:after="0" w:line="240" w:lineRule="auto"/>
              <w:jc w:val="left"/>
            </w:pPr>
            <w:r>
              <w:rPr>
                <w:rFonts w:ascii="Courier New" w:hAnsi="Courier New" w:eastAsia="Courier New"/>
                <w:sz w:val="16"/>
              </w:rPr>
              <w:t xml:space="preserve"> 8. Invalidate every route through h and send RERR to its users.</w:t>
            </w:r>
          </w:p>
          <w:p>
            <w:pPr>
              <w:keepNext w:val="0"/>
              <w:widowControl/>
              <w:spacing w:before="0" w:after="0" w:line="240" w:lineRule="auto"/>
              <w:jc w:val="left"/>
            </w:pPr>
            <w:r>
              <w:rPr>
                <w:rFonts w:ascii="Courier New" w:hAnsi="Courier New" w:eastAsia="Courier New"/>
                <w:sz w:val="16"/>
              </w:rPr>
              <w:t xml:space="preserve"> 9. A source that still has data for D restarts discovery (step 2).</w:t>
            </w:r>
          </w:p>
        </w:tc>
      </w:tr>
    </w:tbl>
    <w:p>
      <w:pPr>
        <w:keepNext w:val="0"/>
        <w:widowControl/>
        <w:spacing w:before="0" w:after="120" w:line="120" w:lineRule="exact"/>
        <w:jc w:val="both"/>
      </w:pPr>
    </w:p>
    <w:p>
      <w:pPr>
        <w:keepNext/>
        <w:widowControl/>
        <w:spacing w:before="200" w:after="80" w:line="276" w:lineRule="auto"/>
        <w:jc w:val="center"/>
      </w:pPr>
      <w:r>
        <w:rPr>
          <w:rFonts w:ascii="Times New Roman" w:hAnsi="Times New Roman" w:eastAsia="Times New Roman"/>
        </w:rPr>
        <w:t>Listing 7.2: Experiment procedure</w:t>
      </w:r>
    </w:p>
    <w:tbl>
      <w:tblPr>
        <w:tblW w:type="auto" w:w="0"/>
        <w:jc w:val="center"/>
        <w:tblLayout w:type="fixed"/>
        <w:tblCellMar>
          <w:top w:w="100" w:type="dxa"/>
          <w:left w:w="110" w:type="dxa"/>
          <w:bottom w:w="100" w:type="dxa"/>
          <w:right w:w="110" w:type="dxa"/>
        </w:tblCellMar>
        <w:tblLook w:firstColumn="1" w:firstRow="1" w:lastColumn="0" w:lastRow="0" w:noHBand="0" w:noVBand="1" w:val="04A0"/>
      </w:tblPr>
      <w:tblGrid>
        <w:gridCol w:w="8666"/>
      </w:tblGrid>
      <w:tr>
        <w:trPr>
          <w:cantSplit/>
        </w:trPr>
        <w:tc>
          <w:tcPr>
            <w:tcW w:type="dxa" w:w="8666"/>
            <w:tcBorders>
              <w:top w:val="single" w:sz="4" w:space="0" w:color="000000"/>
              <w:left w:val="single" w:sz="4" w:space="0" w:color="000000"/>
              <w:bottom w:val="single" w:sz="4" w:space="0" w:color="000000"/>
              <w:right w:val="single" w:sz="4" w:space="0" w:color="000000"/>
            </w:tcBorders>
          </w:tcPr>
          <w:p>
            <w:pPr>
              <w:keepNext w:val="0"/>
              <w:widowControl/>
              <w:spacing w:before="0" w:after="0" w:line="240" w:lineRule="auto"/>
              <w:jc w:val="left"/>
            </w:pPr>
            <w:r>
              <w:rPr>
                <w:rFonts w:ascii="Courier New" w:hAnsi="Courier New" w:eastAsia="Courier New"/>
                <w:sz w:val="16"/>
              </w:rPr>
              <w:t>Input:  experiments A (nodes = 5, 10, 15, 20), B (speed = 1, 5, 10, 15 m/s),</w:t>
            </w:r>
          </w:p>
          <w:p>
            <w:pPr>
              <w:keepNext w:val="0"/>
              <w:widowControl/>
              <w:spacing w:before="0" w:after="0" w:line="240" w:lineRule="auto"/>
              <w:jc w:val="left"/>
            </w:pPr>
            <w:r>
              <w:rPr>
                <w:rFonts w:ascii="Courier New" w:hAnsi="Courier New" w:eastAsia="Courier New"/>
                <w:sz w:val="16"/>
              </w:rPr>
              <w:t xml:space="preserve">        C (packetRate = 10 .. 800 packets/s); protocols P = {AODV, OLSR, DSDV};</w:t>
            </w:r>
          </w:p>
          <w:p>
            <w:pPr>
              <w:keepNext w:val="0"/>
              <w:widowControl/>
              <w:spacing w:before="0" w:after="0" w:line="240" w:lineRule="auto"/>
              <w:jc w:val="left"/>
            </w:pPr>
            <w:r>
              <w:rPr>
                <w:rFonts w:ascii="Courier New" w:hAnsi="Courier New" w:eastAsia="Courier New"/>
                <w:sz w:val="16"/>
              </w:rPr>
              <w:t xml:space="preserve">        runs K = 10</w:t>
            </w:r>
          </w:p>
          <w:p>
            <w:pPr>
              <w:keepNext w:val="0"/>
              <w:widowControl/>
              <w:spacing w:before="0" w:after="0" w:line="240" w:lineRule="auto"/>
              <w:jc w:val="left"/>
            </w:pPr>
            <w:r>
              <w:rPr>
                <w:rFonts w:ascii="Courier New" w:hAnsi="Courier New" w:eastAsia="Courier New"/>
                <w:sz w:val="16"/>
              </w:rPr>
              <w:t>Output: one CSV row per run; mean, SD, 95% CI and paired tests; graphs</w:t>
            </w:r>
          </w:p>
          <w:p>
            <w:pPr>
              <w:keepNext w:val="0"/>
              <w:widowControl/>
              <w:spacing w:before="0" w:after="0" w:line="240" w:lineRule="auto"/>
              <w:jc w:val="left"/>
            </w:pPr>
            <w:r>
              <w:rPr>
                <w:rFonts w:ascii="Courier New" w:hAnsi="Courier New" w:eastAsia="Courier New"/>
                <w:sz w:val="16"/>
              </w:rPr>
              <w:t>1. Build the manet-routing program with ns-3 (only if the code changed).</w:t>
            </w:r>
          </w:p>
          <w:p>
            <w:pPr>
              <w:keepNext w:val="0"/>
              <w:widowControl/>
              <w:spacing w:before="0" w:after="0" w:line="240" w:lineRule="auto"/>
              <w:jc w:val="left"/>
            </w:pPr>
            <w:r>
              <w:rPr>
                <w:rFonts w:ascii="Courier New" w:hAnsi="Courier New" w:eastAsia="Courier New"/>
                <w:sz w:val="16"/>
              </w:rPr>
              <w:t>2. For each experiment E, protocol p and value x of the varied parameter:</w:t>
            </w:r>
          </w:p>
          <w:p>
            <w:pPr>
              <w:keepNext w:val="0"/>
              <w:widowControl/>
              <w:spacing w:before="0" w:after="0" w:line="240" w:lineRule="auto"/>
              <w:jc w:val="left"/>
            </w:pPr>
            <w:r>
              <w:rPr>
                <w:rFonts w:ascii="Courier New" w:hAnsi="Courier New" w:eastAsia="Courier New"/>
                <w:sz w:val="16"/>
              </w:rPr>
              <w:t xml:space="preserve">     For run k = 1 .. K:</w:t>
            </w:r>
          </w:p>
          <w:p>
            <w:pPr>
              <w:keepNext w:val="0"/>
              <w:widowControl/>
              <w:spacing w:before="0" w:after="0" w:line="240" w:lineRule="auto"/>
              <w:jc w:val="left"/>
            </w:pPr>
            <w:r>
              <w:rPr>
                <w:rFonts w:ascii="Courier New" w:hAnsi="Courier New" w:eastAsia="Courier New"/>
                <w:sz w:val="16"/>
              </w:rPr>
              <w:t xml:space="preserve">       a. Set the parameter to x and keep the others at their defaults.</w:t>
            </w:r>
          </w:p>
          <w:p>
            <w:pPr>
              <w:keepNext w:val="0"/>
              <w:widowControl/>
              <w:spacing w:before="0" w:after="0" w:line="240" w:lineRule="auto"/>
              <w:jc w:val="left"/>
            </w:pPr>
            <w:r>
              <w:rPr>
                <w:rFonts w:ascii="Courier New" w:hAnsi="Courier New" w:eastAsia="Courier New"/>
                <w:sz w:val="16"/>
              </w:rPr>
              <w:t xml:space="preserve">       b. Set random seed 1 and run number k (same topology for every p).</w:t>
            </w:r>
          </w:p>
          <w:p>
            <w:pPr>
              <w:keepNext w:val="0"/>
              <w:widowControl/>
              <w:spacing w:before="0" w:after="0" w:line="240" w:lineRule="auto"/>
              <w:jc w:val="left"/>
            </w:pPr>
            <w:r>
              <w:rPr>
                <w:rFonts w:ascii="Courier New" w:hAnsi="Courier New" w:eastAsia="Courier New"/>
                <w:sz w:val="16"/>
              </w:rPr>
              <w:t xml:space="preserve">       c. Create nodes, Wi-Fi, mobility, IPv4 + protocol p and the CBR flow.</w:t>
            </w:r>
          </w:p>
          <w:p>
            <w:pPr>
              <w:keepNext w:val="0"/>
              <w:widowControl/>
              <w:spacing w:before="0" w:after="0" w:line="240" w:lineRule="auto"/>
              <w:jc w:val="left"/>
            </w:pPr>
            <w:r>
              <w:rPr>
                <w:rFonts w:ascii="Courier New" w:hAnsi="Courier New" w:eastAsia="Courier New"/>
                <w:sz w:val="16"/>
              </w:rPr>
              <w:t xml:space="preserve">       d. Run 60 s with FlowMonitor and the packet counters installed.</w:t>
            </w:r>
          </w:p>
          <w:p>
            <w:pPr>
              <w:keepNext w:val="0"/>
              <w:widowControl/>
              <w:spacing w:before="0" w:after="0" w:line="240" w:lineRule="auto"/>
              <w:jc w:val="left"/>
            </w:pPr>
            <w:r>
              <w:rPr>
                <w:rFonts w:ascii="Courier New" w:hAnsi="Courier New" w:eastAsia="Courier New"/>
                <w:sz w:val="16"/>
              </w:rPr>
              <w:t xml:space="preserve">       e. Compute Tx, Rx, loss, PDR, throughput, delay, jitter, overhead.</w:t>
            </w:r>
          </w:p>
          <w:p>
            <w:pPr>
              <w:keepNext w:val="0"/>
              <w:widowControl/>
              <w:spacing w:before="0" w:after="0" w:line="240" w:lineRule="auto"/>
              <w:jc w:val="left"/>
            </w:pPr>
            <w:r>
              <w:rPr>
                <w:rFonts w:ascii="Courier New" w:hAnsi="Courier New" w:eastAsia="Courier New"/>
                <w:sz w:val="16"/>
              </w:rPr>
              <w:t xml:space="preserve">       f. Append one row to the experiment's CSV file.</w:t>
            </w:r>
          </w:p>
          <w:p>
            <w:pPr>
              <w:keepNext w:val="0"/>
              <w:widowControl/>
              <w:spacing w:before="0" w:after="0" w:line="240" w:lineRule="auto"/>
              <w:jc w:val="left"/>
            </w:pPr>
            <w:r>
              <w:rPr>
                <w:rFonts w:ascii="Courier New" w:hAnsi="Courier New" w:eastAsia="Courier New"/>
                <w:sz w:val="16"/>
              </w:rPr>
              <w:t>3. Group the rows by protocol and parameter value; compute mean, SD and</w:t>
            </w:r>
          </w:p>
          <w:p>
            <w:pPr>
              <w:keepNext w:val="0"/>
              <w:widowControl/>
              <w:spacing w:before="0" w:after="0" w:line="240" w:lineRule="auto"/>
              <w:jc w:val="left"/>
            </w:pPr>
            <w:r>
              <w:rPr>
                <w:rFonts w:ascii="Courier New" w:hAnsi="Courier New" w:eastAsia="Courier New"/>
                <w:sz w:val="16"/>
              </w:rPr>
              <w:t xml:space="preserve">   95% CI; compare protocols with paired t-tests (paired by run number).</w:t>
            </w:r>
          </w:p>
          <w:p>
            <w:pPr>
              <w:keepNext w:val="0"/>
              <w:widowControl/>
              <w:spacing w:before="0" w:after="0" w:line="240" w:lineRule="auto"/>
              <w:jc w:val="left"/>
            </w:pPr>
            <w:r>
              <w:rPr>
                <w:rFonts w:ascii="Courier New" w:hAnsi="Courier New" w:eastAsia="Courier New"/>
                <w:sz w:val="16"/>
              </w:rPr>
              <w:t>4. Plot every metric against the varied parameter, one line per protocol.</w:t>
            </w:r>
          </w:p>
        </w:tc>
      </w:tr>
    </w:tbl>
    <w:p>
      <w:pPr>
        <w:keepNext w:val="0"/>
        <w:widowControl/>
        <w:spacing w:before="0" w:after="120" w:line="120" w:lineRule="exact"/>
        <w:jc w:val="both"/>
      </w:pPr>
    </w:p>
    <w:p>
      <w:pPr>
        <w:pStyle w:val="Heading2"/>
        <w:keepNext/>
        <w:widowControl/>
        <w:tabs>
          <w:tab w:pos="737" w:val="left"/>
        </w:tabs>
        <w:spacing w:before="240" w:after="80" w:line="240" w:lineRule="auto"/>
        <w:jc w:val="left"/>
      </w:pPr>
      <w:r>
        <w:rPr>
          <w:rFonts w:ascii="Times New Roman" w:hAnsi="Times New Roman" w:eastAsia="Times New Roman"/>
          <w:b/>
          <w:sz w:val="27"/>
        </w:rPr>
        <w:t>7.5</w:t>
        <w:tab/>
        <w:t>Socket Programming Implementation</w:t>
      </w:r>
    </w:p>
    <w:p>
      <w:pPr>
        <w:keepNext w:val="0"/>
        <w:widowControl/>
        <w:spacing w:before="0" w:after="0" w:line="360" w:lineRule="auto"/>
        <w:ind w:firstLine="0"/>
        <w:jc w:val="both"/>
      </w:pPr>
      <w:r>
        <w:rPr>
          <w:rFonts w:ascii="Times New Roman" w:hAnsi="Times New Roman" w:eastAsia="Times New Roman"/>
        </w:rPr>
        <w:t xml:space="preserve">Socket programming appears in two places. The CBR client and server are </w:t>
      </w:r>
      <w:r>
        <w:rPr>
          <w:rFonts w:ascii="Times New Roman" w:hAnsi="Times New Roman" w:eastAsia="Times New Roman"/>
        </w:rPr>
        <w:t>ns-3</w:t>
      </w:r>
      <w:r>
        <w:rPr>
          <w:rFonts w:ascii="Times New Roman" w:hAnsi="Times New Roman" w:eastAsia="Times New Roman"/>
        </w:rPr>
        <w:t xml:space="preserve"> applications (</w:t>
      </w:r>
      <w:r>
        <w:rPr>
          <w:rFonts w:ascii="Courier New" w:hAnsi="Courier New" w:eastAsia="Courier New"/>
          <w:sz w:val="20"/>
        </w:rPr>
        <w:t>UdpClient</w:t>
      </w:r>
      <w:r>
        <w:rPr>
          <w:rFonts w:ascii="Times New Roman" w:hAnsi="Times New Roman" w:eastAsia="Times New Roman"/>
        </w:rPr>
        <w:t xml:space="preserve"> and </w:t>
      </w:r>
      <w:r>
        <w:rPr>
          <w:rFonts w:ascii="Courier New" w:hAnsi="Courier New" w:eastAsia="Courier New"/>
          <w:sz w:val="20"/>
        </w:rPr>
        <w:t>UdpServer</w:t>
      </w:r>
      <w:r>
        <w:rPr>
          <w:rFonts w:ascii="Times New Roman" w:hAnsi="Times New Roman" w:eastAsia="Times New Roman"/>
        </w:rPr>
        <w:t xml:space="preserve">) that communicate through UDP sockets, and the routing agent on every node (AODV, OLSR or DSDV) sends and receives its control messages through its own UDP sockets. </w:t>
      </w:r>
      <w:r>
        <w:rPr>
          <w:rFonts w:ascii="Times New Roman" w:hAnsi="Times New Roman" w:eastAsia="Times New Roman"/>
        </w:rPr>
        <w:t>ns-3</w:t>
      </w:r>
      <w:r>
        <w:rPr>
          <w:rFonts w:ascii="Times New Roman" w:hAnsi="Times New Roman" w:eastAsia="Times New Roman"/>
        </w:rPr>
        <w:t xml:space="preserve"> has no operating-system kernel, so these are C++ method calls on simulated sockets rather than real system calls, but the API deliberately mirrors BSD sockets [7, 12]. Table 7.2 maps each call to its BSD equivalent and its use in this project, and Listing 7.3 shows the calls in the </w:t>
      </w:r>
      <w:r>
        <w:rPr>
          <w:rFonts w:ascii="Times New Roman" w:hAnsi="Times New Roman" w:eastAsia="Times New Roman"/>
        </w:rPr>
        <w:t>ns-3</w:t>
      </w:r>
      <w:r>
        <w:rPr>
          <w:rFonts w:ascii="Times New Roman" w:hAnsi="Times New Roman" w:eastAsia="Times New Roman"/>
        </w:rPr>
        <w:t>.48 source code for the client, the server and AODV; OLSR and DSDV use the same calls on their own ports.</w:t>
      </w:r>
    </w:p>
    <w:p>
      <w:pPr>
        <w:keepNext w:val="0"/>
        <w:widowControl/>
        <w:spacing w:before="0" w:after="0" w:line="360" w:lineRule="auto"/>
        <w:ind w:firstLine="360"/>
        <w:jc w:val="both"/>
      </w:pPr>
      <w:r>
        <w:rPr>
          <w:rFonts w:ascii="Times New Roman" w:hAnsi="Times New Roman" w:eastAsia="Times New Roman"/>
        </w:rPr>
        <w:t xml:space="preserve">The main difference from a BSD program is how data is received. A BSD server usually blocks in </w:t>
      </w:r>
      <w:r>
        <w:rPr>
          <w:rFonts w:ascii="Courier New" w:hAnsi="Courier New" w:eastAsia="Courier New"/>
          <w:sz w:val="20"/>
        </w:rPr>
        <w:t>recvfrom()</w:t>
      </w:r>
      <w:r>
        <w:rPr>
          <w:rFonts w:ascii="Times New Roman" w:hAnsi="Times New Roman" w:eastAsia="Times New Roman"/>
        </w:rPr>
        <w:t xml:space="preserve"> until a datagram arrives. In a discrete-event simulator nothing may block, so the server registers a receive callback with </w:t>
      </w:r>
      <w:r>
        <w:rPr>
          <w:rFonts w:ascii="Courier New" w:hAnsi="Courier New" w:eastAsia="Courier New"/>
          <w:sz w:val="20"/>
        </w:rPr>
        <w:t>SetRecvCallback()</w:t>
      </w:r>
      <w:r>
        <w:rPr>
          <w:rFonts w:ascii="Times New Roman" w:hAnsi="Times New Roman" w:eastAsia="Times New Roman"/>
        </w:rPr>
        <w:t xml:space="preserve">; the simulator calls it when a packet arrives, and the callback reads all waiting packets with </w:t>
      </w:r>
      <w:r>
        <w:rPr>
          <w:rFonts w:ascii="Courier New" w:hAnsi="Courier New" w:eastAsia="Courier New"/>
          <w:sz w:val="20"/>
        </w:rPr>
        <w:t>RecvFrom()</w:t>
      </w:r>
      <w:r>
        <w:rPr>
          <w:rFonts w:ascii="Times New Roman" w:hAnsi="Times New Roman" w:eastAsia="Times New Roman"/>
        </w:rPr>
        <w:t xml:space="preserve">. The project’s program creates these sockets through the helper classes </w:t>
      </w:r>
      <w:r>
        <w:rPr>
          <w:rFonts w:ascii="Courier New" w:hAnsi="Courier New" w:eastAsia="Courier New"/>
          <w:sz w:val="20"/>
        </w:rPr>
        <w:t>UdpClientHelper</w:t>
      </w:r>
      <w:r>
        <w:rPr>
          <w:rFonts w:ascii="Times New Roman" w:hAnsi="Times New Roman" w:eastAsia="Times New Roman"/>
        </w:rPr>
        <w:t xml:space="preserve">, </w:t>
      </w:r>
      <w:r>
        <w:rPr>
          <w:rFonts w:ascii="Courier New" w:hAnsi="Courier New" w:eastAsia="Courier New"/>
          <w:sz w:val="20"/>
        </w:rPr>
        <w:t>UdpServerHelper</w:t>
      </w:r>
      <w:r>
        <w:rPr>
          <w:rFonts w:ascii="Times New Roman" w:hAnsi="Times New Roman" w:eastAsia="Times New Roman"/>
        </w:rPr>
        <w:t xml:space="preserve"> and the routing helpers (Listing 7.4).</w:t>
      </w:r>
    </w:p>
    <w:p>
      <w:pPr>
        <w:keepNext/>
        <w:widowControl/>
        <w:spacing w:before="200" w:after="80" w:line="276" w:lineRule="auto"/>
        <w:jc w:val="center"/>
      </w:pPr>
      <w:r>
        <w:rPr>
          <w:rFonts w:ascii="Times New Roman" w:hAnsi="Times New Roman" w:eastAsia="Times New Roman"/>
        </w:rPr>
        <w:t xml:space="preserve">Table 7.2: BSD socket calls and their </w:t>
      </w:r>
      <w:r>
        <w:rPr>
          <w:rFonts w:ascii="Times New Roman" w:hAnsi="Times New Roman" w:eastAsia="Times New Roman"/>
        </w:rPr>
        <w:t>ns-3</w:t>
      </w:r>
      <w:r>
        <w:rPr>
          <w:rFonts w:ascii="Times New Roman" w:hAnsi="Times New Roman" w:eastAsia="Times New Roman"/>
        </w:rPr>
        <w:t xml:space="preserve"> equivalents in this project</w:t>
      </w:r>
    </w:p>
    <w:tbl>
      <w:tblPr>
        <w:tblW w:type="auto" w:w="0"/>
        <w:jc w:val="center"/>
        <w:tblLayout w:type="fixed"/>
        <w:tblCellMar>
          <w:top w:w="20" w:type="dxa"/>
          <w:left w:w="90" w:type="dxa"/>
          <w:bottom w:w="20" w:type="dxa"/>
          <w:right w:w="90" w:type="dxa"/>
        </w:tblCellMar>
        <w:tblLook w:firstColumn="1" w:firstRow="1" w:lastColumn="0" w:lastRow="0" w:noHBand="0" w:noVBand="1" w:val="04A0"/>
      </w:tblPr>
      <w:tblGrid>
        <w:gridCol w:w="2080"/>
        <w:gridCol w:w="3466"/>
        <w:gridCol w:w="3120"/>
      </w:tblGrid>
      <w:tr>
        <w:trPr>
          <w:cantSplit/>
        </w:trPr>
        <w:tc>
          <w:tcPr>
            <w:tcW w:type="dxa" w:w="208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BSD socket call</w:t>
            </w:r>
          </w:p>
        </w:tc>
        <w:tc>
          <w:tcPr>
            <w:tcW w:type="dxa" w:w="3466"/>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ns-3</w:t>
            </w:r>
            <w:r>
              <w:rPr>
                <w:rFonts w:ascii="Times New Roman" w:hAnsi="Times New Roman" w:eastAsia="Times New Roman"/>
                <w:b/>
                <w:sz w:val="20"/>
              </w:rPr>
              <w:t xml:space="preserve"> Socket API</w:t>
            </w:r>
          </w:p>
        </w:tc>
        <w:tc>
          <w:tcPr>
            <w:tcW w:type="dxa" w:w="312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Use in this project</w:t>
            </w:r>
          </w:p>
        </w:tc>
      </w:tr>
      <w:tr>
        <w:trPr>
          <w:cantSplit/>
        </w:trPr>
        <w:tc>
          <w:tcPr>
            <w:tcW w:type="dxa" w:w="2080"/>
            <w:tcBorders>
              <w:top w:val="nil"/>
              <w:left w:val="nil"/>
              <w:bottom w:val="nil"/>
              <w:right w:val="nil"/>
            </w:tcBorders>
          </w:tcPr>
          <w:p>
            <w:pPr>
              <w:keepNext/>
              <w:widowControl/>
              <w:spacing w:before="60" w:after="0" w:line="240" w:lineRule="auto"/>
              <w:jc w:val="left"/>
            </w:pPr>
            <w:r>
              <w:rPr>
                <w:rFonts w:ascii="Courier New" w:hAnsi="Courier New" w:eastAsia="Courier New"/>
                <w:sz w:val="16"/>
              </w:rPr>
              <w:t>socket()</w:t>
            </w:r>
          </w:p>
        </w:tc>
        <w:tc>
          <w:tcPr>
            <w:tcW w:type="dxa" w:w="3466"/>
            <w:tcBorders>
              <w:top w:val="nil"/>
              <w:left w:val="nil"/>
              <w:bottom w:val="nil"/>
              <w:right w:val="nil"/>
            </w:tcBorders>
          </w:tcPr>
          <w:p>
            <w:pPr>
              <w:keepNext/>
              <w:widowControl/>
              <w:spacing w:before="60" w:after="0" w:line="240" w:lineRule="auto"/>
              <w:jc w:val="left"/>
            </w:pPr>
            <w:r>
              <w:rPr>
                <w:rFonts w:ascii="Courier New" w:hAnsi="Courier New" w:eastAsia="Courier New"/>
                <w:sz w:val="16"/>
              </w:rPr>
              <w:t>Socket::CreateSocket(node, UdpSocketFactory)</w:t>
            </w:r>
          </w:p>
        </w:tc>
        <w:tc>
          <w:tcPr>
            <w:tcW w:type="dxa" w:w="312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Client, server and AODV sockets</w:t>
            </w:r>
          </w:p>
        </w:tc>
      </w:tr>
      <w:tr>
        <w:trPr>
          <w:cantSplit/>
        </w:trPr>
        <w:tc>
          <w:tcPr>
            <w:tcW w:type="dxa" w:w="2080"/>
            <w:tcBorders>
              <w:top w:val="nil"/>
              <w:left w:val="nil"/>
              <w:bottom w:val="nil"/>
              <w:right w:val="nil"/>
            </w:tcBorders>
          </w:tcPr>
          <w:p>
            <w:pPr>
              <w:keepNext/>
              <w:widowControl/>
              <w:spacing w:before="0" w:after="0" w:line="240" w:lineRule="auto"/>
              <w:jc w:val="left"/>
            </w:pPr>
            <w:r>
              <w:rPr>
                <w:rFonts w:ascii="Courier New" w:hAnsi="Courier New" w:eastAsia="Courier New"/>
                <w:sz w:val="16"/>
              </w:rPr>
              <w:t>bind()</w:t>
            </w:r>
          </w:p>
        </w:tc>
        <w:tc>
          <w:tcPr>
            <w:tcW w:type="dxa" w:w="3466"/>
            <w:tcBorders>
              <w:top w:val="nil"/>
              <w:left w:val="nil"/>
              <w:bottom w:val="nil"/>
              <w:right w:val="nil"/>
            </w:tcBorders>
          </w:tcPr>
          <w:p>
            <w:pPr>
              <w:keepNext/>
              <w:widowControl/>
              <w:spacing w:before="0" w:after="0" w:line="240" w:lineRule="auto"/>
              <w:jc w:val="left"/>
            </w:pPr>
            <w:r>
              <w:rPr>
                <w:rFonts w:ascii="Courier New" w:hAnsi="Courier New" w:eastAsia="Courier New"/>
                <w:sz w:val="16"/>
              </w:rPr>
              <w:t>Bind(InetSocketAddress(addr, port))</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Server: port 9; routing: 654 / 698 / 269; client: any free port</w:t>
            </w:r>
          </w:p>
        </w:tc>
      </w:tr>
      <w:tr>
        <w:trPr>
          <w:cantSplit/>
        </w:trPr>
        <w:tc>
          <w:tcPr>
            <w:tcW w:type="dxa" w:w="2080"/>
            <w:tcBorders>
              <w:top w:val="nil"/>
              <w:left w:val="nil"/>
              <w:bottom w:val="nil"/>
              <w:right w:val="nil"/>
            </w:tcBorders>
          </w:tcPr>
          <w:p>
            <w:pPr>
              <w:keepNext/>
              <w:widowControl/>
              <w:spacing w:before="0" w:after="0" w:line="240" w:lineRule="auto"/>
              <w:jc w:val="left"/>
            </w:pPr>
            <w:r>
              <w:rPr>
                <w:rFonts w:ascii="Courier New" w:hAnsi="Courier New" w:eastAsia="Courier New"/>
                <w:sz w:val="16"/>
              </w:rPr>
              <w:t>connect()</w:t>
            </w:r>
          </w:p>
        </w:tc>
        <w:tc>
          <w:tcPr>
            <w:tcW w:type="dxa" w:w="3466"/>
            <w:tcBorders>
              <w:top w:val="nil"/>
              <w:left w:val="nil"/>
              <w:bottom w:val="nil"/>
              <w:right w:val="nil"/>
            </w:tcBorders>
          </w:tcPr>
          <w:p>
            <w:pPr>
              <w:keepNext/>
              <w:widowControl/>
              <w:spacing w:before="0" w:after="0" w:line="240" w:lineRule="auto"/>
              <w:jc w:val="left"/>
            </w:pPr>
            <w:r>
              <w:rPr>
                <w:rFonts w:ascii="Courier New" w:hAnsi="Courier New" w:eastAsia="Courier New"/>
                <w:sz w:val="16"/>
              </w:rPr>
              <w:t>Connect(InetSocketAddress(dst, 9))</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Client fixes the server address 10.1.1.</w:t>
            </w:r>
            <w:r>
              <w:rPr>
                <w:rFonts w:ascii="Times New Roman" w:hAnsi="Times New Roman" w:eastAsia="Times New Roman"/>
                <w:i/>
                <w:sz w:val="20"/>
              </w:rPr>
              <w:t>N</w:t>
            </w:r>
            <w:r>
              <w:rPr>
                <w:rFonts w:ascii="Times New Roman" w:hAnsi="Times New Roman" w:eastAsia="Times New Roman"/>
                <w:sz w:val="20"/>
              </w:rPr>
              <w:t>:9</w:t>
            </w:r>
          </w:p>
        </w:tc>
      </w:tr>
      <w:tr>
        <w:trPr>
          <w:cantSplit/>
        </w:trPr>
        <w:tc>
          <w:tcPr>
            <w:tcW w:type="dxa" w:w="2080"/>
            <w:tcBorders>
              <w:top w:val="nil"/>
              <w:left w:val="nil"/>
              <w:bottom w:val="nil"/>
              <w:right w:val="nil"/>
            </w:tcBorders>
          </w:tcPr>
          <w:p>
            <w:pPr>
              <w:keepNext/>
              <w:widowControl/>
              <w:spacing w:before="0" w:after="0" w:line="240" w:lineRule="auto"/>
              <w:jc w:val="left"/>
            </w:pPr>
            <w:r>
              <w:rPr>
                <w:rFonts w:ascii="Courier New" w:hAnsi="Courier New" w:eastAsia="Courier New"/>
                <w:sz w:val="16"/>
              </w:rPr>
              <w:t>send()</w:t>
            </w:r>
          </w:p>
        </w:tc>
        <w:tc>
          <w:tcPr>
            <w:tcW w:type="dxa" w:w="3466"/>
            <w:tcBorders>
              <w:top w:val="nil"/>
              <w:left w:val="nil"/>
              <w:bottom w:val="nil"/>
              <w:right w:val="nil"/>
            </w:tcBorders>
          </w:tcPr>
          <w:p>
            <w:pPr>
              <w:keepNext/>
              <w:widowControl/>
              <w:spacing w:before="0" w:after="0" w:line="240" w:lineRule="auto"/>
              <w:jc w:val="left"/>
            </w:pPr>
            <w:r>
              <w:rPr>
                <w:rFonts w:ascii="Courier New" w:hAnsi="Courier New" w:eastAsia="Courier New"/>
                <w:sz w:val="16"/>
              </w:rPr>
              <w:t>Send(packet)</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Client sends one datagram every 1/λ s</w:t>
            </w:r>
          </w:p>
        </w:tc>
      </w:tr>
      <w:tr>
        <w:trPr>
          <w:cantSplit/>
        </w:trPr>
        <w:tc>
          <w:tcPr>
            <w:tcW w:type="dxa" w:w="2080"/>
            <w:tcBorders>
              <w:top w:val="nil"/>
              <w:left w:val="nil"/>
              <w:bottom w:val="nil"/>
              <w:right w:val="nil"/>
            </w:tcBorders>
          </w:tcPr>
          <w:p>
            <w:pPr>
              <w:keepNext/>
              <w:widowControl/>
              <w:spacing w:before="0" w:after="0" w:line="240" w:lineRule="auto"/>
              <w:jc w:val="left"/>
            </w:pPr>
            <w:r>
              <w:rPr>
                <w:rFonts w:ascii="Courier New" w:hAnsi="Courier New" w:eastAsia="Courier New"/>
                <w:sz w:val="16"/>
              </w:rPr>
              <w:t>sendto()</w:t>
            </w:r>
          </w:p>
        </w:tc>
        <w:tc>
          <w:tcPr>
            <w:tcW w:type="dxa" w:w="3466"/>
            <w:tcBorders>
              <w:top w:val="nil"/>
              <w:left w:val="nil"/>
              <w:bottom w:val="nil"/>
              <w:right w:val="nil"/>
            </w:tcBorders>
          </w:tcPr>
          <w:p>
            <w:pPr>
              <w:keepNext/>
              <w:widowControl/>
              <w:spacing w:before="0" w:after="0" w:line="240" w:lineRule="auto"/>
              <w:jc w:val="left"/>
            </w:pPr>
            <w:r>
              <w:rPr>
                <w:rFonts w:ascii="Courier New" w:hAnsi="Courier New" w:eastAsia="Courier New"/>
                <w:sz w:val="16"/>
              </w:rPr>
              <w:t>SendTo(packet, 0, InetSocketAddress(dst, 654))</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Routing protocols send control messages</w:t>
            </w:r>
          </w:p>
        </w:tc>
      </w:tr>
      <w:tr>
        <w:trPr>
          <w:cantSplit/>
        </w:trPr>
        <w:tc>
          <w:tcPr>
            <w:tcW w:type="dxa" w:w="2080"/>
            <w:tcBorders>
              <w:top w:val="nil"/>
              <w:left w:val="nil"/>
              <w:bottom w:val="nil"/>
              <w:right w:val="nil"/>
            </w:tcBorders>
          </w:tcPr>
          <w:p>
            <w:pPr>
              <w:keepNext/>
              <w:widowControl/>
              <w:spacing w:before="0" w:after="0" w:line="240" w:lineRule="auto"/>
              <w:jc w:val="left"/>
            </w:pPr>
            <w:r>
              <w:rPr>
                <w:rFonts w:ascii="Courier New" w:hAnsi="Courier New" w:eastAsia="Courier New"/>
                <w:sz w:val="16"/>
              </w:rPr>
              <w:t>recvfrom()</w:t>
            </w:r>
          </w:p>
        </w:tc>
        <w:tc>
          <w:tcPr>
            <w:tcW w:type="dxa" w:w="3466"/>
            <w:tcBorders>
              <w:top w:val="nil"/>
              <w:left w:val="nil"/>
              <w:bottom w:val="nil"/>
              <w:right w:val="nil"/>
            </w:tcBorders>
          </w:tcPr>
          <w:p>
            <w:pPr>
              <w:keepNext/>
              <w:widowControl/>
              <w:spacing w:before="0" w:after="0" w:line="240" w:lineRule="auto"/>
              <w:jc w:val="left"/>
            </w:pPr>
            <w:r>
              <w:rPr>
                <w:rFonts w:ascii="Courier New" w:hAnsi="Courier New" w:eastAsia="Courier New"/>
                <w:sz w:val="16"/>
              </w:rPr>
              <w:t>RecvFrom(from)</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Server counts data; routing reads control messages</w:t>
            </w:r>
          </w:p>
        </w:tc>
      </w:tr>
      <w:tr>
        <w:trPr>
          <w:cantSplit/>
        </w:trPr>
        <w:tc>
          <w:tcPr>
            <w:tcW w:type="dxa" w:w="208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 xml:space="preserve">blocking read / </w:t>
            </w:r>
            <w:r>
              <w:rPr>
                <w:rFonts w:ascii="Courier New" w:hAnsi="Courier New" w:eastAsia="Courier New"/>
                <w:sz w:val="16"/>
              </w:rPr>
              <w:t>select()</w:t>
            </w:r>
          </w:p>
        </w:tc>
        <w:tc>
          <w:tcPr>
            <w:tcW w:type="dxa" w:w="3466"/>
            <w:tcBorders>
              <w:top w:val="nil"/>
              <w:left w:val="nil"/>
              <w:bottom w:val="nil"/>
              <w:right w:val="nil"/>
            </w:tcBorders>
          </w:tcPr>
          <w:p>
            <w:pPr>
              <w:keepNext/>
              <w:widowControl/>
              <w:spacing w:before="0" w:after="0" w:line="240" w:lineRule="auto"/>
              <w:jc w:val="left"/>
            </w:pPr>
            <w:r>
              <w:rPr>
                <w:rFonts w:ascii="Courier New" w:hAnsi="Courier New" w:eastAsia="Courier New"/>
                <w:sz w:val="16"/>
              </w:rPr>
              <w:t>SetRecvCallback(callback)</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Event-driven reception at server and routing</w:t>
            </w:r>
          </w:p>
        </w:tc>
      </w:tr>
      <w:tr>
        <w:trPr>
          <w:cantSplit/>
        </w:trPr>
        <w:tc>
          <w:tcPr>
            <w:tcW w:type="dxa" w:w="2080"/>
            <w:tcBorders>
              <w:top w:val="nil"/>
              <w:left w:val="nil"/>
              <w:bottom w:val="nil"/>
              <w:right w:val="nil"/>
            </w:tcBorders>
          </w:tcPr>
          <w:p>
            <w:pPr>
              <w:keepNext/>
              <w:widowControl/>
              <w:spacing w:before="0" w:after="0" w:line="240" w:lineRule="auto"/>
              <w:jc w:val="left"/>
            </w:pPr>
            <w:r>
              <w:rPr>
                <w:rFonts w:ascii="Courier New" w:hAnsi="Courier New" w:eastAsia="Courier New"/>
                <w:sz w:val="16"/>
              </w:rPr>
              <w:t>setsockopt(SO_BROADCAST)</w:t>
            </w:r>
          </w:p>
        </w:tc>
        <w:tc>
          <w:tcPr>
            <w:tcW w:type="dxa" w:w="3466"/>
            <w:tcBorders>
              <w:top w:val="nil"/>
              <w:left w:val="nil"/>
              <w:bottom w:val="nil"/>
              <w:right w:val="nil"/>
            </w:tcBorders>
          </w:tcPr>
          <w:p>
            <w:pPr>
              <w:keepNext/>
              <w:widowControl/>
              <w:spacing w:before="0" w:after="0" w:line="240" w:lineRule="auto"/>
              <w:jc w:val="left"/>
            </w:pPr>
            <w:r>
              <w:rPr>
                <w:rFonts w:ascii="Courier New" w:hAnsi="Courier New" w:eastAsia="Courier New"/>
                <w:sz w:val="16"/>
              </w:rPr>
              <w:t>SetAllowBroadcast(true)</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RREQ, HELLO and update broadcasts</w:t>
            </w:r>
          </w:p>
        </w:tc>
      </w:tr>
      <w:tr>
        <w:trPr>
          <w:cantSplit/>
        </w:trPr>
        <w:tc>
          <w:tcPr>
            <w:tcW w:type="dxa" w:w="2080"/>
            <w:tcBorders>
              <w:top w:val="nil"/>
              <w:left w:val="nil"/>
              <w:bottom w:val="nil"/>
              <w:right w:val="nil"/>
            </w:tcBorders>
          </w:tcPr>
          <w:p>
            <w:pPr>
              <w:keepNext/>
              <w:widowControl/>
              <w:spacing w:before="0" w:after="0" w:line="240" w:lineRule="auto"/>
              <w:jc w:val="left"/>
            </w:pPr>
            <w:r>
              <w:rPr>
                <w:rFonts w:ascii="Courier New" w:hAnsi="Courier New" w:eastAsia="Courier New"/>
                <w:sz w:val="16"/>
              </w:rPr>
              <w:t>setsockopt(SO_BINDTODEVICE)</w:t>
            </w:r>
          </w:p>
        </w:tc>
        <w:tc>
          <w:tcPr>
            <w:tcW w:type="dxa" w:w="3466"/>
            <w:tcBorders>
              <w:top w:val="nil"/>
              <w:left w:val="nil"/>
              <w:bottom w:val="nil"/>
              <w:right w:val="nil"/>
            </w:tcBorders>
          </w:tcPr>
          <w:p>
            <w:pPr>
              <w:keepNext/>
              <w:widowControl/>
              <w:spacing w:before="0" w:after="0" w:line="240" w:lineRule="auto"/>
              <w:jc w:val="left"/>
            </w:pPr>
            <w:r>
              <w:rPr>
                <w:rFonts w:ascii="Courier New" w:hAnsi="Courier New" w:eastAsia="Courier New"/>
                <w:sz w:val="16"/>
              </w:rPr>
              <w:t>BindToNetDevice(device)</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One routing socket per Wi-Fi interface</w:t>
            </w:r>
          </w:p>
        </w:tc>
      </w:tr>
      <w:tr>
        <w:trPr>
          <w:cantSplit/>
        </w:trPr>
        <w:tc>
          <w:tcPr>
            <w:tcW w:type="dxa" w:w="2080"/>
            <w:tcBorders>
              <w:top w:val="nil"/>
              <w:left w:val="nil"/>
              <w:bottom w:val="single" w:sz="12" w:space="0" w:color="000000"/>
              <w:right w:val="nil"/>
            </w:tcBorders>
          </w:tcPr>
          <w:p>
            <w:pPr>
              <w:keepNext w:val="0"/>
              <w:widowControl/>
              <w:spacing w:before="0" w:after="60" w:line="240" w:lineRule="auto"/>
              <w:jc w:val="left"/>
            </w:pPr>
            <w:r>
              <w:rPr>
                <w:rFonts w:ascii="Courier New" w:hAnsi="Courier New" w:eastAsia="Courier New"/>
                <w:sz w:val="16"/>
              </w:rPr>
              <w:t>close()</w:t>
            </w:r>
          </w:p>
        </w:tc>
        <w:tc>
          <w:tcPr>
            <w:tcW w:type="dxa" w:w="3466"/>
            <w:tcBorders>
              <w:top w:val="nil"/>
              <w:left w:val="nil"/>
              <w:bottom w:val="single" w:sz="12" w:space="0" w:color="000000"/>
              <w:right w:val="nil"/>
            </w:tcBorders>
          </w:tcPr>
          <w:p>
            <w:pPr>
              <w:keepNext w:val="0"/>
              <w:widowControl/>
              <w:spacing w:before="0" w:after="60" w:line="240" w:lineRule="auto"/>
              <w:jc w:val="left"/>
            </w:pPr>
            <w:r>
              <w:rPr>
                <w:rFonts w:ascii="Courier New" w:hAnsi="Courier New" w:eastAsia="Courier New"/>
                <w:sz w:val="16"/>
              </w:rPr>
              <w:t>Close()</w:t>
            </w:r>
          </w:p>
        </w:tc>
        <w:tc>
          <w:tcPr>
            <w:tcW w:type="dxa" w:w="3120"/>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When an application or interface stops</w:t>
            </w:r>
          </w:p>
        </w:tc>
      </w:tr>
    </w:tbl>
    <w:p>
      <w:pPr>
        <w:keepNext w:val="0"/>
        <w:widowControl/>
        <w:spacing w:before="0" w:after="120" w:line="120" w:lineRule="exact"/>
        <w:jc w:val="both"/>
      </w:pPr>
    </w:p>
    <w:p>
      <w:pPr>
        <w:keepNext/>
        <w:widowControl/>
        <w:spacing w:before="200" w:after="80" w:line="276" w:lineRule="auto"/>
        <w:jc w:val="center"/>
      </w:pPr>
      <w:r>
        <w:rPr>
          <w:rFonts w:ascii="Times New Roman" w:hAnsi="Times New Roman" w:eastAsia="Times New Roman"/>
        </w:rPr>
        <w:t xml:space="preserve">Listing 7.3: Socket calls of the client, the server and AODV in </w:t>
      </w:r>
      <w:r>
        <w:rPr>
          <w:rFonts w:ascii="Times New Roman" w:hAnsi="Times New Roman" w:eastAsia="Times New Roman"/>
        </w:rPr>
        <w:t>ns-3</w:t>
      </w:r>
      <w:r>
        <w:rPr>
          <w:rFonts w:ascii="Times New Roman" w:hAnsi="Times New Roman" w:eastAsia="Times New Roman"/>
        </w:rPr>
        <w:t>.48 (simplified)</w:t>
      </w:r>
    </w:p>
    <w:tbl>
      <w:tblPr>
        <w:tblW w:type="auto" w:w="0"/>
        <w:jc w:val="center"/>
        <w:tblLayout w:type="fixed"/>
        <w:tblCellMar>
          <w:top w:w="100" w:type="dxa"/>
          <w:left w:w="110" w:type="dxa"/>
          <w:bottom w:w="100" w:type="dxa"/>
          <w:right w:w="110" w:type="dxa"/>
        </w:tblCellMar>
        <w:tblLook w:firstColumn="1" w:firstRow="1" w:lastColumn="0" w:lastRow="0" w:noHBand="0" w:noVBand="1" w:val="04A0"/>
      </w:tblPr>
      <w:tblGrid>
        <w:gridCol w:w="8666"/>
      </w:tblGrid>
      <w:tr>
        <w:trPr>
          <w:cantSplit/>
        </w:trPr>
        <w:tc>
          <w:tcPr>
            <w:tcW w:type="dxa" w:w="8666"/>
            <w:tcBorders>
              <w:top w:val="single" w:sz="4" w:space="0" w:color="000000"/>
              <w:left w:val="single" w:sz="4" w:space="0" w:color="000000"/>
              <w:bottom w:val="single" w:sz="4" w:space="0" w:color="000000"/>
              <w:right w:val="single" w:sz="4" w:space="0" w:color="000000"/>
            </w:tcBorders>
          </w:tcPr>
          <w:p>
            <w:pPr>
              <w:keepNext w:val="0"/>
              <w:widowControl/>
              <w:spacing w:before="0" w:after="0" w:line="240" w:lineRule="auto"/>
              <w:jc w:val="left"/>
            </w:pPr>
            <w:r>
              <w:rPr>
                <w:rFonts w:ascii="Courier New" w:hAnsi="Courier New" w:eastAsia="Courier New"/>
                <w:sz w:val="16"/>
              </w:rPr>
              <w:t>// CBR client on node 0 (SourceApplication / UdpClient)</w:t>
            </w:r>
          </w:p>
          <w:p>
            <w:pPr>
              <w:keepNext w:val="0"/>
              <w:widowControl/>
              <w:spacing w:before="0" w:after="0" w:line="240" w:lineRule="auto"/>
              <w:jc w:val="left"/>
            </w:pPr>
            <w:r>
              <w:rPr>
                <w:rFonts w:ascii="Courier New" w:hAnsi="Courier New" w:eastAsia="Courier New"/>
                <w:sz w:val="16"/>
              </w:rPr>
              <w:t>m_socket = Socket::CreateSocket(GetNode(), m_protocolTid); // UDP</w:t>
            </w:r>
          </w:p>
          <w:p>
            <w:pPr>
              <w:keepNext w:val="0"/>
              <w:widowControl/>
              <w:spacing w:before="0" w:after="0" w:line="240" w:lineRule="auto"/>
              <w:jc w:val="left"/>
            </w:pPr>
            <w:r>
              <w:rPr>
                <w:rFonts w:ascii="Courier New" w:hAnsi="Courier New" w:eastAsia="Courier New"/>
                <w:sz w:val="16"/>
              </w:rPr>
              <w:t>m_socket-&gt;Bind();                     // any free local port</w:t>
            </w:r>
          </w:p>
          <w:p>
            <w:pPr>
              <w:keepNext w:val="0"/>
              <w:widowControl/>
              <w:spacing w:before="0" w:after="0" w:line="240" w:lineRule="auto"/>
              <w:jc w:val="left"/>
            </w:pPr>
            <w:r>
              <w:rPr>
                <w:rFonts w:ascii="Courier New" w:hAnsi="Courier New" w:eastAsia="Courier New"/>
                <w:sz w:val="16"/>
              </w:rPr>
              <w:t>m_socket-&gt;Connect(m_peer);            // server 10.1.1.N, port 9</w:t>
            </w:r>
          </w:p>
          <w:p>
            <w:pPr>
              <w:keepNext w:val="0"/>
              <w:widowControl/>
              <w:spacing w:before="0" w:after="0" w:line="240" w:lineRule="auto"/>
              <w:jc w:val="left"/>
            </w:pPr>
            <w:r>
              <w:rPr>
                <w:rFonts w:ascii="Courier New" w:hAnsi="Courier New" w:eastAsia="Courier New"/>
                <w:sz w:val="16"/>
              </w:rPr>
              <w:t>m_socket-&gt;Send(p);                    // one datagram every 1/λ s</w:t>
            </w:r>
          </w:p>
          <w:p>
            <w:pPr>
              <w:keepNext w:val="0"/>
              <w:widowControl/>
              <w:spacing w:before="0" w:after="0" w:line="240" w:lineRule="auto"/>
              <w:jc w:val="left"/>
            </w:pPr>
          </w:p>
          <w:p>
            <w:pPr>
              <w:keepNext w:val="0"/>
              <w:widowControl/>
              <w:spacing w:before="0" w:after="0" w:line="240" w:lineRule="auto"/>
              <w:jc w:val="left"/>
            </w:pPr>
            <w:r>
              <w:rPr>
                <w:rFonts w:ascii="Courier New" w:hAnsi="Courier New" w:eastAsia="Courier New"/>
                <w:sz w:val="16"/>
              </w:rPr>
              <w:t>// CBR server on node N-1 (SinkApplication / UdpServer)</w:t>
            </w:r>
          </w:p>
          <w:p>
            <w:pPr>
              <w:keepNext w:val="0"/>
              <w:widowControl/>
              <w:spacing w:before="0" w:after="0" w:line="240" w:lineRule="auto"/>
              <w:jc w:val="left"/>
            </w:pPr>
            <w:r>
              <w:rPr>
                <w:rFonts w:ascii="Courier New" w:hAnsi="Courier New" w:eastAsia="Courier New"/>
                <w:sz w:val="16"/>
              </w:rPr>
              <w:t>m_socket-&gt;Bind(local);                // any address, port 9</w:t>
            </w:r>
          </w:p>
          <w:p>
            <w:pPr>
              <w:keepNext w:val="0"/>
              <w:widowControl/>
              <w:spacing w:before="0" w:after="0" w:line="240" w:lineRule="auto"/>
              <w:jc w:val="left"/>
            </w:pPr>
            <w:r>
              <w:rPr>
                <w:rFonts w:ascii="Courier New" w:hAnsi="Courier New" w:eastAsia="Courier New"/>
                <w:sz w:val="16"/>
              </w:rPr>
              <w:t>m_socket-&gt;SetRecvCallback(MakeCallback(&amp;UdpServer::HandleRead, this));</w:t>
            </w:r>
          </w:p>
          <w:p>
            <w:pPr>
              <w:keepNext w:val="0"/>
              <w:widowControl/>
              <w:spacing w:before="0" w:after="0" w:line="240" w:lineRule="auto"/>
              <w:jc w:val="left"/>
            </w:pPr>
            <w:r>
              <w:rPr>
                <w:rFonts w:ascii="Courier New" w:hAnsi="Courier New" w:eastAsia="Courier New"/>
                <w:sz w:val="16"/>
              </w:rPr>
              <w:t>while (auto packet = socket-&gt;RecvFrom(from)) { ... }  // count packet</w:t>
            </w:r>
          </w:p>
          <w:p>
            <w:pPr>
              <w:keepNext w:val="0"/>
              <w:widowControl/>
              <w:spacing w:before="0" w:after="0" w:line="240" w:lineRule="auto"/>
              <w:jc w:val="left"/>
            </w:pPr>
          </w:p>
          <w:p>
            <w:pPr>
              <w:keepNext w:val="0"/>
              <w:widowControl/>
              <w:spacing w:before="0" w:after="0" w:line="240" w:lineRule="auto"/>
              <w:jc w:val="left"/>
            </w:pPr>
            <w:r>
              <w:rPr>
                <w:rFonts w:ascii="Courier New" w:hAnsi="Courier New" w:eastAsia="Courier New"/>
                <w:sz w:val="16"/>
              </w:rPr>
              <w:t>// AODV routing agent on every node (aodv-routing-protocol.cc)</w:t>
            </w:r>
          </w:p>
          <w:p>
            <w:pPr>
              <w:keepNext w:val="0"/>
              <w:widowControl/>
              <w:spacing w:before="0" w:after="0" w:line="240" w:lineRule="auto"/>
              <w:jc w:val="left"/>
            </w:pPr>
            <w:r>
              <w:rPr>
                <w:rFonts w:ascii="Courier New" w:hAnsi="Courier New" w:eastAsia="Courier New"/>
                <w:sz w:val="16"/>
              </w:rPr>
              <w:t>socket = Socket::CreateSocket(GetObject&lt;Node&gt;(),</w:t>
            </w:r>
          </w:p>
          <w:p>
            <w:pPr>
              <w:keepNext w:val="0"/>
              <w:widowControl/>
              <w:spacing w:before="0" w:after="0" w:line="240" w:lineRule="auto"/>
              <w:jc w:val="left"/>
            </w:pPr>
            <w:r>
              <w:rPr>
                <w:rFonts w:ascii="Courier New" w:hAnsi="Courier New" w:eastAsia="Courier New"/>
                <w:sz w:val="16"/>
              </w:rPr>
              <w:t xml:space="preserve">                              UdpSocketFactory::GetTypeId());</w:t>
            </w:r>
          </w:p>
          <w:p>
            <w:pPr>
              <w:keepNext w:val="0"/>
              <w:widowControl/>
              <w:spacing w:before="0" w:after="0" w:line="240" w:lineRule="auto"/>
              <w:jc w:val="left"/>
            </w:pPr>
            <w:r>
              <w:rPr>
                <w:rFonts w:ascii="Courier New" w:hAnsi="Courier New" w:eastAsia="Courier New"/>
                <w:sz w:val="16"/>
              </w:rPr>
              <w:t>socket-&gt;SetRecvCallback(MakeCallback(&amp;RoutingProtocol::RecvAodv, this));</w:t>
            </w:r>
          </w:p>
          <w:p>
            <w:pPr>
              <w:keepNext w:val="0"/>
              <w:widowControl/>
              <w:spacing w:before="0" w:after="0" w:line="240" w:lineRule="auto"/>
              <w:jc w:val="left"/>
            </w:pPr>
            <w:r>
              <w:rPr>
                <w:rFonts w:ascii="Courier New" w:hAnsi="Courier New" w:eastAsia="Courier New"/>
                <w:sz w:val="16"/>
              </w:rPr>
              <w:t>socket-&gt;BindToNetDevice(l3-&gt;GetNetDevice(i));</w:t>
            </w:r>
          </w:p>
          <w:p>
            <w:pPr>
              <w:keepNext w:val="0"/>
              <w:widowControl/>
              <w:spacing w:before="0" w:after="0" w:line="240" w:lineRule="auto"/>
              <w:jc w:val="left"/>
            </w:pPr>
            <w:r>
              <w:rPr>
                <w:rFonts w:ascii="Courier New" w:hAnsi="Courier New" w:eastAsia="Courier New"/>
                <w:sz w:val="16"/>
              </w:rPr>
              <w:t>socket-&gt;Bind(InetSocketAddress(iface.GetLocal(), AODV_PORT)); // 654</w:t>
            </w:r>
          </w:p>
          <w:p>
            <w:pPr>
              <w:keepNext w:val="0"/>
              <w:widowControl/>
              <w:spacing w:before="0" w:after="0" w:line="240" w:lineRule="auto"/>
              <w:jc w:val="left"/>
            </w:pPr>
            <w:r>
              <w:rPr>
                <w:rFonts w:ascii="Courier New" w:hAnsi="Courier New" w:eastAsia="Courier New"/>
                <w:sz w:val="16"/>
              </w:rPr>
              <w:t>socket-&gt;SetAllowBroadcast(true);</w:t>
            </w:r>
          </w:p>
          <w:p>
            <w:pPr>
              <w:keepNext w:val="0"/>
              <w:widowControl/>
              <w:spacing w:before="0" w:after="0" w:line="240" w:lineRule="auto"/>
              <w:jc w:val="left"/>
            </w:pPr>
            <w:r>
              <w:rPr>
                <w:rFonts w:ascii="Courier New" w:hAnsi="Courier New" w:eastAsia="Courier New"/>
                <w:sz w:val="16"/>
              </w:rPr>
              <w:t>socket-&gt;SendTo(packet, 0, InetSocketAddress(destination, AODV_PORT));</w:t>
            </w:r>
          </w:p>
        </w:tc>
      </w:tr>
    </w:tbl>
    <w:p>
      <w:pPr>
        <w:keepNext w:val="0"/>
        <w:widowControl/>
        <w:spacing w:before="0" w:after="120" w:line="120" w:lineRule="exact"/>
        <w:jc w:val="both"/>
      </w:pPr>
    </w:p>
    <w:p>
      <w:pPr>
        <w:pStyle w:val="Heading2"/>
        <w:keepNext/>
        <w:widowControl/>
        <w:tabs>
          <w:tab w:pos="737" w:val="left"/>
        </w:tabs>
        <w:spacing w:before="240" w:after="80" w:line="240" w:lineRule="auto"/>
        <w:jc w:val="left"/>
      </w:pPr>
      <w:r>
        <w:rPr>
          <w:rFonts w:ascii="Times New Roman" w:hAnsi="Times New Roman" w:eastAsia="Times New Roman"/>
          <w:b/>
          <w:sz w:val="27"/>
        </w:rPr>
        <w:t>7.6</w:t>
        <w:tab/>
        <w:t>Implementation of the Simulation Program</w:t>
      </w:r>
    </w:p>
    <w:p>
      <w:pPr>
        <w:keepNext w:val="0"/>
        <w:widowControl/>
        <w:spacing w:before="0" w:after="0" w:line="360" w:lineRule="auto"/>
        <w:ind w:firstLine="0"/>
        <w:jc w:val="both"/>
      </w:pPr>
      <w:r>
        <w:rPr>
          <w:rFonts w:ascii="Times New Roman" w:hAnsi="Times New Roman" w:eastAsia="Times New Roman"/>
        </w:rPr>
        <w:t xml:space="preserve">The simulation is a single C++ program, </w:t>
      </w:r>
      <w:r>
        <w:rPr>
          <w:rFonts w:ascii="Courier New" w:hAnsi="Courier New" w:eastAsia="Courier New"/>
          <w:sz w:val="20"/>
        </w:rPr>
        <w:t>manet-routing.cc</w:t>
      </w:r>
      <w:r>
        <w:rPr>
          <w:rFonts w:ascii="Times New Roman" w:hAnsi="Times New Roman" w:eastAsia="Times New Roman"/>
        </w:rPr>
        <w:t xml:space="preserve"> (about 450 lines), whose parameters, including </w:t>
      </w:r>
      <w:r>
        <w:rPr>
          <w:rFonts w:ascii="Courier New" w:hAnsi="Courier New" w:eastAsia="Courier New"/>
          <w:sz w:val="20"/>
        </w:rPr>
        <w:t>--protocol</w:t>
      </w:r>
      <w:r>
        <w:rPr>
          <w:rFonts w:ascii="Times New Roman" w:hAnsi="Times New Roman" w:eastAsia="Times New Roman"/>
        </w:rPr>
        <w:t xml:space="preserve">, are set on the command line. It extends the original </w:t>
      </w:r>
      <w:r>
        <w:rPr>
          <w:rFonts w:ascii="Courier New" w:hAnsi="Courier New" w:eastAsia="Courier New"/>
          <w:sz w:val="20"/>
        </w:rPr>
        <w:t>manet-aodv.cc</w:t>
      </w:r>
      <w:r>
        <w:rPr>
          <w:rFonts w:ascii="Times New Roman" w:hAnsi="Times New Roman" w:eastAsia="Times New Roman"/>
        </w:rPr>
        <w:t xml:space="preserve"> without changing how AODV is simulated, so its AODV results are identical run for run. Two counters were added (Listing 7.4). First, routing overhead is counted with the </w:t>
      </w:r>
      <w:r>
        <w:rPr>
          <w:rFonts w:ascii="Courier New" w:hAnsi="Courier New" w:eastAsia="Courier New"/>
          <w:sz w:val="20"/>
        </w:rPr>
        <w:t>Ipv4L3Protocol</w:t>
      </w:r>
      <w:r>
        <w:rPr>
          <w:rFonts w:ascii="Times New Roman" w:hAnsi="Times New Roman" w:eastAsia="Times New Roman"/>
        </w:rPr>
        <w:t xml:space="preserve"> “Tx” trace, which reports every IPv4 packet a node transmits; a packet counts as routing control when its UDP port is the protocol’s port. FlowMonitor cannot be used here because it ignores broadcast packets. Second, sent data packets are counted with the client’s “Tx” trace, because OLSR drops a packet at the source when it has no route, before FlowMonitor sees it.</w:t>
      </w:r>
    </w:p>
    <w:p>
      <w:pPr>
        <w:keepNext/>
        <w:widowControl/>
        <w:spacing w:before="200" w:after="80" w:line="276" w:lineRule="auto"/>
        <w:jc w:val="center"/>
      </w:pPr>
      <w:r>
        <w:rPr>
          <w:rFonts w:ascii="Times New Roman" w:hAnsi="Times New Roman" w:eastAsia="Times New Roman"/>
        </w:rPr>
        <w:t xml:space="preserve">Listing 7.4: Protocol selection and the two packet counters (excerpt of </w:t>
      </w:r>
      <w:r>
        <w:rPr>
          <w:rFonts w:ascii="Courier New" w:hAnsi="Courier New" w:eastAsia="Courier New"/>
          <w:sz w:val="20"/>
        </w:rPr>
        <w:t>manet-routing.cc</w:t>
      </w:r>
      <w:r>
        <w:rPr>
          <w:rFonts w:ascii="Times New Roman" w:hAnsi="Times New Roman" w:eastAsia="Times New Roman"/>
        </w:rPr>
        <w:t>)</w:t>
      </w:r>
    </w:p>
    <w:tbl>
      <w:tblPr>
        <w:tblW w:type="auto" w:w="0"/>
        <w:jc w:val="center"/>
        <w:tblLayout w:type="fixed"/>
        <w:tblCellMar>
          <w:top w:w="100" w:type="dxa"/>
          <w:left w:w="110" w:type="dxa"/>
          <w:bottom w:w="100" w:type="dxa"/>
          <w:right w:w="110" w:type="dxa"/>
        </w:tblCellMar>
        <w:tblLook w:firstColumn="1" w:firstRow="1" w:lastColumn="0" w:lastRow="0" w:noHBand="0" w:noVBand="1" w:val="04A0"/>
      </w:tblPr>
      <w:tblGrid>
        <w:gridCol w:w="8666"/>
      </w:tblGrid>
      <w:tr>
        <w:trPr>
          <w:cantSplit/>
        </w:trPr>
        <w:tc>
          <w:tcPr>
            <w:tcW w:type="dxa" w:w="8666"/>
            <w:tcBorders>
              <w:top w:val="single" w:sz="4" w:space="0" w:color="000000"/>
              <w:left w:val="single" w:sz="4" w:space="0" w:color="000000"/>
              <w:bottom w:val="single" w:sz="4" w:space="0" w:color="000000"/>
              <w:right w:val="single" w:sz="4" w:space="0" w:color="000000"/>
            </w:tcBorders>
          </w:tcPr>
          <w:p>
            <w:pPr>
              <w:keepNext w:val="0"/>
              <w:widowControl/>
              <w:spacing w:before="0" w:after="0" w:line="240" w:lineRule="auto"/>
              <w:jc w:val="left"/>
            </w:pPr>
            <w:r>
              <w:rPr>
                <w:rFonts w:ascii="Courier New" w:hAnsi="Courier New" w:eastAsia="Courier New"/>
                <w:sz w:val="16"/>
              </w:rPr>
              <w:t>static void CountRoutingTx(Ptr&lt;const Packet&gt; packet, Ptr&lt;Ipv4&gt;, uint32_t)</w:t>
            </w:r>
          </w:p>
          <w:p>
            <w:pPr>
              <w:keepNext w:val="0"/>
              <w:widowControl/>
              <w:spacing w:before="0" w:after="0" w:line="240" w:lineRule="auto"/>
              <w:jc w:val="left"/>
            </w:pPr>
            <w:r>
              <w:rPr>
                <w:rFonts w:ascii="Courier New" w:hAnsi="Courier New" w:eastAsia="Courier New"/>
                <w:sz w:val="16"/>
              </w:rPr>
              <w:t>{</w:t>
            </w:r>
          </w:p>
          <w:p>
            <w:pPr>
              <w:keepNext w:val="0"/>
              <w:widowControl/>
              <w:spacing w:before="0" w:after="0" w:line="240" w:lineRule="auto"/>
              <w:jc w:val="left"/>
            </w:pPr>
            <w:r>
              <w:rPr>
                <w:rFonts w:ascii="Courier New" w:hAnsi="Courier New" w:eastAsia="Courier New"/>
                <w:sz w:val="16"/>
              </w:rPr>
              <w:t xml:space="preserve">    Ptr&lt;Packet&gt; copy = packet-&gt;Copy();</w:t>
            </w:r>
          </w:p>
          <w:p>
            <w:pPr>
              <w:keepNext w:val="0"/>
              <w:widowControl/>
              <w:spacing w:before="0" w:after="0" w:line="240" w:lineRule="auto"/>
              <w:jc w:val="left"/>
            </w:pPr>
            <w:r>
              <w:rPr>
                <w:rFonts w:ascii="Courier New" w:hAnsi="Courier New" w:eastAsia="Courier New"/>
                <w:sz w:val="16"/>
              </w:rPr>
              <w:t xml:space="preserve">    Ipv4Header ipHeader;   copy-&gt;RemoveHeader(ipHeader);</w:t>
            </w:r>
          </w:p>
          <w:p>
            <w:pPr>
              <w:keepNext w:val="0"/>
              <w:widowControl/>
              <w:spacing w:before="0" w:after="0" w:line="240" w:lineRule="auto"/>
              <w:jc w:val="left"/>
            </w:pPr>
            <w:r>
              <w:rPr>
                <w:rFonts w:ascii="Courier New" w:hAnsi="Courier New" w:eastAsia="Courier New"/>
                <w:sz w:val="16"/>
              </w:rPr>
              <w:t xml:space="preserve">    if (ipHeader.GetProtocol() != 17) return;                  // UDP only</w:t>
            </w:r>
          </w:p>
          <w:p>
            <w:pPr>
              <w:keepNext w:val="0"/>
              <w:widowControl/>
              <w:spacing w:before="0" w:after="0" w:line="240" w:lineRule="auto"/>
              <w:jc w:val="left"/>
            </w:pPr>
            <w:r>
              <w:rPr>
                <w:rFonts w:ascii="Courier New" w:hAnsi="Courier New" w:eastAsia="Courier New"/>
                <w:sz w:val="16"/>
              </w:rPr>
              <w:t xml:space="preserve">    UdpHeader udpHeader;   copy-&gt;PeekHeader(udpHeader);</w:t>
            </w:r>
          </w:p>
          <w:p>
            <w:pPr>
              <w:keepNext w:val="0"/>
              <w:widowControl/>
              <w:spacing w:before="0" w:after="0" w:line="240" w:lineRule="auto"/>
              <w:jc w:val="left"/>
            </w:pPr>
            <w:r>
              <w:rPr>
                <w:rFonts w:ascii="Courier New" w:hAnsi="Courier New" w:eastAsia="Courier New"/>
                <w:sz w:val="16"/>
              </w:rPr>
              <w:t xml:space="preserve">    if (udpHeader.GetDestinationPort() == g_routingPort ||</w:t>
            </w:r>
          </w:p>
          <w:p>
            <w:pPr>
              <w:keepNext w:val="0"/>
              <w:widowControl/>
              <w:spacing w:before="0" w:after="0" w:line="240" w:lineRule="auto"/>
              <w:jc w:val="left"/>
            </w:pPr>
            <w:r>
              <w:rPr>
                <w:rFonts w:ascii="Courier New" w:hAnsi="Courier New" w:eastAsia="Courier New"/>
                <w:sz w:val="16"/>
              </w:rPr>
              <w:t xml:space="preserve">        udpHeader.GetSourcePort() == g_routingPort) {          // 654, 698 or 269</w:t>
            </w:r>
          </w:p>
          <w:p>
            <w:pPr>
              <w:keepNext w:val="0"/>
              <w:widowControl/>
              <w:spacing w:before="0" w:after="0" w:line="240" w:lineRule="auto"/>
              <w:jc w:val="left"/>
            </w:pPr>
            <w:r>
              <w:rPr>
                <w:rFonts w:ascii="Courier New" w:hAnsi="Courier New" w:eastAsia="Courier New"/>
                <w:sz w:val="16"/>
              </w:rPr>
              <w:t xml:space="preserve">        g_ctrlPackets++;   g_ctrlBytes += packet-&gt;GetSize();</w:t>
            </w:r>
          </w:p>
          <w:p>
            <w:pPr>
              <w:keepNext w:val="0"/>
              <w:widowControl/>
              <w:spacing w:before="0" w:after="0" w:line="240" w:lineRule="auto"/>
              <w:jc w:val="left"/>
            </w:pPr>
            <w:r>
              <w:rPr>
                <w:rFonts w:ascii="Courier New" w:hAnsi="Courier New" w:eastAsia="Courier New"/>
                <w:sz w:val="16"/>
              </w:rPr>
              <w:t xml:space="preserve">    }</w:t>
            </w:r>
          </w:p>
          <w:p>
            <w:pPr>
              <w:keepNext w:val="0"/>
              <w:widowControl/>
              <w:spacing w:before="0" w:after="0" w:line="240" w:lineRule="auto"/>
              <w:jc w:val="left"/>
            </w:pPr>
            <w:r>
              <w:rPr>
                <w:rFonts w:ascii="Courier New" w:hAnsi="Courier New" w:eastAsia="Courier New"/>
                <w:sz w:val="16"/>
              </w:rPr>
              <w:t>}</w:t>
            </w:r>
          </w:p>
          <w:p>
            <w:pPr>
              <w:keepNext w:val="0"/>
              <w:widowControl/>
              <w:spacing w:before="0" w:after="0" w:line="240" w:lineRule="auto"/>
              <w:jc w:val="left"/>
            </w:pPr>
          </w:p>
          <w:p>
            <w:pPr>
              <w:keepNext w:val="0"/>
              <w:widowControl/>
              <w:spacing w:before="0" w:after="0" w:line="240" w:lineRule="auto"/>
              <w:jc w:val="left"/>
            </w:pPr>
            <w:r>
              <w:rPr>
                <w:rFonts w:ascii="Courier New" w:hAnsi="Courier New" w:eastAsia="Courier New"/>
                <w:sz w:val="16"/>
              </w:rPr>
              <w:t>if (protocol == "AODV")      internet.SetRoutingHelper(aodv);</w:t>
            </w:r>
          </w:p>
          <w:p>
            <w:pPr>
              <w:keepNext w:val="0"/>
              <w:widowControl/>
              <w:spacing w:before="0" w:after="0" w:line="240" w:lineRule="auto"/>
              <w:jc w:val="left"/>
            </w:pPr>
            <w:r>
              <w:rPr>
                <w:rFonts w:ascii="Courier New" w:hAnsi="Courier New" w:eastAsia="Courier New"/>
                <w:sz w:val="16"/>
              </w:rPr>
              <w:t>else if (protocol == "OLSR") internet.SetRoutingHelper(olsr);</w:t>
            </w:r>
          </w:p>
          <w:p>
            <w:pPr>
              <w:keepNext w:val="0"/>
              <w:widowControl/>
              <w:spacing w:before="0" w:after="0" w:line="240" w:lineRule="auto"/>
              <w:jc w:val="left"/>
            </w:pPr>
            <w:r>
              <w:rPr>
                <w:rFonts w:ascii="Courier New" w:hAnsi="Courier New" w:eastAsia="Courier New"/>
                <w:sz w:val="16"/>
              </w:rPr>
              <w:t>else                         internet.SetRoutingHelper(dsdv);</w:t>
            </w:r>
          </w:p>
          <w:p>
            <w:pPr>
              <w:keepNext w:val="0"/>
              <w:widowControl/>
              <w:spacing w:before="0" w:after="0" w:line="240" w:lineRule="auto"/>
              <w:jc w:val="left"/>
            </w:pPr>
            <w:r>
              <w:rPr>
                <w:rFonts w:ascii="Courier New" w:hAnsi="Courier New" w:eastAsia="Courier New"/>
                <w:sz w:val="16"/>
              </w:rPr>
              <w:t>internet.Install(nodes);</w:t>
            </w:r>
          </w:p>
          <w:p>
            <w:pPr>
              <w:keepNext w:val="0"/>
              <w:widowControl/>
              <w:spacing w:before="0" w:after="0" w:line="240" w:lineRule="auto"/>
              <w:jc w:val="left"/>
            </w:pPr>
            <w:r>
              <w:rPr>
                <w:rFonts w:ascii="Courier New" w:hAnsi="Courier New" w:eastAsia="Courier New"/>
                <w:sz w:val="16"/>
              </w:rPr>
              <w:t>Config::ConnectWithoutContext("/NodeList/*/$ns3::Ipv4L3Protocol/Tx",</w:t>
            </w:r>
          </w:p>
          <w:p>
            <w:pPr>
              <w:keepNext w:val="0"/>
              <w:widowControl/>
              <w:spacing w:before="0" w:after="0" w:line="240" w:lineRule="auto"/>
              <w:jc w:val="left"/>
            </w:pPr>
            <w:r>
              <w:rPr>
                <w:rFonts w:ascii="Courier New" w:hAnsi="Courier New" w:eastAsia="Courier New"/>
                <w:sz w:val="16"/>
              </w:rPr>
              <w:t xml:space="preserve">                              MakeCallback(&amp;CountRoutingTx));</w:t>
            </w:r>
          </w:p>
          <w:p>
            <w:pPr>
              <w:keepNext w:val="0"/>
              <w:widowControl/>
              <w:spacing w:before="0" w:after="0" w:line="240" w:lineRule="auto"/>
              <w:jc w:val="left"/>
            </w:pPr>
            <w:r>
              <w:rPr>
                <w:rFonts w:ascii="Courier New" w:hAnsi="Courier New" w:eastAsia="Courier New"/>
                <w:sz w:val="16"/>
              </w:rPr>
              <w:t>clientApp.Get(0)-&gt;TraceConnectWithoutContext("Tx", MakeCallback(&amp;CountAppTx));</w:t>
            </w:r>
          </w:p>
        </w:tc>
      </w:tr>
    </w:tbl>
    <w:p>
      <w:pPr>
        <w:keepNext w:val="0"/>
        <w:widowControl/>
        <w:spacing w:before="0" w:after="120" w:line="120" w:lineRule="exact"/>
        <w:jc w:val="both"/>
      </w:pPr>
    </w:p>
    <w:p>
      <w:pPr>
        <w:keepNext/>
        <w:widowControl/>
        <w:spacing w:before="160" w:after="40" w:line="240" w:lineRule="auto"/>
        <w:jc w:val="center"/>
      </w:pPr>
      <w:r>
        <w:drawing>
          <wp:inline xmlns:a="http://schemas.openxmlformats.org/drawingml/2006/main" xmlns:pic="http://schemas.openxmlformats.org/drawingml/2006/picture">
            <wp:extent cx="3600000" cy="2589420"/>
            <wp:docPr id="4" name="Picture 4"/>
            <wp:cNvGraphicFramePr>
              <a:graphicFrameLocks noChangeAspect="1"/>
            </wp:cNvGraphicFramePr>
            <a:graphic>
              <a:graphicData uri="http://schemas.openxmlformats.org/drawingml/2006/picture">
                <pic:pic>
                  <pic:nvPicPr>
                    <pic:cNvPr id="0" name="fig73.png"/>
                    <pic:cNvPicPr/>
                  </pic:nvPicPr>
                  <pic:blipFill>
                    <a:blip r:embed="rId15"/>
                    <a:stretch>
                      <a:fillRect/>
                    </a:stretch>
                  </pic:blipFill>
                  <pic:spPr>
                    <a:xfrm>
                      <a:off x="0" y="0"/>
                      <a:ext cx="3600000" cy="2589420"/>
                    </a:xfrm>
                    <a:prstGeom prst="rect"/>
                  </pic:spPr>
                </pic:pic>
              </a:graphicData>
            </a:graphic>
          </wp:inline>
        </w:drawing>
      </w:r>
    </w:p>
    <w:p>
      <w:pPr>
        <w:keepNext w:val="0"/>
        <w:widowControl/>
        <w:spacing w:before="80" w:after="200" w:line="276" w:lineRule="auto"/>
        <w:jc w:val="center"/>
      </w:pPr>
      <w:r>
        <w:rPr>
          <w:rFonts w:ascii="Times New Roman" w:hAnsi="Times New Roman" w:eastAsia="Times New Roman"/>
        </w:rPr>
        <w:t>Figure 7.3: Sequence of operations from simulation to graphs.</w:t>
      </w:r>
    </w:p>
    <w:p>
      <w:pPr>
        <w:pStyle w:val="Heading1"/>
        <w:keepNext/>
        <w:pageBreakBefore/>
        <w:widowControl/>
        <w:spacing w:before="120" w:after="280" w:line="240" w:lineRule="auto"/>
        <w:jc w:val="left"/>
      </w:pPr>
      <w:bookmarkStart w:id="8" w:name="ch8"/>
      <w:r>
        <w:rPr>
          <w:rFonts w:ascii="Times New Roman" w:hAnsi="Times New Roman" w:eastAsia="Times New Roman"/>
          <w:b/>
          <w:sz w:val="34"/>
        </w:rPr>
        <w:t>8.  Performance Evaluation</w:t>
      </w:r>
      <w:bookmarkEnd w:id="8"/>
    </w:p>
    <w:p>
      <w:pPr>
        <w:pStyle w:val="Heading2"/>
        <w:keepNext/>
        <w:widowControl/>
        <w:tabs>
          <w:tab w:pos="737" w:val="left"/>
        </w:tabs>
        <w:spacing w:before="240" w:after="80" w:line="240" w:lineRule="auto"/>
        <w:jc w:val="left"/>
      </w:pPr>
      <w:r>
        <w:rPr>
          <w:rFonts w:ascii="Times New Roman" w:hAnsi="Times New Roman" w:eastAsia="Times New Roman"/>
          <w:b/>
          <w:sz w:val="27"/>
        </w:rPr>
        <w:t>8.1</w:t>
        <w:tab/>
        <w:t>Experimental Setup</w:t>
      </w:r>
    </w:p>
    <w:p>
      <w:pPr>
        <w:keepNext w:val="0"/>
        <w:widowControl/>
        <w:spacing w:before="0" w:after="0" w:line="360" w:lineRule="auto"/>
        <w:ind w:firstLine="0"/>
        <w:jc w:val="both"/>
      </w:pPr>
      <w:r>
        <w:rPr>
          <w:rFonts w:ascii="Times New Roman" w:hAnsi="Times New Roman" w:eastAsia="Times New Roman"/>
        </w:rPr>
        <w:t xml:space="preserve">All simulations ran on macOS 15.6.1 on Apple Silicon (M2), with </w:t>
      </w:r>
      <w:r>
        <w:rPr>
          <w:rFonts w:ascii="Times New Roman" w:hAnsi="Times New Roman" w:eastAsia="Times New Roman"/>
        </w:rPr>
        <w:t>ns-3</w:t>
      </w:r>
      <w:r>
        <w:rPr>
          <w:rFonts w:ascii="Times New Roman" w:hAnsi="Times New Roman" w:eastAsia="Times New Roman"/>
        </w:rPr>
        <w:t>.48 built by Apple clang 16.0.0, CMake 4.4.3 and Ninja 1.13.2, and with Python 3.13.7, pandas, SciPy and matplotlib for processing. Table 8.1 lists the default simulation parameters, and Table 8.2 the three experiments, each of which changes one parameter while the others keep their defaults.</w:t>
      </w:r>
    </w:p>
    <w:p>
      <w:pPr>
        <w:keepNext/>
        <w:widowControl/>
        <w:spacing w:before="200" w:after="80" w:line="276" w:lineRule="auto"/>
        <w:jc w:val="center"/>
      </w:pPr>
      <w:r>
        <w:rPr>
          <w:rFonts w:ascii="Times New Roman" w:hAnsi="Times New Roman" w:eastAsia="Times New Roman"/>
        </w:rPr>
        <w:t>Table 8.1: Simulation parameters (defaults)</w:t>
      </w:r>
    </w:p>
    <w:tbl>
      <w:tblPr>
        <w:tblW w:type="auto" w:w="0"/>
        <w:jc w:val="center"/>
        <w:tblLayout w:type="fixed"/>
        <w:tblCellMar>
          <w:top w:w="50" w:type="dxa"/>
          <w:left w:w="100" w:type="dxa"/>
          <w:bottom w:w="50" w:type="dxa"/>
          <w:right w:w="100" w:type="dxa"/>
        </w:tblCellMar>
        <w:tblLook w:firstColumn="1" w:firstRow="1" w:lastColumn="0" w:lastRow="0" w:noHBand="0" w:noVBand="1" w:val="04A0"/>
      </w:tblPr>
      <w:tblGrid>
        <w:gridCol w:w="3640"/>
        <w:gridCol w:w="5026"/>
      </w:tblGrid>
      <w:tr>
        <w:trPr>
          <w:cantSplit/>
        </w:trPr>
        <w:tc>
          <w:tcPr>
            <w:tcW w:type="dxa" w:w="3640"/>
            <w:tcBorders>
              <w:top w:val="single" w:sz="12" w:space="0" w:color="000000"/>
              <w:left w:val="nil"/>
              <w:bottom w:val="single" w:sz="4" w:space="0" w:color="000000"/>
              <w:right w:val="nil"/>
            </w:tcBorders>
          </w:tcPr>
          <w:p>
            <w:pPr>
              <w:keepNext/>
              <w:widowControl/>
              <w:spacing w:before="60" w:after="60" w:line="264" w:lineRule="auto"/>
              <w:jc w:val="left"/>
            </w:pPr>
            <w:r>
              <w:rPr>
                <w:rFonts w:ascii="Times New Roman" w:hAnsi="Times New Roman" w:eastAsia="Times New Roman"/>
                <w:b/>
                <w:sz w:val="22"/>
              </w:rPr>
              <w:t>Parameter</w:t>
            </w:r>
          </w:p>
        </w:tc>
        <w:tc>
          <w:tcPr>
            <w:tcW w:type="dxa" w:w="5026"/>
            <w:tcBorders>
              <w:top w:val="single" w:sz="12" w:space="0" w:color="000000"/>
              <w:left w:val="nil"/>
              <w:bottom w:val="single" w:sz="4" w:space="0" w:color="000000"/>
              <w:right w:val="nil"/>
            </w:tcBorders>
          </w:tcPr>
          <w:p>
            <w:pPr>
              <w:keepNext/>
              <w:widowControl/>
              <w:spacing w:before="60" w:after="60" w:line="264" w:lineRule="auto"/>
              <w:jc w:val="left"/>
            </w:pPr>
            <w:r>
              <w:rPr>
                <w:rFonts w:ascii="Times New Roman" w:hAnsi="Times New Roman" w:eastAsia="Times New Roman"/>
                <w:b/>
                <w:sz w:val="22"/>
              </w:rPr>
              <w:t>Value</w:t>
            </w:r>
          </w:p>
        </w:tc>
      </w:tr>
      <w:tr>
        <w:trPr>
          <w:cantSplit/>
        </w:trPr>
        <w:tc>
          <w:tcPr>
            <w:tcW w:type="dxa" w:w="3640"/>
            <w:tcBorders>
              <w:top w:val="nil"/>
              <w:left w:val="nil"/>
              <w:bottom w:val="nil"/>
              <w:right w:val="nil"/>
            </w:tcBorders>
          </w:tcPr>
          <w:p>
            <w:pPr>
              <w:keepNext/>
              <w:widowControl/>
              <w:spacing w:before="60" w:after="20" w:line="264" w:lineRule="auto"/>
              <w:jc w:val="left"/>
            </w:pPr>
            <w:r>
              <w:rPr>
                <w:rFonts w:ascii="Times New Roman" w:hAnsi="Times New Roman" w:eastAsia="Times New Roman"/>
                <w:sz w:val="22"/>
              </w:rPr>
              <w:t>Number of nodes; area</w:t>
            </w:r>
          </w:p>
        </w:tc>
        <w:tc>
          <w:tcPr>
            <w:tcW w:type="dxa" w:w="5026"/>
            <w:tcBorders>
              <w:top w:val="nil"/>
              <w:left w:val="nil"/>
              <w:bottom w:val="nil"/>
              <w:right w:val="nil"/>
            </w:tcBorders>
          </w:tcPr>
          <w:p>
            <w:pPr>
              <w:keepNext/>
              <w:widowControl/>
              <w:spacing w:before="60" w:after="20" w:line="264" w:lineRule="auto"/>
              <w:jc w:val="left"/>
            </w:pPr>
            <w:r>
              <w:rPr>
                <w:rFonts w:ascii="Times New Roman" w:hAnsi="Times New Roman" w:eastAsia="Times New Roman"/>
                <w:sz w:val="22"/>
              </w:rPr>
              <w:t>10; 700 m × 700 m</w:t>
            </w:r>
          </w:p>
        </w:tc>
      </w:tr>
      <w:tr>
        <w:trPr>
          <w:cantSplit/>
        </w:trPr>
        <w:tc>
          <w:tcPr>
            <w:tcW w:type="dxa" w:w="3640"/>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Wi-Fi standard and mode</w:t>
            </w:r>
          </w:p>
        </w:tc>
        <w:tc>
          <w:tcPr>
            <w:tcW w:type="dxa" w:w="5026"/>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IEEE 802.11b, ad-hoc, 11 Mbps (DSSS)</w:t>
            </w:r>
          </w:p>
        </w:tc>
      </w:tr>
      <w:tr>
        <w:trPr>
          <w:cantSplit/>
        </w:trPr>
        <w:tc>
          <w:tcPr>
            <w:tcW w:type="dxa" w:w="3640"/>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Propagation</w:t>
            </w:r>
          </w:p>
        </w:tc>
        <w:tc>
          <w:tcPr>
            <w:tcW w:type="dxa" w:w="5026"/>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Constant-speed delay; Friis loss; 250 m range cutoff</w:t>
            </w:r>
          </w:p>
        </w:tc>
      </w:tr>
      <w:tr>
        <w:trPr>
          <w:cantSplit/>
        </w:trPr>
        <w:tc>
          <w:tcPr>
            <w:tcW w:type="dxa" w:w="3640"/>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Mobility model</w:t>
            </w:r>
          </w:p>
        </w:tc>
        <w:tc>
          <w:tcPr>
            <w:tcW w:type="dxa" w:w="5026"/>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Random Waypoint, 5 m/s, 0 s pause</w:t>
            </w:r>
          </w:p>
        </w:tc>
      </w:tr>
      <w:tr>
        <w:trPr>
          <w:cantSplit/>
        </w:trPr>
        <w:tc>
          <w:tcPr>
            <w:tcW w:type="dxa" w:w="3640"/>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Network layer and routing</w:t>
            </w:r>
          </w:p>
        </w:tc>
        <w:tc>
          <w:tcPr>
            <w:tcW w:type="dxa" w:w="5026"/>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IPv4; AODV, OLSR or DSDV (</w:t>
            </w:r>
            <w:r>
              <w:rPr>
                <w:rFonts w:ascii="Times New Roman" w:hAnsi="Times New Roman" w:eastAsia="Times New Roman"/>
                <w:sz w:val="22"/>
              </w:rPr>
              <w:t>ns-3</w:t>
            </w:r>
            <w:r>
              <w:rPr>
                <w:rFonts w:ascii="Times New Roman" w:hAnsi="Times New Roman" w:eastAsia="Times New Roman"/>
                <w:sz w:val="22"/>
              </w:rPr>
              <w:t xml:space="preserve"> defaults)</w:t>
            </w:r>
          </w:p>
        </w:tc>
      </w:tr>
      <w:tr>
        <w:trPr>
          <w:cantSplit/>
        </w:trPr>
        <w:tc>
          <w:tcPr>
            <w:tcW w:type="dxa" w:w="3640"/>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Traffic</w:t>
            </w:r>
          </w:p>
        </w:tc>
        <w:tc>
          <w:tcPr>
            <w:tcW w:type="dxa" w:w="5026"/>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UDP client–server, CBR, 512 bytes, 4 packets/s</w:t>
            </w:r>
          </w:p>
        </w:tc>
      </w:tr>
      <w:tr>
        <w:trPr>
          <w:cantSplit/>
        </w:trPr>
        <w:tc>
          <w:tcPr>
            <w:tcW w:type="dxa" w:w="3640"/>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Simulation time</w:t>
            </w:r>
          </w:p>
        </w:tc>
        <w:tc>
          <w:tcPr>
            <w:tcW w:type="dxa" w:w="5026"/>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60 s (traffic from 2 s to 59 s)</w:t>
            </w:r>
          </w:p>
        </w:tc>
      </w:tr>
      <w:tr>
        <w:trPr>
          <w:cantSplit/>
        </w:trPr>
        <w:tc>
          <w:tcPr>
            <w:tcW w:type="dxa" w:w="3640"/>
            <w:tcBorders>
              <w:top w:val="nil"/>
              <w:left w:val="nil"/>
              <w:bottom w:val="single" w:sz="12" w:space="0" w:color="000000"/>
              <w:right w:val="nil"/>
            </w:tcBorders>
          </w:tcPr>
          <w:p>
            <w:pPr>
              <w:keepNext w:val="0"/>
              <w:widowControl/>
              <w:spacing w:before="20" w:after="60" w:line="264" w:lineRule="auto"/>
              <w:jc w:val="left"/>
            </w:pPr>
            <w:r>
              <w:rPr>
                <w:rFonts w:ascii="Times New Roman" w:hAnsi="Times New Roman" w:eastAsia="Times New Roman"/>
                <w:sz w:val="22"/>
              </w:rPr>
              <w:t>Repetitions</w:t>
            </w:r>
          </w:p>
        </w:tc>
        <w:tc>
          <w:tcPr>
            <w:tcW w:type="dxa" w:w="5026"/>
            <w:tcBorders>
              <w:top w:val="nil"/>
              <w:left w:val="nil"/>
              <w:bottom w:val="single" w:sz="12" w:space="0" w:color="000000"/>
              <w:right w:val="nil"/>
            </w:tcBorders>
          </w:tcPr>
          <w:p>
            <w:pPr>
              <w:keepNext w:val="0"/>
              <w:widowControl/>
              <w:spacing w:before="20" w:after="60" w:line="264" w:lineRule="auto"/>
              <w:jc w:val="left"/>
            </w:pPr>
            <w:r>
              <w:rPr>
                <w:rFonts w:ascii="Times New Roman" w:hAnsi="Times New Roman" w:eastAsia="Times New Roman"/>
                <w:sz w:val="22"/>
              </w:rPr>
              <w:t>10 runs per setting and protocol (seed 1, run 1–10)</w:t>
            </w:r>
          </w:p>
        </w:tc>
      </w:tr>
    </w:tbl>
    <w:p>
      <w:pPr>
        <w:keepNext w:val="0"/>
        <w:widowControl/>
        <w:spacing w:before="0" w:after="120" w:line="120" w:lineRule="exact"/>
        <w:jc w:val="both"/>
      </w:pPr>
    </w:p>
    <w:p>
      <w:pPr>
        <w:keepNext/>
        <w:widowControl/>
        <w:spacing w:before="200" w:after="80" w:line="276" w:lineRule="auto"/>
        <w:jc w:val="center"/>
      </w:pPr>
      <w:r>
        <w:rPr>
          <w:rFonts w:ascii="Times New Roman" w:hAnsi="Times New Roman" w:eastAsia="Times New Roman"/>
        </w:rPr>
        <w:t>Table 8.2: Experiments and parameter values</w:t>
      </w:r>
    </w:p>
    <w:tbl>
      <w:tblPr>
        <w:tblW w:type="auto" w:w="0"/>
        <w:jc w:val="center"/>
        <w:tblLayout w:type="fixed"/>
        <w:tblCellMar>
          <w:top w:w="50" w:type="dxa"/>
          <w:left w:w="100" w:type="dxa"/>
          <w:bottom w:w="50" w:type="dxa"/>
          <w:right w:w="100" w:type="dxa"/>
        </w:tblCellMar>
        <w:tblLook w:firstColumn="1" w:firstRow="1" w:lastColumn="0" w:lastRow="0" w:noHBand="0" w:noVBand="1" w:val="04A0"/>
      </w:tblPr>
      <w:tblGrid>
        <w:gridCol w:w="1560"/>
        <w:gridCol w:w="1906"/>
        <w:gridCol w:w="2773"/>
        <w:gridCol w:w="2426"/>
      </w:tblGrid>
      <w:tr>
        <w:trPr>
          <w:cantSplit/>
        </w:trPr>
        <w:tc>
          <w:tcPr>
            <w:tcW w:type="dxa" w:w="1560"/>
            <w:tcBorders>
              <w:top w:val="single" w:sz="12" w:space="0" w:color="000000"/>
              <w:left w:val="nil"/>
              <w:bottom w:val="single" w:sz="4" w:space="0" w:color="000000"/>
              <w:right w:val="nil"/>
            </w:tcBorders>
          </w:tcPr>
          <w:p>
            <w:pPr>
              <w:keepNext/>
              <w:widowControl/>
              <w:spacing w:before="60" w:after="60" w:line="264" w:lineRule="auto"/>
              <w:jc w:val="left"/>
            </w:pPr>
            <w:r>
              <w:rPr>
                <w:rFonts w:ascii="Times New Roman" w:hAnsi="Times New Roman" w:eastAsia="Times New Roman"/>
                <w:b/>
                <w:sz w:val="22"/>
              </w:rPr>
              <w:t>Experiment</w:t>
            </w:r>
          </w:p>
        </w:tc>
        <w:tc>
          <w:tcPr>
            <w:tcW w:type="dxa" w:w="1906"/>
            <w:tcBorders>
              <w:top w:val="single" w:sz="12" w:space="0" w:color="000000"/>
              <w:left w:val="nil"/>
              <w:bottom w:val="single" w:sz="4" w:space="0" w:color="000000"/>
              <w:right w:val="nil"/>
            </w:tcBorders>
          </w:tcPr>
          <w:p>
            <w:pPr>
              <w:keepNext/>
              <w:widowControl/>
              <w:spacing w:before="60" w:after="60" w:line="264" w:lineRule="auto"/>
              <w:jc w:val="left"/>
            </w:pPr>
            <w:r>
              <w:rPr>
                <w:rFonts w:ascii="Times New Roman" w:hAnsi="Times New Roman" w:eastAsia="Times New Roman"/>
                <w:b/>
                <w:sz w:val="22"/>
              </w:rPr>
              <w:t>Parameter varied</w:t>
            </w:r>
          </w:p>
        </w:tc>
        <w:tc>
          <w:tcPr>
            <w:tcW w:type="dxa" w:w="2773"/>
            <w:tcBorders>
              <w:top w:val="single" w:sz="12" w:space="0" w:color="000000"/>
              <w:left w:val="nil"/>
              <w:bottom w:val="single" w:sz="4" w:space="0" w:color="000000"/>
              <w:right w:val="nil"/>
            </w:tcBorders>
          </w:tcPr>
          <w:p>
            <w:pPr>
              <w:keepNext/>
              <w:widowControl/>
              <w:spacing w:before="60" w:after="60" w:line="264" w:lineRule="auto"/>
              <w:jc w:val="left"/>
            </w:pPr>
            <w:r>
              <w:rPr>
                <w:rFonts w:ascii="Times New Roman" w:hAnsi="Times New Roman" w:eastAsia="Times New Roman"/>
                <w:b/>
                <w:sz w:val="22"/>
              </w:rPr>
              <w:t>Values</w:t>
            </w:r>
          </w:p>
        </w:tc>
        <w:tc>
          <w:tcPr>
            <w:tcW w:type="dxa" w:w="2426"/>
            <w:tcBorders>
              <w:top w:val="single" w:sz="12" w:space="0" w:color="000000"/>
              <w:left w:val="nil"/>
              <w:bottom w:val="single" w:sz="4" w:space="0" w:color="000000"/>
              <w:right w:val="nil"/>
            </w:tcBorders>
          </w:tcPr>
          <w:p>
            <w:pPr>
              <w:keepNext/>
              <w:widowControl/>
              <w:spacing w:before="60" w:after="60" w:line="264" w:lineRule="auto"/>
              <w:jc w:val="left"/>
            </w:pPr>
            <w:r>
              <w:rPr>
                <w:rFonts w:ascii="Times New Roman" w:hAnsi="Times New Roman" w:eastAsia="Times New Roman"/>
                <w:b/>
                <w:sz w:val="22"/>
              </w:rPr>
              <w:t>Kept fixed</w:t>
            </w:r>
          </w:p>
        </w:tc>
      </w:tr>
      <w:tr>
        <w:trPr>
          <w:cantSplit/>
        </w:trPr>
        <w:tc>
          <w:tcPr>
            <w:tcW w:type="dxa" w:w="1560"/>
            <w:tcBorders>
              <w:top w:val="nil"/>
              <w:left w:val="nil"/>
              <w:bottom w:val="nil"/>
              <w:right w:val="nil"/>
            </w:tcBorders>
          </w:tcPr>
          <w:p>
            <w:pPr>
              <w:keepNext/>
              <w:widowControl/>
              <w:spacing w:before="60" w:after="20" w:line="264" w:lineRule="auto"/>
              <w:jc w:val="left"/>
            </w:pPr>
            <w:r>
              <w:rPr>
                <w:rFonts w:ascii="Times New Roman" w:hAnsi="Times New Roman" w:eastAsia="Times New Roman"/>
                <w:sz w:val="22"/>
              </w:rPr>
              <w:t>A</w:t>
            </w:r>
          </w:p>
        </w:tc>
        <w:tc>
          <w:tcPr>
            <w:tcW w:type="dxa" w:w="1906"/>
            <w:tcBorders>
              <w:top w:val="nil"/>
              <w:left w:val="nil"/>
              <w:bottom w:val="nil"/>
              <w:right w:val="nil"/>
            </w:tcBorders>
          </w:tcPr>
          <w:p>
            <w:pPr>
              <w:keepNext/>
              <w:widowControl/>
              <w:spacing w:before="60" w:after="20" w:line="264" w:lineRule="auto"/>
              <w:jc w:val="left"/>
            </w:pPr>
            <w:r>
              <w:rPr>
                <w:rFonts w:ascii="Times New Roman" w:hAnsi="Times New Roman" w:eastAsia="Times New Roman"/>
                <w:sz w:val="22"/>
              </w:rPr>
              <w:t>Number of nodes</w:t>
            </w:r>
          </w:p>
        </w:tc>
        <w:tc>
          <w:tcPr>
            <w:tcW w:type="dxa" w:w="2773"/>
            <w:tcBorders>
              <w:top w:val="nil"/>
              <w:left w:val="nil"/>
              <w:bottom w:val="nil"/>
              <w:right w:val="nil"/>
            </w:tcBorders>
          </w:tcPr>
          <w:p>
            <w:pPr>
              <w:keepNext/>
              <w:widowControl/>
              <w:spacing w:before="60" w:after="20" w:line="264" w:lineRule="auto"/>
              <w:jc w:val="left"/>
            </w:pPr>
            <w:r>
              <w:rPr>
                <w:rFonts w:ascii="Times New Roman" w:hAnsi="Times New Roman" w:eastAsia="Times New Roman"/>
                <w:sz w:val="22"/>
              </w:rPr>
              <w:t>5, 10, 15, 20</w:t>
            </w:r>
          </w:p>
        </w:tc>
        <w:tc>
          <w:tcPr>
            <w:tcW w:type="dxa" w:w="2426"/>
            <w:tcBorders>
              <w:top w:val="nil"/>
              <w:left w:val="nil"/>
              <w:bottom w:val="nil"/>
              <w:right w:val="nil"/>
            </w:tcBorders>
          </w:tcPr>
          <w:p>
            <w:pPr>
              <w:keepNext/>
              <w:widowControl/>
              <w:spacing w:before="60" w:after="20" w:line="264" w:lineRule="auto"/>
              <w:jc w:val="left"/>
            </w:pPr>
            <w:r>
              <w:rPr>
                <w:rFonts w:ascii="Times New Roman" w:hAnsi="Times New Roman" w:eastAsia="Times New Roman"/>
                <w:sz w:val="22"/>
              </w:rPr>
              <w:t>5 m/s, 4 packets/s</w:t>
            </w:r>
          </w:p>
        </w:tc>
      </w:tr>
      <w:tr>
        <w:trPr>
          <w:cantSplit/>
        </w:trPr>
        <w:tc>
          <w:tcPr>
            <w:tcW w:type="dxa" w:w="1560"/>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B</w:t>
            </w:r>
          </w:p>
        </w:tc>
        <w:tc>
          <w:tcPr>
            <w:tcW w:type="dxa" w:w="1906"/>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Node speed</w:t>
            </w:r>
          </w:p>
        </w:tc>
        <w:tc>
          <w:tcPr>
            <w:tcW w:type="dxa" w:w="2773"/>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1, 5, 10, 15 m/s</w:t>
            </w:r>
          </w:p>
        </w:tc>
        <w:tc>
          <w:tcPr>
            <w:tcW w:type="dxa" w:w="2426"/>
            <w:tcBorders>
              <w:top w:val="nil"/>
              <w:left w:val="nil"/>
              <w:bottom w:val="nil"/>
              <w:right w:val="nil"/>
            </w:tcBorders>
          </w:tcPr>
          <w:p>
            <w:pPr>
              <w:keepNext/>
              <w:widowControl/>
              <w:spacing w:before="20" w:after="20" w:line="264" w:lineRule="auto"/>
              <w:jc w:val="left"/>
            </w:pPr>
            <w:r>
              <w:rPr>
                <w:rFonts w:ascii="Times New Roman" w:hAnsi="Times New Roman" w:eastAsia="Times New Roman"/>
                <w:sz w:val="22"/>
              </w:rPr>
              <w:t>10 nodes, 4 packets/s</w:t>
            </w:r>
          </w:p>
        </w:tc>
      </w:tr>
      <w:tr>
        <w:trPr>
          <w:cantSplit/>
        </w:trPr>
        <w:tc>
          <w:tcPr>
            <w:tcW w:type="dxa" w:w="1560"/>
            <w:tcBorders>
              <w:top w:val="nil"/>
              <w:left w:val="nil"/>
              <w:bottom w:val="single" w:sz="12" w:space="0" w:color="000000"/>
              <w:right w:val="nil"/>
            </w:tcBorders>
          </w:tcPr>
          <w:p>
            <w:pPr>
              <w:keepNext w:val="0"/>
              <w:widowControl/>
              <w:spacing w:before="20" w:after="60" w:line="264" w:lineRule="auto"/>
              <w:jc w:val="left"/>
            </w:pPr>
            <w:r>
              <w:rPr>
                <w:rFonts w:ascii="Times New Roman" w:hAnsi="Times New Roman" w:eastAsia="Times New Roman"/>
                <w:sz w:val="22"/>
              </w:rPr>
              <w:t>C</w:t>
            </w:r>
          </w:p>
        </w:tc>
        <w:tc>
          <w:tcPr>
            <w:tcW w:type="dxa" w:w="1906"/>
            <w:tcBorders>
              <w:top w:val="nil"/>
              <w:left w:val="nil"/>
              <w:bottom w:val="single" w:sz="12" w:space="0" w:color="000000"/>
              <w:right w:val="nil"/>
            </w:tcBorders>
          </w:tcPr>
          <w:p>
            <w:pPr>
              <w:keepNext w:val="0"/>
              <w:widowControl/>
              <w:spacing w:before="20" w:after="60" w:line="264" w:lineRule="auto"/>
              <w:jc w:val="left"/>
            </w:pPr>
            <w:r>
              <w:rPr>
                <w:rFonts w:ascii="Times New Roman" w:hAnsi="Times New Roman" w:eastAsia="Times New Roman"/>
                <w:sz w:val="22"/>
              </w:rPr>
              <w:t>Traffic load (CBR rate)</w:t>
            </w:r>
          </w:p>
        </w:tc>
        <w:tc>
          <w:tcPr>
            <w:tcW w:type="dxa" w:w="2773"/>
            <w:tcBorders>
              <w:top w:val="nil"/>
              <w:left w:val="nil"/>
              <w:bottom w:val="single" w:sz="12" w:space="0" w:color="000000"/>
              <w:right w:val="nil"/>
            </w:tcBorders>
          </w:tcPr>
          <w:p>
            <w:pPr>
              <w:keepNext w:val="0"/>
              <w:widowControl/>
              <w:spacing w:before="20" w:after="60" w:line="264" w:lineRule="auto"/>
              <w:jc w:val="left"/>
            </w:pPr>
            <w:r>
              <w:rPr>
                <w:rFonts w:ascii="Times New Roman" w:hAnsi="Times New Roman" w:eastAsia="Times New Roman"/>
                <w:sz w:val="22"/>
              </w:rPr>
              <w:t>10, 50, 100, 200, 400, 800 packets/s</w:t>
            </w:r>
          </w:p>
        </w:tc>
        <w:tc>
          <w:tcPr>
            <w:tcW w:type="dxa" w:w="2426"/>
            <w:tcBorders>
              <w:top w:val="nil"/>
              <w:left w:val="nil"/>
              <w:bottom w:val="single" w:sz="12" w:space="0" w:color="000000"/>
              <w:right w:val="nil"/>
            </w:tcBorders>
          </w:tcPr>
          <w:p>
            <w:pPr>
              <w:keepNext w:val="0"/>
              <w:widowControl/>
              <w:spacing w:before="20" w:after="60" w:line="264" w:lineRule="auto"/>
              <w:jc w:val="left"/>
            </w:pPr>
            <w:r>
              <w:rPr>
                <w:rFonts w:ascii="Times New Roman" w:hAnsi="Times New Roman" w:eastAsia="Times New Roman"/>
                <w:sz w:val="22"/>
              </w:rPr>
              <w:t>10 nodes, 5 m/s</w:t>
            </w:r>
          </w:p>
        </w:tc>
      </w:tr>
    </w:tbl>
    <w:p>
      <w:pPr>
        <w:keepNext w:val="0"/>
        <w:widowControl/>
        <w:spacing w:before="0" w:after="120" w:line="120" w:lineRule="exact"/>
        <w:jc w:val="both"/>
      </w:pPr>
    </w:p>
    <w:p>
      <w:pPr>
        <w:keepNext w:val="0"/>
        <w:widowControl/>
        <w:spacing w:before="0" w:after="0" w:line="360" w:lineRule="auto"/>
        <w:ind w:firstLine="0"/>
        <w:jc w:val="both"/>
      </w:pPr>
      <w:r>
        <w:rPr>
          <w:rFonts w:ascii="Times New Roman" w:hAnsi="Times New Roman" w:eastAsia="Times New Roman"/>
        </w:rPr>
        <w:t>Each value is simulated for each protocol with run numbers 1 to 10, each giving a different random placement and movement of the nodes (14 settings × 3 protocols × 10 runs = 420 runs). Fixed random streams make every run exactly reproducible and give the three protocols identical topologies.</w:t>
      </w:r>
    </w:p>
    <w:p>
      <w:pPr>
        <w:pStyle w:val="Heading2"/>
        <w:keepNext/>
        <w:widowControl/>
        <w:tabs>
          <w:tab w:pos="737" w:val="left"/>
        </w:tabs>
        <w:spacing w:before="240" w:after="80" w:line="240" w:lineRule="auto"/>
        <w:jc w:val="left"/>
      </w:pPr>
      <w:r>
        <w:rPr>
          <w:rFonts w:ascii="Times New Roman" w:hAnsi="Times New Roman" w:eastAsia="Times New Roman"/>
          <w:b/>
          <w:sz w:val="27"/>
        </w:rPr>
        <w:t>8.2</w:t>
        <w:tab/>
        <w:t>Performance Metrics</w:t>
      </w:r>
    </w:p>
    <w:p>
      <w:pPr>
        <w:keepNext w:val="0"/>
        <w:widowControl/>
        <w:tabs>
          <w:tab w:pos="454" w:val="left"/>
        </w:tabs>
        <w:spacing w:before="0" w:after="20" w:line="360" w:lineRule="auto"/>
        <w:ind w:left="454" w:hanging="340"/>
        <w:jc w:val="both"/>
      </w:pPr>
      <w:r>
        <w:rPr>
          <w:rFonts w:ascii="Times New Roman" w:hAnsi="Times New Roman" w:eastAsia="Times New Roman"/>
        </w:rPr>
        <w:t>•</w:t>
        <w:tab/>
      </w:r>
      <w:r>
        <w:rPr>
          <w:rFonts w:ascii="Times New Roman" w:hAnsi="Times New Roman" w:eastAsia="Times New Roman"/>
          <w:b/>
        </w:rPr>
        <w:t>Packet delivery ratio (PDR)</w:t>
      </w:r>
      <w:r>
        <w:rPr>
          <w:rFonts w:ascii="Times New Roman" w:hAnsi="Times New Roman" w:eastAsia="Times New Roman"/>
        </w:rPr>
        <w:t xml:space="preserve"> and </w:t>
      </w:r>
      <w:r>
        <w:rPr>
          <w:rFonts w:ascii="Times New Roman" w:hAnsi="Times New Roman" w:eastAsia="Times New Roman"/>
          <w:b/>
        </w:rPr>
        <w:t>throughput</w:t>
      </w:r>
      <w:r>
        <w:rPr>
          <w:rFonts w:ascii="Times New Roman" w:hAnsi="Times New Roman" w:eastAsia="Times New Roman"/>
        </w:rPr>
        <w:t>: delivered share and rate of the data (higher is better).</w:t>
      </w:r>
    </w:p>
    <w:p>
      <w:pPr>
        <w:keepNext w:val="0"/>
        <w:widowControl/>
        <w:tabs>
          <w:tab w:pos="454" w:val="left"/>
        </w:tabs>
        <w:spacing w:before="0" w:after="20" w:line="360" w:lineRule="auto"/>
        <w:ind w:left="454" w:hanging="340"/>
        <w:jc w:val="both"/>
      </w:pPr>
      <w:r>
        <w:rPr>
          <w:rFonts w:ascii="Times New Roman" w:hAnsi="Times New Roman" w:eastAsia="Times New Roman"/>
        </w:rPr>
        <w:t>•</w:t>
        <w:tab/>
      </w:r>
      <w:r>
        <w:rPr>
          <w:rFonts w:ascii="Times New Roman" w:hAnsi="Times New Roman" w:eastAsia="Times New Roman"/>
          <w:b/>
        </w:rPr>
        <w:t>Average delay</w:t>
      </w:r>
      <w:r>
        <w:rPr>
          <w:rFonts w:ascii="Times New Roman" w:hAnsi="Times New Roman" w:eastAsia="Times New Roman"/>
        </w:rPr>
        <w:t xml:space="preserve"> and </w:t>
      </w:r>
      <w:r>
        <w:rPr>
          <w:rFonts w:ascii="Times New Roman" w:hAnsi="Times New Roman" w:eastAsia="Times New Roman"/>
          <w:b/>
        </w:rPr>
        <w:t>jitter</w:t>
      </w:r>
      <w:r>
        <w:rPr>
          <w:rFonts w:ascii="Times New Roman" w:hAnsi="Times New Roman" w:eastAsia="Times New Roman"/>
        </w:rPr>
        <w:t>: transit time of delivered packets and its variation (lower is better).</w:t>
      </w:r>
    </w:p>
    <w:p>
      <w:pPr>
        <w:keepNext w:val="0"/>
        <w:widowControl/>
        <w:tabs>
          <w:tab w:pos="454" w:val="left"/>
        </w:tabs>
        <w:spacing w:before="0" w:after="20" w:line="360" w:lineRule="auto"/>
        <w:ind w:left="454" w:hanging="340"/>
        <w:jc w:val="both"/>
      </w:pPr>
      <w:r>
        <w:rPr>
          <w:rFonts w:ascii="Times New Roman" w:hAnsi="Times New Roman" w:eastAsia="Times New Roman"/>
        </w:rPr>
        <w:t>•</w:t>
        <w:tab/>
      </w:r>
      <w:r>
        <w:rPr>
          <w:rFonts w:ascii="Times New Roman" w:hAnsi="Times New Roman" w:eastAsia="Times New Roman"/>
          <w:b/>
        </w:rPr>
        <w:t>Packet loss</w:t>
      </w:r>
      <w:r>
        <w:rPr>
          <w:rFonts w:ascii="Times New Roman" w:hAnsi="Times New Roman" w:eastAsia="Times New Roman"/>
        </w:rPr>
        <w:t>, including packets dropped at the source for lack of a route (lower is better).</w:t>
      </w:r>
    </w:p>
    <w:p>
      <w:pPr>
        <w:keepNext w:val="0"/>
        <w:widowControl/>
        <w:tabs>
          <w:tab w:pos="454" w:val="left"/>
        </w:tabs>
        <w:spacing w:before="0" w:after="20" w:line="360" w:lineRule="auto"/>
        <w:ind w:left="454" w:hanging="340"/>
        <w:jc w:val="both"/>
      </w:pPr>
      <w:r>
        <w:rPr>
          <w:rFonts w:ascii="Times New Roman" w:hAnsi="Times New Roman" w:eastAsia="Times New Roman"/>
        </w:rPr>
        <w:t>•</w:t>
        <w:tab/>
      </w:r>
      <w:r>
        <w:rPr>
          <w:rFonts w:ascii="Times New Roman" w:hAnsi="Times New Roman" w:eastAsia="Times New Roman"/>
          <w:b/>
        </w:rPr>
        <w:t>Routing overhead</w:t>
      </w:r>
      <w:r>
        <w:rPr>
          <w:rFonts w:ascii="Times New Roman" w:hAnsi="Times New Roman" w:eastAsia="Times New Roman"/>
        </w:rPr>
        <w:t>: control packets sent by all nodes, and the NRL (lower is better).</w:t>
      </w:r>
    </w:p>
    <w:p>
      <w:pPr>
        <w:keepNext w:val="0"/>
        <w:widowControl/>
        <w:spacing w:before="0" w:after="0" w:line="360" w:lineRule="auto"/>
        <w:ind w:firstLine="0"/>
        <w:jc w:val="both"/>
      </w:pPr>
      <w:r>
        <w:rPr>
          <w:rFonts w:ascii="Times New Roman" w:hAnsi="Times New Roman" w:eastAsia="Times New Roman"/>
        </w:rPr>
        <w:t xml:space="preserve">The metrics are defined in Section 7.3; delay and jitter cover received packets only. For every setting the mean, sample standard deviation (SD) and 95% confidence interval are reported. AODV is compared with OLSR and DSDV by paired </w:t>
      </w:r>
      <w:r>
        <w:rPr>
          <w:rFonts w:ascii="Times New Roman" w:hAnsi="Times New Roman" w:eastAsia="Times New Roman"/>
          <w:i/>
        </w:rPr>
        <w:t>t</w:t>
      </w:r>
      <w:r>
        <w:rPr>
          <w:rFonts w:ascii="Times New Roman" w:hAnsi="Times New Roman" w:eastAsia="Times New Roman"/>
        </w:rPr>
        <w:t xml:space="preserve">-tests on runs with the same number, which share a topology, checked with Wilcoxon signed-rank tests; </w:t>
      </w:r>
      <w:r>
        <w:rPr>
          <w:rFonts w:ascii="Times New Roman" w:hAnsi="Times New Roman" w:eastAsia="Times New Roman"/>
          <w:i/>
        </w:rPr>
        <w:t>p</w:t>
      </w:r>
      <w:r>
        <w:rPr>
          <w:rFonts w:ascii="Times New Roman" w:hAnsi="Times New Roman" w:eastAsia="Times New Roman"/>
        </w:rPr>
        <w:t xml:space="preserve"> &lt; 0.05 counts as significant.</w:t>
      </w:r>
    </w:p>
    <w:p>
      <w:pPr>
        <w:pStyle w:val="Heading1"/>
        <w:keepNext/>
        <w:pageBreakBefore/>
        <w:widowControl/>
        <w:spacing w:before="120" w:after="280" w:line="240" w:lineRule="auto"/>
        <w:jc w:val="left"/>
      </w:pPr>
      <w:bookmarkStart w:id="9" w:name="ch9"/>
      <w:r>
        <w:rPr>
          <w:rFonts w:ascii="Times New Roman" w:hAnsi="Times New Roman" w:eastAsia="Times New Roman"/>
          <w:b/>
          <w:sz w:val="34"/>
        </w:rPr>
        <w:t>9.  Output and Results</w:t>
      </w:r>
      <w:bookmarkEnd w:id="9"/>
    </w:p>
    <w:p>
      <w:pPr>
        <w:pStyle w:val="Heading2"/>
        <w:keepNext/>
        <w:widowControl/>
        <w:tabs>
          <w:tab w:pos="737" w:val="left"/>
        </w:tabs>
        <w:spacing w:before="240" w:after="80" w:line="240" w:lineRule="auto"/>
        <w:jc w:val="left"/>
      </w:pPr>
      <w:r>
        <w:rPr>
          <w:rFonts w:ascii="Times New Roman" w:hAnsi="Times New Roman" w:eastAsia="Times New Roman"/>
          <w:b/>
          <w:sz w:val="27"/>
        </w:rPr>
        <w:t>9.1</w:t>
        <w:tab/>
        <w:t>Sample Simulation Output</w:t>
      </w:r>
    </w:p>
    <w:p>
      <w:pPr>
        <w:keepNext w:val="0"/>
        <w:widowControl/>
        <w:spacing w:before="0" w:after="0" w:line="360" w:lineRule="auto"/>
        <w:ind w:firstLine="0"/>
        <w:jc w:val="both"/>
      </w:pPr>
      <w:r>
        <w:rPr>
          <w:rFonts w:ascii="Times New Roman" w:hAnsi="Times New Roman" w:eastAsia="Times New Roman"/>
        </w:rPr>
        <w:t>Each run prints its parameters and metrics. Listing 9.1 shows the default scenario with AODV and run number 2, in which the source and destination communicate over multi-hop routes that break while nodes move.</w:t>
      </w:r>
    </w:p>
    <w:p>
      <w:pPr>
        <w:keepNext/>
        <w:widowControl/>
        <w:spacing w:before="200" w:after="80" w:line="276" w:lineRule="auto"/>
        <w:jc w:val="center"/>
      </w:pPr>
      <w:r>
        <w:rPr>
          <w:rFonts w:ascii="Times New Roman" w:hAnsi="Times New Roman" w:eastAsia="Times New Roman"/>
        </w:rPr>
        <w:t xml:space="preserve">Listing 9.1: Output of </w:t>
      </w:r>
      <w:r>
        <w:rPr>
          <w:rFonts w:ascii="Courier New" w:hAnsi="Courier New" w:eastAsia="Courier New"/>
          <w:sz w:val="20"/>
        </w:rPr>
        <w:t>./scripts/run_single.sh --protocol=AODV --run=2</w:t>
      </w:r>
    </w:p>
    <w:tbl>
      <w:tblPr>
        <w:tblW w:type="auto" w:w="0"/>
        <w:jc w:val="center"/>
        <w:tblLayout w:type="fixed"/>
        <w:tblCellMar>
          <w:top w:w="100" w:type="dxa"/>
          <w:left w:w="110" w:type="dxa"/>
          <w:bottom w:w="100" w:type="dxa"/>
          <w:right w:w="110" w:type="dxa"/>
        </w:tblCellMar>
        <w:tblLook w:firstColumn="1" w:firstRow="1" w:lastColumn="0" w:lastRow="0" w:noHBand="0" w:noVBand="1" w:val="04A0"/>
      </w:tblPr>
      <w:tblGrid>
        <w:gridCol w:w="8666"/>
      </w:tblGrid>
      <w:tr>
        <w:trPr>
          <w:cantSplit/>
        </w:trPr>
        <w:tc>
          <w:tcPr>
            <w:tcW w:type="dxa" w:w="8666"/>
            <w:tcBorders>
              <w:top w:val="single" w:sz="4" w:space="0" w:color="000000"/>
              <w:left w:val="single" w:sz="4" w:space="0" w:color="000000"/>
              <w:bottom w:val="single" w:sz="4" w:space="0" w:color="000000"/>
              <w:right w:val="single" w:sz="4" w:space="0" w:color="000000"/>
            </w:tcBorders>
          </w:tcPr>
          <w:p>
            <w:pPr>
              <w:keepNext w:val="0"/>
              <w:widowControl/>
              <w:spacing w:before="0" w:after="0" w:line="240" w:lineRule="auto"/>
              <w:jc w:val="left"/>
            </w:pPr>
            <w:r>
              <w:rPr>
                <w:rFonts w:ascii="Courier New" w:hAnsi="Courier New" w:eastAsia="Courier New"/>
                <w:sz w:val="16"/>
              </w:rPr>
              <w:t>==============================================================</w:t>
            </w:r>
          </w:p>
          <w:p>
            <w:pPr>
              <w:keepNext w:val="0"/>
              <w:widowControl/>
              <w:spacing w:before="0" w:after="0" w:line="240" w:lineRule="auto"/>
              <w:jc w:val="left"/>
            </w:pPr>
            <w:r>
              <w:rPr>
                <w:rFonts w:ascii="Courier New" w:hAnsi="Courier New" w:eastAsia="Courier New"/>
                <w:sz w:val="16"/>
              </w:rPr>
              <w:t xml:space="preserve"> AODV MANET Simulation Results (ns-3.48)</w:t>
            </w:r>
          </w:p>
          <w:p>
            <w:pPr>
              <w:keepNext w:val="0"/>
              <w:widowControl/>
              <w:spacing w:before="0" w:after="0" w:line="240" w:lineRule="auto"/>
              <w:jc w:val="left"/>
            </w:pPr>
            <w:r>
              <w:rPr>
                <w:rFonts w:ascii="Courier New" w:hAnsi="Courier New" w:eastAsia="Courier New"/>
                <w:sz w:val="16"/>
              </w:rPr>
              <w:t>==============================================================</w:t>
            </w:r>
          </w:p>
          <w:p>
            <w:pPr>
              <w:keepNext w:val="0"/>
              <w:widowControl/>
              <w:spacing w:before="0" w:after="0" w:line="240" w:lineRule="auto"/>
              <w:jc w:val="left"/>
            </w:pPr>
            <w:r>
              <w:rPr>
                <w:rFonts w:ascii="Courier New" w:hAnsi="Courier New" w:eastAsia="Courier New"/>
                <w:sz w:val="16"/>
              </w:rPr>
              <w:t xml:space="preserve"> Parameters</w:t>
            </w:r>
          </w:p>
          <w:p>
            <w:pPr>
              <w:keepNext w:val="0"/>
              <w:widowControl/>
              <w:spacing w:before="0" w:after="0" w:line="240" w:lineRule="auto"/>
              <w:jc w:val="left"/>
            </w:pPr>
            <w:r>
              <w:rPr>
                <w:rFonts w:ascii="Courier New" w:hAnsi="Courier New" w:eastAsia="Courier New"/>
                <w:sz w:val="16"/>
              </w:rPr>
              <w:t xml:space="preserve">   Routing protocol    : AODV</w:t>
            </w:r>
          </w:p>
          <w:p>
            <w:pPr>
              <w:keepNext w:val="0"/>
              <w:widowControl/>
              <w:spacing w:before="0" w:after="0" w:line="240" w:lineRule="auto"/>
              <w:jc w:val="left"/>
            </w:pPr>
            <w:r>
              <w:rPr>
                <w:rFonts w:ascii="Courier New" w:hAnsi="Courier New" w:eastAsia="Courier New"/>
                <w:sz w:val="16"/>
              </w:rPr>
              <w:t xml:space="preserve">   Nodes               : 10</w:t>
            </w:r>
          </w:p>
          <w:p>
            <w:pPr>
              <w:keepNext w:val="0"/>
              <w:widowControl/>
              <w:spacing w:before="0" w:after="0" w:line="240" w:lineRule="auto"/>
              <w:jc w:val="left"/>
            </w:pPr>
            <w:r>
              <w:rPr>
                <w:rFonts w:ascii="Courier New" w:hAnsi="Courier New" w:eastAsia="Courier New"/>
                <w:sz w:val="16"/>
              </w:rPr>
              <w:t xml:space="preserve">   Source -&gt; Dest      : node 0 (10.1.1.1) -&gt; node 9 (10.1.1.10)</w:t>
            </w:r>
          </w:p>
          <w:p>
            <w:pPr>
              <w:keepNext w:val="0"/>
              <w:widowControl/>
              <w:spacing w:before="0" w:after="0" w:line="240" w:lineRule="auto"/>
              <w:jc w:val="left"/>
            </w:pPr>
            <w:r>
              <w:rPr>
                <w:rFonts w:ascii="Courier New" w:hAnsi="Courier New" w:eastAsia="Courier New"/>
                <w:sz w:val="16"/>
              </w:rPr>
              <w:t xml:space="preserve"> Metrics</w:t>
            </w:r>
          </w:p>
          <w:p>
            <w:pPr>
              <w:keepNext w:val="0"/>
              <w:widowControl/>
              <w:spacing w:before="0" w:after="0" w:line="240" w:lineRule="auto"/>
              <w:jc w:val="left"/>
            </w:pPr>
            <w:r>
              <w:rPr>
                <w:rFonts w:ascii="Courier New" w:hAnsi="Courier New" w:eastAsia="Courier New"/>
                <w:sz w:val="16"/>
              </w:rPr>
              <w:t xml:space="preserve">   Transmitted packets : 228</w:t>
            </w:r>
          </w:p>
          <w:p>
            <w:pPr>
              <w:keepNext w:val="0"/>
              <w:widowControl/>
              <w:spacing w:before="0" w:after="0" w:line="240" w:lineRule="auto"/>
              <w:jc w:val="left"/>
            </w:pPr>
            <w:r>
              <w:rPr>
                <w:rFonts w:ascii="Courier New" w:hAnsi="Courier New" w:eastAsia="Courier New"/>
                <w:sz w:val="16"/>
              </w:rPr>
              <w:t xml:space="preserve">   Received packets    : 208</w:t>
            </w:r>
          </w:p>
          <w:p>
            <w:pPr>
              <w:keepNext w:val="0"/>
              <w:widowControl/>
              <w:spacing w:before="0" w:after="0" w:line="240" w:lineRule="auto"/>
              <w:jc w:val="left"/>
            </w:pPr>
            <w:r>
              <w:rPr>
                <w:rFonts w:ascii="Courier New" w:hAnsi="Courier New" w:eastAsia="Courier New"/>
                <w:sz w:val="16"/>
              </w:rPr>
              <w:t xml:space="preserve">   Lost packets        : 20 (8.772 %)</w:t>
            </w:r>
          </w:p>
          <w:p>
            <w:pPr>
              <w:keepNext w:val="0"/>
              <w:widowControl/>
              <w:spacing w:before="0" w:after="0" w:line="240" w:lineRule="auto"/>
              <w:jc w:val="left"/>
            </w:pPr>
            <w:r>
              <w:rPr>
                <w:rFonts w:ascii="Courier New" w:hAnsi="Courier New" w:eastAsia="Courier New"/>
                <w:sz w:val="16"/>
              </w:rPr>
              <w:t xml:space="preserve">   Dropped at source   : 0 (no route)</w:t>
            </w:r>
          </w:p>
          <w:p>
            <w:pPr>
              <w:keepNext w:val="0"/>
              <w:widowControl/>
              <w:spacing w:before="0" w:after="0" w:line="240" w:lineRule="auto"/>
              <w:jc w:val="left"/>
            </w:pPr>
            <w:r>
              <w:rPr>
                <w:rFonts w:ascii="Courier New" w:hAnsi="Courier New" w:eastAsia="Courier New"/>
                <w:sz w:val="16"/>
              </w:rPr>
              <w:t xml:space="preserve">   Packet Delivery Ratio : 91.228 %</w:t>
            </w:r>
          </w:p>
          <w:p>
            <w:pPr>
              <w:keepNext w:val="0"/>
              <w:widowControl/>
              <w:spacing w:before="0" w:after="0" w:line="240" w:lineRule="auto"/>
              <w:jc w:val="left"/>
            </w:pPr>
            <w:r>
              <w:rPr>
                <w:rFonts w:ascii="Courier New" w:hAnsi="Courier New" w:eastAsia="Courier New"/>
                <w:sz w:val="16"/>
              </w:rPr>
              <w:t xml:space="preserve">   Throughput          : 15.764 kbps</w:t>
            </w:r>
          </w:p>
          <w:p>
            <w:pPr>
              <w:keepNext w:val="0"/>
              <w:widowControl/>
              <w:spacing w:before="0" w:after="0" w:line="240" w:lineRule="auto"/>
              <w:jc w:val="left"/>
            </w:pPr>
            <w:r>
              <w:rPr>
                <w:rFonts w:ascii="Courier New" w:hAnsi="Courier New" w:eastAsia="Courier New"/>
                <w:sz w:val="16"/>
              </w:rPr>
              <w:t xml:space="preserve">   Average E2E delay   : 226.380 ms</w:t>
            </w:r>
          </w:p>
          <w:p>
            <w:pPr>
              <w:keepNext w:val="0"/>
              <w:widowControl/>
              <w:spacing w:before="0" w:after="0" w:line="240" w:lineRule="auto"/>
              <w:jc w:val="left"/>
            </w:pPr>
            <w:r>
              <w:rPr>
                <w:rFonts w:ascii="Courier New" w:hAnsi="Courier New" w:eastAsia="Courier New"/>
                <w:sz w:val="16"/>
              </w:rPr>
              <w:t xml:space="preserve">   Average jitter      : 61.703 ms</w:t>
            </w:r>
          </w:p>
          <w:p>
            <w:pPr>
              <w:keepNext w:val="0"/>
              <w:widowControl/>
              <w:spacing w:before="0" w:after="0" w:line="240" w:lineRule="auto"/>
              <w:jc w:val="left"/>
            </w:pPr>
            <w:r>
              <w:rPr>
                <w:rFonts w:ascii="Courier New" w:hAnsi="Courier New" w:eastAsia="Courier New"/>
                <w:sz w:val="16"/>
              </w:rPr>
              <w:t xml:space="preserve"> Routing overhead</w:t>
            </w:r>
          </w:p>
          <w:p>
            <w:pPr>
              <w:keepNext w:val="0"/>
              <w:widowControl/>
              <w:spacing w:before="0" w:after="0" w:line="240" w:lineRule="auto"/>
              <w:jc w:val="left"/>
            </w:pPr>
            <w:r>
              <w:rPr>
                <w:rFonts w:ascii="Courier New" w:hAnsi="Courier New" w:eastAsia="Courier New"/>
                <w:sz w:val="16"/>
              </w:rPr>
              <w:t xml:space="preserve">   Control packets     : 705 (33986 bytes)</w:t>
            </w:r>
          </w:p>
          <w:p>
            <w:pPr>
              <w:keepNext w:val="0"/>
              <w:widowControl/>
              <w:spacing w:before="0" w:after="0" w:line="240" w:lineRule="auto"/>
              <w:jc w:val="left"/>
            </w:pPr>
            <w:r>
              <w:rPr>
                <w:rFonts w:ascii="Courier New" w:hAnsi="Courier New" w:eastAsia="Courier New"/>
                <w:sz w:val="16"/>
              </w:rPr>
              <w:t xml:space="preserve">   Normalised load     : 3.389 control packets per delivered packet</w:t>
            </w:r>
          </w:p>
          <w:p>
            <w:pPr>
              <w:keepNext w:val="0"/>
              <w:widowControl/>
              <w:spacing w:before="0" w:after="0" w:line="240" w:lineRule="auto"/>
              <w:jc w:val="left"/>
            </w:pPr>
            <w:r>
              <w:rPr>
                <w:rFonts w:ascii="Courier New" w:hAnsi="Courier New" w:eastAsia="Courier New"/>
                <w:sz w:val="16"/>
              </w:rPr>
              <w:t>==============================================================</w:t>
            </w:r>
          </w:p>
        </w:tc>
      </w:tr>
    </w:tbl>
    <w:p>
      <w:pPr>
        <w:keepNext w:val="0"/>
        <w:widowControl/>
        <w:spacing w:before="0" w:after="120" w:line="120" w:lineRule="exact"/>
        <w:jc w:val="both"/>
      </w:pPr>
    </w:p>
    <w:p>
      <w:pPr>
        <w:keepNext w:val="0"/>
        <w:widowControl/>
        <w:spacing w:before="0" w:after="0" w:line="360" w:lineRule="auto"/>
        <w:ind w:firstLine="0"/>
        <w:jc w:val="both"/>
      </w:pPr>
      <w:r>
        <w:rPr>
          <w:rFonts w:ascii="Times New Roman" w:hAnsi="Times New Roman" w:eastAsia="Times New Roman"/>
        </w:rPr>
        <w:t>On the same topology, OLSR delivered 159 packets (69.7%) with a 2.4 ms delay but dropped 41 at the source for lack of a route, while DSDV, which buffers like AODV, delivered 179 (78.5%) with a 194 ms delay.</w:t>
      </w:r>
    </w:p>
    <w:p>
      <w:pPr>
        <w:pStyle w:val="Heading2"/>
        <w:keepNext/>
        <w:widowControl/>
        <w:tabs>
          <w:tab w:pos="737" w:val="left"/>
        </w:tabs>
        <w:spacing w:before="240" w:after="80" w:line="240" w:lineRule="auto"/>
        <w:jc w:val="left"/>
      </w:pPr>
      <w:r>
        <w:rPr>
          <w:rFonts w:ascii="Times New Roman" w:hAnsi="Times New Roman" w:eastAsia="Times New Roman"/>
          <w:b/>
          <w:sz w:val="27"/>
        </w:rPr>
        <w:t>9.2</w:t>
        <w:tab/>
        <w:t>Observations</w:t>
      </w:r>
    </w:p>
    <w:p>
      <w:pPr>
        <w:pStyle w:val="Heading3"/>
        <w:keepNext/>
        <w:widowControl/>
        <w:tabs>
          <w:tab w:pos="737" w:val="left"/>
        </w:tabs>
        <w:spacing w:before="180" w:after="60" w:line="240" w:lineRule="auto"/>
        <w:jc w:val="left"/>
      </w:pPr>
      <w:r>
        <w:rPr>
          <w:rFonts w:ascii="Times New Roman" w:hAnsi="Times New Roman" w:eastAsia="Times New Roman"/>
          <w:b/>
          <w:sz w:val="24"/>
        </w:rPr>
        <w:t>9.2.1</w:t>
        <w:tab/>
        <w:t>Experiment A: Number of Nodes</w:t>
      </w:r>
    </w:p>
    <w:p>
      <w:pPr>
        <w:keepNext/>
        <w:widowControl/>
        <w:spacing w:before="160" w:after="40" w:line="240" w:lineRule="auto"/>
        <w:jc w:val="center"/>
      </w:pPr>
      <w:r>
        <w:drawing>
          <wp:inline xmlns:a="http://schemas.openxmlformats.org/drawingml/2006/main" xmlns:pic="http://schemas.openxmlformats.org/drawingml/2006/picture">
            <wp:extent cx="4968000" cy="1929374"/>
            <wp:docPr id="5" name="Picture 5"/>
            <wp:cNvGraphicFramePr>
              <a:graphicFrameLocks noChangeAspect="1"/>
            </wp:cNvGraphicFramePr>
            <a:graphic>
              <a:graphicData uri="http://schemas.openxmlformats.org/drawingml/2006/picture">
                <pic:pic>
                  <pic:nvPicPr>
                    <pic:cNvPr id="0" name="fig_nodes.png"/>
                    <pic:cNvPicPr/>
                  </pic:nvPicPr>
                  <pic:blipFill>
                    <a:blip r:embed="rId16"/>
                    <a:stretch>
                      <a:fillRect/>
                    </a:stretch>
                  </pic:blipFill>
                  <pic:spPr>
                    <a:xfrm>
                      <a:off x="0" y="0"/>
                      <a:ext cx="4968000" cy="1929374"/>
                    </a:xfrm>
                    <a:prstGeom prst="rect"/>
                  </pic:spPr>
                </pic:pic>
              </a:graphicData>
            </a:graphic>
          </wp:inline>
        </w:drawing>
      </w:r>
    </w:p>
    <w:p>
      <w:pPr>
        <w:keepNext w:val="0"/>
        <w:widowControl/>
        <w:spacing w:before="80" w:after="200" w:line="276" w:lineRule="auto"/>
        <w:jc w:val="center"/>
      </w:pPr>
      <w:r>
        <w:rPr>
          <w:rFonts w:ascii="Times New Roman" w:hAnsi="Times New Roman" w:eastAsia="Times New Roman"/>
        </w:rPr>
        <w:t>Figure 9.1: Delivery ratio, delay and routing overhead against the number of nodes.</w:t>
      </w:r>
    </w:p>
    <w:p>
      <w:pPr>
        <w:keepNext/>
        <w:widowControl/>
        <w:spacing w:before="200" w:after="80" w:line="276" w:lineRule="auto"/>
        <w:jc w:val="center"/>
      </w:pPr>
      <w:r>
        <w:rPr>
          <w:rFonts w:ascii="Times New Roman" w:hAnsi="Times New Roman" w:eastAsia="Times New Roman"/>
        </w:rPr>
        <w:t>Table 9.1: Effect of the number of nodes (mean of 10 runs, PDR as mean ± SD; 5 m/s, 4 packets/s)</w:t>
      </w:r>
    </w:p>
    <w:tbl>
      <w:tblPr>
        <w:tblW w:type="auto" w:w="0"/>
        <w:jc w:val="center"/>
        <w:tblLayout w:type="fixed"/>
        <w:tblCellMar>
          <w:top w:w="20" w:type="dxa"/>
          <w:left w:w="90" w:type="dxa"/>
          <w:bottom w:w="20" w:type="dxa"/>
          <w:right w:w="90" w:type="dxa"/>
        </w:tblCellMar>
        <w:tblLook w:firstColumn="1" w:firstRow="1" w:lastColumn="0" w:lastRow="0" w:noHBand="0" w:noVBand="1" w:val="04A0"/>
      </w:tblPr>
      <w:tblGrid>
        <w:gridCol w:w="1040"/>
        <w:gridCol w:w="953"/>
        <w:gridCol w:w="1473"/>
        <w:gridCol w:w="1127"/>
        <w:gridCol w:w="1040"/>
        <w:gridCol w:w="953"/>
        <w:gridCol w:w="1127"/>
        <w:gridCol w:w="953"/>
      </w:tblGrid>
      <w:tr>
        <w:trPr>
          <w:cantSplit/>
        </w:trPr>
        <w:tc>
          <w:tcPr>
            <w:tcW w:type="dxa" w:w="104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Nodes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Protocol</w:t>
            </w:r>
          </w:p>
        </w:tc>
        <w:tc>
          <w:tcPr>
            <w:tcW w:type="dxa" w:w="147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PDR (%)</w:t>
            </w:r>
          </w:p>
        </w:tc>
        <w:tc>
          <w:tcPr>
            <w:tcW w:type="dxa" w:w="1127"/>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Throughput (kbps)</w:t>
            </w:r>
          </w:p>
        </w:tc>
        <w:tc>
          <w:tcPr>
            <w:tcW w:type="dxa" w:w="1040"/>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Delay (ms)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Jitter (ms)</w:t>
            </w:r>
          </w:p>
        </w:tc>
        <w:tc>
          <w:tcPr>
            <w:tcW w:type="dxa" w:w="1127"/>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Control pkts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NRL</w:t>
            </w:r>
          </w:p>
        </w:tc>
      </w:tr>
      <w:tr>
        <w:trPr>
          <w:cantSplit/>
        </w:trPr>
        <w:tc>
          <w:tcPr>
            <w:tcW w:type="dxa" w:w="104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5</w:t>
            </w:r>
          </w:p>
        </w:tc>
        <w:tc>
          <w:tcPr>
            <w:tcW w:type="dxa" w:w="953"/>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AODV</w:t>
            </w:r>
          </w:p>
        </w:tc>
        <w:tc>
          <w:tcPr>
            <w:tcW w:type="dxa" w:w="147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74.4 ± 34.9</w:t>
            </w:r>
          </w:p>
        </w:tc>
        <w:tc>
          <w:tcPr>
            <w:tcW w:type="dxa" w:w="1127"/>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12.9</w:t>
            </w:r>
          </w:p>
        </w:tc>
        <w:tc>
          <w:tcPr>
            <w:tcW w:type="dxa" w:w="1040"/>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44.2</w:t>
            </w:r>
          </w:p>
        </w:tc>
        <w:tc>
          <w:tcPr>
            <w:tcW w:type="dxa" w:w="95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15.5</w:t>
            </w:r>
          </w:p>
        </w:tc>
        <w:tc>
          <w:tcPr>
            <w:tcW w:type="dxa" w:w="1127"/>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313</w:t>
            </w:r>
          </w:p>
        </w:tc>
        <w:tc>
          <w:tcPr>
            <w:tcW w:type="dxa" w:w="95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3.79</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69.6 ± 32.7</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12.0</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1.0</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0.2</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160</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1.91</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59.3 ± 33.9</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10.2</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0.6</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0.0</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68</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0.36</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10</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79.5 ± 30.2</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13.7</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40.5</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13.8</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630</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5.53</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68.2 ± 31.7</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11.8</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1.7</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3.14</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65.5 ± 36.2</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11.3</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20.8</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4.5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325</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4.19</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15</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95.7 ± 7.7</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16.5</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12.3</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10.2</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960</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4.42</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85.0 ± 8.5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14.7</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1.5</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562</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2.94</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84.1 ± 17.3</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14.5</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14.8</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5.4</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843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4.62</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20</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96.7 ± 4.2</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16.7</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20.2</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11.1</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1,248</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5.68</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87.9 ± 14.4</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15.2</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1.4</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0.4</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753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3.89</w:t>
            </w:r>
          </w:p>
        </w:tc>
      </w:tr>
      <w:tr>
        <w:trPr>
          <w:cantSplit/>
        </w:trPr>
        <w:tc>
          <w:tcPr>
            <w:tcW w:type="dxa" w:w="1040"/>
            <w:tcBorders>
              <w:top w:val="nil"/>
              <w:left w:val="nil"/>
              <w:bottom w:val="single" w:sz="12" w:space="0" w:color="000000"/>
              <w:right w:val="nil"/>
            </w:tcBorders>
          </w:tcPr>
          <w:p>
            <w:pPr>
              <w:keepNext w:val="0"/>
              <w:widowControl/>
              <w:spacing w:before="0" w:after="60" w:line="240" w:lineRule="auto"/>
              <w:jc w:val="left"/>
            </w:pPr>
          </w:p>
        </w:tc>
        <w:tc>
          <w:tcPr>
            <w:tcW w:type="dxa" w:w="953"/>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DSDV</w:t>
            </w:r>
          </w:p>
        </w:tc>
        <w:tc>
          <w:tcPr>
            <w:tcW w:type="dxa" w:w="147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85.4 ± 17.4</w:t>
            </w:r>
          </w:p>
        </w:tc>
        <w:tc>
          <w:tcPr>
            <w:tcW w:type="dxa" w:w="1127"/>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14.8</w:t>
            </w:r>
          </w:p>
        </w:tc>
        <w:tc>
          <w:tcPr>
            <w:tcW w:type="dxa" w:w="1040"/>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2.3</w:t>
            </w:r>
          </w:p>
        </w:tc>
        <w:tc>
          <w:tcPr>
            <w:tcW w:type="dxa" w:w="95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1.2</w:t>
            </w:r>
          </w:p>
        </w:tc>
        <w:tc>
          <w:tcPr>
            <w:tcW w:type="dxa" w:w="1127"/>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1,542</w:t>
            </w:r>
          </w:p>
        </w:tc>
        <w:tc>
          <w:tcPr>
            <w:tcW w:type="dxa" w:w="95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8.31</w:t>
            </w:r>
          </w:p>
        </w:tc>
      </w:tr>
    </w:tbl>
    <w:p>
      <w:pPr>
        <w:keepNext w:val="0"/>
        <w:widowControl/>
        <w:spacing w:before="0" w:after="120" w:line="120" w:lineRule="exact"/>
        <w:jc w:val="both"/>
      </w:pPr>
    </w:p>
    <w:p>
      <w:pPr>
        <w:keepNext w:val="0"/>
        <w:widowControl/>
        <w:spacing w:before="0" w:after="0" w:line="360" w:lineRule="auto"/>
        <w:ind w:firstLine="0"/>
        <w:jc w:val="both"/>
      </w:pPr>
      <w:r>
        <w:rPr>
          <w:rFonts w:ascii="Times New Roman" w:hAnsi="Times New Roman" w:eastAsia="Times New Roman"/>
        </w:rPr>
        <w:t>All three protocols deliver more as density rises, because partitions become rare: AODV from 74.4% to 96.7%, OLSR from 69.6% to 87.9% and DSDV from 59.3% to 85.4%. AODV stays ahead at every density. OLSR’s delay stays near 1–2 ms because it drops packets that have no route instead of holding them, whereas AODV (12–44 ms) and DSDV (up to 21 ms) buffer packets until a route appears, which costs delay but saves packets. Routing overhead grows with the number of nodes for every protocol; OLSR’s grows most slowly, and DSDV’s grows fastest and exceeds AODV’s at 20 nodes (1,542 against 1,248 control packets per run).</w:t>
      </w:r>
    </w:p>
    <w:p>
      <w:pPr>
        <w:pStyle w:val="Heading3"/>
        <w:keepNext/>
        <w:widowControl/>
        <w:tabs>
          <w:tab w:pos="737" w:val="left"/>
        </w:tabs>
        <w:spacing w:before="180" w:after="60" w:line="240" w:lineRule="auto"/>
        <w:jc w:val="left"/>
      </w:pPr>
      <w:r>
        <w:rPr>
          <w:rFonts w:ascii="Times New Roman" w:hAnsi="Times New Roman" w:eastAsia="Times New Roman"/>
          <w:b/>
          <w:sz w:val="24"/>
        </w:rPr>
        <w:t>9.2.2</w:t>
        <w:tab/>
        <w:t>Experiment B: Node Speed</w:t>
      </w:r>
    </w:p>
    <w:p>
      <w:pPr>
        <w:keepNext/>
        <w:widowControl/>
        <w:spacing w:before="160" w:after="40" w:line="240" w:lineRule="auto"/>
        <w:jc w:val="center"/>
      </w:pPr>
      <w:r>
        <w:drawing>
          <wp:inline xmlns:a="http://schemas.openxmlformats.org/drawingml/2006/main" xmlns:pic="http://schemas.openxmlformats.org/drawingml/2006/picture">
            <wp:extent cx="4968000" cy="1951615"/>
            <wp:docPr id="6" name="Picture 6"/>
            <wp:cNvGraphicFramePr>
              <a:graphicFrameLocks noChangeAspect="1"/>
            </wp:cNvGraphicFramePr>
            <a:graphic>
              <a:graphicData uri="http://schemas.openxmlformats.org/drawingml/2006/picture">
                <pic:pic>
                  <pic:nvPicPr>
                    <pic:cNvPr id="0" name="fig_speed.png"/>
                    <pic:cNvPicPr/>
                  </pic:nvPicPr>
                  <pic:blipFill>
                    <a:blip r:embed="rId17"/>
                    <a:stretch>
                      <a:fillRect/>
                    </a:stretch>
                  </pic:blipFill>
                  <pic:spPr>
                    <a:xfrm>
                      <a:off x="0" y="0"/>
                      <a:ext cx="4968000" cy="1951615"/>
                    </a:xfrm>
                    <a:prstGeom prst="rect"/>
                  </pic:spPr>
                </pic:pic>
              </a:graphicData>
            </a:graphic>
          </wp:inline>
        </w:drawing>
      </w:r>
    </w:p>
    <w:p>
      <w:pPr>
        <w:keepNext w:val="0"/>
        <w:widowControl/>
        <w:spacing w:before="80" w:after="200" w:line="276" w:lineRule="auto"/>
        <w:jc w:val="center"/>
      </w:pPr>
      <w:r>
        <w:rPr>
          <w:rFonts w:ascii="Times New Roman" w:hAnsi="Times New Roman" w:eastAsia="Times New Roman"/>
        </w:rPr>
        <w:t>Figure 9.2: Delivery ratio, delay and routing overhead against node speed.</w:t>
      </w:r>
    </w:p>
    <w:p>
      <w:pPr>
        <w:keepNext/>
        <w:widowControl/>
        <w:spacing w:before="200" w:after="80" w:line="276" w:lineRule="auto"/>
        <w:jc w:val="center"/>
      </w:pPr>
      <w:r>
        <w:rPr>
          <w:rFonts w:ascii="Times New Roman" w:hAnsi="Times New Roman" w:eastAsia="Times New Roman"/>
        </w:rPr>
        <w:t>Table 9.2: Effect of node speed (mean of 10 runs, PDR as mean ± SD; 10 nodes, 4 packets/s)</w:t>
      </w:r>
    </w:p>
    <w:tbl>
      <w:tblPr>
        <w:tblW w:type="auto" w:w="0"/>
        <w:jc w:val="center"/>
        <w:tblLayout w:type="fixed"/>
        <w:tblCellMar>
          <w:top w:w="20" w:type="dxa"/>
          <w:left w:w="90" w:type="dxa"/>
          <w:bottom w:w="20" w:type="dxa"/>
          <w:right w:w="90" w:type="dxa"/>
        </w:tblCellMar>
        <w:tblLook w:firstColumn="1" w:firstRow="1" w:lastColumn="0" w:lastRow="0" w:noHBand="0" w:noVBand="1" w:val="04A0"/>
      </w:tblPr>
      <w:tblGrid>
        <w:gridCol w:w="1040"/>
        <w:gridCol w:w="953"/>
        <w:gridCol w:w="1473"/>
        <w:gridCol w:w="1127"/>
        <w:gridCol w:w="1040"/>
        <w:gridCol w:w="953"/>
        <w:gridCol w:w="1127"/>
        <w:gridCol w:w="953"/>
      </w:tblGrid>
      <w:tr>
        <w:trPr>
          <w:cantSplit/>
        </w:trPr>
        <w:tc>
          <w:tcPr>
            <w:tcW w:type="dxa" w:w="104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Speed (m/s)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Protocol</w:t>
            </w:r>
          </w:p>
        </w:tc>
        <w:tc>
          <w:tcPr>
            <w:tcW w:type="dxa" w:w="147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PDR (%)</w:t>
            </w:r>
          </w:p>
        </w:tc>
        <w:tc>
          <w:tcPr>
            <w:tcW w:type="dxa" w:w="1127"/>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Throughput (kbps)</w:t>
            </w:r>
          </w:p>
        </w:tc>
        <w:tc>
          <w:tcPr>
            <w:tcW w:type="dxa" w:w="1040"/>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Delay (ms)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Jitter (ms)</w:t>
            </w:r>
          </w:p>
        </w:tc>
        <w:tc>
          <w:tcPr>
            <w:tcW w:type="dxa" w:w="1127"/>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Control pkts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NRL</w:t>
            </w:r>
          </w:p>
        </w:tc>
      </w:tr>
      <w:tr>
        <w:trPr>
          <w:cantSplit/>
        </w:trPr>
        <w:tc>
          <w:tcPr>
            <w:tcW w:type="dxa" w:w="104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1</w:t>
            </w:r>
          </w:p>
        </w:tc>
        <w:tc>
          <w:tcPr>
            <w:tcW w:type="dxa" w:w="953"/>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AODV</w:t>
            </w:r>
          </w:p>
        </w:tc>
        <w:tc>
          <w:tcPr>
            <w:tcW w:type="dxa" w:w="147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75.9 ± 34.8</w:t>
            </w:r>
          </w:p>
        </w:tc>
        <w:tc>
          <w:tcPr>
            <w:tcW w:type="dxa" w:w="1127"/>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13.1</w:t>
            </w:r>
          </w:p>
        </w:tc>
        <w:tc>
          <w:tcPr>
            <w:tcW w:type="dxa" w:w="1040"/>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22.3</w:t>
            </w:r>
          </w:p>
        </w:tc>
        <w:tc>
          <w:tcPr>
            <w:tcW w:type="dxa" w:w="95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8.3</w:t>
            </w:r>
          </w:p>
        </w:tc>
        <w:tc>
          <w:tcPr>
            <w:tcW w:type="dxa" w:w="1127"/>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631</w:t>
            </w:r>
          </w:p>
        </w:tc>
        <w:tc>
          <w:tcPr>
            <w:tcW w:type="dxa" w:w="95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3.28</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67.1 ± 35.4</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11.6</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1.6</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0.1</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343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2.19</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70.4 ± 33.7</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12.2</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17.7</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10.6</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261</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1.51</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5</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79.5 ± 30.2</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13.7</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40.5</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13.8</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630</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5.53</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68.2 ± 31.7</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11.8</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1.7</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3.14</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65.5 ± 36.2</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11.3</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20.8</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4.5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325</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4.19</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10</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72.9 ± 28.0</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12.6</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75.0</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27.3</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648</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10.18</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50.5 ± 32.9</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8.7</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3.9</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3.0</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6.78</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51.0 ± 32.1</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8.8</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35.1</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8.0</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332</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6.26</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15</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75.2 ± 24.0</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13.0</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90.9</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21.2</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664</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4.59</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50.0 ± 22.4</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8.6</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4.3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2.9</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356</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3.75</w:t>
            </w:r>
          </w:p>
        </w:tc>
      </w:tr>
      <w:tr>
        <w:trPr>
          <w:cantSplit/>
        </w:trPr>
        <w:tc>
          <w:tcPr>
            <w:tcW w:type="dxa" w:w="1040"/>
            <w:tcBorders>
              <w:top w:val="nil"/>
              <w:left w:val="nil"/>
              <w:bottom w:val="single" w:sz="12" w:space="0" w:color="000000"/>
              <w:right w:val="nil"/>
            </w:tcBorders>
          </w:tcPr>
          <w:p>
            <w:pPr>
              <w:keepNext w:val="0"/>
              <w:widowControl/>
              <w:spacing w:before="0" w:after="60" w:line="240" w:lineRule="auto"/>
              <w:jc w:val="left"/>
            </w:pPr>
          </w:p>
        </w:tc>
        <w:tc>
          <w:tcPr>
            <w:tcW w:type="dxa" w:w="953"/>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DSDV</w:t>
            </w:r>
          </w:p>
        </w:tc>
        <w:tc>
          <w:tcPr>
            <w:tcW w:type="dxa" w:w="147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47.3 ± 20.1</w:t>
            </w:r>
          </w:p>
        </w:tc>
        <w:tc>
          <w:tcPr>
            <w:tcW w:type="dxa" w:w="1127"/>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8.2</w:t>
            </w:r>
          </w:p>
        </w:tc>
        <w:tc>
          <w:tcPr>
            <w:tcW w:type="dxa" w:w="1040"/>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79.7</w:t>
            </w:r>
          </w:p>
        </w:tc>
        <w:tc>
          <w:tcPr>
            <w:tcW w:type="dxa" w:w="95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17.5</w:t>
            </w:r>
          </w:p>
        </w:tc>
        <w:tc>
          <w:tcPr>
            <w:tcW w:type="dxa" w:w="1127"/>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339</w:t>
            </w:r>
          </w:p>
        </w:tc>
        <w:tc>
          <w:tcPr>
            <w:tcW w:type="dxa" w:w="95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3.64</w:t>
            </w:r>
          </w:p>
        </w:tc>
      </w:tr>
    </w:tbl>
    <w:p>
      <w:pPr>
        <w:keepNext w:val="0"/>
        <w:widowControl/>
        <w:spacing w:before="0" w:after="120" w:line="120" w:lineRule="exact"/>
        <w:jc w:val="both"/>
      </w:pPr>
    </w:p>
    <w:p>
      <w:pPr>
        <w:keepNext w:val="0"/>
        <w:widowControl/>
        <w:spacing w:before="0" w:after="0" w:line="360" w:lineRule="auto"/>
        <w:ind w:firstLine="0"/>
        <w:jc w:val="both"/>
      </w:pPr>
      <w:r>
        <w:rPr>
          <w:rFonts w:ascii="Times New Roman" w:hAnsi="Times New Roman" w:eastAsia="Times New Roman"/>
        </w:rPr>
        <w:t>Speed separates the protocols most clearly. AODV keeps its PDR between 72.9% and 79.5% at every speed because it repairs broken routes on demand. OLSR and DSDV fall from 67.1% and 70.4% at 1 m/s to 50.0% and 47.3% at 15 m/s: their tables are refreshed only every 2–5 s (OLSR) or 15 s (DSDV), so at higher speeds they often use routes that have already broken. AODV’s price is delay, which rises from 22.3 ms to 90.9 ms as more packets wait for a new route, and overhead: it sends about twice as many control packets as the proactive protocols (630–664 against 261–356 per run).</w:t>
      </w:r>
    </w:p>
    <w:p>
      <w:pPr>
        <w:pStyle w:val="Heading3"/>
        <w:keepNext/>
        <w:widowControl/>
        <w:tabs>
          <w:tab w:pos="737" w:val="left"/>
        </w:tabs>
        <w:spacing w:before="180" w:after="60" w:line="240" w:lineRule="auto"/>
        <w:jc w:val="left"/>
      </w:pPr>
      <w:r>
        <w:rPr>
          <w:rFonts w:ascii="Times New Roman" w:hAnsi="Times New Roman" w:eastAsia="Times New Roman"/>
          <w:b/>
          <w:sz w:val="24"/>
        </w:rPr>
        <w:t>9.2.3</w:t>
        <w:tab/>
        <w:t>Experiment C: Traffic Load</w:t>
      </w:r>
    </w:p>
    <w:p>
      <w:pPr>
        <w:keepNext/>
        <w:widowControl/>
        <w:spacing w:before="160" w:after="40" w:line="240" w:lineRule="auto"/>
        <w:jc w:val="center"/>
      </w:pPr>
      <w:r>
        <w:drawing>
          <wp:inline xmlns:a="http://schemas.openxmlformats.org/drawingml/2006/main" xmlns:pic="http://schemas.openxmlformats.org/drawingml/2006/picture">
            <wp:extent cx="4968000" cy="1947144"/>
            <wp:docPr id="7" name="Picture 7"/>
            <wp:cNvGraphicFramePr>
              <a:graphicFrameLocks noChangeAspect="1"/>
            </wp:cNvGraphicFramePr>
            <a:graphic>
              <a:graphicData uri="http://schemas.openxmlformats.org/drawingml/2006/picture">
                <pic:pic>
                  <pic:nvPicPr>
                    <pic:cNvPr id="0" name="fig_load.png"/>
                    <pic:cNvPicPr/>
                  </pic:nvPicPr>
                  <pic:blipFill>
                    <a:blip r:embed="rId18"/>
                    <a:stretch>
                      <a:fillRect/>
                    </a:stretch>
                  </pic:blipFill>
                  <pic:spPr>
                    <a:xfrm>
                      <a:off x="0" y="0"/>
                      <a:ext cx="4968000" cy="1947144"/>
                    </a:xfrm>
                    <a:prstGeom prst="rect"/>
                  </pic:spPr>
                </pic:pic>
              </a:graphicData>
            </a:graphic>
          </wp:inline>
        </w:drawing>
      </w:r>
    </w:p>
    <w:p>
      <w:pPr>
        <w:keepNext w:val="0"/>
        <w:widowControl/>
        <w:spacing w:before="80" w:after="200" w:line="276" w:lineRule="auto"/>
        <w:jc w:val="center"/>
      </w:pPr>
      <w:r>
        <w:rPr>
          <w:rFonts w:ascii="Times New Roman" w:hAnsi="Times New Roman" w:eastAsia="Times New Roman"/>
        </w:rPr>
        <w:t>Figure 9.3: Throughput, delivery ratio and delay against packet rate (logarithmic axis).</w:t>
      </w:r>
    </w:p>
    <w:p>
      <w:pPr>
        <w:keepNext/>
        <w:widowControl/>
        <w:spacing w:before="200" w:after="80" w:line="276" w:lineRule="auto"/>
        <w:jc w:val="center"/>
      </w:pPr>
      <w:r>
        <w:rPr>
          <w:rFonts w:ascii="Times New Roman" w:hAnsi="Times New Roman" w:eastAsia="Times New Roman"/>
        </w:rPr>
        <w:t>Table 9.3: Effect of traffic load (mean of 10 runs, PDR as mean ± SD; 10 nodes, 5 m/s)</w:t>
      </w:r>
    </w:p>
    <w:tbl>
      <w:tblPr>
        <w:tblW w:type="auto" w:w="0"/>
        <w:jc w:val="center"/>
        <w:tblLayout w:type="fixed"/>
        <w:tblCellMar>
          <w:top w:w="20" w:type="dxa"/>
          <w:left w:w="90" w:type="dxa"/>
          <w:bottom w:w="20" w:type="dxa"/>
          <w:right w:w="90" w:type="dxa"/>
        </w:tblCellMar>
        <w:tblLook w:firstColumn="1" w:firstRow="1" w:lastColumn="0" w:lastRow="0" w:noHBand="0" w:noVBand="1" w:val="04A0"/>
      </w:tblPr>
      <w:tblGrid>
        <w:gridCol w:w="1040"/>
        <w:gridCol w:w="953"/>
        <w:gridCol w:w="1473"/>
        <w:gridCol w:w="1127"/>
        <w:gridCol w:w="1040"/>
        <w:gridCol w:w="953"/>
        <w:gridCol w:w="1127"/>
        <w:gridCol w:w="953"/>
      </w:tblGrid>
      <w:tr>
        <w:trPr>
          <w:cantSplit/>
        </w:trPr>
        <w:tc>
          <w:tcPr>
            <w:tcW w:type="dxa" w:w="104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Rate (pkt/s)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Protocol</w:t>
            </w:r>
          </w:p>
        </w:tc>
        <w:tc>
          <w:tcPr>
            <w:tcW w:type="dxa" w:w="147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PDR (%)</w:t>
            </w:r>
          </w:p>
        </w:tc>
        <w:tc>
          <w:tcPr>
            <w:tcW w:type="dxa" w:w="1127"/>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Throughput (kbps)</w:t>
            </w:r>
          </w:p>
        </w:tc>
        <w:tc>
          <w:tcPr>
            <w:tcW w:type="dxa" w:w="1040"/>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Delay (ms)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Jitter (ms)</w:t>
            </w:r>
          </w:p>
        </w:tc>
        <w:tc>
          <w:tcPr>
            <w:tcW w:type="dxa" w:w="1127"/>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Control pkts</w:t>
            </w:r>
          </w:p>
        </w:tc>
        <w:tc>
          <w:tcPr>
            <w:tcW w:type="dxa" w:w="953"/>
            <w:tcBorders>
              <w:top w:val="single" w:sz="12" w:space="0" w:color="000000"/>
              <w:left w:val="nil"/>
              <w:bottom w:val="single" w:sz="4" w:space="0" w:color="000000"/>
              <w:right w:val="nil"/>
            </w:tcBorders>
          </w:tcPr>
          <w:p>
            <w:pPr>
              <w:keepNext/>
              <w:widowControl/>
              <w:spacing w:before="60" w:after="60" w:line="240" w:lineRule="auto"/>
              <w:jc w:val="right"/>
            </w:pPr>
            <w:r>
              <w:rPr>
                <w:rFonts w:ascii="Times New Roman" w:hAnsi="Times New Roman" w:eastAsia="Times New Roman"/>
                <w:b/>
                <w:sz w:val="20"/>
              </w:rPr>
              <w:t>NRL</w:t>
            </w:r>
          </w:p>
        </w:tc>
      </w:tr>
      <w:tr>
        <w:trPr>
          <w:cantSplit/>
        </w:trPr>
        <w:tc>
          <w:tcPr>
            <w:tcW w:type="dxa" w:w="104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10</w:t>
            </w:r>
          </w:p>
        </w:tc>
        <w:tc>
          <w:tcPr>
            <w:tcW w:type="dxa" w:w="953"/>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AODV</w:t>
            </w:r>
          </w:p>
        </w:tc>
        <w:tc>
          <w:tcPr>
            <w:tcW w:type="dxa" w:w="147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79.1 ± 30.3</w:t>
            </w:r>
          </w:p>
        </w:tc>
        <w:tc>
          <w:tcPr>
            <w:tcW w:type="dxa" w:w="1127"/>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34.2</w:t>
            </w:r>
          </w:p>
        </w:tc>
        <w:tc>
          <w:tcPr>
            <w:tcW w:type="dxa" w:w="1040"/>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28.6</w:t>
            </w:r>
          </w:p>
        </w:tc>
        <w:tc>
          <w:tcPr>
            <w:tcW w:type="dxa" w:w="95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6.8</w:t>
            </w:r>
          </w:p>
        </w:tc>
        <w:tc>
          <w:tcPr>
            <w:tcW w:type="dxa" w:w="1127"/>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633</w:t>
            </w:r>
          </w:p>
        </w:tc>
        <w:tc>
          <w:tcPr>
            <w:tcW w:type="dxa" w:w="953"/>
            <w:tcBorders>
              <w:top w:val="nil"/>
              <w:left w:val="nil"/>
              <w:bottom w:val="nil"/>
              <w:right w:val="nil"/>
            </w:tcBorders>
          </w:tcPr>
          <w:p>
            <w:pPr>
              <w:keepNext/>
              <w:widowControl/>
              <w:spacing w:before="60" w:after="0" w:line="240" w:lineRule="auto"/>
              <w:jc w:val="right"/>
            </w:pPr>
            <w:r>
              <w:rPr>
                <w:rFonts w:ascii="Times New Roman" w:hAnsi="Times New Roman" w:eastAsia="Times New Roman"/>
                <w:sz w:val="20"/>
              </w:rPr>
              <w:t>2.26</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68.3 ± 31.8</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29.5</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1.6</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0.2</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1.25</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69.5 ± 28.9</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30.0</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10.4</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2.0</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327</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1.04</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50</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78.8 ± 29.9</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170.2</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5.4</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0.6</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637</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0.45</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67.7 ± 32.6</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146.3</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2.5</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0.7</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0.27</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66.0 ± 36.4</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142.5</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2.9</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1.1</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322</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0.33</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100</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78.4 ± 29.8</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338.5</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3.5</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0.2</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645</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0.23</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67.5 ± 32.6</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291.8</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2.1</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0.2</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352</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0.13</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65.0 ± 34.5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281.0</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2.8</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0.9</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321</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0.15</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200</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77.1 ± 29.3</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666.0</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2.1</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0.1</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1,081</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0.22</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67.2 ± 33.0</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580.2</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2.0</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0.1</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353</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0.07</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65.3 ± 34.9</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564.4</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6.9</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0.4</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314</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0.07</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400</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71.2 ± 31.0</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1,230.8</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108.9</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1.0</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1,054</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0.09</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62.0 ± 35.0</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1,071.3</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109.6</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1.6</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352</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0.04</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DSDV</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62.3 ± 33.4</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1,077.1</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125.0</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311</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0.03</w:t>
            </w:r>
          </w:p>
        </w:tc>
      </w:tr>
      <w:tr>
        <w:trPr>
          <w:cantSplit/>
        </w:trPr>
        <w:tc>
          <w:tcPr>
            <w:tcW w:type="dxa" w:w="1040"/>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800</w:t>
            </w:r>
          </w:p>
        </w:tc>
        <w:tc>
          <w:tcPr>
            <w:tcW w:type="dxa" w:w="953"/>
            <w:tcBorders>
              <w:top w:val="single" w:sz="2" w:space="0" w:color="000000"/>
              <w:left w:val="nil"/>
              <w:bottom w:val="nil"/>
              <w:right w:val="nil"/>
            </w:tcBorders>
          </w:tcPr>
          <w:p>
            <w:pPr>
              <w:keepNext/>
              <w:widowControl/>
              <w:spacing w:before="0" w:after="0" w:line="240" w:lineRule="auto"/>
              <w:jc w:val="left"/>
            </w:pPr>
            <w:r>
              <w:rPr>
                <w:rFonts w:ascii="Times New Roman" w:hAnsi="Times New Roman" w:eastAsia="Times New Roman"/>
                <w:sz w:val="20"/>
              </w:rPr>
              <w:t>AODV</w:t>
            </w:r>
          </w:p>
        </w:tc>
        <w:tc>
          <w:tcPr>
            <w:tcW w:type="dxa" w:w="147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57.2 ± 36.2</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1,978.3</w:t>
            </w:r>
          </w:p>
        </w:tc>
        <w:tc>
          <w:tcPr>
            <w:tcW w:type="dxa" w:w="1040"/>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173.5</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2.6</w:t>
            </w:r>
          </w:p>
        </w:tc>
        <w:tc>
          <w:tcPr>
            <w:tcW w:type="dxa" w:w="1127"/>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1,634</w:t>
            </w:r>
          </w:p>
        </w:tc>
        <w:tc>
          <w:tcPr>
            <w:tcW w:type="dxa" w:w="953"/>
            <w:tcBorders>
              <w:top w:val="single" w:sz="2" w:space="0" w:color="000000"/>
              <w:left w:val="nil"/>
              <w:bottom w:val="nil"/>
              <w:right w:val="nil"/>
            </w:tcBorders>
          </w:tcPr>
          <w:p>
            <w:pPr>
              <w:keepNext/>
              <w:widowControl/>
              <w:spacing w:before="0" w:after="0" w:line="240" w:lineRule="auto"/>
              <w:jc w:val="right"/>
            </w:pPr>
            <w:r>
              <w:rPr>
                <w:rFonts w:ascii="Times New Roman" w:hAnsi="Times New Roman" w:eastAsia="Times New Roman"/>
                <w:sz w:val="20"/>
              </w:rPr>
              <w:t>0.12</w:t>
            </w:r>
          </w:p>
        </w:tc>
      </w:tr>
      <w:tr>
        <w:trPr>
          <w:cantSplit/>
        </w:trPr>
        <w:tc>
          <w:tcPr>
            <w:tcW w:type="dxa" w:w="1040"/>
            <w:tcBorders>
              <w:top w:val="nil"/>
              <w:left w:val="nil"/>
              <w:bottom w:val="nil"/>
              <w:right w:val="nil"/>
            </w:tcBorders>
          </w:tcPr>
          <w:p>
            <w:pPr>
              <w:keepNext/>
              <w:widowControl/>
              <w:spacing w:before="0" w:after="0" w:line="240" w:lineRule="auto"/>
              <w:jc w:val="left"/>
            </w:pPr>
          </w:p>
        </w:tc>
        <w:tc>
          <w:tcPr>
            <w:tcW w:type="dxa" w:w="953"/>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w:t>
            </w:r>
          </w:p>
        </w:tc>
        <w:tc>
          <w:tcPr>
            <w:tcW w:type="dxa" w:w="147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49.7 ± 39.5</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1,718.8</w:t>
            </w:r>
          </w:p>
        </w:tc>
        <w:tc>
          <w:tcPr>
            <w:tcW w:type="dxa" w:w="1040"/>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208.0</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1.9</w:t>
            </w:r>
          </w:p>
        </w:tc>
        <w:tc>
          <w:tcPr>
            <w:tcW w:type="dxa" w:w="1127"/>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348</w:t>
            </w:r>
          </w:p>
        </w:tc>
        <w:tc>
          <w:tcPr>
            <w:tcW w:type="dxa" w:w="953"/>
            <w:tcBorders>
              <w:top w:val="nil"/>
              <w:left w:val="nil"/>
              <w:bottom w:val="nil"/>
              <w:right w:val="nil"/>
            </w:tcBorders>
          </w:tcPr>
          <w:p>
            <w:pPr>
              <w:keepNext/>
              <w:widowControl/>
              <w:spacing w:before="0" w:after="0" w:line="240" w:lineRule="auto"/>
              <w:jc w:val="right"/>
            </w:pPr>
            <w:r>
              <w:rPr>
                <w:rFonts w:ascii="Times New Roman" w:hAnsi="Times New Roman" w:eastAsia="Times New Roman"/>
                <w:sz w:val="20"/>
              </w:rPr>
              <w:t>0.04</w:t>
            </w:r>
          </w:p>
        </w:tc>
      </w:tr>
      <w:tr>
        <w:trPr>
          <w:cantSplit/>
        </w:trPr>
        <w:tc>
          <w:tcPr>
            <w:tcW w:type="dxa" w:w="1040"/>
            <w:tcBorders>
              <w:top w:val="nil"/>
              <w:left w:val="nil"/>
              <w:bottom w:val="single" w:sz="12" w:space="0" w:color="000000"/>
              <w:right w:val="nil"/>
            </w:tcBorders>
          </w:tcPr>
          <w:p>
            <w:pPr>
              <w:keepNext w:val="0"/>
              <w:widowControl/>
              <w:spacing w:before="0" w:after="60" w:line="240" w:lineRule="auto"/>
              <w:jc w:val="left"/>
            </w:pPr>
          </w:p>
        </w:tc>
        <w:tc>
          <w:tcPr>
            <w:tcW w:type="dxa" w:w="953"/>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DSDV</w:t>
            </w:r>
          </w:p>
        </w:tc>
        <w:tc>
          <w:tcPr>
            <w:tcW w:type="dxa" w:w="147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53.9 ± 36.9</w:t>
            </w:r>
          </w:p>
        </w:tc>
        <w:tc>
          <w:tcPr>
            <w:tcW w:type="dxa" w:w="1127"/>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1,863.3</w:t>
            </w:r>
          </w:p>
        </w:tc>
        <w:tc>
          <w:tcPr>
            <w:tcW w:type="dxa" w:w="1040"/>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239.4</w:t>
            </w:r>
          </w:p>
        </w:tc>
        <w:tc>
          <w:tcPr>
            <w:tcW w:type="dxa" w:w="95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1.6</w:t>
            </w:r>
          </w:p>
        </w:tc>
        <w:tc>
          <w:tcPr>
            <w:tcW w:type="dxa" w:w="1127"/>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304</w:t>
            </w:r>
          </w:p>
        </w:tc>
        <w:tc>
          <w:tcPr>
            <w:tcW w:type="dxa" w:w="953"/>
            <w:tcBorders>
              <w:top w:val="nil"/>
              <w:left w:val="nil"/>
              <w:bottom w:val="single" w:sz="12" w:space="0" w:color="000000"/>
              <w:right w:val="nil"/>
            </w:tcBorders>
          </w:tcPr>
          <w:p>
            <w:pPr>
              <w:keepNext w:val="0"/>
              <w:widowControl/>
              <w:spacing w:before="0" w:after="60" w:line="240" w:lineRule="auto"/>
              <w:jc w:val="right"/>
            </w:pPr>
            <w:r>
              <w:rPr>
                <w:rFonts w:ascii="Times New Roman" w:hAnsi="Times New Roman" w:eastAsia="Times New Roman"/>
                <w:sz w:val="20"/>
              </w:rPr>
              <w:t>0.03</w:t>
            </w:r>
          </w:p>
        </w:tc>
      </w:tr>
    </w:tbl>
    <w:p>
      <w:pPr>
        <w:keepNext w:val="0"/>
        <w:widowControl/>
        <w:spacing w:before="0" w:after="120" w:line="120" w:lineRule="exact"/>
        <w:jc w:val="both"/>
      </w:pPr>
    </w:p>
    <w:p>
      <w:pPr>
        <w:keepNext w:val="0"/>
        <w:widowControl/>
        <w:spacing w:before="0" w:after="0" w:line="360" w:lineRule="auto"/>
        <w:ind w:firstLine="0"/>
        <w:jc w:val="both"/>
      </w:pPr>
      <w:r>
        <w:rPr>
          <w:rFonts w:ascii="Times New Roman" w:hAnsi="Times New Roman" w:eastAsia="Times New Roman"/>
        </w:rPr>
        <w:t>Up to 200 packets/s all three protocols carry the traffic: throughput grows in proportion to the load and PDR stays at its low-load level (about 77–79% for AODV and 65–70% for OLSR and DSDV). At 400 and 800 packets/s the shared channel congests for every protocol; at 800 packets/s PDR falls to 57.2% (AODV), 53.9% (DSDV) and 49.7% (OLSR) and delays rise to 170–240 ms. AODV’s control traffic rises with load (633 to 1,634 packets per run) as congestion breaks links and triggers new discoveries, while OLSR’s and DSDV’s periodic overhead stays nearly constant.</w:t>
      </w:r>
    </w:p>
    <w:p>
      <w:pPr>
        <w:pStyle w:val="Heading2"/>
        <w:keepNext/>
        <w:widowControl/>
        <w:tabs>
          <w:tab w:pos="737" w:val="left"/>
        </w:tabs>
        <w:spacing w:before="240" w:after="80" w:line="240" w:lineRule="auto"/>
        <w:jc w:val="left"/>
      </w:pPr>
      <w:r>
        <w:rPr>
          <w:rFonts w:ascii="Times New Roman" w:hAnsi="Times New Roman" w:eastAsia="Times New Roman"/>
          <w:b/>
          <w:sz w:val="27"/>
        </w:rPr>
        <w:t>9.3</w:t>
        <w:tab/>
        <w:t>Comparative Analysis</w:t>
      </w:r>
    </w:p>
    <w:p>
      <w:pPr>
        <w:keepNext w:val="0"/>
        <w:widowControl/>
        <w:spacing w:before="0" w:after="0" w:line="360" w:lineRule="auto"/>
        <w:ind w:firstLine="0"/>
        <w:jc w:val="both"/>
      </w:pPr>
      <w:r>
        <w:rPr>
          <w:rFonts w:ascii="Times New Roman" w:hAnsi="Times New Roman" w:eastAsia="Times New Roman"/>
        </w:rPr>
        <w:t xml:space="preserve">Table 9.4 compares AODV with the two proactive baselines over the 13 distinct settings (the baseline setting belongs to both Experiments A and B), using paired </w:t>
      </w:r>
      <w:r>
        <w:rPr>
          <w:rFonts w:ascii="Times New Roman" w:hAnsi="Times New Roman" w:eastAsia="Times New Roman"/>
          <w:i/>
        </w:rPr>
        <w:t>t</w:t>
      </w:r>
      <w:r>
        <w:rPr>
          <w:rFonts w:ascii="Times New Roman" w:hAnsi="Times New Roman" w:eastAsia="Times New Roman"/>
        </w:rPr>
        <w:t>-tests on runs that share the same topology.</w:t>
      </w:r>
    </w:p>
    <w:p>
      <w:pPr>
        <w:keepNext/>
        <w:widowControl/>
        <w:spacing w:before="200" w:after="80" w:line="276" w:lineRule="auto"/>
        <w:jc w:val="center"/>
      </w:pPr>
      <w:r>
        <w:rPr>
          <w:rFonts w:ascii="Times New Roman" w:hAnsi="Times New Roman" w:eastAsia="Times New Roman"/>
        </w:rPr>
        <w:t xml:space="preserve">Table 9.4: AODV compared with OLSR and DSDV over 13 settings (paired </w:t>
      </w:r>
      <w:r>
        <w:rPr>
          <w:rFonts w:ascii="Times New Roman" w:hAnsi="Times New Roman" w:eastAsia="Times New Roman"/>
          <w:i/>
        </w:rPr>
        <w:t>t</w:t>
      </w:r>
      <w:r>
        <w:rPr>
          <w:rFonts w:ascii="Times New Roman" w:hAnsi="Times New Roman" w:eastAsia="Times New Roman"/>
        </w:rPr>
        <w:t xml:space="preserve">-test, </w:t>
      </w:r>
      <w:r>
        <w:rPr>
          <w:rFonts w:ascii="Times New Roman" w:hAnsi="Times New Roman" w:eastAsia="Times New Roman"/>
          <w:i/>
        </w:rPr>
        <w:t>p</w:t>
      </w:r>
      <w:r>
        <w:rPr>
          <w:rFonts w:ascii="Times New Roman" w:hAnsi="Times New Roman" w:eastAsia="Times New Roman"/>
        </w:rPr>
        <w:t xml:space="preserve"> &lt; 0.05)</w:t>
      </w:r>
    </w:p>
    <w:tbl>
      <w:tblPr>
        <w:tblW w:type="auto" w:w="0"/>
        <w:jc w:val="center"/>
        <w:tblLayout w:type="fixed"/>
        <w:tblCellMar>
          <w:top w:w="20" w:type="dxa"/>
          <w:left w:w="90" w:type="dxa"/>
          <w:bottom w:w="20" w:type="dxa"/>
          <w:right w:w="90" w:type="dxa"/>
        </w:tblCellMar>
        <w:tblLook w:firstColumn="1" w:firstRow="1" w:lastColumn="0" w:lastRow="0" w:noHBand="0" w:noVBand="1" w:val="04A0"/>
      </w:tblPr>
      <w:tblGrid>
        <w:gridCol w:w="2946"/>
        <w:gridCol w:w="2860"/>
        <w:gridCol w:w="2860"/>
      </w:tblGrid>
      <w:tr>
        <w:trPr>
          <w:cantSplit/>
        </w:trPr>
        <w:tc>
          <w:tcPr>
            <w:tcW w:type="dxa" w:w="2946"/>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Measure</w:t>
            </w:r>
          </w:p>
        </w:tc>
        <w:tc>
          <w:tcPr>
            <w:tcW w:type="dxa" w:w="286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AODV vs OLSR</w:t>
            </w:r>
          </w:p>
        </w:tc>
        <w:tc>
          <w:tcPr>
            <w:tcW w:type="dxa" w:w="286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AODV vs DSDV</w:t>
            </w:r>
          </w:p>
        </w:tc>
      </w:tr>
      <w:tr>
        <w:trPr>
          <w:cantSplit/>
        </w:trPr>
        <w:tc>
          <w:tcPr>
            <w:tcW w:type="dxa" w:w="2946"/>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Mean PDR over all settings</w:t>
            </w:r>
          </w:p>
        </w:tc>
        <w:tc>
          <w:tcPr>
            <w:tcW w:type="dxa" w:w="286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77.9% vs 66.2%</w:t>
            </w:r>
          </w:p>
        </w:tc>
        <w:tc>
          <w:tcPr>
            <w:tcW w:type="dxa" w:w="286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77.9% vs 65.0%</w:t>
            </w:r>
          </w:p>
        </w:tc>
      </w:tr>
      <w:tr>
        <w:trPr>
          <w:cantSplit/>
        </w:trPr>
        <w:tc>
          <w:tcPr>
            <w:tcW w:type="dxa" w:w="294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PDR advantage per setting</w:t>
            </w:r>
          </w:p>
        </w:tc>
        <w:tc>
          <w:tcPr>
            <w:tcW w:type="dxa" w:w="286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+4.9 to +25.2 points</w:t>
            </w:r>
          </w:p>
        </w:tc>
        <w:tc>
          <w:tcPr>
            <w:tcW w:type="dxa" w:w="286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+3.3 to +27.9 points</w:t>
            </w:r>
          </w:p>
        </w:tc>
      </w:tr>
      <w:tr>
        <w:trPr>
          <w:cantSplit/>
        </w:trPr>
        <w:tc>
          <w:tcPr>
            <w:tcW w:type="dxa" w:w="294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AODV PDR significantly higher</w:t>
            </w:r>
          </w:p>
        </w:tc>
        <w:tc>
          <w:tcPr>
            <w:tcW w:type="dxa" w:w="286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12 of 13 settings</w:t>
            </w:r>
          </w:p>
        </w:tc>
        <w:tc>
          <w:tcPr>
            <w:tcW w:type="dxa" w:w="286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9 of 13 settings</w:t>
            </w:r>
          </w:p>
        </w:tc>
      </w:tr>
      <w:tr>
        <w:trPr>
          <w:cantSplit/>
        </w:trPr>
        <w:tc>
          <w:tcPr>
            <w:tcW w:type="dxa" w:w="294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AODV PDR significantly lower</w:t>
            </w:r>
          </w:p>
        </w:tc>
        <w:tc>
          <w:tcPr>
            <w:tcW w:type="dxa" w:w="286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None</w:t>
            </w:r>
          </w:p>
        </w:tc>
        <w:tc>
          <w:tcPr>
            <w:tcW w:type="dxa" w:w="286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None</w:t>
            </w:r>
          </w:p>
        </w:tc>
      </w:tr>
      <w:tr>
        <w:trPr>
          <w:cantSplit/>
        </w:trPr>
        <w:tc>
          <w:tcPr>
            <w:tcW w:type="dxa" w:w="294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Control packets</w:t>
            </w:r>
          </w:p>
        </w:tc>
        <w:tc>
          <w:tcPr>
            <w:tcW w:type="dxa" w:w="286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AODV more in 12 of 13</w:t>
            </w:r>
          </w:p>
        </w:tc>
        <w:tc>
          <w:tcPr>
            <w:tcW w:type="dxa" w:w="286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AODV more in 11; DSDV more at 20 nodes</w:t>
            </w:r>
          </w:p>
        </w:tc>
      </w:tr>
      <w:tr>
        <w:trPr>
          <w:cantSplit/>
        </w:trPr>
        <w:tc>
          <w:tcPr>
            <w:tcW w:type="dxa" w:w="2946"/>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Mean delay</w:t>
            </w:r>
          </w:p>
        </w:tc>
        <w:tc>
          <w:tcPr>
            <w:tcW w:type="dxa" w:w="2860"/>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AODV higher on average; significant in 1</w:t>
            </w:r>
          </w:p>
        </w:tc>
        <w:tc>
          <w:tcPr>
            <w:tcW w:type="dxa" w:w="2860"/>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Significant only at 800 pkt/s (DSDV higher)</w:t>
            </w:r>
          </w:p>
        </w:tc>
      </w:tr>
    </w:tbl>
    <w:p>
      <w:pPr>
        <w:keepNext w:val="0"/>
        <w:widowControl/>
        <w:spacing w:before="0" w:after="120" w:line="120" w:lineRule="exact"/>
        <w:jc w:val="both"/>
      </w:pPr>
    </w:p>
    <w:p>
      <w:pPr>
        <w:keepNext w:val="0"/>
        <w:widowControl/>
        <w:spacing w:before="0" w:after="0" w:line="360" w:lineRule="auto"/>
        <w:ind w:firstLine="0"/>
        <w:jc w:val="both"/>
      </w:pPr>
      <w:r>
        <w:rPr>
          <w:rFonts w:ascii="Times New Roman" w:hAnsi="Times New Roman" w:eastAsia="Times New Roman"/>
        </w:rPr>
        <w:t>AODV delivered the most data, never significantly less than either baseline, with its largest margin at high speed. Two mechanisms explain this. AODV finds a route when it is needed and repairs it as soon as a link breaks, while OLSR and DSDV rely on periodic updates and keep using stale routes in between. AODV also holds packets during route discovery, whereas OLSR drops a packet at once when it has no route; these source drops make up 72–75% of all OLSR losses. The price is overhead and delay: AODV sent about twice as many control packets, and its buffered packets raise its mean delay and jitter. These results agree with earlier studies, which found that on-demand protocols keep higher delivery under mobility while DSDV degrades [18], and that AODV copes best as load and mobility increase [20].</w:t>
      </w:r>
    </w:p>
    <w:p>
      <w:pPr>
        <w:keepNext w:val="0"/>
        <w:widowControl/>
        <w:spacing w:before="0" w:after="0" w:line="360" w:lineRule="auto"/>
        <w:ind w:firstLine="360"/>
        <w:jc w:val="both"/>
      </w:pPr>
      <w:r>
        <w:rPr>
          <w:rFonts w:ascii="Times New Roman" w:hAnsi="Times New Roman" w:eastAsia="Times New Roman"/>
        </w:rPr>
        <w:t>Repeated runs were essential: single runs ranged from 0% to 100% delivery for every protocol. Because the protocols share the same ten topologies, the comparison is paired, so the protocol differences are significant even though the spread between topologies is large.</w:t>
      </w:r>
    </w:p>
    <w:p>
      <w:pPr>
        <w:pStyle w:val="Heading2"/>
        <w:keepNext/>
        <w:widowControl/>
        <w:tabs>
          <w:tab w:pos="737" w:val="left"/>
        </w:tabs>
        <w:spacing w:before="240" w:after="80" w:line="240" w:lineRule="auto"/>
        <w:jc w:val="left"/>
      </w:pPr>
      <w:r>
        <w:rPr>
          <w:rFonts w:ascii="Times New Roman" w:hAnsi="Times New Roman" w:eastAsia="Times New Roman"/>
          <w:b/>
          <w:sz w:val="27"/>
        </w:rPr>
        <w:t>9.4</w:t>
        <w:tab/>
        <w:t>Validation of the Proposed Approach</w:t>
      </w:r>
    </w:p>
    <w:p>
      <w:pPr>
        <w:keepNext/>
        <w:widowControl/>
        <w:spacing w:before="200" w:after="80" w:line="276" w:lineRule="auto"/>
        <w:jc w:val="center"/>
      </w:pPr>
      <w:r>
        <w:rPr>
          <w:rFonts w:ascii="Times New Roman" w:hAnsi="Times New Roman" w:eastAsia="Times New Roman"/>
        </w:rPr>
        <w:t>Table 9.5: Validation checks</w:t>
      </w:r>
    </w:p>
    <w:tbl>
      <w:tblPr>
        <w:tblW w:type="auto" w:w="0"/>
        <w:jc w:val="center"/>
        <w:tblLayout w:type="fixed"/>
        <w:tblCellMar>
          <w:top w:w="20" w:type="dxa"/>
          <w:left w:w="90" w:type="dxa"/>
          <w:bottom w:w="20" w:type="dxa"/>
          <w:right w:w="90" w:type="dxa"/>
        </w:tblCellMar>
        <w:tblLook w:firstColumn="1" w:firstRow="1" w:lastColumn="0" w:lastRow="0" w:noHBand="0" w:noVBand="1" w:val="04A0"/>
      </w:tblPr>
      <w:tblGrid>
        <w:gridCol w:w="2340"/>
        <w:gridCol w:w="3120"/>
        <w:gridCol w:w="3206"/>
      </w:tblGrid>
      <w:tr>
        <w:trPr>
          <w:cantSplit/>
        </w:trPr>
        <w:tc>
          <w:tcPr>
            <w:tcW w:type="dxa" w:w="234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Check</w:t>
            </w:r>
          </w:p>
        </w:tc>
        <w:tc>
          <w:tcPr>
            <w:tcW w:type="dxa" w:w="3120"/>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Expected</w:t>
            </w:r>
          </w:p>
        </w:tc>
        <w:tc>
          <w:tcPr>
            <w:tcW w:type="dxa" w:w="3206"/>
            <w:tcBorders>
              <w:top w:val="single" w:sz="12" w:space="0" w:color="000000"/>
              <w:left w:val="nil"/>
              <w:bottom w:val="single" w:sz="4" w:space="0" w:color="000000"/>
              <w:right w:val="nil"/>
            </w:tcBorders>
          </w:tcPr>
          <w:p>
            <w:pPr>
              <w:keepNext/>
              <w:widowControl/>
              <w:spacing w:before="60" w:after="60" w:line="240" w:lineRule="auto"/>
              <w:jc w:val="left"/>
            </w:pPr>
            <w:r>
              <w:rPr>
                <w:rFonts w:ascii="Times New Roman" w:hAnsi="Times New Roman" w:eastAsia="Times New Roman"/>
                <w:b/>
                <w:sz w:val="20"/>
              </w:rPr>
              <w:t>Observed</w:t>
            </w:r>
          </w:p>
        </w:tc>
      </w:tr>
      <w:tr>
        <w:trPr>
          <w:cantSplit/>
        </w:trPr>
        <w:tc>
          <w:tcPr>
            <w:tcW w:type="dxa" w:w="234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Regression</w:t>
            </w:r>
          </w:p>
        </w:tc>
        <w:tc>
          <w:tcPr>
            <w:tcW w:type="dxa" w:w="3120"/>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AODV equal to the original study</w:t>
            </w:r>
          </w:p>
        </w:tc>
        <w:tc>
          <w:tcPr>
            <w:tcW w:type="dxa" w:w="3206"/>
            <w:tcBorders>
              <w:top w:val="nil"/>
              <w:left w:val="nil"/>
              <w:bottom w:val="nil"/>
              <w:right w:val="nil"/>
            </w:tcBorders>
          </w:tcPr>
          <w:p>
            <w:pPr>
              <w:keepNext/>
              <w:widowControl/>
              <w:spacing w:before="60" w:after="0" w:line="240" w:lineRule="auto"/>
              <w:jc w:val="left"/>
            </w:pPr>
            <w:r>
              <w:rPr>
                <w:rFonts w:ascii="Times New Roman" w:hAnsi="Times New Roman" w:eastAsia="Times New Roman"/>
                <w:sz w:val="20"/>
              </w:rPr>
              <w:t>All 140 AODV runs identical</w:t>
            </w:r>
          </w:p>
        </w:tc>
      </w:tr>
      <w:tr>
        <w:trPr>
          <w:cantSplit/>
        </w:trPr>
        <w:tc>
          <w:tcPr>
            <w:tcW w:type="dxa" w:w="234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Packets sent per run</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57 s × λ (228 at 4 packets/s)</w:t>
            </w:r>
          </w:p>
        </w:tc>
        <w:tc>
          <w:tcPr>
            <w:tcW w:type="dxa" w:w="320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Exact in all 420 runs</w:t>
            </w:r>
          </w:p>
        </w:tc>
      </w:tr>
      <w:tr>
        <w:trPr>
          <w:cantSplit/>
        </w:trPr>
        <w:tc>
          <w:tcPr>
            <w:tcW w:type="dxa" w:w="234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Loss and PDR</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Loss (%) = 100 − PDR</w:t>
            </w:r>
          </w:p>
        </w:tc>
        <w:tc>
          <w:tcPr>
            <w:tcW w:type="dxa" w:w="320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Exact in all 420 runs</w:t>
            </w:r>
          </w:p>
        </w:tc>
      </w:tr>
      <w:tr>
        <w:trPr>
          <w:cantSplit/>
        </w:trPr>
        <w:tc>
          <w:tcPr>
            <w:tcW w:type="dxa" w:w="234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Throughput and load</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Offered load × PDR</w:t>
            </w:r>
          </w:p>
        </w:tc>
        <w:tc>
          <w:tcPr>
            <w:tcW w:type="dxa" w:w="320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Within 0.002 kbps (Exp. C)</w:t>
            </w:r>
          </w:p>
        </w:tc>
      </w:tr>
      <w:tr>
        <w:trPr>
          <w:cantSplit/>
        </w:trPr>
        <w:tc>
          <w:tcPr>
            <w:tcW w:type="dxa" w:w="2340"/>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OLSR overhead</w:t>
            </w:r>
          </w:p>
        </w:tc>
        <w:tc>
          <w:tcPr>
            <w:tcW w:type="dxa" w:w="3120"/>
            <w:tcBorders>
              <w:top w:val="nil"/>
              <w:left w:val="nil"/>
              <w:bottom w:val="nil"/>
              <w:right w:val="nil"/>
            </w:tcBorders>
          </w:tcPr>
          <w:p>
            <w:pPr>
              <w:keepNext/>
              <w:widowControl/>
              <w:spacing w:before="0" w:after="0" w:line="240" w:lineRule="auto"/>
              <w:jc w:val="left"/>
            </w:pPr>
            <w:r>
              <w:rPr>
                <w:rFonts w:ascii="Times New Roman" w:hAnsi="Times New Roman" w:eastAsia="Times New Roman"/>
                <w:i/>
                <w:sz w:val="20"/>
              </w:rPr>
              <w:t>N</w:t>
            </w:r>
            <w:r>
              <w:rPr>
                <w:rFonts w:ascii="Times New Roman" w:hAnsi="Times New Roman" w:eastAsia="Times New Roman"/>
                <w:sz w:val="20"/>
              </w:rPr>
              <w:t xml:space="preserve"> × 30 HELLOs (every 2 s) + TC</w:t>
            </w:r>
          </w:p>
        </w:tc>
        <w:tc>
          <w:tcPr>
            <w:tcW w:type="dxa" w:w="3206"/>
            <w:tcBorders>
              <w:top w:val="nil"/>
              <w:left w:val="nil"/>
              <w:bottom w:val="nil"/>
              <w:right w:val="nil"/>
            </w:tcBorders>
          </w:tcPr>
          <w:p>
            <w:pPr>
              <w:keepNext/>
              <w:widowControl/>
              <w:spacing w:before="0" w:after="0" w:line="240" w:lineRule="auto"/>
              <w:jc w:val="left"/>
            </w:pPr>
            <w:r>
              <w:rPr>
                <w:rFonts w:ascii="Times New Roman" w:hAnsi="Times New Roman" w:eastAsia="Times New Roman"/>
                <w:sz w:val="20"/>
              </w:rPr>
              <w:t>160–753 packets; HELLOs alone 150–600</w:t>
            </w:r>
          </w:p>
        </w:tc>
      </w:tr>
      <w:tr>
        <w:trPr>
          <w:cantSplit/>
        </w:trPr>
        <w:tc>
          <w:tcPr>
            <w:tcW w:type="dxa" w:w="2340"/>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Source drops</w:t>
            </w:r>
          </w:p>
        </w:tc>
        <w:tc>
          <w:tcPr>
            <w:tcW w:type="dxa" w:w="3120"/>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None for buffering protocols</w:t>
            </w:r>
          </w:p>
        </w:tc>
        <w:tc>
          <w:tcPr>
            <w:tcW w:type="dxa" w:w="3206"/>
            <w:tcBorders>
              <w:top w:val="nil"/>
              <w:left w:val="nil"/>
              <w:bottom w:val="single" w:sz="12" w:space="0" w:color="000000"/>
              <w:right w:val="nil"/>
            </w:tcBorders>
          </w:tcPr>
          <w:p>
            <w:pPr>
              <w:keepNext w:val="0"/>
              <w:widowControl/>
              <w:spacing w:before="0" w:after="60" w:line="240" w:lineRule="auto"/>
              <w:jc w:val="left"/>
            </w:pPr>
            <w:r>
              <w:rPr>
                <w:rFonts w:ascii="Times New Roman" w:hAnsi="Times New Roman" w:eastAsia="Times New Roman"/>
                <w:sz w:val="20"/>
              </w:rPr>
              <w:t>0 in every AODV and DSDV run</w:t>
            </w:r>
          </w:p>
        </w:tc>
      </w:tr>
    </w:tbl>
    <w:p>
      <w:pPr>
        <w:keepNext w:val="0"/>
        <w:widowControl/>
        <w:spacing w:before="0" w:after="120" w:line="120" w:lineRule="exact"/>
        <w:jc w:val="both"/>
      </w:pPr>
    </w:p>
    <w:p>
      <w:pPr>
        <w:keepNext w:val="0"/>
        <w:widowControl/>
        <w:spacing w:before="0" w:after="0" w:line="360" w:lineRule="auto"/>
        <w:ind w:firstLine="0"/>
        <w:jc w:val="both"/>
      </w:pPr>
      <w:r>
        <w:rPr>
          <w:rFonts w:ascii="Times New Roman" w:hAnsi="Times New Roman" w:eastAsia="Times New Roman"/>
        </w:rPr>
        <w:t>All checks in Table 9.5 passed. Within AODV alone, only the load effect is significant (</w:t>
      </w:r>
      <w:r>
        <w:rPr>
          <w:rFonts w:ascii="Times New Roman" w:hAnsi="Times New Roman" w:eastAsia="Times New Roman"/>
          <w:i/>
        </w:rPr>
        <w:t>p</w:t>
      </w:r>
      <w:r>
        <w:rPr>
          <w:rFonts w:ascii="Times New Roman" w:hAnsi="Times New Roman" w:eastAsia="Times New Roman"/>
        </w:rPr>
        <w:t xml:space="preserve"> = 0.013 from 200 to 800 packets/s; density </w:t>
      </w:r>
      <w:r>
        <w:rPr>
          <w:rFonts w:ascii="Times New Roman" w:hAnsi="Times New Roman" w:eastAsia="Times New Roman"/>
          <w:i/>
        </w:rPr>
        <w:t>p</w:t>
      </w:r>
      <w:r>
        <w:rPr>
          <w:rFonts w:ascii="Times New Roman" w:hAnsi="Times New Roman" w:eastAsia="Times New Roman"/>
        </w:rPr>
        <w:t xml:space="preserve"> = 0.075, speed </w:t>
      </w:r>
      <w:r>
        <w:rPr>
          <w:rFonts w:ascii="Times New Roman" w:hAnsi="Times New Roman" w:eastAsia="Times New Roman"/>
          <w:i/>
        </w:rPr>
        <w:t>p</w:t>
      </w:r>
      <w:r>
        <w:rPr>
          <w:rFonts w:ascii="Times New Roman" w:hAnsi="Times New Roman" w:eastAsia="Times New Roman"/>
        </w:rPr>
        <w:t xml:space="preserve"> = 0.38). Wilcoxon tests confirmed the PDR results and every overhead difference.</w:t>
      </w:r>
    </w:p>
    <w:p>
      <w:pPr>
        <w:pStyle w:val="Heading1"/>
        <w:keepNext/>
        <w:pageBreakBefore/>
        <w:widowControl/>
        <w:spacing w:before="120" w:after="280" w:line="240" w:lineRule="auto"/>
        <w:jc w:val="left"/>
      </w:pPr>
      <w:bookmarkStart w:id="10" w:name="ch10"/>
      <w:r>
        <w:rPr>
          <w:rFonts w:ascii="Times New Roman" w:hAnsi="Times New Roman" w:eastAsia="Times New Roman"/>
          <w:b/>
          <w:sz w:val="34"/>
        </w:rPr>
        <w:t>10.  Conclusion</w:t>
      </w:r>
      <w:bookmarkEnd w:id="10"/>
    </w:p>
    <w:p>
      <w:pPr>
        <w:keepNext w:val="0"/>
        <w:widowControl/>
        <w:spacing w:before="0" w:after="0" w:line="360" w:lineRule="auto"/>
        <w:ind w:firstLine="0"/>
        <w:jc w:val="both"/>
      </w:pPr>
      <w:r>
        <w:rPr>
          <w:rFonts w:ascii="Times New Roman" w:hAnsi="Times New Roman" w:eastAsia="Times New Roman"/>
          <w:b/>
        </w:rPr>
        <w:t>Findings.</w:t>
      </w:r>
      <w:r>
        <w:rPr>
          <w:rFonts w:ascii="Times New Roman" w:hAnsi="Times New Roman" w:eastAsia="Times New Roman"/>
        </w:rPr>
        <w:t xml:space="preserve"> A MANET was implemented in </w:t>
      </w:r>
      <w:r>
        <w:rPr>
          <w:rFonts w:ascii="Times New Roman" w:hAnsi="Times New Roman" w:eastAsia="Times New Roman"/>
        </w:rPr>
        <w:t>ns-3</w:t>
      </w:r>
      <w:r>
        <w:rPr>
          <w:rFonts w:ascii="Times New Roman" w:hAnsi="Times New Roman" w:eastAsia="Times New Roman"/>
        </w:rPr>
        <w:t>.48 in which a UDP client–server application sends CBR traffic over AODV, OLSR or DSDV, and 420 runs were simulated on shared topologies. AODV delivered from 74.4% to 96.7% of packets as the network grew from 5 to 20 nodes, kept its delivery near 75% from 1 to 15 m/s, and reached 666 kbps at 200 packets/s before congestion lowered its PDR to 57.2% at 800 packets/s.</w:t>
      </w:r>
    </w:p>
    <w:p>
      <w:pPr>
        <w:keepNext w:val="0"/>
        <w:widowControl/>
        <w:spacing w:before="0" w:after="0" w:line="360" w:lineRule="auto"/>
        <w:ind w:firstLine="360"/>
        <w:jc w:val="both"/>
      </w:pPr>
      <w:r>
        <w:rPr>
          <w:rFonts w:ascii="Times New Roman" w:hAnsi="Times New Roman" w:eastAsia="Times New Roman"/>
          <w:b/>
        </w:rPr>
        <w:t>Comparison with the baselines.</w:t>
      </w:r>
      <w:r>
        <w:rPr>
          <w:rFonts w:ascii="Times New Roman" w:hAnsi="Times New Roman" w:eastAsia="Times New Roman"/>
        </w:rPr>
        <w:t xml:space="preserve"> AODV delivered 77.9% of packets on average against 66.2% for OLSR and 65.0% for DSDV, significantly more in 12 of 13 settings than OLSR and in 9 of 13 than DSDV, and never significantly less. Its advantage was largest under mobility, where OLSR and DSDV fell to 50.0% and 47.3%. The cost was about twice the routing overhead and a higher delay, since AODV buffers packets during route discovery.</w:t>
      </w:r>
    </w:p>
    <w:p>
      <w:pPr>
        <w:keepNext w:val="0"/>
        <w:widowControl/>
        <w:spacing w:before="0" w:after="0" w:line="360" w:lineRule="auto"/>
        <w:ind w:firstLine="360"/>
        <w:jc w:val="both"/>
      </w:pPr>
      <w:r>
        <w:rPr>
          <w:rFonts w:ascii="Times New Roman" w:hAnsi="Times New Roman" w:eastAsia="Times New Roman"/>
          <w:b/>
        </w:rPr>
        <w:t>Contribution to the research gap.</w:t>
      </w:r>
      <w:r>
        <w:rPr>
          <w:rFonts w:ascii="Times New Roman" w:hAnsi="Times New Roman" w:eastAsia="Times New Roman"/>
        </w:rPr>
        <w:t xml:space="preserve"> The project provides a reproducible comparison of standard AODV with proactive baselines on a current </w:t>
      </w:r>
      <w:r>
        <w:rPr>
          <w:rFonts w:ascii="Times New Roman" w:hAnsi="Times New Roman" w:eastAsia="Times New Roman"/>
        </w:rPr>
        <w:t>ns-3</w:t>
      </w:r>
      <w:r>
        <w:rPr>
          <w:rFonts w:ascii="Times New Roman" w:hAnsi="Times New Roman" w:eastAsia="Times New Roman"/>
        </w:rPr>
        <w:t xml:space="preserve"> release, varying density, speed and load one at a time and reporting overhead, spread and statistical confidence, which is the gap selected in Chapter 5.</w:t>
      </w:r>
    </w:p>
    <w:p>
      <w:pPr>
        <w:keepNext w:val="0"/>
        <w:widowControl/>
        <w:spacing w:before="0" w:after="0" w:line="360" w:lineRule="auto"/>
        <w:ind w:firstLine="360"/>
        <w:jc w:val="both"/>
      </w:pPr>
      <w:r>
        <w:rPr>
          <w:rFonts w:ascii="Times New Roman" w:hAnsi="Times New Roman" w:eastAsia="Times New Roman"/>
          <w:b/>
        </w:rPr>
        <w:t>Limitations.</w:t>
      </w:r>
      <w:r>
        <w:rPr>
          <w:rFonts w:ascii="Times New Roman" w:hAnsi="Times New Roman" w:eastAsia="Times New Roman"/>
        </w:rPr>
        <w:t xml:space="preserve"> The radio model uses a hard 250 m cutoff, only one CBR flow was simulated, Random Waypoint is synthetic, all protocols use default settings with traffic starting at 2 s, which gives the proactive protocols little time to build their tables, and ten runs are too few for the density and speed effects within AODV to be significant.</w:t>
      </w:r>
    </w:p>
    <w:p>
      <w:pPr>
        <w:keepNext w:val="0"/>
        <w:widowControl/>
        <w:spacing w:before="0" w:after="0" w:line="360" w:lineRule="auto"/>
        <w:ind w:firstLine="360"/>
        <w:jc w:val="both"/>
      </w:pPr>
      <w:r>
        <w:rPr>
          <w:rFonts w:ascii="Times New Roman" w:hAnsi="Times New Roman" w:eastAsia="Times New Roman"/>
          <w:b/>
        </w:rPr>
        <w:t>Future work.</w:t>
      </w:r>
      <w:r>
        <w:rPr>
          <w:rFonts w:ascii="Times New Roman" w:hAnsi="Times New Roman" w:eastAsia="Times New Roman"/>
        </w:rPr>
        <w:t xml:space="preserve"> Tune the protocol timers and add a warm-up period, add concurrent flows and TCP traffic, use more runs per setting, replace the range cutoff with a fading propagation model, and measure energy use and resilience to attacks such as the black hole attack.</w:t>
      </w:r>
    </w:p>
    <w:p>
      <w:pPr>
        <w:pStyle w:val="Heading1"/>
        <w:keepNext/>
        <w:pageBreakBefore/>
        <w:widowControl/>
        <w:spacing w:before="120" w:after="280" w:line="240" w:lineRule="auto"/>
        <w:jc w:val="left"/>
      </w:pPr>
      <w:bookmarkStart w:id="11" w:name="ch11"/>
      <w:r>
        <w:rPr>
          <w:rFonts w:ascii="Times New Roman" w:hAnsi="Times New Roman" w:eastAsia="Times New Roman"/>
          <w:b/>
          <w:sz w:val="34"/>
        </w:rPr>
        <w:t>11.  References</w:t>
      </w:r>
      <w:bookmarkEnd w:id="11"/>
    </w:p>
    <w:p>
      <w:pPr>
        <w:keepNext w:val="0"/>
        <w:widowControl/>
        <w:tabs>
          <w:tab w:pos="624" w:val="left"/>
        </w:tabs>
        <w:spacing w:before="0" w:after="60" w:line="240" w:lineRule="auto"/>
        <w:ind w:left="624" w:hanging="624"/>
        <w:jc w:val="left"/>
      </w:pPr>
      <w:r>
        <w:rPr>
          <w:rFonts w:ascii="Times New Roman" w:hAnsi="Times New Roman" w:eastAsia="Times New Roman"/>
          <w:sz w:val="23"/>
        </w:rPr>
        <w:t>[1]</w:t>
        <w:tab/>
      </w:r>
      <w:r>
        <w:rPr>
          <w:rFonts w:ascii="Times New Roman" w:hAnsi="Times New Roman" w:eastAsia="Times New Roman"/>
          <w:sz w:val="23"/>
        </w:rPr>
        <w:t xml:space="preserve">W. R. Stevens, B. Fenner, and A. M. Rudoff, </w:t>
      </w:r>
      <w:r>
        <w:rPr>
          <w:rFonts w:ascii="Times New Roman" w:hAnsi="Times New Roman" w:eastAsia="Times New Roman"/>
          <w:i/>
          <w:sz w:val="23"/>
        </w:rPr>
        <w:t>UNIX Network Programming, Volume 1: The Sockets Networking API</w:t>
      </w:r>
      <w:r>
        <w:rPr>
          <w:rFonts w:ascii="Times New Roman" w:hAnsi="Times New Roman" w:eastAsia="Times New Roman"/>
          <w:sz w:val="23"/>
        </w:rPr>
        <w:t>, 3rd ed. Boston, MA, USA: Addison-Wesley, 2003.</w:t>
      </w:r>
    </w:p>
    <w:p>
      <w:pPr>
        <w:keepNext w:val="0"/>
        <w:widowControl/>
        <w:tabs>
          <w:tab w:pos="624" w:val="left"/>
        </w:tabs>
        <w:spacing w:before="0" w:after="60" w:line="240" w:lineRule="auto"/>
        <w:ind w:left="624" w:hanging="624"/>
        <w:jc w:val="left"/>
      </w:pPr>
      <w:r>
        <w:rPr>
          <w:rFonts w:ascii="Times New Roman" w:hAnsi="Times New Roman" w:eastAsia="Times New Roman"/>
          <w:sz w:val="23"/>
        </w:rPr>
        <w:t>[2]</w:t>
        <w:tab/>
      </w:r>
      <w:r>
        <w:rPr>
          <w:rFonts w:ascii="Times New Roman" w:hAnsi="Times New Roman" w:eastAsia="Times New Roman"/>
          <w:sz w:val="23"/>
        </w:rPr>
        <w:t xml:space="preserve">J. F. Kurose and K. W. Ross, </w:t>
      </w:r>
      <w:r>
        <w:rPr>
          <w:rFonts w:ascii="Times New Roman" w:hAnsi="Times New Roman" w:eastAsia="Times New Roman"/>
          <w:i/>
          <w:sz w:val="23"/>
        </w:rPr>
        <w:t>Computer Networking: A Top-Down Approach</w:t>
      </w:r>
      <w:r>
        <w:rPr>
          <w:rFonts w:ascii="Times New Roman" w:hAnsi="Times New Roman" w:eastAsia="Times New Roman"/>
          <w:sz w:val="23"/>
        </w:rPr>
        <w:t>, 8th ed. Hoboken, NJ, USA: Pearson, 2021.</w:t>
      </w:r>
    </w:p>
    <w:p>
      <w:pPr>
        <w:keepNext w:val="0"/>
        <w:widowControl/>
        <w:tabs>
          <w:tab w:pos="624" w:val="left"/>
        </w:tabs>
        <w:spacing w:before="0" w:after="60" w:line="240" w:lineRule="auto"/>
        <w:ind w:left="624" w:hanging="624"/>
        <w:jc w:val="left"/>
      </w:pPr>
      <w:r>
        <w:rPr>
          <w:rFonts w:ascii="Times New Roman" w:hAnsi="Times New Roman" w:eastAsia="Times New Roman"/>
          <w:sz w:val="23"/>
        </w:rPr>
        <w:t>[3]</w:t>
        <w:tab/>
      </w:r>
      <w:r>
        <w:rPr>
          <w:rFonts w:ascii="Times New Roman" w:hAnsi="Times New Roman" w:eastAsia="Times New Roman"/>
          <w:sz w:val="23"/>
        </w:rPr>
        <w:t xml:space="preserve">S. Corson and J. Macker, “Mobile Ad hoc Networking (MANET): Routing Protocol Performance Issues and Evaluation Considerations,” RFC 2501, IETF, Jan. 1999. Available: </w:t>
      </w:r>
      <w:r>
        <w:rPr>
          <w:rFonts w:ascii="Times New Roman" w:hAnsi="Times New Roman" w:eastAsia="Times New Roman"/>
          <w:sz w:val="23"/>
        </w:rPr>
        <w:t>https://www.rfc-editor.org/rfc/rfc2501</w:t>
      </w:r>
      <w:r>
        <w:rPr>
          <w:rFonts w:ascii="Times New Roman" w:hAnsi="Times New Roman" w:eastAsia="Times New Roman"/>
          <w:sz w:val="23"/>
        </w:rPr>
        <w:t>.</w:t>
      </w:r>
    </w:p>
    <w:p>
      <w:pPr>
        <w:keepNext w:val="0"/>
        <w:widowControl/>
        <w:tabs>
          <w:tab w:pos="624" w:val="left"/>
        </w:tabs>
        <w:spacing w:before="0" w:after="60" w:line="240" w:lineRule="auto"/>
        <w:ind w:left="624" w:hanging="624"/>
        <w:jc w:val="left"/>
      </w:pPr>
      <w:r>
        <w:rPr>
          <w:rFonts w:ascii="Times New Roman" w:hAnsi="Times New Roman" w:eastAsia="Times New Roman"/>
          <w:sz w:val="23"/>
        </w:rPr>
        <w:t>[4]</w:t>
        <w:tab/>
      </w:r>
      <w:r>
        <w:rPr>
          <w:rFonts w:ascii="Times New Roman" w:hAnsi="Times New Roman" w:eastAsia="Times New Roman"/>
          <w:sz w:val="23"/>
        </w:rPr>
        <w:t xml:space="preserve">C. E. Perkins, E. M. Belding-Royer, and S. R. Das, “Ad hoc On-Demand Distance Vector (AODV) Routing,” RFC 3561, IETF, Jul. 2003. Available: </w:t>
      </w:r>
      <w:r>
        <w:rPr>
          <w:rFonts w:ascii="Times New Roman" w:hAnsi="Times New Roman" w:eastAsia="Times New Roman"/>
          <w:sz w:val="23"/>
        </w:rPr>
        <w:t>https://www.rfc-editor.org/rfc/rfc3561</w:t>
      </w:r>
      <w:r>
        <w:rPr>
          <w:rFonts w:ascii="Times New Roman" w:hAnsi="Times New Roman" w:eastAsia="Times New Roman"/>
          <w:sz w:val="23"/>
        </w:rPr>
        <w:t>.</w:t>
      </w:r>
    </w:p>
    <w:p>
      <w:pPr>
        <w:keepNext w:val="0"/>
        <w:widowControl/>
        <w:tabs>
          <w:tab w:pos="624" w:val="left"/>
        </w:tabs>
        <w:spacing w:before="0" w:after="60" w:line="240" w:lineRule="auto"/>
        <w:ind w:left="624" w:hanging="624"/>
        <w:jc w:val="left"/>
      </w:pPr>
      <w:r>
        <w:rPr>
          <w:rFonts w:ascii="Times New Roman" w:hAnsi="Times New Roman" w:eastAsia="Times New Roman"/>
          <w:sz w:val="23"/>
        </w:rPr>
        <w:t>[5]</w:t>
        <w:tab/>
      </w:r>
      <w:r>
        <w:rPr>
          <w:rFonts w:ascii="Times New Roman" w:hAnsi="Times New Roman" w:eastAsia="Times New Roman"/>
          <w:sz w:val="23"/>
        </w:rPr>
        <w:t xml:space="preserve">The Linux man-pages project, “socket(2), bind(2), connect(2), send(2), recv(2), close(2) and udp(7),” </w:t>
      </w:r>
      <w:r>
        <w:rPr>
          <w:rFonts w:ascii="Times New Roman" w:hAnsi="Times New Roman" w:eastAsia="Times New Roman"/>
          <w:i/>
          <w:sz w:val="23"/>
        </w:rPr>
        <w:t>Linux Programmer’s Manual</w:t>
      </w:r>
      <w:r>
        <w:rPr>
          <w:rFonts w:ascii="Times New Roman" w:hAnsi="Times New Roman" w:eastAsia="Times New Roman"/>
          <w:sz w:val="23"/>
        </w:rPr>
        <w:t xml:space="preserve">. Available: </w:t>
      </w:r>
      <w:r>
        <w:rPr>
          <w:rFonts w:ascii="Times New Roman" w:hAnsi="Times New Roman" w:eastAsia="Times New Roman"/>
          <w:sz w:val="23"/>
        </w:rPr>
        <w:t>https://man7.org/linux/man-pages/</w:t>
      </w:r>
      <w:r>
        <w:rPr>
          <w:rFonts w:ascii="Times New Roman" w:hAnsi="Times New Roman" w:eastAsia="Times New Roman"/>
          <w:sz w:val="23"/>
        </w:rPr>
        <w:t>. Accessed Oct. 2026.</w:t>
      </w:r>
    </w:p>
    <w:p>
      <w:pPr>
        <w:keepNext w:val="0"/>
        <w:widowControl/>
        <w:tabs>
          <w:tab w:pos="624" w:val="left"/>
        </w:tabs>
        <w:spacing w:before="0" w:after="60" w:line="240" w:lineRule="auto"/>
        <w:ind w:left="624" w:hanging="624"/>
        <w:jc w:val="left"/>
      </w:pPr>
      <w:r>
        <w:rPr>
          <w:rFonts w:ascii="Times New Roman" w:hAnsi="Times New Roman" w:eastAsia="Times New Roman"/>
          <w:sz w:val="23"/>
        </w:rPr>
        <w:t>[6]</w:t>
        <w:tab/>
      </w:r>
      <w:r>
        <w:rPr>
          <w:rFonts w:ascii="Times New Roman" w:hAnsi="Times New Roman" w:eastAsia="Times New Roman"/>
          <w:sz w:val="23"/>
        </w:rPr>
        <w:t xml:space="preserve">J. Postel, “User Datagram Protocol,” RFC 768, IETF, Aug. 1980. Available: </w:t>
      </w:r>
      <w:r>
        <w:rPr>
          <w:rFonts w:ascii="Times New Roman" w:hAnsi="Times New Roman" w:eastAsia="Times New Roman"/>
          <w:sz w:val="23"/>
        </w:rPr>
        <w:t>https://www.rfc-editor.org/rfc/rfc768</w:t>
      </w:r>
      <w:r>
        <w:rPr>
          <w:rFonts w:ascii="Times New Roman" w:hAnsi="Times New Roman" w:eastAsia="Times New Roman"/>
          <w:sz w:val="23"/>
        </w:rPr>
        <w:t>.</w:t>
      </w:r>
    </w:p>
    <w:p>
      <w:pPr>
        <w:keepNext w:val="0"/>
        <w:widowControl/>
        <w:tabs>
          <w:tab w:pos="624" w:val="left"/>
        </w:tabs>
        <w:spacing w:before="0" w:after="60" w:line="240" w:lineRule="auto"/>
        <w:ind w:left="624" w:hanging="624"/>
        <w:jc w:val="left"/>
      </w:pPr>
      <w:r>
        <w:rPr>
          <w:rFonts w:ascii="Times New Roman" w:hAnsi="Times New Roman" w:eastAsia="Times New Roman"/>
          <w:sz w:val="23"/>
        </w:rPr>
        <w:t>[7]</w:t>
        <w:tab/>
      </w:r>
      <w:r>
        <w:rPr>
          <w:rFonts w:ascii="Times New Roman" w:hAnsi="Times New Roman" w:eastAsia="Times New Roman"/>
          <w:sz w:val="23"/>
        </w:rPr>
        <w:t xml:space="preserve">ns-3 Project, “Sockets APIs,” </w:t>
      </w:r>
      <w:r>
        <w:rPr>
          <w:rFonts w:ascii="Times New Roman" w:hAnsi="Times New Roman" w:eastAsia="Times New Roman"/>
          <w:i/>
          <w:sz w:val="23"/>
        </w:rPr>
        <w:t>ns-3 Model Library</w:t>
      </w:r>
      <w:r>
        <w:rPr>
          <w:rFonts w:ascii="Times New Roman" w:hAnsi="Times New Roman" w:eastAsia="Times New Roman"/>
          <w:sz w:val="23"/>
        </w:rPr>
        <w:t xml:space="preserve">, online documentation. Available: </w:t>
      </w:r>
      <w:r>
        <w:rPr>
          <w:rFonts w:ascii="Times New Roman" w:hAnsi="Times New Roman" w:eastAsia="Times New Roman"/>
          <w:sz w:val="23"/>
        </w:rPr>
        <w:t>https://www.nsnam.org/docs/models/html/sockets-api.html</w:t>
      </w:r>
      <w:r>
        <w:rPr>
          <w:rFonts w:ascii="Times New Roman" w:hAnsi="Times New Roman" w:eastAsia="Times New Roman"/>
          <w:sz w:val="23"/>
        </w:rPr>
        <w:t>. Accessed Oct. 2026.</w:t>
      </w:r>
    </w:p>
    <w:p>
      <w:pPr>
        <w:keepNext w:val="0"/>
        <w:widowControl/>
        <w:tabs>
          <w:tab w:pos="624" w:val="left"/>
        </w:tabs>
        <w:spacing w:before="0" w:after="60" w:line="240" w:lineRule="auto"/>
        <w:ind w:left="624" w:hanging="624"/>
        <w:jc w:val="left"/>
      </w:pPr>
      <w:r>
        <w:rPr>
          <w:rFonts w:ascii="Times New Roman" w:hAnsi="Times New Roman" w:eastAsia="Times New Roman"/>
          <w:sz w:val="23"/>
        </w:rPr>
        <w:t>[8]</w:t>
        <w:tab/>
      </w:r>
      <w:r>
        <w:rPr>
          <w:rFonts w:ascii="Times New Roman" w:hAnsi="Times New Roman" w:eastAsia="Times New Roman"/>
          <w:sz w:val="23"/>
        </w:rPr>
        <w:t xml:space="preserve">C. E. Perkins and P. Bhagwat, “Highly Dynamic Destination-Sequenced Distance-Vector Routing (DSDV) for Mobile Computers,” in </w:t>
      </w:r>
      <w:r>
        <w:rPr>
          <w:rFonts w:ascii="Times New Roman" w:hAnsi="Times New Roman" w:eastAsia="Times New Roman"/>
          <w:i/>
          <w:sz w:val="23"/>
        </w:rPr>
        <w:t>Proc. ACM SIGCOMM</w:t>
      </w:r>
      <w:r>
        <w:rPr>
          <w:rFonts w:ascii="Times New Roman" w:hAnsi="Times New Roman" w:eastAsia="Times New Roman"/>
          <w:sz w:val="23"/>
        </w:rPr>
        <w:t>, 1994, pp. 234–244.</w:t>
      </w:r>
    </w:p>
    <w:p>
      <w:pPr>
        <w:keepNext w:val="0"/>
        <w:widowControl/>
        <w:tabs>
          <w:tab w:pos="624" w:val="left"/>
        </w:tabs>
        <w:spacing w:before="0" w:after="60" w:line="240" w:lineRule="auto"/>
        <w:ind w:left="624" w:hanging="624"/>
        <w:jc w:val="left"/>
      </w:pPr>
      <w:r>
        <w:rPr>
          <w:rFonts w:ascii="Times New Roman" w:hAnsi="Times New Roman" w:eastAsia="Times New Roman"/>
          <w:sz w:val="23"/>
        </w:rPr>
        <w:t>[9]</w:t>
        <w:tab/>
      </w:r>
      <w:r>
        <w:rPr>
          <w:rFonts w:ascii="Times New Roman" w:hAnsi="Times New Roman" w:eastAsia="Times New Roman"/>
          <w:sz w:val="23"/>
        </w:rPr>
        <w:t xml:space="preserve">T. Clausen and P. Jacquet, “Optimized Link State Routing Protocol (OLSR),” RFC 3626, IETF, Oct. 2003. Available: </w:t>
      </w:r>
      <w:r>
        <w:rPr>
          <w:rFonts w:ascii="Times New Roman" w:hAnsi="Times New Roman" w:eastAsia="Times New Roman"/>
          <w:sz w:val="23"/>
        </w:rPr>
        <w:t>https://www.rfc-editor.org/rfc/rfc3626</w:t>
      </w:r>
      <w:r>
        <w:rPr>
          <w:rFonts w:ascii="Times New Roman" w:hAnsi="Times New Roman" w:eastAsia="Times New Roman"/>
          <w:sz w:val="23"/>
        </w:rPr>
        <w:t>.</w:t>
      </w:r>
    </w:p>
    <w:p>
      <w:pPr>
        <w:keepNext w:val="0"/>
        <w:widowControl/>
        <w:tabs>
          <w:tab w:pos="624" w:val="left"/>
        </w:tabs>
        <w:spacing w:before="0" w:after="60" w:line="240" w:lineRule="auto"/>
        <w:ind w:left="624" w:hanging="624"/>
        <w:jc w:val="left"/>
      </w:pPr>
      <w:r>
        <w:rPr>
          <w:rFonts w:ascii="Times New Roman" w:hAnsi="Times New Roman" w:eastAsia="Times New Roman"/>
          <w:sz w:val="23"/>
        </w:rPr>
        <w:t>[10]</w:t>
        <w:tab/>
      </w:r>
      <w:r>
        <w:rPr>
          <w:rFonts w:ascii="Times New Roman" w:hAnsi="Times New Roman" w:eastAsia="Times New Roman"/>
          <w:sz w:val="23"/>
        </w:rPr>
        <w:t xml:space="preserve">D. B. Johnson and D. A. Maltz, “Dynamic Source Routing in Ad Hoc Wireless Networks,” in </w:t>
      </w:r>
      <w:r>
        <w:rPr>
          <w:rFonts w:ascii="Times New Roman" w:hAnsi="Times New Roman" w:eastAsia="Times New Roman"/>
          <w:i/>
          <w:sz w:val="23"/>
        </w:rPr>
        <w:t>Mobile Computing</w:t>
      </w:r>
      <w:r>
        <w:rPr>
          <w:rFonts w:ascii="Times New Roman" w:hAnsi="Times New Roman" w:eastAsia="Times New Roman"/>
          <w:sz w:val="23"/>
        </w:rPr>
        <w:t>, T. Imielinski and H. F. Korth, Eds. Boston, MA, USA: Kluwer Academic, 1996, pp. 153–181.</w:t>
      </w:r>
    </w:p>
    <w:p>
      <w:pPr>
        <w:keepNext w:val="0"/>
        <w:widowControl/>
        <w:tabs>
          <w:tab w:pos="624" w:val="left"/>
        </w:tabs>
        <w:spacing w:before="0" w:after="60" w:line="240" w:lineRule="auto"/>
        <w:ind w:left="624" w:hanging="624"/>
        <w:jc w:val="left"/>
      </w:pPr>
      <w:r>
        <w:rPr>
          <w:rFonts w:ascii="Times New Roman" w:hAnsi="Times New Roman" w:eastAsia="Times New Roman"/>
          <w:sz w:val="23"/>
        </w:rPr>
        <w:t>[11]</w:t>
        <w:tab/>
      </w:r>
      <w:r>
        <w:rPr>
          <w:rFonts w:ascii="Times New Roman" w:hAnsi="Times New Roman" w:eastAsia="Times New Roman"/>
          <w:sz w:val="23"/>
        </w:rPr>
        <w:t xml:space="preserve">C. E. Perkins and E. M. Royer, “Ad-hoc On-Demand Distance Vector Routing,” in </w:t>
      </w:r>
      <w:r>
        <w:rPr>
          <w:rFonts w:ascii="Times New Roman" w:hAnsi="Times New Roman" w:eastAsia="Times New Roman"/>
          <w:i/>
          <w:sz w:val="23"/>
        </w:rPr>
        <w:t>Proc. 2nd IEEE Workshop on Mobile Computing Systems and Applications (WMCSA)</w:t>
      </w:r>
      <w:r>
        <w:rPr>
          <w:rFonts w:ascii="Times New Roman" w:hAnsi="Times New Roman" w:eastAsia="Times New Roman"/>
          <w:sz w:val="23"/>
        </w:rPr>
        <w:t>, 1999, pp. 90–100.</w:t>
      </w:r>
    </w:p>
    <w:p>
      <w:pPr>
        <w:keepNext w:val="0"/>
        <w:widowControl/>
        <w:tabs>
          <w:tab w:pos="624" w:val="left"/>
        </w:tabs>
        <w:spacing w:before="0" w:after="60" w:line="240" w:lineRule="auto"/>
        <w:ind w:left="624" w:hanging="624"/>
        <w:jc w:val="left"/>
      </w:pPr>
      <w:r>
        <w:rPr>
          <w:rFonts w:ascii="Times New Roman" w:hAnsi="Times New Roman" w:eastAsia="Times New Roman"/>
          <w:sz w:val="23"/>
        </w:rPr>
        <w:t>[12]</w:t>
        <w:tab/>
      </w:r>
      <w:r>
        <w:rPr>
          <w:rFonts w:ascii="Times New Roman" w:hAnsi="Times New Roman" w:eastAsia="Times New Roman"/>
          <w:sz w:val="23"/>
        </w:rPr>
        <w:t xml:space="preserve">G. F. Riley and T. R. Henderson, “The ns-3 Network Simulator,” in </w:t>
      </w:r>
      <w:r>
        <w:rPr>
          <w:rFonts w:ascii="Times New Roman" w:hAnsi="Times New Roman" w:eastAsia="Times New Roman"/>
          <w:i/>
          <w:sz w:val="23"/>
        </w:rPr>
        <w:t>Modeling and Tools for Network Simulation</w:t>
      </w:r>
      <w:r>
        <w:rPr>
          <w:rFonts w:ascii="Times New Roman" w:hAnsi="Times New Roman" w:eastAsia="Times New Roman"/>
          <w:sz w:val="23"/>
        </w:rPr>
        <w:t>, K. Wehrle, M. Güneş, and J. Gross, Eds. Berlin, Germany: Springer, 2010, pp. 15–34.</w:t>
      </w:r>
    </w:p>
    <w:p>
      <w:pPr>
        <w:keepNext w:val="0"/>
        <w:widowControl/>
        <w:tabs>
          <w:tab w:pos="624" w:val="left"/>
        </w:tabs>
        <w:spacing w:before="0" w:after="60" w:line="240" w:lineRule="auto"/>
        <w:ind w:left="624" w:hanging="624"/>
        <w:jc w:val="left"/>
      </w:pPr>
      <w:r>
        <w:rPr>
          <w:rFonts w:ascii="Times New Roman" w:hAnsi="Times New Roman" w:eastAsia="Times New Roman"/>
          <w:sz w:val="23"/>
        </w:rPr>
        <w:t>[13]</w:t>
        <w:tab/>
      </w:r>
      <w:r>
        <w:rPr>
          <w:rFonts w:ascii="Times New Roman" w:hAnsi="Times New Roman" w:eastAsia="Times New Roman"/>
          <w:sz w:val="23"/>
        </w:rPr>
        <w:t xml:space="preserve">ns-3 Project, “ns-3 Manual and Model Library (AODV, Wi-Fi, Mobility and FlowMonitor),” online documentation. Available: </w:t>
      </w:r>
      <w:r>
        <w:rPr>
          <w:rFonts w:ascii="Times New Roman" w:hAnsi="Times New Roman" w:eastAsia="Times New Roman"/>
          <w:sz w:val="23"/>
        </w:rPr>
        <w:t>https://www.nsnam.org/documentation/</w:t>
      </w:r>
      <w:r>
        <w:rPr>
          <w:rFonts w:ascii="Times New Roman" w:hAnsi="Times New Roman" w:eastAsia="Times New Roman"/>
          <w:sz w:val="23"/>
        </w:rPr>
        <w:t>. Accessed Oct. 2026.</w:t>
      </w:r>
    </w:p>
    <w:p>
      <w:pPr>
        <w:keepNext w:val="0"/>
        <w:widowControl/>
        <w:tabs>
          <w:tab w:pos="624" w:val="left"/>
        </w:tabs>
        <w:spacing w:before="0" w:after="60" w:line="240" w:lineRule="auto"/>
        <w:ind w:left="624" w:hanging="624"/>
        <w:jc w:val="left"/>
      </w:pPr>
      <w:r>
        <w:rPr>
          <w:rFonts w:ascii="Times New Roman" w:hAnsi="Times New Roman" w:eastAsia="Times New Roman"/>
          <w:sz w:val="23"/>
        </w:rPr>
        <w:t>[14]</w:t>
        <w:tab/>
      </w:r>
      <w:r>
        <w:rPr>
          <w:rFonts w:ascii="Times New Roman" w:hAnsi="Times New Roman" w:eastAsia="Times New Roman"/>
          <w:sz w:val="23"/>
        </w:rPr>
        <w:t xml:space="preserve">ns-3 Project, “ns-3 Tutorial,” online tutorial. Available: </w:t>
      </w:r>
      <w:r>
        <w:rPr>
          <w:rFonts w:ascii="Times New Roman" w:hAnsi="Times New Roman" w:eastAsia="Times New Roman"/>
          <w:sz w:val="23"/>
        </w:rPr>
        <w:t>https://www.nsnam.org/docs/tutorial/html/</w:t>
      </w:r>
      <w:r>
        <w:rPr>
          <w:rFonts w:ascii="Times New Roman" w:hAnsi="Times New Roman" w:eastAsia="Times New Roman"/>
          <w:sz w:val="23"/>
        </w:rPr>
        <w:t>. Accessed Oct. 2026.</w:t>
      </w:r>
    </w:p>
    <w:p>
      <w:pPr>
        <w:keepNext w:val="0"/>
        <w:widowControl/>
        <w:tabs>
          <w:tab w:pos="624" w:val="left"/>
        </w:tabs>
        <w:spacing w:before="0" w:after="60" w:line="240" w:lineRule="auto"/>
        <w:ind w:left="624" w:hanging="624"/>
        <w:jc w:val="left"/>
      </w:pPr>
      <w:r>
        <w:rPr>
          <w:rFonts w:ascii="Times New Roman" w:hAnsi="Times New Roman" w:eastAsia="Times New Roman"/>
          <w:sz w:val="23"/>
        </w:rPr>
        <w:t>[15]</w:t>
        <w:tab/>
      </w:r>
      <w:r>
        <w:rPr>
          <w:rFonts w:ascii="Times New Roman" w:hAnsi="Times New Roman" w:eastAsia="Times New Roman"/>
          <w:sz w:val="23"/>
        </w:rPr>
        <w:t xml:space="preserve">G. Carneiro, P. Fortuna, and M. Ricardo, “FlowMonitor: A Network Monitoring Framework for the Network Simulator 3 (NS-3),” in </w:t>
      </w:r>
      <w:r>
        <w:rPr>
          <w:rFonts w:ascii="Times New Roman" w:hAnsi="Times New Roman" w:eastAsia="Times New Roman"/>
          <w:i/>
          <w:sz w:val="23"/>
        </w:rPr>
        <w:t>Proc. 4th Int. ICST Conf. Performance Evaluation Methodologies and Tools (VALUETOOLS)</w:t>
      </w:r>
      <w:r>
        <w:rPr>
          <w:rFonts w:ascii="Times New Roman" w:hAnsi="Times New Roman" w:eastAsia="Times New Roman"/>
          <w:sz w:val="23"/>
        </w:rPr>
        <w:t>, 2009.</w:t>
      </w:r>
    </w:p>
    <w:p>
      <w:pPr>
        <w:keepNext w:val="0"/>
        <w:widowControl/>
        <w:tabs>
          <w:tab w:pos="624" w:val="left"/>
        </w:tabs>
        <w:spacing w:before="0" w:after="60" w:line="240" w:lineRule="auto"/>
        <w:ind w:left="624" w:hanging="624"/>
        <w:jc w:val="left"/>
      </w:pPr>
      <w:r>
        <w:rPr>
          <w:rFonts w:ascii="Times New Roman" w:hAnsi="Times New Roman" w:eastAsia="Times New Roman"/>
          <w:sz w:val="23"/>
        </w:rPr>
        <w:t>[16]</w:t>
        <w:tab/>
      </w:r>
      <w:r>
        <w:rPr>
          <w:rFonts w:ascii="Times New Roman" w:hAnsi="Times New Roman" w:eastAsia="Times New Roman"/>
          <w:sz w:val="23"/>
        </w:rPr>
        <w:t xml:space="preserve">T. Agarwal, V. Buyanni, Y. T. Paul, and Vijeth MD, “manet-aodv-project: Performance Analysis of AODV in a MANET Using ns-3,” source code and results. Available: </w:t>
      </w:r>
      <w:r>
        <w:rPr>
          <w:rFonts w:ascii="Times New Roman" w:hAnsi="Times New Roman" w:eastAsia="Times New Roman"/>
          <w:sz w:val="23"/>
        </w:rPr>
        <w:t>https://github.com/tanmayagr2021/manet-aodv-project</w:t>
      </w:r>
      <w:r>
        <w:rPr>
          <w:rFonts w:ascii="Times New Roman" w:hAnsi="Times New Roman" w:eastAsia="Times New Roman"/>
          <w:sz w:val="23"/>
        </w:rPr>
        <w:t>.</w:t>
      </w:r>
    </w:p>
    <w:p>
      <w:pPr>
        <w:keepNext w:val="0"/>
        <w:widowControl/>
        <w:tabs>
          <w:tab w:pos="624" w:val="left"/>
        </w:tabs>
        <w:spacing w:before="0" w:after="60" w:line="240" w:lineRule="auto"/>
        <w:ind w:left="624" w:hanging="624"/>
        <w:jc w:val="left"/>
      </w:pPr>
      <w:r>
        <w:rPr>
          <w:rFonts w:ascii="Times New Roman" w:hAnsi="Times New Roman" w:eastAsia="Times New Roman"/>
          <w:sz w:val="23"/>
        </w:rPr>
        <w:t>[17]</w:t>
        <w:tab/>
      </w:r>
      <w:r>
        <w:rPr>
          <w:rFonts w:ascii="Times New Roman" w:hAnsi="Times New Roman" w:eastAsia="Times New Roman"/>
          <w:sz w:val="23"/>
        </w:rPr>
        <w:t xml:space="preserve">M. Abolhasan, T. Wysocki, and E. Dutkiewicz, “A Review of Routing Protocols for Mobile Ad Hoc Networks,” </w:t>
      </w:r>
      <w:r>
        <w:rPr>
          <w:rFonts w:ascii="Times New Roman" w:hAnsi="Times New Roman" w:eastAsia="Times New Roman"/>
          <w:i/>
          <w:sz w:val="23"/>
        </w:rPr>
        <w:t>Ad Hoc Networks</w:t>
      </w:r>
      <w:r>
        <w:rPr>
          <w:rFonts w:ascii="Times New Roman" w:hAnsi="Times New Roman" w:eastAsia="Times New Roman"/>
          <w:sz w:val="23"/>
        </w:rPr>
        <w:t>, vol. 2, no. 1, pp. 1–22, 2004.</w:t>
      </w:r>
    </w:p>
    <w:p>
      <w:pPr>
        <w:keepNext w:val="0"/>
        <w:widowControl/>
        <w:tabs>
          <w:tab w:pos="624" w:val="left"/>
        </w:tabs>
        <w:spacing w:before="0" w:after="60" w:line="240" w:lineRule="auto"/>
        <w:ind w:left="624" w:hanging="624"/>
        <w:jc w:val="left"/>
      </w:pPr>
      <w:r>
        <w:rPr>
          <w:rFonts w:ascii="Times New Roman" w:hAnsi="Times New Roman" w:eastAsia="Times New Roman"/>
          <w:sz w:val="23"/>
        </w:rPr>
        <w:t>[18]</w:t>
        <w:tab/>
      </w:r>
      <w:r>
        <w:rPr>
          <w:rFonts w:ascii="Times New Roman" w:hAnsi="Times New Roman" w:eastAsia="Times New Roman"/>
          <w:sz w:val="23"/>
        </w:rPr>
        <w:t xml:space="preserve">J. Broch, D. A. Maltz, D. B. Johnson, Y.-C. Hu, and J. Jetcheva, “A Performance Comparison of Multi-Hop Wireless Ad Hoc Network Routing Protocols,” in </w:t>
      </w:r>
      <w:r>
        <w:rPr>
          <w:rFonts w:ascii="Times New Roman" w:hAnsi="Times New Roman" w:eastAsia="Times New Roman"/>
          <w:i/>
          <w:sz w:val="23"/>
        </w:rPr>
        <w:t>Proc. ACM MobiCom</w:t>
      </w:r>
      <w:r>
        <w:rPr>
          <w:rFonts w:ascii="Times New Roman" w:hAnsi="Times New Roman" w:eastAsia="Times New Roman"/>
          <w:sz w:val="23"/>
        </w:rPr>
        <w:t>, 1998, pp. 85–97.</w:t>
      </w:r>
    </w:p>
    <w:p>
      <w:pPr>
        <w:keepNext w:val="0"/>
        <w:widowControl/>
        <w:tabs>
          <w:tab w:pos="624" w:val="left"/>
        </w:tabs>
        <w:spacing w:before="0" w:after="60" w:line="240" w:lineRule="auto"/>
        <w:ind w:left="624" w:hanging="624"/>
        <w:jc w:val="left"/>
      </w:pPr>
      <w:r>
        <w:rPr>
          <w:rFonts w:ascii="Times New Roman" w:hAnsi="Times New Roman" w:eastAsia="Times New Roman"/>
          <w:sz w:val="23"/>
        </w:rPr>
        <w:t>[19]</w:t>
        <w:tab/>
      </w:r>
      <w:r>
        <w:rPr>
          <w:rFonts w:ascii="Times New Roman" w:hAnsi="Times New Roman" w:eastAsia="Times New Roman"/>
          <w:sz w:val="23"/>
        </w:rPr>
        <w:t xml:space="preserve">P. Johansson, T. Larsson, N. Hedman, B. Mielczarek, and M. Degermark, “Scenario-based Performance Analysis of Routing Protocols for Mobile Ad-hoc Networks,” in </w:t>
      </w:r>
      <w:r>
        <w:rPr>
          <w:rFonts w:ascii="Times New Roman" w:hAnsi="Times New Roman" w:eastAsia="Times New Roman"/>
          <w:i/>
          <w:sz w:val="23"/>
        </w:rPr>
        <w:t>Proc. ACM MobiCom</w:t>
      </w:r>
      <w:r>
        <w:rPr>
          <w:rFonts w:ascii="Times New Roman" w:hAnsi="Times New Roman" w:eastAsia="Times New Roman"/>
          <w:sz w:val="23"/>
        </w:rPr>
        <w:t>, 1999, pp. 195–206.</w:t>
      </w:r>
    </w:p>
    <w:p>
      <w:pPr>
        <w:keepNext w:val="0"/>
        <w:widowControl/>
        <w:tabs>
          <w:tab w:pos="624" w:val="left"/>
        </w:tabs>
        <w:spacing w:before="0" w:after="60" w:line="240" w:lineRule="auto"/>
        <w:ind w:left="624" w:hanging="624"/>
        <w:jc w:val="left"/>
      </w:pPr>
      <w:r>
        <w:rPr>
          <w:rFonts w:ascii="Times New Roman" w:hAnsi="Times New Roman" w:eastAsia="Times New Roman"/>
          <w:sz w:val="23"/>
        </w:rPr>
        <w:t>[20]</w:t>
        <w:tab/>
      </w:r>
      <w:r>
        <w:rPr>
          <w:rFonts w:ascii="Times New Roman" w:hAnsi="Times New Roman" w:eastAsia="Times New Roman"/>
          <w:sz w:val="23"/>
        </w:rPr>
        <w:t xml:space="preserve">C. E. Perkins, E. M. Royer, S. R. Das, and M. K. Marina, “Performance Comparison of Two On-Demand Routing Protocols for Ad Hoc Networks,” </w:t>
      </w:r>
      <w:r>
        <w:rPr>
          <w:rFonts w:ascii="Times New Roman" w:hAnsi="Times New Roman" w:eastAsia="Times New Roman"/>
          <w:i/>
          <w:sz w:val="23"/>
        </w:rPr>
        <w:t>IEEE Personal Communications</w:t>
      </w:r>
      <w:r>
        <w:rPr>
          <w:rFonts w:ascii="Times New Roman" w:hAnsi="Times New Roman" w:eastAsia="Times New Roman"/>
          <w:sz w:val="23"/>
        </w:rPr>
        <w:t>, vol. 8, no. 1, pp. 16–28, Feb. 2001, doi: 10.1109/98.904895.</w:t>
      </w:r>
    </w:p>
    <w:p>
      <w:pPr>
        <w:keepNext w:val="0"/>
        <w:widowControl/>
        <w:tabs>
          <w:tab w:pos="624" w:val="left"/>
        </w:tabs>
        <w:spacing w:before="0" w:after="60" w:line="240" w:lineRule="auto"/>
        <w:ind w:left="624" w:hanging="624"/>
        <w:jc w:val="left"/>
      </w:pPr>
      <w:r>
        <w:rPr>
          <w:rFonts w:ascii="Times New Roman" w:hAnsi="Times New Roman" w:eastAsia="Times New Roman"/>
          <w:sz w:val="23"/>
        </w:rPr>
        <w:t>[21]</w:t>
        <w:tab/>
      </w:r>
      <w:r>
        <w:rPr>
          <w:rFonts w:ascii="Times New Roman" w:hAnsi="Times New Roman" w:eastAsia="Times New Roman"/>
          <w:sz w:val="23"/>
        </w:rPr>
        <w:t xml:space="preserve">M. K. Marina and S. R. Das, “On-demand Multipath Distance Vector Routing in Ad Hoc Networks,” in </w:t>
      </w:r>
      <w:r>
        <w:rPr>
          <w:rFonts w:ascii="Times New Roman" w:hAnsi="Times New Roman" w:eastAsia="Times New Roman"/>
          <w:i/>
          <w:sz w:val="23"/>
        </w:rPr>
        <w:t>Proc. IEEE Int. Conf. Network Protocols (ICNP)</w:t>
      </w:r>
      <w:r>
        <w:rPr>
          <w:rFonts w:ascii="Times New Roman" w:hAnsi="Times New Roman" w:eastAsia="Times New Roman"/>
          <w:sz w:val="23"/>
        </w:rPr>
        <w:t>, 2001, pp. 14–23.</w:t>
      </w:r>
    </w:p>
    <w:p>
      <w:pPr>
        <w:keepNext w:val="0"/>
        <w:widowControl/>
        <w:tabs>
          <w:tab w:pos="624" w:val="left"/>
        </w:tabs>
        <w:spacing w:before="0" w:after="60" w:line="240" w:lineRule="auto"/>
        <w:ind w:left="624" w:hanging="624"/>
        <w:jc w:val="left"/>
      </w:pPr>
      <w:r>
        <w:rPr>
          <w:rFonts w:ascii="Times New Roman" w:hAnsi="Times New Roman" w:eastAsia="Times New Roman"/>
          <w:sz w:val="23"/>
        </w:rPr>
        <w:t>[22]</w:t>
        <w:tab/>
      </w:r>
      <w:r>
        <w:rPr>
          <w:rFonts w:ascii="Times New Roman" w:hAnsi="Times New Roman" w:eastAsia="Times New Roman"/>
          <w:sz w:val="23"/>
        </w:rPr>
        <w:t xml:space="preserve">T. Camp, J. Boleng, and V. Davies, “A Survey of Mobility Models for Ad Hoc Network Research,” </w:t>
      </w:r>
      <w:r>
        <w:rPr>
          <w:rFonts w:ascii="Times New Roman" w:hAnsi="Times New Roman" w:eastAsia="Times New Roman"/>
          <w:i/>
          <w:sz w:val="23"/>
        </w:rPr>
        <w:t>Wireless Communications and Mobile Computing</w:t>
      </w:r>
      <w:r>
        <w:rPr>
          <w:rFonts w:ascii="Times New Roman" w:hAnsi="Times New Roman" w:eastAsia="Times New Roman"/>
          <w:sz w:val="23"/>
        </w:rPr>
        <w:t>, vol. 2, no. 5, pp. 483–502, 2002.</w:t>
      </w:r>
    </w:p>
    <w:p>
      <w:pPr>
        <w:keepNext w:val="0"/>
        <w:widowControl/>
        <w:tabs>
          <w:tab w:pos="624" w:val="left"/>
        </w:tabs>
        <w:spacing w:before="0" w:after="60" w:line="240" w:lineRule="auto"/>
        <w:ind w:left="624" w:hanging="624"/>
        <w:jc w:val="left"/>
      </w:pPr>
      <w:r>
        <w:rPr>
          <w:rFonts w:ascii="Times New Roman" w:hAnsi="Times New Roman" w:eastAsia="Times New Roman"/>
          <w:sz w:val="23"/>
        </w:rPr>
        <w:t>[23]</w:t>
        <w:tab/>
      </w:r>
      <w:r>
        <w:rPr>
          <w:rFonts w:ascii="Times New Roman" w:hAnsi="Times New Roman" w:eastAsia="Times New Roman"/>
          <w:sz w:val="23"/>
        </w:rPr>
        <w:t xml:space="preserve">J. Yoon, M. Liu, and B. Noble, “Random Waypoint Considered Harmful,” in </w:t>
      </w:r>
      <w:r>
        <w:rPr>
          <w:rFonts w:ascii="Times New Roman" w:hAnsi="Times New Roman" w:eastAsia="Times New Roman"/>
          <w:i/>
          <w:sz w:val="23"/>
        </w:rPr>
        <w:t>Proc. IEEE INFOCOM</w:t>
      </w:r>
      <w:r>
        <w:rPr>
          <w:rFonts w:ascii="Times New Roman" w:hAnsi="Times New Roman" w:eastAsia="Times New Roman"/>
          <w:sz w:val="23"/>
        </w:rPr>
        <w:t>, 2003.</w:t>
      </w:r>
    </w:p>
    <w:p>
      <w:pPr>
        <w:keepNext w:val="0"/>
        <w:widowControl/>
        <w:tabs>
          <w:tab w:pos="624" w:val="left"/>
        </w:tabs>
        <w:spacing w:before="0" w:after="60" w:line="240" w:lineRule="auto"/>
        <w:ind w:left="624" w:hanging="624"/>
        <w:jc w:val="left"/>
      </w:pPr>
      <w:r>
        <w:rPr>
          <w:rFonts w:ascii="Times New Roman" w:hAnsi="Times New Roman" w:eastAsia="Times New Roman"/>
          <w:sz w:val="23"/>
        </w:rPr>
        <w:t>[24]</w:t>
        <w:tab/>
      </w:r>
      <w:r>
        <w:rPr>
          <w:rFonts w:ascii="Times New Roman" w:hAnsi="Times New Roman" w:eastAsia="Times New Roman"/>
          <w:sz w:val="23"/>
        </w:rPr>
        <w:t xml:space="preserve">D. Kotz, C. Newport, R. S. Gray, J. Liu, Y. Yuan, and C. Elliott, “Experimental Evaluation of Wireless Simulation Assumptions,” in </w:t>
      </w:r>
      <w:r>
        <w:rPr>
          <w:rFonts w:ascii="Times New Roman" w:hAnsi="Times New Roman" w:eastAsia="Times New Roman"/>
          <w:i/>
          <w:sz w:val="23"/>
        </w:rPr>
        <w:t>Proc. ACM/IEEE Int. Symp. Modeling, Analysis and Simulation of Wireless and Mobile Systems (MSWiM)</w:t>
      </w:r>
      <w:r>
        <w:rPr>
          <w:rFonts w:ascii="Times New Roman" w:hAnsi="Times New Roman" w:eastAsia="Times New Roman"/>
          <w:sz w:val="23"/>
        </w:rPr>
        <w:t>, 2004, pp. 78–82, doi: 10.1145/1023663.1023679.</w:t>
      </w:r>
    </w:p>
    <w:p>
      <w:pPr>
        <w:keepNext w:val="0"/>
        <w:widowControl/>
        <w:tabs>
          <w:tab w:pos="624" w:val="left"/>
        </w:tabs>
        <w:spacing w:before="0" w:after="60" w:line="240" w:lineRule="auto"/>
        <w:ind w:left="624" w:hanging="624"/>
        <w:jc w:val="left"/>
      </w:pPr>
      <w:r>
        <w:rPr>
          <w:rFonts w:ascii="Times New Roman" w:hAnsi="Times New Roman" w:eastAsia="Times New Roman"/>
          <w:sz w:val="23"/>
        </w:rPr>
        <w:t>[25]</w:t>
        <w:tab/>
      </w:r>
      <w:r>
        <w:rPr>
          <w:rFonts w:ascii="Times New Roman" w:hAnsi="Times New Roman" w:eastAsia="Times New Roman"/>
          <w:sz w:val="23"/>
        </w:rPr>
        <w:t xml:space="preserve">S. Kurkowski, T. Camp, and M. Colagrosso, “MANET Simulation Studies: The Incredibles,” </w:t>
      </w:r>
      <w:r>
        <w:rPr>
          <w:rFonts w:ascii="Times New Roman" w:hAnsi="Times New Roman" w:eastAsia="Times New Roman"/>
          <w:i/>
          <w:sz w:val="23"/>
        </w:rPr>
        <w:t>ACM SIGMOBILE Mobile Computing and Communications Review</w:t>
      </w:r>
      <w:r>
        <w:rPr>
          <w:rFonts w:ascii="Times New Roman" w:hAnsi="Times New Roman" w:eastAsia="Times New Roman"/>
          <w:sz w:val="23"/>
        </w:rPr>
        <w:t>, vol. 9, no. 4, pp. 50–61, 2005.</w:t>
      </w:r>
    </w:p>
    <w:p>
      <w:pPr>
        <w:keepNext w:val="0"/>
        <w:widowControl/>
        <w:tabs>
          <w:tab w:pos="624" w:val="left"/>
        </w:tabs>
        <w:spacing w:before="0" w:after="60" w:line="240" w:lineRule="auto"/>
        <w:ind w:left="624" w:hanging="624"/>
        <w:jc w:val="left"/>
      </w:pPr>
      <w:r>
        <w:rPr>
          <w:rFonts w:ascii="Times New Roman" w:hAnsi="Times New Roman" w:eastAsia="Times New Roman"/>
          <w:sz w:val="23"/>
        </w:rPr>
        <w:t>[26]</w:t>
        <w:tab/>
      </w:r>
      <w:r>
        <w:rPr>
          <w:rFonts w:ascii="Times New Roman" w:hAnsi="Times New Roman" w:eastAsia="Times New Roman"/>
          <w:sz w:val="23"/>
        </w:rPr>
        <w:t xml:space="preserve">T. R. Andel and A. Yasinsac, “On the Credibility of MANET Simulations,” </w:t>
      </w:r>
      <w:r>
        <w:rPr>
          <w:rFonts w:ascii="Times New Roman" w:hAnsi="Times New Roman" w:eastAsia="Times New Roman"/>
          <w:i/>
          <w:sz w:val="23"/>
        </w:rPr>
        <w:t>IEEE Computer</w:t>
      </w:r>
      <w:r>
        <w:rPr>
          <w:rFonts w:ascii="Times New Roman" w:hAnsi="Times New Roman" w:eastAsia="Times New Roman"/>
          <w:sz w:val="23"/>
        </w:rPr>
        <w:t>, vol. 39, no. 7, pp. 48–54, Jul. 2006.</w:t>
      </w:r>
    </w:p>
    <w:p>
      <w:pPr>
        <w:keepNext w:val="0"/>
        <w:widowControl/>
        <w:tabs>
          <w:tab w:pos="624" w:val="left"/>
        </w:tabs>
        <w:spacing w:before="0" w:after="60" w:line="240" w:lineRule="auto"/>
        <w:ind w:left="624" w:hanging="624"/>
        <w:jc w:val="left"/>
      </w:pPr>
      <w:r>
        <w:rPr>
          <w:rFonts w:ascii="Times New Roman" w:hAnsi="Times New Roman" w:eastAsia="Times New Roman"/>
          <w:sz w:val="23"/>
        </w:rPr>
        <w:t>[27]</w:t>
        <w:tab/>
      </w:r>
      <w:r>
        <w:rPr>
          <w:rFonts w:ascii="Times New Roman" w:hAnsi="Times New Roman" w:eastAsia="Times New Roman"/>
          <w:sz w:val="23"/>
        </w:rPr>
        <w:t xml:space="preserve">Z. Mammeri, “Reinforcement Learning Based Routing in Networks: Review and Classification of Approaches,” </w:t>
      </w:r>
      <w:r>
        <w:rPr>
          <w:rFonts w:ascii="Times New Roman" w:hAnsi="Times New Roman" w:eastAsia="Times New Roman"/>
          <w:i/>
          <w:sz w:val="23"/>
        </w:rPr>
        <w:t>IEEE Access</w:t>
      </w:r>
      <w:r>
        <w:rPr>
          <w:rFonts w:ascii="Times New Roman" w:hAnsi="Times New Roman" w:eastAsia="Times New Roman"/>
          <w:sz w:val="23"/>
        </w:rPr>
        <w:t>, vol. 7, pp. 55916–55950, 2019, doi: 10.1109/ACCESS.2019.2913776.</w:t>
      </w:r>
    </w:p>
    <w:p>
      <w:pPr>
        <w:keepNext w:val="0"/>
        <w:widowControl/>
        <w:tabs>
          <w:tab w:pos="624" w:val="left"/>
        </w:tabs>
        <w:spacing w:before="0" w:after="60" w:line="240" w:lineRule="auto"/>
        <w:ind w:left="624" w:hanging="624"/>
        <w:jc w:val="left"/>
      </w:pPr>
      <w:r>
        <w:rPr>
          <w:rFonts w:ascii="Times New Roman" w:hAnsi="Times New Roman" w:eastAsia="Times New Roman"/>
          <w:sz w:val="23"/>
        </w:rPr>
        <w:t>[28]</w:t>
        <w:tab/>
      </w:r>
      <w:r>
        <w:rPr>
          <w:rFonts w:ascii="Times New Roman" w:hAnsi="Times New Roman" w:eastAsia="Times New Roman"/>
          <w:sz w:val="23"/>
        </w:rPr>
        <w:t xml:space="preserve">I. Alameri, J. Komarkova, T. Al-Hadhrami, and A. Lotfi, “Systematic Review on Modification to the Ad-hoc On-Demand Distance Vector Routing Discovery Mechanics,” </w:t>
      </w:r>
      <w:r>
        <w:rPr>
          <w:rFonts w:ascii="Times New Roman" w:hAnsi="Times New Roman" w:eastAsia="Times New Roman"/>
          <w:i/>
          <w:sz w:val="23"/>
        </w:rPr>
        <w:t>PeerJ Computer Science</w:t>
      </w:r>
      <w:r>
        <w:rPr>
          <w:rFonts w:ascii="Times New Roman" w:hAnsi="Times New Roman" w:eastAsia="Times New Roman"/>
          <w:sz w:val="23"/>
        </w:rPr>
        <w:t>, vol. 8, art. e1079, 2022, doi: 10.7717/peerj-cs.1079.</w:t>
      </w:r>
    </w:p>
    <w:p>
      <w:pPr>
        <w:keepNext w:val="0"/>
        <w:widowControl/>
        <w:tabs>
          <w:tab w:pos="624" w:val="left"/>
        </w:tabs>
        <w:spacing w:before="0" w:after="60" w:line="240" w:lineRule="auto"/>
        <w:ind w:left="624" w:hanging="624"/>
        <w:jc w:val="left"/>
      </w:pPr>
      <w:r>
        <w:rPr>
          <w:rFonts w:ascii="Times New Roman" w:hAnsi="Times New Roman" w:eastAsia="Times New Roman"/>
          <w:sz w:val="23"/>
        </w:rPr>
        <w:t>[29]</w:t>
        <w:tab/>
      </w:r>
      <w:r>
        <w:rPr>
          <w:rFonts w:ascii="Times New Roman" w:hAnsi="Times New Roman" w:eastAsia="Times New Roman"/>
          <w:sz w:val="23"/>
        </w:rPr>
        <w:t xml:space="preserve">V. K. Quy, V. H. Nam, D. M. Linh, and L. A. Ngoc, “Routing Algorithms for MANET-IoT Networks: A Comprehensive Survey,” </w:t>
      </w:r>
      <w:r>
        <w:rPr>
          <w:rFonts w:ascii="Times New Roman" w:hAnsi="Times New Roman" w:eastAsia="Times New Roman"/>
          <w:i/>
          <w:sz w:val="23"/>
        </w:rPr>
        <w:t>Wireless Personal Communications</w:t>
      </w:r>
      <w:r>
        <w:rPr>
          <w:rFonts w:ascii="Times New Roman" w:hAnsi="Times New Roman" w:eastAsia="Times New Roman"/>
          <w:sz w:val="23"/>
        </w:rPr>
        <w:t>, vol. 125, no. 4, 2022, doi: 10.1007/s11277-022-09722-x.</w:t>
      </w:r>
    </w:p>
    <w:p>
      <w:pPr>
        <w:keepNext w:val="0"/>
        <w:widowControl/>
        <w:tabs>
          <w:tab w:pos="624" w:val="left"/>
        </w:tabs>
        <w:spacing w:before="0" w:after="60" w:line="240" w:lineRule="auto"/>
        <w:ind w:left="624" w:hanging="624"/>
        <w:jc w:val="left"/>
      </w:pPr>
      <w:r>
        <w:rPr>
          <w:rFonts w:ascii="Times New Roman" w:hAnsi="Times New Roman" w:eastAsia="Times New Roman"/>
          <w:sz w:val="23"/>
        </w:rPr>
        <w:t>[30]</w:t>
        <w:tab/>
      </w:r>
      <w:r>
        <w:rPr>
          <w:rFonts w:ascii="Times New Roman" w:hAnsi="Times New Roman" w:eastAsia="Times New Roman"/>
          <w:sz w:val="23"/>
        </w:rPr>
        <w:t xml:space="preserve">C. Santana, M. Macedo, E. Alves, M. T. Guerreiro, H. V. Siqueira, A. Gokhale, and C. Bastos-Filho, “Bio-Inspired Multi-Objective Algorithms Applied on the Optimization of the AODV’s Routing Recovery Mechanism,” </w:t>
      </w:r>
      <w:r>
        <w:rPr>
          <w:rFonts w:ascii="Times New Roman" w:hAnsi="Times New Roman" w:eastAsia="Times New Roman"/>
          <w:i/>
          <w:sz w:val="23"/>
        </w:rPr>
        <w:t>IEEE Access</w:t>
      </w:r>
      <w:r>
        <w:rPr>
          <w:rFonts w:ascii="Times New Roman" w:hAnsi="Times New Roman" w:eastAsia="Times New Roman"/>
          <w:sz w:val="23"/>
        </w:rPr>
        <w:t>, vol. 11, pp. 116480–116496, 2023, doi: 10.1109/ACCESS.2023.3322691.</w:t>
      </w:r>
    </w:p>
    <w:p>
      <w:pPr>
        <w:keepNext w:val="0"/>
        <w:widowControl/>
        <w:tabs>
          <w:tab w:pos="624" w:val="left"/>
        </w:tabs>
        <w:spacing w:before="0" w:after="60" w:line="240" w:lineRule="auto"/>
        <w:ind w:left="624" w:hanging="624"/>
        <w:jc w:val="left"/>
      </w:pPr>
      <w:r>
        <w:rPr>
          <w:rFonts w:ascii="Times New Roman" w:hAnsi="Times New Roman" w:eastAsia="Times New Roman"/>
          <w:sz w:val="23"/>
        </w:rPr>
        <w:t>[31]</w:t>
        <w:tab/>
      </w:r>
      <w:r>
        <w:rPr>
          <w:rFonts w:ascii="Times New Roman" w:hAnsi="Times New Roman" w:eastAsia="Times New Roman"/>
          <w:sz w:val="23"/>
        </w:rPr>
        <w:t xml:space="preserve">P. M. Njoroge, J. G. Ndia, and P. M. Mwangi, “A Systematic Review of Ad Hoc On-Demand Distance Vector Routing Protocol for Performance Improvement in Mobile Ad Hoc Networks,” </w:t>
      </w:r>
      <w:r>
        <w:rPr>
          <w:rFonts w:ascii="Times New Roman" w:hAnsi="Times New Roman" w:eastAsia="Times New Roman"/>
          <w:i/>
          <w:sz w:val="23"/>
        </w:rPr>
        <w:t>International Journal of Wireless &amp; Mobile Networks</w:t>
      </w:r>
      <w:r>
        <w:rPr>
          <w:rFonts w:ascii="Times New Roman" w:hAnsi="Times New Roman" w:eastAsia="Times New Roman"/>
          <w:sz w:val="23"/>
        </w:rPr>
        <w:t>, vol. 17, no. 2, Apr. 2025, doi: 10.5121/ijwmn.2025.17201.</w:t>
      </w:r>
    </w:p>
    <w:p>
      <w:pPr>
        <w:keepNext w:val="0"/>
        <w:widowControl/>
        <w:tabs>
          <w:tab w:pos="624" w:val="left"/>
        </w:tabs>
        <w:spacing w:before="0" w:after="60" w:line="240" w:lineRule="auto"/>
        <w:ind w:left="624" w:hanging="624"/>
        <w:jc w:val="left"/>
      </w:pPr>
      <w:r>
        <w:rPr>
          <w:rFonts w:ascii="Times New Roman" w:hAnsi="Times New Roman" w:eastAsia="Times New Roman"/>
          <w:sz w:val="23"/>
        </w:rPr>
        <w:t>[32]</w:t>
        <w:tab/>
      </w:r>
      <w:r>
        <w:rPr>
          <w:rFonts w:ascii="Times New Roman" w:hAnsi="Times New Roman" w:eastAsia="Times New Roman"/>
          <w:sz w:val="23"/>
        </w:rPr>
        <w:t>IEEE Std 802.11b-1999, “Part 11: Wireless LAN Medium Access Control (MAC) and Physical Layer (PHY) Specifications: Higher-Speed Physical Layer Extension in the 2.4 GHz Band,” IEEE, 1999.</w:t>
      </w:r>
    </w:p>
    <w:p>
      <w:pPr>
        <w:keepNext w:val="0"/>
        <w:widowControl/>
        <w:tabs>
          <w:tab w:pos="624" w:val="left"/>
        </w:tabs>
        <w:spacing w:before="0" w:after="60" w:line="240" w:lineRule="auto"/>
        <w:ind w:left="624" w:hanging="624"/>
        <w:jc w:val="left"/>
      </w:pPr>
      <w:r>
        <w:rPr>
          <w:rFonts w:ascii="Times New Roman" w:hAnsi="Times New Roman" w:eastAsia="Times New Roman"/>
          <w:sz w:val="23"/>
        </w:rPr>
        <w:t>[33]</w:t>
        <w:tab/>
      </w:r>
      <w:r>
        <w:rPr>
          <w:rFonts w:ascii="Times New Roman" w:hAnsi="Times New Roman" w:eastAsia="Times New Roman"/>
          <w:sz w:val="23"/>
        </w:rPr>
        <w:t xml:space="preserve">H. T. Friis, “A Note on a Simple Transmission Formula,” </w:t>
      </w:r>
      <w:r>
        <w:rPr>
          <w:rFonts w:ascii="Times New Roman" w:hAnsi="Times New Roman" w:eastAsia="Times New Roman"/>
          <w:i/>
          <w:sz w:val="23"/>
        </w:rPr>
        <w:t>Proceedings of the IRE</w:t>
      </w:r>
      <w:r>
        <w:rPr>
          <w:rFonts w:ascii="Times New Roman" w:hAnsi="Times New Roman" w:eastAsia="Times New Roman"/>
          <w:sz w:val="23"/>
        </w:rPr>
        <w:t>, vol. 34, no. 5, pp. 254–256, 1946.</w:t>
      </w:r>
    </w:p>
    <w:sectPr w:rsidR="00FC693F" w:rsidRPr="0006063C" w:rsidSect="00034616">
      <w:footerReference w:type="default" r:id="rId10"/>
      <w:pgSz w:w="11906" w:h="16838"/>
      <w:pgMar w:top="1080" w:right="1440" w:bottom="1080" w:left="1800" w:header="454" w:footer="45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right"/>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Analysis of AODV Routing Protocol in a MANET Using NS-3: Comparison with OLSR and DSDV</dc:title>
  <dc:subject/>
  <dc:creator>Team 11</dc:creator>
  <cp:keywords/>
  <dc:description>generated by python-docx</dc:description>
  <cp:lastModifiedBy/>
  <cp:revision>1</cp:revision>
  <dcterms:created xsi:type="dcterms:W3CDTF">2013-12-23T23:15:00Z</dcterms:created>
  <dcterms:modified xsi:type="dcterms:W3CDTF">2013-12-23T23:15:00Z</dcterms:modified>
  <cp:category/>
</cp:coreProperties>
</file>