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A795" w14:textId="77777777" w:rsidR="002A68EA" w:rsidRPr="002A68EA" w:rsidRDefault="002A68EA" w:rsidP="002A68EA">
      <w:pPr>
        <w:rPr>
          <w:rFonts w:ascii="Times New Roman" w:hAnsi="Times New Roman" w:cs="Times New Roman"/>
          <w:b/>
          <w:bCs/>
        </w:rPr>
      </w:pPr>
      <w:r w:rsidRPr="002A68EA">
        <w:rPr>
          <w:rFonts w:ascii="Times New Roman" w:hAnsi="Times New Roman" w:cs="Times New Roman"/>
          <w:b/>
          <w:bCs/>
        </w:rPr>
        <w:t>PRACTICAL DBMS</w:t>
      </w:r>
    </w:p>
    <w:p w14:paraId="55C0B8F9" w14:textId="77777777" w:rsidR="002A68EA" w:rsidRPr="002A68EA" w:rsidRDefault="002A68EA" w:rsidP="002A68EA">
      <w:pPr>
        <w:rPr>
          <w:rFonts w:ascii="Times New Roman" w:hAnsi="Times New Roman" w:cs="Times New Roman"/>
          <w:b/>
          <w:bCs/>
        </w:rPr>
      </w:pPr>
      <w:r w:rsidRPr="002A68EA">
        <w:rPr>
          <w:rFonts w:ascii="Times New Roman" w:hAnsi="Times New Roman" w:cs="Times New Roman"/>
          <w:b/>
          <w:bCs/>
        </w:rPr>
        <w:t>NAME: K.VIJAYALAKSHMI</w:t>
      </w:r>
    </w:p>
    <w:p w14:paraId="5D850AFD" w14:textId="77777777" w:rsidR="002A68EA" w:rsidRPr="002A68EA" w:rsidRDefault="002A68EA" w:rsidP="002A68EA">
      <w:pPr>
        <w:rPr>
          <w:rFonts w:ascii="Times New Roman" w:hAnsi="Times New Roman" w:cs="Times New Roman"/>
          <w:b/>
          <w:bCs/>
        </w:rPr>
      </w:pPr>
      <w:r w:rsidRPr="002A68EA">
        <w:rPr>
          <w:rFonts w:ascii="Times New Roman" w:hAnsi="Times New Roman" w:cs="Times New Roman"/>
          <w:b/>
          <w:bCs/>
        </w:rPr>
        <w:t>REG.NO:192511189</w:t>
      </w:r>
    </w:p>
    <w:p w14:paraId="54036BBE" w14:textId="77777777" w:rsidR="002A68EA" w:rsidRPr="002A68EA" w:rsidRDefault="002A68EA" w:rsidP="002A68EA">
      <w:pPr>
        <w:rPr>
          <w:rFonts w:ascii="Times New Roman" w:hAnsi="Times New Roman" w:cs="Times New Roman"/>
          <w:b/>
          <w:bCs/>
        </w:rPr>
      </w:pPr>
      <w:r w:rsidRPr="002A68EA">
        <w:rPr>
          <w:rFonts w:ascii="Times New Roman" w:hAnsi="Times New Roman" w:cs="Times New Roman"/>
          <w:b/>
          <w:bCs/>
        </w:rPr>
        <w:t>COURSE CODE: CSA0503</w:t>
      </w:r>
    </w:p>
    <w:p w14:paraId="22493E14" w14:textId="77777777" w:rsidR="002A68EA" w:rsidRPr="002A68EA" w:rsidRDefault="002A68EA" w:rsidP="002A68EA">
      <w:pPr>
        <w:rPr>
          <w:rFonts w:ascii="Times New Roman" w:hAnsi="Times New Roman" w:cs="Times New Roman"/>
          <w:b/>
          <w:bCs/>
        </w:rPr>
      </w:pPr>
      <w:r w:rsidRPr="002A68EA">
        <w:rPr>
          <w:rFonts w:ascii="Times New Roman" w:hAnsi="Times New Roman" w:cs="Times New Roman"/>
          <w:b/>
          <w:bCs/>
        </w:rPr>
        <w:t>COURSE NAME: DATABASE MANAGEMENT SYSTEMS</w:t>
      </w:r>
    </w:p>
    <w:p w14:paraId="77A59801" w14:textId="77777777" w:rsidR="00E96FE9" w:rsidRPr="00BA0FCA" w:rsidRDefault="00E96FE9" w:rsidP="00E96FE9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 xml:space="preserve">EXPERIMENT NO:5 </w:t>
      </w:r>
      <w:r>
        <w:rPr>
          <w:rFonts w:ascii="Times New Roman" w:hAnsi="Times New Roman" w:cs="Times New Roman"/>
          <w:b/>
          <w:bCs/>
        </w:rPr>
        <w:t xml:space="preserve"> </w:t>
      </w:r>
      <w:r w:rsidRPr="00BA0FCA">
        <w:rPr>
          <w:rFonts w:ascii="Times New Roman" w:hAnsi="Times New Roman" w:cs="Times New Roman"/>
          <w:b/>
          <w:bCs/>
        </w:rPr>
        <w:t>SELECT with various clause – WHERE, pattern matching</w:t>
      </w:r>
    </w:p>
    <w:p w14:paraId="26C559D9" w14:textId="77777777" w:rsidR="00E96FE9" w:rsidRPr="00BA0FCA" w:rsidRDefault="00E96FE9" w:rsidP="00E96FE9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AIM:</w:t>
      </w:r>
    </w:p>
    <w:p w14:paraId="7C149A7E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view the records from the tables using SELECT commands with WHERE Clause and Pattern matching.</w:t>
      </w:r>
    </w:p>
    <w:p w14:paraId="3D77CA9C" w14:textId="77777777" w:rsidR="00E96FE9" w:rsidRPr="00BA0FCA" w:rsidRDefault="00E96FE9" w:rsidP="00E96FE9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DESCRIPTION:</w:t>
      </w:r>
    </w:p>
    <w:p w14:paraId="37A49FCF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allows you to get the data from tables. A table consists of rows and columns like a</w:t>
      </w:r>
    </w:p>
    <w:p w14:paraId="41939992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spreadsheet. Often, you want to see a subset rows, a subset of columns, or a combination of two. The result of the</w:t>
      </w:r>
    </w:p>
    <w:p w14:paraId="567759EB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 statement is called a result set that is a list of rows, each consisting of the same number of columns.</w:t>
      </w:r>
    </w:p>
    <w:p w14:paraId="3BC16B15" w14:textId="77777777" w:rsidR="00E96FE9" w:rsidRPr="00BA0FCA" w:rsidRDefault="00E96FE9" w:rsidP="00E96FE9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SELECT:</w:t>
      </w:r>
    </w:p>
    <w:p w14:paraId="0635CEE3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SELECTcolumn_1, column_2, ...</w:t>
      </w:r>
    </w:p>
    <w:p w14:paraId="594E8E2A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FROMtable_1</w:t>
      </w:r>
    </w:p>
    <w:p w14:paraId="35B0C7D6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[INNER | LEFT |RIGHT] JOIN table_2 ON conditions</w:t>
      </w:r>
    </w:p>
    <w:p w14:paraId="59EF29C4" w14:textId="77777777" w:rsidR="00E96FE9" w:rsidRPr="009A6375" w:rsidRDefault="00E96FE9" w:rsidP="00E96FE9">
      <w:pPr>
        <w:rPr>
          <w:rFonts w:ascii="Times New Roman" w:hAnsi="Times New Roman" w:cs="Times New Roman"/>
        </w:rPr>
      </w:pPr>
      <w:proofErr w:type="spellStart"/>
      <w:r w:rsidRPr="009A6375">
        <w:rPr>
          <w:rFonts w:ascii="Times New Roman" w:hAnsi="Times New Roman" w:cs="Times New Roman"/>
        </w:rPr>
        <w:t>WHEREconditions</w:t>
      </w:r>
      <w:proofErr w:type="spellEnd"/>
    </w:p>
    <w:p w14:paraId="472239EA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GROUP BY column_1</w:t>
      </w:r>
    </w:p>
    <w:p w14:paraId="0714AD90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 xml:space="preserve">HAVING </w:t>
      </w:r>
      <w:proofErr w:type="spellStart"/>
      <w:r w:rsidRPr="009A6375">
        <w:rPr>
          <w:rFonts w:ascii="Times New Roman" w:hAnsi="Times New Roman" w:cs="Times New Roman"/>
        </w:rPr>
        <w:t>group_conditions</w:t>
      </w:r>
      <w:proofErr w:type="spellEnd"/>
    </w:p>
    <w:p w14:paraId="3F5321D6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ORDER BY column_1</w:t>
      </w:r>
    </w:p>
    <w:p w14:paraId="7345F53E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LIMIT offset, length;</w:t>
      </w:r>
    </w:p>
    <w:p w14:paraId="5DDE37F1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The SELECT statement consists of several clauses as explained in the following list:</w:t>
      </w:r>
    </w:p>
    <w:p w14:paraId="31151276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SELECT followed by a list of comma-separated columns or an asterisk (*)</w:t>
      </w:r>
    </w:p>
    <w:p w14:paraId="107200A7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to indicate that you want to return all columns.</w:t>
      </w:r>
    </w:p>
    <w:p w14:paraId="008FBA99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FROM specifies the table or view where you want to query the data.</w:t>
      </w:r>
    </w:p>
    <w:p w14:paraId="24F62E57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JOIN gets related data from other tables based on specific join conditions.</w:t>
      </w:r>
    </w:p>
    <w:p w14:paraId="135C8046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lastRenderedPageBreak/>
        <w:t>➢</w:t>
      </w:r>
      <w:r w:rsidRPr="009A6375">
        <w:rPr>
          <w:rFonts w:ascii="Times New Roman" w:hAnsi="Times New Roman" w:cs="Times New Roman"/>
        </w:rPr>
        <w:t xml:space="preserve"> WHERE clause filters row in the result set.</w:t>
      </w:r>
    </w:p>
    <w:p w14:paraId="5EB1B30A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GROUP BY clause groups a set of rows into groups and applies aggregate</w:t>
      </w:r>
    </w:p>
    <w:p w14:paraId="622E7244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functions on each group.</w:t>
      </w:r>
    </w:p>
    <w:p w14:paraId="2AE284F4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HAVING clause filters group based on groups defined by GROUP BY clause.</w:t>
      </w:r>
    </w:p>
    <w:p w14:paraId="4F134DD8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ORDER BY clause specifies a list of columns for sorting.</w:t>
      </w:r>
    </w:p>
    <w:p w14:paraId="329E4311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LIMIT constrains the number of returned rows.</w:t>
      </w:r>
    </w:p>
    <w:p w14:paraId="7C7FB6B8" w14:textId="77777777" w:rsidR="00E96FE9" w:rsidRDefault="00E96FE9" w:rsidP="00E96FE9">
      <w:pPr>
        <w:rPr>
          <w:rFonts w:ascii="Times New Roman" w:hAnsi="Times New Roman" w:cs="Times New Roman"/>
        </w:rPr>
      </w:pPr>
      <w:r w:rsidRPr="00C77099">
        <w:rPr>
          <w:rFonts w:ascii="Times New Roman" w:hAnsi="Times New Roman" w:cs="Times New Roman"/>
          <w:noProof/>
        </w:rPr>
        <w:drawing>
          <wp:inline distT="0" distB="0" distL="0" distR="0" wp14:anchorId="305E85AB" wp14:editId="353AB1A3">
            <wp:extent cx="3664138" cy="1606633"/>
            <wp:effectExtent l="0" t="0" r="0" b="0"/>
            <wp:docPr id="1269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4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9EFD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AE2103">
        <w:rPr>
          <w:rFonts w:ascii="Times New Roman" w:hAnsi="Times New Roman" w:cs="Times New Roman"/>
          <w:noProof/>
        </w:rPr>
        <w:drawing>
          <wp:inline distT="0" distB="0" distL="0" distR="0" wp14:anchorId="27BD7CC1" wp14:editId="2B67B6FB">
            <wp:extent cx="4254719" cy="3568883"/>
            <wp:effectExtent l="0" t="0" r="0" b="0"/>
            <wp:docPr id="137849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4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2A59" w14:textId="77777777" w:rsidR="00E96FE9" w:rsidRPr="00BA0FCA" w:rsidRDefault="00E96FE9" w:rsidP="00E96FE9">
      <w:pPr>
        <w:rPr>
          <w:rFonts w:ascii="Times New Roman" w:hAnsi="Times New Roman" w:cs="Times New Roman"/>
          <w:b/>
          <w:bCs/>
        </w:rPr>
      </w:pPr>
      <w:r w:rsidRPr="00BA0FCA">
        <w:rPr>
          <w:rFonts w:ascii="Times New Roman" w:hAnsi="Times New Roman" w:cs="Times New Roman"/>
          <w:b/>
          <w:bCs/>
        </w:rPr>
        <w:t>LIKE:</w:t>
      </w:r>
    </w:p>
    <w:p w14:paraId="759E7B62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LIKE operator is commonly used to select data based on patterns. Using the LIKE operator in the right</w:t>
      </w:r>
    </w:p>
    <w:p w14:paraId="5BF063BF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way is essential to increase the query performance.</w:t>
      </w:r>
    </w:p>
    <w:p w14:paraId="302F8E0C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lastRenderedPageBreak/>
        <w:t>➢</w:t>
      </w:r>
      <w:r w:rsidRPr="009A6375">
        <w:rPr>
          <w:rFonts w:ascii="Times New Roman" w:hAnsi="Times New Roman" w:cs="Times New Roman"/>
        </w:rPr>
        <w:t xml:space="preserve"> The LIKE operator allows you to select data from a table based on a specified pattern. Therefore, the LIKE</w:t>
      </w:r>
    </w:p>
    <w:p w14:paraId="2B693F46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operator is often used in the WHERE clause of the SELECT statement.</w:t>
      </w:r>
    </w:p>
    <w:p w14:paraId="7FAD1CE5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MySQL provides two wildcard characters for using with the LIKE operator, the percentage % and</w:t>
      </w:r>
    </w:p>
    <w:p w14:paraId="2F3A6D6F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Times New Roman" w:hAnsi="Times New Roman" w:cs="Times New Roman"/>
        </w:rPr>
        <w:t>underscore _ .</w:t>
      </w:r>
    </w:p>
    <w:p w14:paraId="6F85190F" w14:textId="77777777" w:rsidR="00E96FE9" w:rsidRPr="009A6375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percentage ( % ) wildcard allows you to match any string of zero or more characters.</w:t>
      </w:r>
    </w:p>
    <w:p w14:paraId="601F3734" w14:textId="77777777" w:rsidR="00E96FE9" w:rsidRDefault="00E96FE9" w:rsidP="00E96FE9">
      <w:pPr>
        <w:rPr>
          <w:rFonts w:ascii="Times New Roman" w:hAnsi="Times New Roman" w:cs="Times New Roman"/>
        </w:rPr>
      </w:pPr>
      <w:r w:rsidRPr="009A6375">
        <w:rPr>
          <w:rFonts w:ascii="Segoe UI Symbol" w:hAnsi="Segoe UI Symbol" w:cs="Segoe UI Symbol"/>
        </w:rPr>
        <w:t>➢</w:t>
      </w:r>
      <w:r w:rsidRPr="009A6375">
        <w:rPr>
          <w:rFonts w:ascii="Times New Roman" w:hAnsi="Times New Roman" w:cs="Times New Roman"/>
        </w:rPr>
        <w:t xml:space="preserve"> The underscore ( _ ) wildcard allows you to match any single character.</w:t>
      </w:r>
    </w:p>
    <w:p w14:paraId="2895AF51" w14:textId="77777777" w:rsidR="00E96FE9" w:rsidRDefault="00E96FE9" w:rsidP="00E96FE9">
      <w:pPr>
        <w:rPr>
          <w:rFonts w:ascii="Times New Roman" w:hAnsi="Times New Roman" w:cs="Times New Roman"/>
        </w:rPr>
      </w:pPr>
    </w:p>
    <w:p w14:paraId="11737FB5" w14:textId="77777777" w:rsidR="00E96FE9" w:rsidRDefault="00E96FE9" w:rsidP="00E96FE9">
      <w:pPr>
        <w:rPr>
          <w:rFonts w:ascii="Times New Roman" w:hAnsi="Times New Roman" w:cs="Times New Roman"/>
        </w:rPr>
      </w:pPr>
    </w:p>
    <w:p w14:paraId="16F70EF5" w14:textId="77777777" w:rsidR="00E96FE9" w:rsidRDefault="00E96FE9" w:rsidP="00E96FE9">
      <w:pPr>
        <w:rPr>
          <w:rFonts w:ascii="Times New Roman" w:hAnsi="Times New Roman" w:cs="Times New Roman"/>
        </w:rPr>
      </w:pPr>
      <w:r w:rsidRPr="008A1D13">
        <w:rPr>
          <w:rFonts w:ascii="Times New Roman" w:hAnsi="Times New Roman" w:cs="Times New Roman"/>
          <w:noProof/>
        </w:rPr>
        <w:drawing>
          <wp:inline distT="0" distB="0" distL="0" distR="0" wp14:anchorId="44E37DDF" wp14:editId="6660A0D0">
            <wp:extent cx="4807197" cy="1606633"/>
            <wp:effectExtent l="0" t="0" r="0" b="0"/>
            <wp:docPr id="146915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1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9C6E" w14:textId="77777777" w:rsidR="00E96FE9" w:rsidRPr="001115A0" w:rsidRDefault="00E96FE9" w:rsidP="00E96FE9">
      <w:pPr>
        <w:rPr>
          <w:rFonts w:ascii="Times New Roman" w:hAnsi="Times New Roman" w:cs="Times New Roman"/>
          <w:b/>
          <w:bCs/>
        </w:rPr>
      </w:pPr>
      <w:r w:rsidRPr="001115A0">
        <w:rPr>
          <w:rFonts w:ascii="Times New Roman" w:hAnsi="Times New Roman" w:cs="Times New Roman"/>
          <w:b/>
          <w:bCs/>
        </w:rPr>
        <w:t>RESULT:</w:t>
      </w:r>
    </w:p>
    <w:p w14:paraId="354EF01E" w14:textId="77777777" w:rsidR="00E96FE9" w:rsidRPr="00BC6B15" w:rsidRDefault="00E96FE9" w:rsidP="00E96FE9">
      <w:pPr>
        <w:rPr>
          <w:rFonts w:ascii="Times New Roman" w:hAnsi="Times New Roman" w:cs="Times New Roman"/>
        </w:rPr>
      </w:pPr>
      <w:r w:rsidRPr="001115A0">
        <w:rPr>
          <w:rFonts w:ascii="Times New Roman" w:hAnsi="Times New Roman" w:cs="Times New Roman"/>
        </w:rPr>
        <w:t>The records from the tables are displayed using SELECT commands with WHERE Clause and Pattern</w:t>
      </w:r>
      <w:r>
        <w:rPr>
          <w:rFonts w:ascii="Times New Roman" w:hAnsi="Times New Roman" w:cs="Times New Roman"/>
        </w:rPr>
        <w:t xml:space="preserve"> </w:t>
      </w:r>
      <w:r w:rsidRPr="001115A0">
        <w:rPr>
          <w:rFonts w:ascii="Times New Roman" w:hAnsi="Times New Roman" w:cs="Times New Roman"/>
        </w:rPr>
        <w:t>matching.</w:t>
      </w:r>
    </w:p>
    <w:p w14:paraId="7D64614E" w14:textId="77777777" w:rsidR="00D5672A" w:rsidRDefault="00D5672A"/>
    <w:sectPr w:rsidR="00D5672A" w:rsidSect="00E9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FE9"/>
    <w:rsid w:val="002A68EA"/>
    <w:rsid w:val="00410B69"/>
    <w:rsid w:val="00D5672A"/>
    <w:rsid w:val="00E96FE9"/>
    <w:rsid w:val="00FC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C341"/>
  <w15:chartTrackingRefBased/>
  <w15:docId w15:val="{9C80EBA2-589A-4B3C-8D05-8479D8DA2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FE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FE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FE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FE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FE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FE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FE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FE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FE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FE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FE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FE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96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FE9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96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Vijayalakshmi Karthikeyan</cp:lastModifiedBy>
  <cp:revision>2</cp:revision>
  <dcterms:created xsi:type="dcterms:W3CDTF">2026-07-27T14:30:00Z</dcterms:created>
  <dcterms:modified xsi:type="dcterms:W3CDTF">2026-07-27T14:32:00Z</dcterms:modified>
</cp:coreProperties>
</file>